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26" w:rsidRPr="00A07E6D" w:rsidRDefault="00993026" w:rsidP="006275F6">
      <w:pPr>
        <w:pStyle w:val="1"/>
        <w:ind w:firstLine="709"/>
        <w:jc w:val="both"/>
        <w:rPr>
          <w:noProof/>
          <w:color w:val="000000"/>
        </w:rPr>
      </w:pPr>
      <w:bookmarkStart w:id="0" w:name="_Toc249521299"/>
      <w:r w:rsidRPr="00A07E6D">
        <w:rPr>
          <w:noProof/>
          <w:color w:val="000000"/>
        </w:rPr>
        <w:t>Тестовые контрольные вопросы</w:t>
      </w:r>
      <w:bookmarkEnd w:id="0"/>
      <w:r w:rsidRPr="00A07E6D">
        <w:rPr>
          <w:noProof/>
          <w:color w:val="000000"/>
        </w:rPr>
        <w:t xml:space="preserve"> </w:t>
      </w:r>
    </w:p>
    <w:p w:rsidR="00993026" w:rsidRPr="00A07E6D" w:rsidRDefault="00993026" w:rsidP="006275F6">
      <w:pPr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93026" w:rsidRPr="00A07E6D" w:rsidRDefault="00993026" w:rsidP="006275F6">
      <w:pPr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b/>
          <w:noProof/>
          <w:color w:val="000000"/>
          <w:sz w:val="28"/>
          <w:szCs w:val="28"/>
        </w:rPr>
        <w:t>1. Социальные коммуникации – это:</w:t>
      </w:r>
    </w:p>
    <w:p w:rsidR="000341EC" w:rsidRPr="00A07E6D" w:rsidRDefault="004C70C7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Ответ: </w:t>
      </w:r>
      <w:r w:rsidR="00993026" w:rsidRPr="00A07E6D">
        <w:rPr>
          <w:rFonts w:ascii="Times New Roman" w:hAnsi="Times New Roman"/>
          <w:noProof/>
          <w:color w:val="000000"/>
          <w:sz w:val="28"/>
          <w:szCs w:val="28"/>
        </w:rPr>
        <w:t>в) система взаимосвязи людей в обществе.</w:t>
      </w:r>
      <w:r w:rsidR="000A1354"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993026" w:rsidRPr="00A07E6D" w:rsidRDefault="000341EC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То есть это общение, передача той или иной информации между людьми в отдельной социальной группе (класс, группа, коллектив). </w:t>
      </w:r>
    </w:p>
    <w:p w:rsidR="00993026" w:rsidRPr="00A07E6D" w:rsidRDefault="00993026" w:rsidP="006275F6">
      <w:pPr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b/>
          <w:noProof/>
          <w:color w:val="000000"/>
          <w:sz w:val="28"/>
          <w:szCs w:val="28"/>
        </w:rPr>
        <w:t>2. Деятельность – это:</w:t>
      </w:r>
    </w:p>
    <w:p w:rsidR="000341EC" w:rsidRPr="00A07E6D" w:rsidRDefault="004C70C7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Ответ: </w:t>
      </w:r>
      <w:r w:rsidR="00993026" w:rsidRPr="00A07E6D">
        <w:rPr>
          <w:rFonts w:ascii="Times New Roman" w:hAnsi="Times New Roman"/>
          <w:noProof/>
          <w:color w:val="000000"/>
          <w:sz w:val="28"/>
          <w:szCs w:val="28"/>
        </w:rPr>
        <w:t>в) активная форма реализации жизненной программы, передаваемой генетическим путем от одного поколения к другому, позволяющая успешно адаптироваться к окружающей среде, занять и сохранять свою биологическую нишу.</w:t>
      </w:r>
      <w:r w:rsidR="000341EC"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993026" w:rsidRPr="00A07E6D" w:rsidRDefault="000341EC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>Так как деятельность по сути это выполнение какой либо работы или действий, некоторые передаются по наследству такие как выполения деятельности по обеспечению себя и близких жильем, продуктами, продолжение рода.</w:t>
      </w:r>
    </w:p>
    <w:p w:rsidR="00993026" w:rsidRPr="00A07E6D" w:rsidRDefault="00993026" w:rsidP="006275F6">
      <w:pPr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b/>
          <w:noProof/>
          <w:color w:val="000000"/>
          <w:sz w:val="28"/>
          <w:szCs w:val="28"/>
        </w:rPr>
        <w:t>3. Уберите элемент не входящий в структуру социальной деятельности.</w:t>
      </w:r>
    </w:p>
    <w:p w:rsidR="006275F6" w:rsidRPr="00A07E6D" w:rsidRDefault="004C70C7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Ответ: </w:t>
      </w:r>
      <w:r w:rsidR="00993026"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а) субъекты; </w:t>
      </w:r>
    </w:p>
    <w:p w:rsidR="006275F6" w:rsidRPr="00A07E6D" w:rsidRDefault="00993026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>в) средства;</w:t>
      </w:r>
    </w:p>
    <w:p w:rsidR="00993026" w:rsidRPr="00A07E6D" w:rsidRDefault="00993026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>г) цель.</w:t>
      </w:r>
    </w:p>
    <w:p w:rsidR="00993026" w:rsidRPr="00A07E6D" w:rsidRDefault="000341EC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Основой социальной деятельности всегда будет являться субъект (тот, кто делает), объект (на кого направлены действия) и цель (достижения конечного результата). </w:t>
      </w:r>
    </w:p>
    <w:p w:rsidR="00993026" w:rsidRPr="00A07E6D" w:rsidRDefault="00993026" w:rsidP="006275F6">
      <w:pPr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b/>
          <w:noProof/>
          <w:color w:val="000000"/>
          <w:sz w:val="28"/>
          <w:szCs w:val="28"/>
        </w:rPr>
        <w:t>4. Линейная модель Аристотеля включает в себя:</w:t>
      </w:r>
    </w:p>
    <w:p w:rsidR="00993026" w:rsidRPr="00A07E6D" w:rsidRDefault="004C70C7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Ответ: </w:t>
      </w:r>
      <w:r w:rsidR="00993026" w:rsidRPr="00A07E6D">
        <w:rPr>
          <w:rFonts w:ascii="Times New Roman" w:hAnsi="Times New Roman"/>
          <w:noProof/>
          <w:color w:val="000000"/>
          <w:sz w:val="28"/>
          <w:szCs w:val="28"/>
        </w:rPr>
        <w:t>б) источник информации, кодирующее устройство, передатчик, канал, декодировщика, приемник, получателя информации</w:t>
      </w:r>
      <w:r w:rsidR="00BC33A6" w:rsidRPr="00A07E6D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0341EC" w:rsidRPr="00A07E6D" w:rsidRDefault="000341EC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>Аристотель вывел линейную модель взаимодействия людей между собой в которой в начале находиться источник информации (к примеру человек обладающей какой то значимой информацией), затем кодирующее устройство (определенный код передачи данной информации),</w:t>
      </w:r>
      <w:r w:rsidR="006275F6"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07E6D">
        <w:rPr>
          <w:rFonts w:ascii="Times New Roman" w:hAnsi="Times New Roman"/>
          <w:noProof/>
          <w:color w:val="000000"/>
          <w:sz w:val="28"/>
          <w:szCs w:val="28"/>
        </w:rPr>
        <w:t>далее передатчик (чаще всего тот кто выдает нужную информацию), затем декатировщик (занимается расшифровкой переданного кода), далее приемник и получатель информации (человек принимающий информацию).</w:t>
      </w:r>
    </w:p>
    <w:p w:rsidR="00993026" w:rsidRPr="00A07E6D" w:rsidRDefault="00993026" w:rsidP="006275F6">
      <w:pPr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b/>
          <w:noProof/>
          <w:color w:val="000000"/>
          <w:sz w:val="28"/>
          <w:szCs w:val="28"/>
        </w:rPr>
        <w:t>5. Шум как форма энтропии в коммуникации – это:</w:t>
      </w:r>
    </w:p>
    <w:p w:rsidR="00993026" w:rsidRPr="00A07E6D" w:rsidRDefault="004C70C7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Ответ: </w:t>
      </w:r>
      <w:r w:rsidR="00993026" w:rsidRPr="00A07E6D">
        <w:rPr>
          <w:rFonts w:ascii="Times New Roman" w:hAnsi="Times New Roman"/>
          <w:noProof/>
          <w:color w:val="000000"/>
          <w:sz w:val="28"/>
          <w:szCs w:val="28"/>
        </w:rPr>
        <w:t>г) внешние факторы, искажающие сообщение, нарушающие его целостность и возможность восприятия приемником.</w:t>
      </w:r>
    </w:p>
    <w:p w:rsidR="00E255E8" w:rsidRPr="00A07E6D" w:rsidRDefault="00E255E8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>То есть энтропия (шум) в теории коммуникации связана с теми внешними факторами, которые искажают сообщение, нарушают его целостность и возможность восприятия приемником.</w:t>
      </w:r>
    </w:p>
    <w:p w:rsidR="00993026" w:rsidRPr="00A07E6D" w:rsidRDefault="00993026" w:rsidP="006275F6">
      <w:pPr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b/>
          <w:noProof/>
          <w:color w:val="000000"/>
          <w:sz w:val="28"/>
          <w:szCs w:val="28"/>
        </w:rPr>
        <w:t>6. «Синтез других форм коммуникации и комплексное использование специализированных коммуникативно-информационных средств». Какую форму коммуникации характеризует данное определение:</w:t>
      </w:r>
    </w:p>
    <w:p w:rsidR="00993026" w:rsidRPr="00A07E6D" w:rsidRDefault="004C70C7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Ответ: </w:t>
      </w:r>
      <w:r w:rsidR="00993026" w:rsidRPr="00A07E6D">
        <w:rPr>
          <w:rFonts w:ascii="Times New Roman" w:hAnsi="Times New Roman"/>
          <w:noProof/>
          <w:color w:val="000000"/>
          <w:sz w:val="28"/>
          <w:szCs w:val="28"/>
        </w:rPr>
        <w:t>г) мультимедийную.</w:t>
      </w:r>
    </w:p>
    <w:p w:rsidR="00E255E8" w:rsidRPr="00A07E6D" w:rsidRDefault="00E255E8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>Мультимедиа это одновременное использование различных форм представления информации и ее обработки в едином объекте-контейнере. Исходя из этого определения можно сделать вывод что как раз «Синтез других форм коммуникации и комплексное использование специализированных коммуникативно-информационных средств» и является мультимедийным.</w:t>
      </w:r>
    </w:p>
    <w:p w:rsidR="00993026" w:rsidRPr="00A07E6D" w:rsidRDefault="00993026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b/>
          <w:noProof/>
          <w:color w:val="000000"/>
          <w:sz w:val="28"/>
          <w:szCs w:val="28"/>
        </w:rPr>
        <w:t>7. «Потенциально опасна выпадением из общих социальных коммуникаций и изоляции коммуниканта (группы, индивида)». Какой вид коммуникации характеризуется данным определением:</w:t>
      </w:r>
    </w:p>
    <w:p w:rsidR="00993026" w:rsidRPr="00A07E6D" w:rsidRDefault="004C70C7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Ответ: </w:t>
      </w:r>
      <w:r w:rsidR="00993026" w:rsidRPr="00A07E6D">
        <w:rPr>
          <w:rFonts w:ascii="Times New Roman" w:hAnsi="Times New Roman"/>
          <w:noProof/>
          <w:color w:val="000000"/>
          <w:sz w:val="28"/>
          <w:szCs w:val="28"/>
        </w:rPr>
        <w:t>а) аутокоммуникация</w:t>
      </w:r>
      <w:r w:rsidR="00EC3BA1" w:rsidRPr="00A07E6D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E255E8" w:rsidRPr="00A07E6D" w:rsidRDefault="00E255E8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>Аутокоммуникация подразумевает общение сам с собой. Это особо четко наблюдается у инвалидов и группах с одинаковыми интересами.</w:t>
      </w:r>
    </w:p>
    <w:p w:rsidR="00993026" w:rsidRPr="00A07E6D" w:rsidRDefault="00993026" w:rsidP="006275F6">
      <w:pPr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b/>
          <w:noProof/>
          <w:color w:val="000000"/>
          <w:sz w:val="28"/>
          <w:szCs w:val="28"/>
        </w:rPr>
        <w:t>8. Цель социальной коммуникации – это:</w:t>
      </w:r>
    </w:p>
    <w:p w:rsidR="00993026" w:rsidRPr="00A07E6D" w:rsidRDefault="004C70C7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Ответ: </w:t>
      </w:r>
      <w:r w:rsidR="00993026" w:rsidRPr="00A07E6D">
        <w:rPr>
          <w:rFonts w:ascii="Times New Roman" w:hAnsi="Times New Roman"/>
          <w:noProof/>
          <w:color w:val="000000"/>
          <w:sz w:val="28"/>
          <w:szCs w:val="28"/>
        </w:rPr>
        <w:t>б) предполагаемый результат, его модель</w:t>
      </w:r>
      <w:r w:rsidR="00EC3BA1" w:rsidRPr="00A07E6D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E255E8" w:rsidRPr="00A07E6D" w:rsidRDefault="00E255E8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>Это значит то что любое взаимодействие людей в обществе так или иначе направленно на достижение определенного результата.</w:t>
      </w:r>
    </w:p>
    <w:p w:rsidR="00993026" w:rsidRPr="00A07E6D" w:rsidRDefault="00993026" w:rsidP="006275F6">
      <w:pPr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b/>
          <w:noProof/>
          <w:color w:val="000000"/>
          <w:sz w:val="28"/>
          <w:szCs w:val="28"/>
        </w:rPr>
        <w:t>9. Планом выражения письменной коммуникации будет:</w:t>
      </w:r>
    </w:p>
    <w:p w:rsidR="00993026" w:rsidRPr="00A07E6D" w:rsidRDefault="004C70C7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Ответ: </w:t>
      </w:r>
      <w:r w:rsidR="00993026" w:rsidRPr="00A07E6D">
        <w:rPr>
          <w:rFonts w:ascii="Times New Roman" w:hAnsi="Times New Roman"/>
          <w:noProof/>
          <w:color w:val="000000"/>
          <w:sz w:val="28"/>
          <w:szCs w:val="28"/>
        </w:rPr>
        <w:t>г) пиктограмма.</w:t>
      </w:r>
    </w:p>
    <w:p w:rsidR="00993026" w:rsidRPr="00A07E6D" w:rsidRDefault="00E255E8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>Пиктограмма усиливает характерные черты изображаемого предмета. Пиктограмму мы встречаем ежедневно это значки обозначающие дорожные знаки, определенные здания (больницы, школы и др.,), интернетовские ссылки на сайты.</w:t>
      </w:r>
      <w:r w:rsidR="006275F6"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993026" w:rsidRPr="00A07E6D" w:rsidRDefault="00993026" w:rsidP="006275F6">
      <w:pPr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b/>
          <w:noProof/>
          <w:color w:val="000000"/>
          <w:sz w:val="28"/>
          <w:szCs w:val="28"/>
        </w:rPr>
        <w:t>10. Денотат знака – это:</w:t>
      </w:r>
    </w:p>
    <w:p w:rsidR="00993026" w:rsidRPr="00A07E6D" w:rsidRDefault="004C70C7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Ответ: </w:t>
      </w:r>
      <w:r w:rsidR="00993026" w:rsidRPr="00A07E6D">
        <w:rPr>
          <w:rFonts w:ascii="Times New Roman" w:hAnsi="Times New Roman"/>
          <w:noProof/>
          <w:color w:val="000000"/>
          <w:sz w:val="28"/>
          <w:szCs w:val="28"/>
        </w:rPr>
        <w:t>б) конкретная вещь, явление, процесс;</w:t>
      </w:r>
    </w:p>
    <w:p w:rsidR="00993026" w:rsidRPr="00A07E6D" w:rsidRDefault="00E255E8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>Денотат с латыни переводиться как обозначение, множество онтологически артикулированных предметов, обозначаемых данным именем. Например, денотат имени «Утренняя звезда» - планета Венера, звезда которую дольше всего видно в утреннем небе.</w:t>
      </w:r>
    </w:p>
    <w:p w:rsidR="00993026" w:rsidRPr="00A07E6D" w:rsidRDefault="00993026" w:rsidP="006275F6">
      <w:pPr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b/>
          <w:noProof/>
          <w:color w:val="000000"/>
          <w:sz w:val="28"/>
          <w:szCs w:val="28"/>
        </w:rPr>
        <w:t>11. Жесты как элемент невербальной коммуникации – это:</w:t>
      </w:r>
    </w:p>
    <w:p w:rsidR="00993026" w:rsidRPr="00A07E6D" w:rsidRDefault="004C70C7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Ответ: </w:t>
      </w:r>
      <w:r w:rsidR="00993026" w:rsidRPr="00A07E6D">
        <w:rPr>
          <w:rFonts w:ascii="Times New Roman" w:hAnsi="Times New Roman"/>
          <w:noProof/>
          <w:color w:val="000000"/>
          <w:sz w:val="28"/>
          <w:szCs w:val="28"/>
        </w:rPr>
        <w:t>г) способ знакового использования рук.</w:t>
      </w:r>
    </w:p>
    <w:p w:rsidR="00993026" w:rsidRPr="00A07E6D" w:rsidRDefault="00AD3322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>То есть люди, к примеру, не имеющие слуха или голоса обмениваются информацией с помощью системы жестов, а жестами являются определенные знаковые системы, воспроизводимые при помощи рук. Так же каждый человек во время общения прибегает к жестикуляции, к примеру, указывая направление в котором следует двигаться.</w:t>
      </w:r>
    </w:p>
    <w:p w:rsidR="00993026" w:rsidRPr="00A07E6D" w:rsidRDefault="00993026" w:rsidP="006275F6">
      <w:pPr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b/>
          <w:noProof/>
          <w:color w:val="000000"/>
          <w:sz w:val="28"/>
          <w:szCs w:val="28"/>
        </w:rPr>
        <w:t>12. Уберите одну из характеристик, которая не относятся к отличиям коммуникаций в обществе от коммуникаций в сообществах:</w:t>
      </w:r>
    </w:p>
    <w:p w:rsidR="006275F6" w:rsidRPr="00A07E6D" w:rsidRDefault="004C70C7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Ответ: </w:t>
      </w:r>
      <w:r w:rsidR="00993026" w:rsidRPr="00A07E6D">
        <w:rPr>
          <w:rFonts w:ascii="Times New Roman" w:hAnsi="Times New Roman"/>
          <w:noProof/>
          <w:color w:val="000000"/>
          <w:sz w:val="28"/>
          <w:szCs w:val="28"/>
        </w:rPr>
        <w:t>а) сознательность;</w:t>
      </w:r>
    </w:p>
    <w:p w:rsidR="006275F6" w:rsidRPr="00A07E6D" w:rsidRDefault="00993026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>в) наличие смыслов;</w:t>
      </w:r>
    </w:p>
    <w:p w:rsidR="00993026" w:rsidRPr="00A07E6D" w:rsidRDefault="00993026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>г) использование речи.</w:t>
      </w:r>
    </w:p>
    <w:p w:rsidR="00993026" w:rsidRPr="00A07E6D" w:rsidRDefault="00AD3322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>Общество - это группа людей, которые объединились на определенной степени исторического развития. А сообщество - это группа людей, которые объедененны общей задачей,</w:t>
      </w:r>
      <w:r w:rsidR="006275F6"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07E6D">
        <w:rPr>
          <w:rFonts w:ascii="Times New Roman" w:hAnsi="Times New Roman"/>
          <w:noProof/>
          <w:color w:val="000000"/>
          <w:sz w:val="28"/>
          <w:szCs w:val="28"/>
        </w:rPr>
        <w:t>интересом (к примеру рабочий коллектив).</w:t>
      </w:r>
    </w:p>
    <w:p w:rsidR="00993026" w:rsidRPr="00A07E6D" w:rsidRDefault="00993026" w:rsidP="006275F6">
      <w:pPr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b/>
          <w:noProof/>
          <w:color w:val="000000"/>
          <w:sz w:val="28"/>
          <w:szCs w:val="28"/>
        </w:rPr>
        <w:t>13. «Первотолчком к созданию слов считался не внешний мир, а внутренние эмоциональные состояния человека. Человек выражал свои эмоциональные состояния не только вербально, но и невербально». К какой теории происхождения речи относится данная характеристика:</w:t>
      </w:r>
    </w:p>
    <w:p w:rsidR="00993026" w:rsidRPr="00A07E6D" w:rsidRDefault="004C70C7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Ответ: </w:t>
      </w:r>
      <w:r w:rsidR="00993026" w:rsidRPr="00A07E6D">
        <w:rPr>
          <w:rFonts w:ascii="Times New Roman" w:hAnsi="Times New Roman"/>
          <w:noProof/>
          <w:color w:val="000000"/>
          <w:sz w:val="28"/>
          <w:szCs w:val="28"/>
        </w:rPr>
        <w:t>б) социального договора;</w:t>
      </w:r>
    </w:p>
    <w:p w:rsidR="006275F6" w:rsidRPr="00A07E6D" w:rsidRDefault="00AD3322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>Социальный договор – это договор заключенный в социуме (группе), со всеми его внутренними переживаниями и эмоциональными состояниями.</w:t>
      </w:r>
    </w:p>
    <w:p w:rsidR="00993026" w:rsidRPr="00A07E6D" w:rsidRDefault="00993026" w:rsidP="006275F6">
      <w:pPr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b/>
          <w:noProof/>
          <w:color w:val="000000"/>
          <w:sz w:val="28"/>
          <w:szCs w:val="28"/>
        </w:rPr>
        <w:t>14. Модель социальной коммуникации Якобсона включает в себя:</w:t>
      </w:r>
    </w:p>
    <w:p w:rsidR="00993026" w:rsidRPr="00A07E6D" w:rsidRDefault="004C70C7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Ответ: </w:t>
      </w:r>
      <w:r w:rsidR="00993026" w:rsidRPr="00A07E6D">
        <w:rPr>
          <w:rFonts w:ascii="Times New Roman" w:hAnsi="Times New Roman"/>
          <w:noProof/>
          <w:color w:val="000000"/>
          <w:sz w:val="28"/>
          <w:szCs w:val="28"/>
        </w:rPr>
        <w:t>в) коммуниканта, сообщение, реципиента;</w:t>
      </w:r>
    </w:p>
    <w:p w:rsidR="00993026" w:rsidRPr="00A07E6D" w:rsidRDefault="00AD3322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>Якобсон вывел модель социальной коммуникации, в которой существует коммуниканта (владеющий информацией) – сообщение (передача информации) – реципиента (получающий информацию).</w:t>
      </w:r>
    </w:p>
    <w:p w:rsidR="00993026" w:rsidRPr="00A07E6D" w:rsidRDefault="00993026" w:rsidP="006275F6">
      <w:pPr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b/>
          <w:noProof/>
          <w:color w:val="000000"/>
          <w:sz w:val="28"/>
          <w:szCs w:val="28"/>
        </w:rPr>
        <w:t>15. Помехи как форма энтропии в коммуникации – это:</w:t>
      </w:r>
    </w:p>
    <w:p w:rsidR="00993026" w:rsidRPr="00A07E6D" w:rsidRDefault="004C70C7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Ответ: </w:t>
      </w:r>
      <w:r w:rsidR="00993026" w:rsidRPr="00A07E6D">
        <w:rPr>
          <w:rFonts w:ascii="Times New Roman" w:hAnsi="Times New Roman"/>
          <w:noProof/>
          <w:color w:val="000000"/>
          <w:sz w:val="28"/>
          <w:szCs w:val="28"/>
        </w:rPr>
        <w:t>б) сознательное искажение сообщения, нарушение и препятс</w:t>
      </w:r>
      <w:r w:rsidR="00AA7B69" w:rsidRPr="00A07E6D">
        <w:rPr>
          <w:rFonts w:ascii="Times New Roman" w:hAnsi="Times New Roman"/>
          <w:noProof/>
          <w:color w:val="000000"/>
          <w:sz w:val="28"/>
          <w:szCs w:val="28"/>
        </w:rPr>
        <w:t>твование</w:t>
      </w:r>
      <w:r w:rsidR="006275F6"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A7B69" w:rsidRPr="00A07E6D">
        <w:rPr>
          <w:rFonts w:ascii="Times New Roman" w:hAnsi="Times New Roman"/>
          <w:noProof/>
          <w:color w:val="000000"/>
          <w:sz w:val="28"/>
          <w:szCs w:val="28"/>
        </w:rPr>
        <w:t>процессу коммуникации</w:t>
      </w:r>
      <w:r w:rsidR="00993026" w:rsidRPr="00A07E6D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993026" w:rsidRPr="00A07E6D" w:rsidRDefault="00AD3322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>Энтропия это шум, шум это соответственно помехи в процессе восприятия информации, от сюда вытекает не точность получаемой информации и ее искажение.</w:t>
      </w:r>
    </w:p>
    <w:p w:rsidR="00993026" w:rsidRPr="00A07E6D" w:rsidRDefault="00993026" w:rsidP="006275F6">
      <w:pPr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b/>
          <w:noProof/>
          <w:color w:val="000000"/>
          <w:sz w:val="28"/>
          <w:szCs w:val="28"/>
        </w:rPr>
        <w:t>16. «Требует унификации, ведет к постоянному увеличению количества документов – захламленность, что создает управленческие проблемы». К какой форме коммуникации относится данная характеристика:</w:t>
      </w:r>
    </w:p>
    <w:p w:rsidR="00993026" w:rsidRPr="00A07E6D" w:rsidRDefault="004C70C7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Ответ: </w:t>
      </w:r>
      <w:r w:rsidR="00AA7B69" w:rsidRPr="00A07E6D">
        <w:rPr>
          <w:rFonts w:ascii="Times New Roman" w:hAnsi="Times New Roman"/>
          <w:noProof/>
          <w:color w:val="000000"/>
          <w:sz w:val="28"/>
          <w:szCs w:val="28"/>
        </w:rPr>
        <w:t>б) письменной</w:t>
      </w:r>
      <w:r w:rsidR="00993026" w:rsidRPr="00A07E6D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993026" w:rsidRPr="00A07E6D" w:rsidRDefault="00AD3322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Бюрократия – или канцелярия, от сюда письменность. В настоящее время для достижения определенной цели (пример оформление </w:t>
      </w:r>
      <w:r w:rsidR="00D76719" w:rsidRPr="00A07E6D">
        <w:rPr>
          <w:rFonts w:ascii="Times New Roman" w:hAnsi="Times New Roman"/>
          <w:noProof/>
          <w:color w:val="000000"/>
          <w:sz w:val="28"/>
          <w:szCs w:val="28"/>
        </w:rPr>
        <w:t>приватизации</w:t>
      </w: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) нужно собрать/предоставить определенное количество письменных документов. Данный процесс влечет за собой </w:t>
      </w:r>
      <w:r w:rsidR="00D76719" w:rsidRPr="00A07E6D">
        <w:rPr>
          <w:rFonts w:ascii="Times New Roman" w:hAnsi="Times New Roman"/>
          <w:noProof/>
          <w:color w:val="000000"/>
          <w:sz w:val="28"/>
          <w:szCs w:val="28"/>
        </w:rPr>
        <w:t>определенные неудобства и в итоге проблемы.</w:t>
      </w:r>
    </w:p>
    <w:p w:rsidR="00993026" w:rsidRPr="00A07E6D" w:rsidRDefault="00993026" w:rsidP="006275F6">
      <w:pPr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b/>
          <w:noProof/>
          <w:color w:val="000000"/>
          <w:sz w:val="28"/>
          <w:szCs w:val="28"/>
        </w:rPr>
        <w:t>17. Структура организации знаков, нормы и принципы построения сообщения - это:</w:t>
      </w:r>
    </w:p>
    <w:p w:rsidR="00993026" w:rsidRPr="00A07E6D" w:rsidRDefault="004C70C7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Ответ: </w:t>
      </w:r>
      <w:r w:rsidR="00993026" w:rsidRPr="00A07E6D">
        <w:rPr>
          <w:rFonts w:ascii="Times New Roman" w:hAnsi="Times New Roman"/>
          <w:noProof/>
          <w:color w:val="000000"/>
          <w:sz w:val="28"/>
          <w:szCs w:val="28"/>
        </w:rPr>
        <w:t>г) смысл.</w:t>
      </w:r>
    </w:p>
    <w:p w:rsidR="00993026" w:rsidRPr="00A07E6D" w:rsidRDefault="00D76719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>Смысл в предложение это его ключевая фаза. При определенной расстановке знаков, норм и принципов предложению можно передать нужный или ошибочный смысл.</w:t>
      </w:r>
    </w:p>
    <w:p w:rsidR="00993026" w:rsidRPr="00A07E6D" w:rsidRDefault="00993026" w:rsidP="006275F6">
      <w:pPr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b/>
          <w:noProof/>
          <w:color w:val="000000"/>
          <w:sz w:val="28"/>
          <w:szCs w:val="28"/>
        </w:rPr>
        <w:t>18. Вид социальной коммуникации, характеризуемый наибольшей степенью обезличивания и виртуализации его участников:</w:t>
      </w:r>
    </w:p>
    <w:p w:rsidR="00993026" w:rsidRPr="00A07E6D" w:rsidRDefault="004C70C7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Ответ: </w:t>
      </w:r>
      <w:r w:rsidR="00993026"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г) массовая. </w:t>
      </w:r>
    </w:p>
    <w:p w:rsidR="00993026" w:rsidRPr="00A07E6D" w:rsidRDefault="00D76719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>Массовость это скопление большого числа народа, которая автоматически ведет к обезличиванию виртуализации его участников.</w:t>
      </w:r>
    </w:p>
    <w:p w:rsidR="00993026" w:rsidRPr="00A07E6D" w:rsidRDefault="00993026" w:rsidP="006275F6">
      <w:pPr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19. Референт знака – </w:t>
      </w:r>
      <w:r w:rsidR="00AA7B69" w:rsidRPr="00A07E6D">
        <w:rPr>
          <w:rFonts w:ascii="Times New Roman" w:hAnsi="Times New Roman"/>
          <w:b/>
          <w:noProof/>
          <w:color w:val="000000"/>
          <w:sz w:val="28"/>
          <w:szCs w:val="28"/>
        </w:rPr>
        <w:t>э</w:t>
      </w:r>
      <w:r w:rsidRPr="00A07E6D">
        <w:rPr>
          <w:rFonts w:ascii="Times New Roman" w:hAnsi="Times New Roman"/>
          <w:b/>
          <w:noProof/>
          <w:color w:val="000000"/>
          <w:sz w:val="28"/>
          <w:szCs w:val="28"/>
        </w:rPr>
        <w:t>то:</w:t>
      </w:r>
    </w:p>
    <w:p w:rsidR="00993026" w:rsidRPr="00A07E6D" w:rsidRDefault="004C70C7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Ответ: </w:t>
      </w:r>
      <w:r w:rsidR="00993026" w:rsidRPr="00A07E6D">
        <w:rPr>
          <w:rFonts w:ascii="Times New Roman" w:hAnsi="Times New Roman"/>
          <w:noProof/>
          <w:color w:val="000000"/>
          <w:sz w:val="28"/>
          <w:szCs w:val="28"/>
        </w:rPr>
        <w:t>б) конкретная в</w:t>
      </w:r>
      <w:r w:rsidR="00C31511" w:rsidRPr="00A07E6D">
        <w:rPr>
          <w:rFonts w:ascii="Times New Roman" w:hAnsi="Times New Roman"/>
          <w:noProof/>
          <w:color w:val="000000"/>
          <w:sz w:val="28"/>
          <w:szCs w:val="28"/>
        </w:rPr>
        <w:t>ещь, явление, процесс.</w:t>
      </w:r>
    </w:p>
    <w:p w:rsidR="00993026" w:rsidRPr="00A07E6D" w:rsidRDefault="00D76719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>Референт это объект внеязыковой действительности, который имеет в виду говорящий в контексте конкретной языковой ситуации; предмет референции.</w:t>
      </w:r>
    </w:p>
    <w:p w:rsidR="00993026" w:rsidRPr="00A07E6D" w:rsidRDefault="00993026" w:rsidP="006275F6">
      <w:pPr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b/>
          <w:noProof/>
          <w:color w:val="000000"/>
          <w:sz w:val="28"/>
          <w:szCs w:val="28"/>
        </w:rPr>
        <w:t>20. Мимика как элемент невербальной коммуникации – это:</w:t>
      </w:r>
    </w:p>
    <w:p w:rsidR="00993026" w:rsidRPr="00A07E6D" w:rsidRDefault="004C70C7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Ответ: </w:t>
      </w:r>
      <w:r w:rsidR="00993026" w:rsidRPr="00A07E6D">
        <w:rPr>
          <w:rFonts w:ascii="Times New Roman" w:hAnsi="Times New Roman"/>
          <w:noProof/>
          <w:color w:val="000000"/>
          <w:sz w:val="28"/>
          <w:szCs w:val="28"/>
        </w:rPr>
        <w:t>а) способ использования выражения лица</w:t>
      </w:r>
      <w:r w:rsidR="00C35419" w:rsidRPr="00A07E6D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993026"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993026" w:rsidRPr="00A07E6D" w:rsidRDefault="00D76719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>При помощи пластики лица человек может выражать свои эмоции: радость, грусть, злость, удивление.</w:t>
      </w:r>
    </w:p>
    <w:p w:rsidR="00993026" w:rsidRPr="00A07E6D" w:rsidRDefault="00993026" w:rsidP="006275F6">
      <w:pPr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b/>
          <w:noProof/>
          <w:color w:val="000000"/>
          <w:sz w:val="28"/>
          <w:szCs w:val="28"/>
        </w:rPr>
        <w:t>21. Проксемика как элемент невербальной коммуникации – это:</w:t>
      </w:r>
    </w:p>
    <w:p w:rsidR="00993026" w:rsidRPr="00A07E6D" w:rsidRDefault="004C70C7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Ответ: </w:t>
      </w:r>
      <w:r w:rsidR="00993026" w:rsidRPr="00A07E6D">
        <w:rPr>
          <w:rFonts w:ascii="Times New Roman" w:hAnsi="Times New Roman"/>
          <w:noProof/>
          <w:color w:val="000000"/>
          <w:sz w:val="28"/>
          <w:szCs w:val="28"/>
        </w:rPr>
        <w:t>б) способ использования пространства</w:t>
      </w:r>
      <w:r w:rsidR="00C35419" w:rsidRPr="00A07E6D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993026" w:rsidRPr="00A07E6D" w:rsidRDefault="00D76719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>Проксемика - взаиморасположение собеседников в момент их физического, визуального или иного контакта.</w:t>
      </w:r>
    </w:p>
    <w:p w:rsidR="00993026" w:rsidRPr="00A07E6D" w:rsidRDefault="00993026" w:rsidP="006275F6">
      <w:pPr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b/>
          <w:noProof/>
          <w:color w:val="000000"/>
          <w:sz w:val="28"/>
          <w:szCs w:val="28"/>
        </w:rPr>
        <w:t>22. Согласно Э.</w:t>
      </w:r>
      <w:r w:rsidR="006275F6" w:rsidRPr="00A07E6D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A07E6D">
        <w:rPr>
          <w:rFonts w:ascii="Times New Roman" w:hAnsi="Times New Roman"/>
          <w:b/>
          <w:noProof/>
          <w:color w:val="000000"/>
          <w:sz w:val="28"/>
          <w:szCs w:val="28"/>
        </w:rPr>
        <w:t>Берну «взаимодействие (обмен репликами) двух «эго-состояний» личностей» это:</w:t>
      </w:r>
    </w:p>
    <w:p w:rsidR="00993026" w:rsidRPr="00A07E6D" w:rsidRDefault="004C70C7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Ответ: </w:t>
      </w:r>
      <w:r w:rsidR="00993026" w:rsidRPr="00A07E6D">
        <w:rPr>
          <w:rFonts w:ascii="Times New Roman" w:hAnsi="Times New Roman"/>
          <w:noProof/>
          <w:color w:val="000000"/>
          <w:sz w:val="28"/>
          <w:szCs w:val="28"/>
        </w:rPr>
        <w:t>а) перцепция</w:t>
      </w:r>
      <w:r w:rsidR="00C35419" w:rsidRPr="00A07E6D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993026" w:rsidRPr="00A07E6D" w:rsidRDefault="00D76719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>По Э.Берну перцепция это восприятие, оценка и понимание социальными субъектами.</w:t>
      </w:r>
    </w:p>
    <w:p w:rsidR="00993026" w:rsidRPr="00A07E6D" w:rsidRDefault="00993026" w:rsidP="006275F6">
      <w:pPr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b/>
          <w:noProof/>
          <w:color w:val="000000"/>
          <w:sz w:val="28"/>
          <w:szCs w:val="28"/>
        </w:rPr>
        <w:t>23. Смайлик как знак относится к следующему типу коммуникации:</w:t>
      </w:r>
    </w:p>
    <w:p w:rsidR="00993026" w:rsidRPr="00A07E6D" w:rsidRDefault="004C70C7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Ответ: </w:t>
      </w:r>
      <w:r w:rsidR="00993026" w:rsidRPr="00A07E6D">
        <w:rPr>
          <w:rFonts w:ascii="Times New Roman" w:hAnsi="Times New Roman"/>
          <w:noProof/>
          <w:color w:val="000000"/>
          <w:sz w:val="28"/>
          <w:szCs w:val="28"/>
        </w:rPr>
        <w:t>б) письменная</w:t>
      </w:r>
      <w:r w:rsidR="00C35419" w:rsidRPr="00A07E6D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993026" w:rsidRPr="00A07E6D" w:rsidRDefault="00D76719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Смайлик это определенный знак блогадаря которому можно придать определенный эмоциональный окрас предложению (радость </w:t>
      </w:r>
      <w:r w:rsidRPr="00A07E6D">
        <w:rPr>
          <w:rFonts w:ascii="Times New Roman" w:hAnsi="Times New Roman"/>
          <w:noProof/>
          <w:color w:val="000000"/>
          <w:sz w:val="28"/>
          <w:szCs w:val="28"/>
        </w:rPr>
        <w:sym w:font="Wingdings" w:char="F04A"/>
      </w: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, грусть </w:t>
      </w:r>
      <w:r w:rsidRPr="00A07E6D">
        <w:rPr>
          <w:rFonts w:ascii="Times New Roman" w:hAnsi="Times New Roman"/>
          <w:noProof/>
          <w:color w:val="000000"/>
          <w:sz w:val="28"/>
          <w:szCs w:val="28"/>
        </w:rPr>
        <w:sym w:font="Wingdings" w:char="F04C"/>
      </w: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 и др.).</w:t>
      </w:r>
    </w:p>
    <w:p w:rsidR="00993026" w:rsidRPr="00A07E6D" w:rsidRDefault="00993026" w:rsidP="006275F6">
      <w:pPr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b/>
          <w:noProof/>
          <w:color w:val="000000"/>
          <w:sz w:val="28"/>
          <w:szCs w:val="28"/>
        </w:rPr>
        <w:t>24. Пиктограмма как знак относится к следующему типу коммуникации:</w:t>
      </w:r>
    </w:p>
    <w:p w:rsidR="00993026" w:rsidRPr="00A07E6D" w:rsidRDefault="004C70C7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Ответ: </w:t>
      </w:r>
      <w:r w:rsidR="00993026" w:rsidRPr="00A07E6D">
        <w:rPr>
          <w:rFonts w:ascii="Times New Roman" w:hAnsi="Times New Roman"/>
          <w:noProof/>
          <w:color w:val="000000"/>
          <w:sz w:val="28"/>
          <w:szCs w:val="28"/>
        </w:rPr>
        <w:t>в) визуальная</w:t>
      </w:r>
      <w:r w:rsidR="00C35419" w:rsidRPr="00A07E6D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D76719" w:rsidRPr="00A07E6D" w:rsidRDefault="00D76719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 xml:space="preserve">Пиктограмма усиливает характерные черты изображаемого предмета, а изображение человек воспринимает визуально. </w:t>
      </w:r>
    </w:p>
    <w:p w:rsidR="00993026" w:rsidRPr="00A07E6D" w:rsidRDefault="00993026" w:rsidP="006275F6">
      <w:pPr>
        <w:pStyle w:val="21"/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A07E6D">
        <w:rPr>
          <w:noProof/>
          <w:color w:val="000000"/>
          <w:szCs w:val="28"/>
        </w:rPr>
        <w:t>25. Жест как знак относится к следующему типу коммуникации:</w:t>
      </w:r>
    </w:p>
    <w:p w:rsidR="00993026" w:rsidRPr="00A07E6D" w:rsidRDefault="004C70C7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Ответ: </w:t>
      </w:r>
      <w:r w:rsidR="00993026" w:rsidRPr="00A07E6D">
        <w:rPr>
          <w:rFonts w:ascii="Times New Roman" w:hAnsi="Times New Roman"/>
          <w:noProof/>
          <w:color w:val="000000"/>
          <w:sz w:val="28"/>
          <w:szCs w:val="28"/>
        </w:rPr>
        <w:t>в) визуальная</w:t>
      </w:r>
      <w:r w:rsidR="00C35419" w:rsidRPr="00A07E6D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D76719" w:rsidRPr="00A07E6D" w:rsidRDefault="00D76719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>Жесты являются визуальным типом коммуникации так как прием информации происходит при помощи зрения.</w:t>
      </w:r>
    </w:p>
    <w:p w:rsidR="00993026" w:rsidRPr="00A07E6D" w:rsidRDefault="00993026" w:rsidP="006275F6">
      <w:pPr>
        <w:pStyle w:val="21"/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A07E6D">
        <w:rPr>
          <w:noProof/>
          <w:color w:val="000000"/>
          <w:szCs w:val="28"/>
        </w:rPr>
        <w:t>26. Предмет (вещь) как знак относится к следующему типу коммуникации:</w:t>
      </w:r>
    </w:p>
    <w:p w:rsidR="00993026" w:rsidRPr="00A07E6D" w:rsidRDefault="004C70C7" w:rsidP="006275F6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Ответ: </w:t>
      </w:r>
      <w:r w:rsidR="00993026" w:rsidRPr="00A07E6D">
        <w:rPr>
          <w:rFonts w:ascii="Times New Roman" w:hAnsi="Times New Roman"/>
          <w:noProof/>
          <w:color w:val="000000"/>
          <w:sz w:val="28"/>
          <w:szCs w:val="28"/>
        </w:rPr>
        <w:t>г) мультимедийная</w:t>
      </w:r>
    </w:p>
    <w:p w:rsidR="00AB2439" w:rsidRPr="00A07E6D" w:rsidRDefault="00AB2439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>Предмет является мультимедийным типом коммуникации так как, это передача информации при помощи различных предметов/вещей.</w:t>
      </w:r>
    </w:p>
    <w:p w:rsidR="00993026" w:rsidRPr="00A07E6D" w:rsidRDefault="00993026" w:rsidP="006275F6">
      <w:pPr>
        <w:pStyle w:val="21"/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A07E6D">
        <w:rPr>
          <w:noProof/>
          <w:color w:val="000000"/>
          <w:szCs w:val="28"/>
        </w:rPr>
        <w:t>27. В семиотике «тип явления, процесса, предмета» в структуре знака это:</w:t>
      </w:r>
    </w:p>
    <w:p w:rsidR="00993026" w:rsidRPr="00A07E6D" w:rsidRDefault="004C70C7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>Ответ:</w:t>
      </w:r>
      <w:r w:rsidRPr="00A07E6D">
        <w:rPr>
          <w:noProof/>
          <w:color w:val="000000"/>
          <w:szCs w:val="28"/>
        </w:rPr>
        <w:t xml:space="preserve"> </w:t>
      </w:r>
      <w:r w:rsidR="00993026" w:rsidRPr="00A07E6D">
        <w:rPr>
          <w:b w:val="0"/>
          <w:noProof/>
          <w:color w:val="000000"/>
          <w:szCs w:val="28"/>
        </w:rPr>
        <w:t>а) стигмат</w:t>
      </w:r>
    </w:p>
    <w:p w:rsidR="00993026" w:rsidRPr="00A07E6D" w:rsidRDefault="00993026" w:rsidP="006275F6">
      <w:pPr>
        <w:pStyle w:val="21"/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A07E6D">
        <w:rPr>
          <w:noProof/>
          <w:color w:val="000000"/>
          <w:szCs w:val="28"/>
        </w:rPr>
        <w:t>28. В семиотике «конкретная вещь, явление, процесс» в структуре знака это:</w:t>
      </w:r>
    </w:p>
    <w:p w:rsidR="00993026" w:rsidRPr="00A07E6D" w:rsidRDefault="004C70C7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>Ответ:</w:t>
      </w:r>
      <w:r w:rsidRPr="00A07E6D">
        <w:rPr>
          <w:noProof/>
          <w:color w:val="000000"/>
          <w:szCs w:val="28"/>
        </w:rPr>
        <w:t xml:space="preserve"> </w:t>
      </w:r>
      <w:r w:rsidR="00993026" w:rsidRPr="00A07E6D">
        <w:rPr>
          <w:b w:val="0"/>
          <w:noProof/>
          <w:color w:val="000000"/>
          <w:szCs w:val="28"/>
        </w:rPr>
        <w:t>г) сигнификат</w:t>
      </w:r>
    </w:p>
    <w:p w:rsidR="00993026" w:rsidRPr="00A07E6D" w:rsidRDefault="00AB2439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>Сигнификат область смыслового содержания языковой единицы, которая заключает в себе характеризующую информацию об обозначаемом предмете.</w:t>
      </w:r>
    </w:p>
    <w:p w:rsidR="00993026" w:rsidRPr="00A07E6D" w:rsidRDefault="00993026" w:rsidP="006275F6">
      <w:pPr>
        <w:pStyle w:val="21"/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A07E6D">
        <w:rPr>
          <w:noProof/>
          <w:color w:val="000000"/>
          <w:szCs w:val="28"/>
        </w:rPr>
        <w:t>29. В семиотике «представление о процессе, предмете» в структуре знака это:</w:t>
      </w:r>
    </w:p>
    <w:p w:rsidR="00993026" w:rsidRPr="00A07E6D" w:rsidRDefault="004C70C7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>Ответ:</w:t>
      </w:r>
      <w:r w:rsidRPr="00A07E6D">
        <w:rPr>
          <w:noProof/>
          <w:color w:val="000000"/>
          <w:szCs w:val="28"/>
        </w:rPr>
        <w:t xml:space="preserve"> </w:t>
      </w:r>
      <w:r w:rsidR="00993026" w:rsidRPr="00A07E6D">
        <w:rPr>
          <w:b w:val="0"/>
          <w:noProof/>
          <w:color w:val="000000"/>
          <w:szCs w:val="28"/>
        </w:rPr>
        <w:t>б) денотат</w:t>
      </w:r>
    </w:p>
    <w:p w:rsidR="00993026" w:rsidRPr="00A07E6D" w:rsidRDefault="00DB1044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>Денотат это обозначение, множество онтологически артикулированных предметов, обозначаемых данным именем.</w:t>
      </w:r>
    </w:p>
    <w:p w:rsidR="00993026" w:rsidRPr="00A07E6D" w:rsidRDefault="00993026" w:rsidP="006275F6">
      <w:pPr>
        <w:pStyle w:val="21"/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A07E6D">
        <w:rPr>
          <w:noProof/>
          <w:color w:val="000000"/>
          <w:szCs w:val="28"/>
        </w:rPr>
        <w:t>30. В семиотике фотографию, по степени отношения знака к означаемому относятся, к следующему виду знаков:</w:t>
      </w:r>
    </w:p>
    <w:p w:rsidR="00993026" w:rsidRPr="00A07E6D" w:rsidRDefault="004C70C7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>Ответ:</w:t>
      </w:r>
      <w:r w:rsidRPr="00A07E6D">
        <w:rPr>
          <w:noProof/>
          <w:color w:val="000000"/>
          <w:szCs w:val="28"/>
        </w:rPr>
        <w:t xml:space="preserve"> </w:t>
      </w:r>
      <w:r w:rsidR="00993026" w:rsidRPr="00A07E6D">
        <w:rPr>
          <w:b w:val="0"/>
          <w:noProof/>
          <w:color w:val="000000"/>
          <w:szCs w:val="28"/>
        </w:rPr>
        <w:t>а) иконическим</w:t>
      </w:r>
    </w:p>
    <w:p w:rsidR="00993026" w:rsidRPr="00A07E6D" w:rsidRDefault="00DB1044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>Икона – это по сути изображение человека.</w:t>
      </w:r>
    </w:p>
    <w:p w:rsidR="00993026" w:rsidRPr="00A07E6D" w:rsidRDefault="00993026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noProof/>
          <w:color w:val="000000"/>
          <w:szCs w:val="28"/>
        </w:rPr>
        <w:t xml:space="preserve">31. В семиотике знаки дорожного движения, по степени отношения </w:t>
      </w:r>
    </w:p>
    <w:p w:rsidR="00641AD2" w:rsidRPr="00A07E6D" w:rsidRDefault="004C70C7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>Ответ:</w:t>
      </w:r>
      <w:r w:rsidRPr="00A07E6D">
        <w:rPr>
          <w:noProof/>
          <w:color w:val="000000"/>
          <w:szCs w:val="28"/>
        </w:rPr>
        <w:t xml:space="preserve"> </w:t>
      </w:r>
      <w:r w:rsidR="00641AD2" w:rsidRPr="00A07E6D">
        <w:rPr>
          <w:b w:val="0"/>
          <w:noProof/>
          <w:color w:val="000000"/>
          <w:szCs w:val="28"/>
        </w:rPr>
        <w:t>в) символическим</w:t>
      </w:r>
    </w:p>
    <w:p w:rsidR="00993026" w:rsidRPr="00A07E6D" w:rsidRDefault="00DB1044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>Символическими так как обозначаются при помощи знаков (треугольники, линии, прямоугольники).</w:t>
      </w:r>
    </w:p>
    <w:p w:rsidR="00993026" w:rsidRPr="00A07E6D" w:rsidRDefault="00993026" w:rsidP="006275F6">
      <w:pPr>
        <w:pStyle w:val="21"/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A07E6D">
        <w:rPr>
          <w:noProof/>
          <w:color w:val="000000"/>
          <w:szCs w:val="28"/>
        </w:rPr>
        <w:t>32. В семиотике аллегории, по степени отношения знака к означаемому относятся, к следующему виду знаков:</w:t>
      </w:r>
    </w:p>
    <w:p w:rsidR="00641AD2" w:rsidRPr="00A07E6D" w:rsidRDefault="004C70C7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>Ответ:</w:t>
      </w:r>
      <w:r w:rsidRPr="00A07E6D">
        <w:rPr>
          <w:noProof/>
          <w:color w:val="000000"/>
          <w:szCs w:val="28"/>
        </w:rPr>
        <w:t xml:space="preserve"> </w:t>
      </w:r>
      <w:r w:rsidR="00641AD2" w:rsidRPr="00A07E6D">
        <w:rPr>
          <w:b w:val="0"/>
          <w:noProof/>
          <w:color w:val="000000"/>
          <w:szCs w:val="28"/>
        </w:rPr>
        <w:t>б) индексальным</w:t>
      </w:r>
    </w:p>
    <w:p w:rsidR="00993026" w:rsidRPr="00A07E6D" w:rsidRDefault="00DB1044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>В сочетании знаков направляют внимание интерпретатора на части окружения.</w:t>
      </w:r>
    </w:p>
    <w:p w:rsidR="00993026" w:rsidRPr="00A07E6D" w:rsidRDefault="00993026" w:rsidP="006275F6">
      <w:pPr>
        <w:pStyle w:val="21"/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A07E6D">
        <w:rPr>
          <w:noProof/>
          <w:color w:val="000000"/>
          <w:szCs w:val="28"/>
        </w:rPr>
        <w:t>33. Рефлексия относится к следующему виду коммуникации:</w:t>
      </w:r>
    </w:p>
    <w:p w:rsidR="00993026" w:rsidRPr="00A07E6D" w:rsidRDefault="004C70C7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 xml:space="preserve">Ответ: </w:t>
      </w:r>
      <w:r w:rsidR="00993026" w:rsidRPr="00A07E6D">
        <w:rPr>
          <w:b w:val="0"/>
          <w:noProof/>
          <w:color w:val="000000"/>
          <w:szCs w:val="28"/>
        </w:rPr>
        <w:t xml:space="preserve">а) массовой </w:t>
      </w:r>
    </w:p>
    <w:p w:rsidR="00993026" w:rsidRPr="00A07E6D" w:rsidRDefault="00DB1044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>Масса (толпа, скопление людей) – здесь реакция на информацию отображается по принципу рефлекса.</w:t>
      </w:r>
    </w:p>
    <w:p w:rsidR="00993026" w:rsidRPr="00A07E6D" w:rsidRDefault="00993026" w:rsidP="006275F6">
      <w:pPr>
        <w:pStyle w:val="21"/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A07E6D">
        <w:rPr>
          <w:noProof/>
          <w:color w:val="000000"/>
          <w:szCs w:val="28"/>
        </w:rPr>
        <w:t>34. Обращение к выдуманному собеседнику относится к следующему виду коммуникации:</w:t>
      </w:r>
    </w:p>
    <w:p w:rsidR="00993026" w:rsidRPr="00A07E6D" w:rsidRDefault="004C70C7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 xml:space="preserve">Ответ: </w:t>
      </w:r>
      <w:r w:rsidR="00993026" w:rsidRPr="00A07E6D">
        <w:rPr>
          <w:b w:val="0"/>
          <w:noProof/>
          <w:color w:val="000000"/>
          <w:szCs w:val="28"/>
        </w:rPr>
        <w:t>д) квазикоммуникации</w:t>
      </w:r>
    </w:p>
    <w:p w:rsidR="00993026" w:rsidRPr="00A07E6D" w:rsidRDefault="00DB1044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>Примером квазикоммуникации может служить общение ребенка, его игра с вымышленными друзьями.</w:t>
      </w:r>
    </w:p>
    <w:p w:rsidR="00993026" w:rsidRPr="00A07E6D" w:rsidRDefault="00993026" w:rsidP="006275F6">
      <w:pPr>
        <w:pStyle w:val="21"/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A07E6D">
        <w:rPr>
          <w:noProof/>
          <w:color w:val="000000"/>
          <w:szCs w:val="28"/>
        </w:rPr>
        <w:t>35. Программа «Вести» на телевидении относится к следующему виду коммуникации:</w:t>
      </w:r>
    </w:p>
    <w:p w:rsidR="00993026" w:rsidRPr="00A07E6D" w:rsidRDefault="004C70C7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 xml:space="preserve">Ответ: </w:t>
      </w:r>
      <w:r w:rsidR="00993026" w:rsidRPr="00A07E6D">
        <w:rPr>
          <w:b w:val="0"/>
          <w:noProof/>
          <w:color w:val="000000"/>
          <w:szCs w:val="28"/>
        </w:rPr>
        <w:t xml:space="preserve">а) массовой </w:t>
      </w:r>
    </w:p>
    <w:p w:rsidR="00993026" w:rsidRPr="00A07E6D" w:rsidRDefault="00DB1044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>«Вести» являются массовой коммуникацией так как направлены на передачу не определенной группы людей, а всему населению в целом.</w:t>
      </w:r>
    </w:p>
    <w:p w:rsidR="00993026" w:rsidRPr="00A07E6D" w:rsidRDefault="00993026" w:rsidP="006275F6">
      <w:pPr>
        <w:pStyle w:val="21"/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A07E6D">
        <w:rPr>
          <w:noProof/>
          <w:color w:val="000000"/>
          <w:szCs w:val="28"/>
        </w:rPr>
        <w:t>36. Издательство и распространение рекламных буклетов относится к следующему виду коммуникации:</w:t>
      </w:r>
    </w:p>
    <w:p w:rsidR="00993026" w:rsidRPr="00A07E6D" w:rsidRDefault="004C70C7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 xml:space="preserve">Ответ: </w:t>
      </w:r>
      <w:r w:rsidR="00993026" w:rsidRPr="00A07E6D">
        <w:rPr>
          <w:b w:val="0"/>
          <w:noProof/>
          <w:color w:val="000000"/>
          <w:szCs w:val="28"/>
        </w:rPr>
        <w:t>б) межличностной</w:t>
      </w:r>
    </w:p>
    <w:p w:rsidR="00993026" w:rsidRPr="00A07E6D" w:rsidRDefault="0056164C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>Журналы и газеты (в зависимости от их направленности (технические, рукоделие)) направлены на определенную категорию населения, каждый человек покупает журнал, газету для своих собственных нужд.</w:t>
      </w:r>
    </w:p>
    <w:p w:rsidR="00993026" w:rsidRPr="00A07E6D" w:rsidRDefault="00993026" w:rsidP="006275F6">
      <w:pPr>
        <w:pStyle w:val="21"/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A07E6D">
        <w:rPr>
          <w:noProof/>
          <w:color w:val="000000"/>
          <w:szCs w:val="28"/>
        </w:rPr>
        <w:t>37. Общение друзей по телефону относится к следующему виду коммуникации:</w:t>
      </w:r>
    </w:p>
    <w:p w:rsidR="00993026" w:rsidRPr="00A07E6D" w:rsidRDefault="004C70C7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 xml:space="preserve">Ответ: </w:t>
      </w:r>
      <w:r w:rsidR="00993026" w:rsidRPr="00A07E6D">
        <w:rPr>
          <w:b w:val="0"/>
          <w:noProof/>
          <w:color w:val="000000"/>
          <w:szCs w:val="28"/>
        </w:rPr>
        <w:t>б) межличностной</w:t>
      </w:r>
    </w:p>
    <w:p w:rsidR="004C70C7" w:rsidRPr="00A07E6D" w:rsidRDefault="0056164C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>Так как обмен информации происходит между определенными людьми, заинтересованными в передачи и восприятии данной информации.</w:t>
      </w:r>
      <w:r w:rsidR="006275F6" w:rsidRPr="00A07E6D">
        <w:rPr>
          <w:b w:val="0"/>
          <w:noProof/>
          <w:color w:val="000000"/>
          <w:szCs w:val="28"/>
        </w:rPr>
        <w:t xml:space="preserve"> </w:t>
      </w:r>
    </w:p>
    <w:p w:rsidR="00993026" w:rsidRPr="00A07E6D" w:rsidRDefault="00993026" w:rsidP="006275F6">
      <w:pPr>
        <w:pStyle w:val="21"/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A07E6D">
        <w:rPr>
          <w:noProof/>
          <w:color w:val="000000"/>
          <w:szCs w:val="28"/>
        </w:rPr>
        <w:t>38. Получение приказа от начальника подчиненному и отчет последнего перед вышестоящими согласно регламенту относится к следующему виду коммуникации:</w:t>
      </w:r>
    </w:p>
    <w:p w:rsidR="00993026" w:rsidRPr="00A07E6D" w:rsidRDefault="006A2328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 xml:space="preserve">Ответ: </w:t>
      </w:r>
      <w:r w:rsidR="00993026" w:rsidRPr="00A07E6D">
        <w:rPr>
          <w:b w:val="0"/>
          <w:noProof/>
          <w:color w:val="000000"/>
          <w:szCs w:val="28"/>
        </w:rPr>
        <w:t>б) межличностной</w:t>
      </w:r>
    </w:p>
    <w:p w:rsidR="00993026" w:rsidRPr="00A07E6D" w:rsidRDefault="0056164C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>Приказ чаще всего направлен лично, определенному человеку, группе людей.</w:t>
      </w:r>
    </w:p>
    <w:p w:rsidR="00993026" w:rsidRPr="00A07E6D" w:rsidRDefault="00993026" w:rsidP="006275F6">
      <w:pPr>
        <w:pStyle w:val="21"/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A07E6D">
        <w:rPr>
          <w:noProof/>
          <w:color w:val="000000"/>
          <w:szCs w:val="28"/>
        </w:rPr>
        <w:t>39. Обсуждение национальной идеи (национальной мечты) относится к следующему виду коммуникации:</w:t>
      </w:r>
    </w:p>
    <w:p w:rsidR="00993026" w:rsidRPr="00A07E6D" w:rsidRDefault="006A2328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 xml:space="preserve">Ответ: </w:t>
      </w:r>
      <w:r w:rsidR="00993026" w:rsidRPr="00A07E6D">
        <w:rPr>
          <w:b w:val="0"/>
          <w:noProof/>
          <w:color w:val="000000"/>
          <w:szCs w:val="28"/>
        </w:rPr>
        <w:t>в) групповой</w:t>
      </w:r>
    </w:p>
    <w:p w:rsidR="00993026" w:rsidRPr="00A07E6D" w:rsidRDefault="0056164C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 xml:space="preserve">Чаще всего данные проблемы обсуждаются определенным количеством людей. </w:t>
      </w:r>
    </w:p>
    <w:p w:rsidR="00993026" w:rsidRPr="00A07E6D" w:rsidRDefault="00993026" w:rsidP="006275F6">
      <w:pPr>
        <w:pStyle w:val="21"/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A07E6D">
        <w:rPr>
          <w:noProof/>
          <w:color w:val="000000"/>
          <w:szCs w:val="28"/>
        </w:rPr>
        <w:t>40. Межличностная коммуникация осуществляется на следующих уровнях:</w:t>
      </w:r>
    </w:p>
    <w:p w:rsidR="00993026" w:rsidRPr="00A07E6D" w:rsidRDefault="006A2328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 xml:space="preserve">Ответ: </w:t>
      </w:r>
      <w:r w:rsidR="00993026" w:rsidRPr="00A07E6D">
        <w:rPr>
          <w:b w:val="0"/>
          <w:noProof/>
          <w:color w:val="000000"/>
          <w:szCs w:val="28"/>
        </w:rPr>
        <w:t>в) Микрокоммуникация</w:t>
      </w:r>
    </w:p>
    <w:p w:rsidR="00993026" w:rsidRPr="00A07E6D" w:rsidRDefault="0056164C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>Микро то есть мало, межличностные – подразумевает под собой определенное, небольшое количество людей.</w:t>
      </w:r>
    </w:p>
    <w:p w:rsidR="00993026" w:rsidRPr="00A07E6D" w:rsidRDefault="00993026" w:rsidP="006275F6">
      <w:pPr>
        <w:pStyle w:val="21"/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A07E6D">
        <w:rPr>
          <w:noProof/>
          <w:color w:val="000000"/>
          <w:szCs w:val="28"/>
        </w:rPr>
        <w:t>41. Международные связи осуществляются на следующем уровне:</w:t>
      </w:r>
    </w:p>
    <w:p w:rsidR="00993026" w:rsidRPr="00A07E6D" w:rsidRDefault="006A2328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 xml:space="preserve">Ответ: </w:t>
      </w:r>
      <w:r w:rsidR="00993026" w:rsidRPr="00A07E6D">
        <w:rPr>
          <w:b w:val="0"/>
          <w:noProof/>
          <w:color w:val="000000"/>
          <w:szCs w:val="28"/>
        </w:rPr>
        <w:t>б) Макрокоммуникация</w:t>
      </w:r>
    </w:p>
    <w:p w:rsidR="00993026" w:rsidRPr="00A07E6D" w:rsidRDefault="0056164C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 xml:space="preserve">Макро же наоборот большое. </w:t>
      </w:r>
    </w:p>
    <w:p w:rsidR="00993026" w:rsidRPr="00A07E6D" w:rsidRDefault="00993026" w:rsidP="006275F6">
      <w:pPr>
        <w:pStyle w:val="21"/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A07E6D">
        <w:rPr>
          <w:noProof/>
          <w:color w:val="000000"/>
          <w:szCs w:val="28"/>
        </w:rPr>
        <w:t>42. Поиск инопланетных цивилизаций осуществляется на следующем уровне:</w:t>
      </w:r>
    </w:p>
    <w:p w:rsidR="00993026" w:rsidRPr="00A07E6D" w:rsidRDefault="006A2328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 xml:space="preserve">Ответ: </w:t>
      </w:r>
      <w:r w:rsidR="00993026" w:rsidRPr="00A07E6D">
        <w:rPr>
          <w:b w:val="0"/>
          <w:noProof/>
          <w:color w:val="000000"/>
          <w:szCs w:val="28"/>
        </w:rPr>
        <w:t>а)</w:t>
      </w:r>
      <w:r w:rsidR="006275F6" w:rsidRPr="00A07E6D">
        <w:rPr>
          <w:b w:val="0"/>
          <w:noProof/>
          <w:color w:val="000000"/>
          <w:szCs w:val="28"/>
        </w:rPr>
        <w:t xml:space="preserve"> </w:t>
      </w:r>
      <w:r w:rsidR="00993026" w:rsidRPr="00A07E6D">
        <w:rPr>
          <w:b w:val="0"/>
          <w:noProof/>
          <w:color w:val="000000"/>
          <w:szCs w:val="28"/>
        </w:rPr>
        <w:t>Мегакоммуникация</w:t>
      </w:r>
    </w:p>
    <w:p w:rsidR="00993026" w:rsidRPr="00A07E6D" w:rsidRDefault="0056164C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>Мега – то есть коммуникация охватывающая огромное количество людей.</w:t>
      </w:r>
    </w:p>
    <w:p w:rsidR="00993026" w:rsidRPr="00A07E6D" w:rsidRDefault="00993026" w:rsidP="006275F6">
      <w:pPr>
        <w:pStyle w:val="21"/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A07E6D">
        <w:rPr>
          <w:noProof/>
          <w:color w:val="000000"/>
          <w:szCs w:val="28"/>
        </w:rPr>
        <w:t>43. Интонация относится к следующим элементам невербальной коммуникации:</w:t>
      </w:r>
    </w:p>
    <w:p w:rsidR="00993026" w:rsidRPr="00A07E6D" w:rsidRDefault="006A2328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 xml:space="preserve">Ответ: </w:t>
      </w:r>
      <w:r w:rsidR="00993026" w:rsidRPr="00A07E6D">
        <w:rPr>
          <w:b w:val="0"/>
          <w:noProof/>
          <w:color w:val="000000"/>
          <w:szCs w:val="28"/>
        </w:rPr>
        <w:t>д) паралингвистические</w:t>
      </w:r>
    </w:p>
    <w:p w:rsidR="00993026" w:rsidRPr="00A07E6D" w:rsidRDefault="0056164C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 xml:space="preserve">Паралингвистические средства не входят в систему языка и не являются речевыми единицами, однако в той или иной степени представлены в каждой речевой единице, сопровождая речь. </w:t>
      </w:r>
    </w:p>
    <w:p w:rsidR="00993026" w:rsidRPr="00A07E6D" w:rsidRDefault="00993026" w:rsidP="006275F6">
      <w:pPr>
        <w:pStyle w:val="21"/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A07E6D">
        <w:rPr>
          <w:noProof/>
          <w:color w:val="000000"/>
          <w:szCs w:val="28"/>
        </w:rPr>
        <w:t>44. Прикосновение относится к следующим элементам невербальной коммуникации:</w:t>
      </w:r>
    </w:p>
    <w:p w:rsidR="00993026" w:rsidRPr="00A07E6D" w:rsidRDefault="006A2328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 xml:space="preserve">Ответ: </w:t>
      </w:r>
      <w:r w:rsidR="00993026" w:rsidRPr="00A07E6D">
        <w:rPr>
          <w:b w:val="0"/>
          <w:noProof/>
          <w:color w:val="000000"/>
          <w:szCs w:val="28"/>
        </w:rPr>
        <w:t>в) тактильная коммуникация</w:t>
      </w:r>
    </w:p>
    <w:p w:rsidR="00993026" w:rsidRPr="00A07E6D" w:rsidRDefault="00993026" w:rsidP="006275F6">
      <w:pPr>
        <w:pStyle w:val="21"/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A07E6D">
        <w:rPr>
          <w:noProof/>
          <w:color w:val="000000"/>
          <w:szCs w:val="28"/>
        </w:rPr>
        <w:t>45. Гримаса относится к следующим элементам невербальной коммуникации:</w:t>
      </w:r>
    </w:p>
    <w:p w:rsidR="00993026" w:rsidRPr="00A07E6D" w:rsidRDefault="006A2328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 xml:space="preserve">Ответ: </w:t>
      </w:r>
      <w:r w:rsidR="00993026" w:rsidRPr="00A07E6D">
        <w:rPr>
          <w:b w:val="0"/>
          <w:noProof/>
          <w:color w:val="000000"/>
          <w:szCs w:val="28"/>
        </w:rPr>
        <w:t xml:space="preserve">а) мимика </w:t>
      </w:r>
    </w:p>
    <w:p w:rsidR="00993026" w:rsidRPr="00A07E6D" w:rsidRDefault="0056164C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>Мимика</w:t>
      </w:r>
      <w:r w:rsidR="006275F6" w:rsidRPr="00A07E6D">
        <w:rPr>
          <w:b w:val="0"/>
          <w:noProof/>
          <w:color w:val="000000"/>
          <w:szCs w:val="28"/>
        </w:rPr>
        <w:t xml:space="preserve"> </w:t>
      </w:r>
      <w:r w:rsidRPr="00A07E6D">
        <w:rPr>
          <w:b w:val="0"/>
          <w:noProof/>
          <w:color w:val="000000"/>
          <w:szCs w:val="28"/>
        </w:rPr>
        <w:t>выразительные движения мышц лица, являющиеся одной из форм проявления тех или иных чувств.</w:t>
      </w:r>
    </w:p>
    <w:p w:rsidR="00993026" w:rsidRPr="00A07E6D" w:rsidRDefault="00993026" w:rsidP="006275F6">
      <w:pPr>
        <w:pStyle w:val="21"/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A07E6D">
        <w:rPr>
          <w:noProof/>
          <w:color w:val="000000"/>
          <w:szCs w:val="28"/>
        </w:rPr>
        <w:t>46. Покачивание головой в ответ на вопрос относится к следующим элементам невербальной коммуникации:</w:t>
      </w:r>
    </w:p>
    <w:p w:rsidR="00993026" w:rsidRPr="00A07E6D" w:rsidRDefault="006A2328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 xml:space="preserve">Ответ: </w:t>
      </w:r>
      <w:r w:rsidR="00993026" w:rsidRPr="00A07E6D">
        <w:rPr>
          <w:b w:val="0"/>
          <w:noProof/>
          <w:color w:val="000000"/>
          <w:szCs w:val="28"/>
        </w:rPr>
        <w:t>г) жесты</w:t>
      </w:r>
    </w:p>
    <w:p w:rsidR="00993026" w:rsidRPr="00A07E6D" w:rsidRDefault="0056164C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>Жест - элемент пантомимики, выполняемый при помощи действий - руками. Подразделяются на иллюстративные, обслуживающие какую - либо высказываемую мысль, и выразительные -</w:t>
      </w:r>
      <w:r w:rsidR="006275F6" w:rsidRPr="00A07E6D">
        <w:rPr>
          <w:b w:val="0"/>
          <w:noProof/>
          <w:color w:val="000000"/>
          <w:szCs w:val="28"/>
        </w:rPr>
        <w:t>,</w:t>
      </w:r>
      <w:r w:rsidRPr="00A07E6D">
        <w:rPr>
          <w:b w:val="0"/>
          <w:noProof/>
          <w:color w:val="000000"/>
          <w:szCs w:val="28"/>
        </w:rPr>
        <w:t xml:space="preserve"> свидетельствующие о эмоциях- или намерениях - человека.</w:t>
      </w:r>
    </w:p>
    <w:p w:rsidR="00993026" w:rsidRPr="00A07E6D" w:rsidRDefault="00993026" w:rsidP="006275F6">
      <w:pPr>
        <w:pStyle w:val="21"/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A07E6D">
        <w:rPr>
          <w:noProof/>
          <w:color w:val="000000"/>
          <w:szCs w:val="28"/>
        </w:rPr>
        <w:t>47. Рукопожатие относится к следующим элементам невербальной коммуникации:</w:t>
      </w:r>
    </w:p>
    <w:p w:rsidR="00993026" w:rsidRPr="00A07E6D" w:rsidRDefault="006A2328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 xml:space="preserve">Ответ: </w:t>
      </w:r>
      <w:r w:rsidR="00993026" w:rsidRPr="00A07E6D">
        <w:rPr>
          <w:b w:val="0"/>
          <w:noProof/>
          <w:color w:val="000000"/>
          <w:szCs w:val="28"/>
        </w:rPr>
        <w:t>в) тактильная коммуникация</w:t>
      </w:r>
    </w:p>
    <w:p w:rsidR="00993026" w:rsidRPr="00A07E6D" w:rsidRDefault="0056164C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>Тактильная коммуникация - передача информации при помощи осязания (прикосновения).</w:t>
      </w:r>
    </w:p>
    <w:p w:rsidR="00993026" w:rsidRPr="00A07E6D" w:rsidRDefault="00993026" w:rsidP="006275F6">
      <w:pPr>
        <w:pStyle w:val="21"/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A07E6D">
        <w:rPr>
          <w:noProof/>
          <w:color w:val="000000"/>
          <w:szCs w:val="28"/>
        </w:rPr>
        <w:t>48. Охи-вздохи при беседе относятся к следующим элементам невербальной коммуникации:</w:t>
      </w:r>
    </w:p>
    <w:p w:rsidR="00993026" w:rsidRPr="00A07E6D" w:rsidRDefault="00993026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>д) паралингвистические</w:t>
      </w:r>
    </w:p>
    <w:p w:rsidR="00993026" w:rsidRPr="00A07E6D" w:rsidRDefault="00993026" w:rsidP="006275F6">
      <w:pPr>
        <w:pStyle w:val="21"/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A07E6D">
        <w:rPr>
          <w:noProof/>
          <w:color w:val="000000"/>
          <w:szCs w:val="28"/>
        </w:rPr>
        <w:t>49. Полуоборот тела одного из беседующих к своему партнеру относится к следующим элементам невербальной коммуникации:</w:t>
      </w:r>
    </w:p>
    <w:p w:rsidR="00993026" w:rsidRPr="00A07E6D" w:rsidRDefault="006A2328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 xml:space="preserve">Ответ: </w:t>
      </w:r>
      <w:r w:rsidR="00993026" w:rsidRPr="00A07E6D">
        <w:rPr>
          <w:b w:val="0"/>
          <w:noProof/>
          <w:color w:val="000000"/>
          <w:szCs w:val="28"/>
        </w:rPr>
        <w:t>г) жесты</w:t>
      </w:r>
    </w:p>
    <w:p w:rsidR="00993026" w:rsidRPr="00A07E6D" w:rsidRDefault="00993026" w:rsidP="006275F6">
      <w:pPr>
        <w:pStyle w:val="21"/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A07E6D">
        <w:rPr>
          <w:noProof/>
          <w:color w:val="000000"/>
          <w:szCs w:val="28"/>
        </w:rPr>
        <w:t>50. Отстранение от назойливого собеседника относится к следующим элементам невербальной коммуникации:</w:t>
      </w:r>
    </w:p>
    <w:p w:rsidR="00993026" w:rsidRPr="00A07E6D" w:rsidRDefault="006A2328" w:rsidP="006275F6">
      <w:pPr>
        <w:pStyle w:val="2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A07E6D">
        <w:rPr>
          <w:b w:val="0"/>
          <w:noProof/>
          <w:color w:val="000000"/>
          <w:szCs w:val="28"/>
        </w:rPr>
        <w:t xml:space="preserve">Ответ: </w:t>
      </w:r>
      <w:r w:rsidR="00993026" w:rsidRPr="00A07E6D">
        <w:rPr>
          <w:b w:val="0"/>
          <w:noProof/>
          <w:color w:val="000000"/>
          <w:szCs w:val="28"/>
        </w:rPr>
        <w:t>б) проксемика</w:t>
      </w:r>
    </w:p>
    <w:p w:rsidR="001158C2" w:rsidRPr="00A07E6D" w:rsidRDefault="006275F6" w:rsidP="006275F6">
      <w:pPr>
        <w:pStyle w:val="2"/>
        <w:ind w:firstLine="709"/>
        <w:jc w:val="both"/>
        <w:rPr>
          <w:noProof/>
          <w:color w:val="000000"/>
        </w:rPr>
      </w:pPr>
      <w:bookmarkStart w:id="1" w:name="_Toc249521300"/>
      <w:r w:rsidRPr="00A07E6D">
        <w:rPr>
          <w:noProof/>
          <w:color w:val="000000"/>
        </w:rPr>
        <w:br w:type="page"/>
      </w:r>
      <w:r w:rsidR="00BC33A6" w:rsidRPr="00A07E6D">
        <w:rPr>
          <w:noProof/>
          <w:color w:val="000000"/>
        </w:rPr>
        <w:t>Список литературы</w:t>
      </w:r>
      <w:bookmarkEnd w:id="1"/>
    </w:p>
    <w:p w:rsidR="006275F6" w:rsidRPr="00A07E6D" w:rsidRDefault="006275F6" w:rsidP="006275F6">
      <w:pPr>
        <w:rPr>
          <w:noProof/>
        </w:rPr>
      </w:pPr>
    </w:p>
    <w:p w:rsidR="00642610" w:rsidRPr="00A07E6D" w:rsidRDefault="006275F6" w:rsidP="006275F6">
      <w:pPr>
        <w:numPr>
          <w:ilvl w:val="0"/>
          <w:numId w:val="1"/>
        </w:numPr>
        <w:ind w:left="0" w:firstLine="0"/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>Адамьянц Т.</w:t>
      </w:r>
      <w:r w:rsidR="00642610" w:rsidRPr="00A07E6D">
        <w:rPr>
          <w:rFonts w:ascii="Times New Roman" w:hAnsi="Times New Roman"/>
          <w:noProof/>
          <w:color w:val="000000"/>
          <w:sz w:val="28"/>
          <w:szCs w:val="28"/>
        </w:rPr>
        <w:t>З.,</w:t>
      </w: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642610" w:rsidRPr="00A07E6D">
        <w:rPr>
          <w:rFonts w:ascii="Times New Roman" w:hAnsi="Times New Roman"/>
          <w:noProof/>
          <w:color w:val="000000"/>
          <w:sz w:val="28"/>
          <w:szCs w:val="28"/>
        </w:rPr>
        <w:t>Социальные коммуникации – М.: Феникс, 2009. – 368 с.</w:t>
      </w:r>
    </w:p>
    <w:p w:rsidR="00BC33A6" w:rsidRPr="00A07E6D" w:rsidRDefault="00345294" w:rsidP="006275F6">
      <w:pPr>
        <w:numPr>
          <w:ilvl w:val="0"/>
          <w:numId w:val="1"/>
        </w:numPr>
        <w:ind w:left="0" w:firstLine="0"/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>Болотова А.К., Жуков Ю.М., Петровская Л.А.</w:t>
      </w:r>
      <w:r w:rsidR="006275F6"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07E6D">
        <w:rPr>
          <w:rFonts w:ascii="Times New Roman" w:hAnsi="Times New Roman"/>
          <w:noProof/>
          <w:color w:val="000000"/>
          <w:sz w:val="28"/>
          <w:szCs w:val="28"/>
        </w:rPr>
        <w:t>Социальная коммуникация - М.: Гардарики, 2008, -</w:t>
      </w:r>
      <w:r w:rsidR="006275F6"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07E6D">
        <w:rPr>
          <w:rFonts w:ascii="Times New Roman" w:hAnsi="Times New Roman"/>
          <w:noProof/>
          <w:color w:val="000000"/>
          <w:sz w:val="28"/>
          <w:szCs w:val="28"/>
        </w:rPr>
        <w:t>279</w:t>
      </w:r>
      <w:r w:rsidR="00642610"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 с. </w:t>
      </w:r>
    </w:p>
    <w:p w:rsidR="00642610" w:rsidRPr="00A07E6D" w:rsidRDefault="00642610" w:rsidP="006275F6">
      <w:pPr>
        <w:numPr>
          <w:ilvl w:val="0"/>
          <w:numId w:val="1"/>
        </w:numPr>
        <w:ind w:left="0" w:firstLine="0"/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>Конецкая В</w:t>
      </w:r>
      <w:r w:rsidR="006275F6" w:rsidRPr="00A07E6D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A07E6D">
        <w:rPr>
          <w:rFonts w:ascii="Times New Roman" w:hAnsi="Times New Roman"/>
          <w:noProof/>
          <w:color w:val="000000"/>
          <w:sz w:val="28"/>
          <w:szCs w:val="28"/>
        </w:rPr>
        <w:t>П. Социология коммуникации: Учебник</w:t>
      </w:r>
      <w:r w:rsidR="00825189"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 -</w:t>
      </w:r>
      <w:r w:rsidR="006275F6"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825189" w:rsidRPr="00A07E6D">
        <w:rPr>
          <w:rFonts w:ascii="Times New Roman" w:hAnsi="Times New Roman"/>
          <w:noProof/>
          <w:color w:val="000000"/>
          <w:sz w:val="28"/>
          <w:szCs w:val="28"/>
        </w:rPr>
        <w:t>2-е издание -</w:t>
      </w:r>
      <w:r w:rsidR="006275F6"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07E6D">
        <w:rPr>
          <w:rFonts w:ascii="Times New Roman" w:hAnsi="Times New Roman"/>
          <w:noProof/>
          <w:color w:val="000000"/>
          <w:sz w:val="28"/>
          <w:szCs w:val="28"/>
        </w:rPr>
        <w:t>М.: Междунар</w:t>
      </w:r>
      <w:r w:rsidR="00825189" w:rsidRPr="00A07E6D">
        <w:rPr>
          <w:rFonts w:ascii="Times New Roman" w:hAnsi="Times New Roman"/>
          <w:noProof/>
          <w:color w:val="000000"/>
          <w:sz w:val="28"/>
          <w:szCs w:val="28"/>
        </w:rPr>
        <w:t>одный</w:t>
      </w: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 ун</w:t>
      </w:r>
      <w:r w:rsidR="00825189" w:rsidRPr="00A07E6D">
        <w:rPr>
          <w:rFonts w:ascii="Times New Roman" w:hAnsi="Times New Roman"/>
          <w:noProof/>
          <w:color w:val="000000"/>
          <w:sz w:val="28"/>
          <w:szCs w:val="28"/>
        </w:rPr>
        <w:t>иверсите</w:t>
      </w: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т бизнеса и управления, </w:t>
      </w:r>
      <w:r w:rsidR="00825189" w:rsidRPr="00A07E6D">
        <w:rPr>
          <w:rFonts w:ascii="Times New Roman" w:hAnsi="Times New Roman"/>
          <w:noProof/>
          <w:color w:val="000000"/>
          <w:sz w:val="28"/>
          <w:szCs w:val="28"/>
        </w:rPr>
        <w:t>2005. – 258</w:t>
      </w:r>
    </w:p>
    <w:p w:rsidR="00825189" w:rsidRPr="00A07E6D" w:rsidRDefault="006275F6" w:rsidP="006275F6">
      <w:pPr>
        <w:numPr>
          <w:ilvl w:val="0"/>
          <w:numId w:val="1"/>
        </w:numPr>
        <w:ind w:left="0" w:firstLine="0"/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>Соколов А.</w:t>
      </w:r>
      <w:r w:rsidR="007F754F" w:rsidRPr="00A07E6D">
        <w:rPr>
          <w:rFonts w:ascii="Times New Roman" w:hAnsi="Times New Roman"/>
          <w:noProof/>
          <w:color w:val="000000"/>
          <w:sz w:val="28"/>
          <w:szCs w:val="28"/>
        </w:rPr>
        <w:t>В. Общая теория социальной коммуникации: Учебное пособие - СПб.: Михайлова В. А., 2006 г. - 461 с.</w:t>
      </w:r>
    </w:p>
    <w:p w:rsidR="007F754F" w:rsidRPr="00A07E6D" w:rsidRDefault="007F754F" w:rsidP="006275F6">
      <w:pPr>
        <w:numPr>
          <w:ilvl w:val="0"/>
          <w:numId w:val="1"/>
        </w:numPr>
        <w:ind w:left="0" w:firstLine="0"/>
        <w:rPr>
          <w:rFonts w:ascii="Times New Roman" w:hAnsi="Times New Roman"/>
          <w:noProof/>
          <w:color w:val="000000"/>
          <w:sz w:val="28"/>
          <w:szCs w:val="28"/>
        </w:rPr>
      </w:pPr>
      <w:r w:rsidRPr="00A07E6D">
        <w:rPr>
          <w:rFonts w:ascii="Times New Roman" w:hAnsi="Times New Roman"/>
          <w:noProof/>
          <w:color w:val="000000"/>
          <w:sz w:val="28"/>
          <w:szCs w:val="28"/>
        </w:rPr>
        <w:t>Черных А. Социология массовых коммуникаций - М.</w:t>
      </w:r>
      <w:r w:rsidR="00A87766" w:rsidRPr="00A07E6D">
        <w:rPr>
          <w:rFonts w:ascii="Times New Roman" w:hAnsi="Times New Roman"/>
          <w:noProof/>
          <w:color w:val="000000"/>
          <w:sz w:val="28"/>
          <w:szCs w:val="28"/>
        </w:rPr>
        <w:t>:</w:t>
      </w: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 ГУ ВШЭ, 2008</w:t>
      </w:r>
      <w:r w:rsidR="00A87766" w:rsidRPr="00A07E6D">
        <w:rPr>
          <w:rFonts w:ascii="Times New Roman" w:hAnsi="Times New Roman"/>
          <w:noProof/>
          <w:color w:val="000000"/>
          <w:sz w:val="28"/>
          <w:szCs w:val="28"/>
        </w:rPr>
        <w:t>. -</w:t>
      </w:r>
      <w:r w:rsidRPr="00A07E6D">
        <w:rPr>
          <w:rFonts w:ascii="Times New Roman" w:hAnsi="Times New Roman"/>
          <w:noProof/>
          <w:color w:val="000000"/>
          <w:sz w:val="28"/>
          <w:szCs w:val="28"/>
        </w:rPr>
        <w:t xml:space="preserve"> 451 c.</w:t>
      </w:r>
      <w:bookmarkStart w:id="2" w:name="_GoBack"/>
      <w:bookmarkEnd w:id="2"/>
    </w:p>
    <w:sectPr w:rsidR="007F754F" w:rsidRPr="00A07E6D" w:rsidSect="006275F6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A1F" w:rsidRDefault="00EC0A1F" w:rsidP="00993026">
      <w:pPr>
        <w:spacing w:line="240" w:lineRule="auto"/>
      </w:pPr>
      <w:r>
        <w:separator/>
      </w:r>
    </w:p>
  </w:endnote>
  <w:endnote w:type="continuationSeparator" w:id="0">
    <w:p w:rsidR="00EC0A1F" w:rsidRDefault="00EC0A1F" w:rsidP="00993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A1F" w:rsidRDefault="00EC0A1F" w:rsidP="00993026">
      <w:pPr>
        <w:spacing w:line="240" w:lineRule="auto"/>
      </w:pPr>
      <w:r>
        <w:separator/>
      </w:r>
    </w:p>
  </w:footnote>
  <w:footnote w:type="continuationSeparator" w:id="0">
    <w:p w:rsidR="00EC0A1F" w:rsidRDefault="00EC0A1F" w:rsidP="009930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026" w:rsidRPr="00993026" w:rsidRDefault="00636E17">
    <w:pPr>
      <w:pStyle w:val="a5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10CE3"/>
    <w:multiLevelType w:val="hybridMultilevel"/>
    <w:tmpl w:val="BF96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885"/>
    <w:rsid w:val="00004E49"/>
    <w:rsid w:val="000341EC"/>
    <w:rsid w:val="00094606"/>
    <w:rsid w:val="000A1354"/>
    <w:rsid w:val="0010196A"/>
    <w:rsid w:val="001158C2"/>
    <w:rsid w:val="001F2C1A"/>
    <w:rsid w:val="00284751"/>
    <w:rsid w:val="002A1A80"/>
    <w:rsid w:val="00345294"/>
    <w:rsid w:val="00406CDF"/>
    <w:rsid w:val="004C70C7"/>
    <w:rsid w:val="004D4B26"/>
    <w:rsid w:val="0056164C"/>
    <w:rsid w:val="005B3885"/>
    <w:rsid w:val="005E1CF4"/>
    <w:rsid w:val="0062736A"/>
    <w:rsid w:val="006275F6"/>
    <w:rsid w:val="00636E17"/>
    <w:rsid w:val="00641AD2"/>
    <w:rsid w:val="00642610"/>
    <w:rsid w:val="006A2328"/>
    <w:rsid w:val="00705711"/>
    <w:rsid w:val="00707A44"/>
    <w:rsid w:val="007F754F"/>
    <w:rsid w:val="00825189"/>
    <w:rsid w:val="00982985"/>
    <w:rsid w:val="00993026"/>
    <w:rsid w:val="00A061BC"/>
    <w:rsid w:val="00A07E6D"/>
    <w:rsid w:val="00A87766"/>
    <w:rsid w:val="00A96D7F"/>
    <w:rsid w:val="00AA7B69"/>
    <w:rsid w:val="00AB0845"/>
    <w:rsid w:val="00AB2439"/>
    <w:rsid w:val="00AD3322"/>
    <w:rsid w:val="00B56256"/>
    <w:rsid w:val="00BC33A6"/>
    <w:rsid w:val="00C31511"/>
    <w:rsid w:val="00C35419"/>
    <w:rsid w:val="00CA7377"/>
    <w:rsid w:val="00D73B23"/>
    <w:rsid w:val="00D76719"/>
    <w:rsid w:val="00DB1044"/>
    <w:rsid w:val="00E255E8"/>
    <w:rsid w:val="00EC0A1F"/>
    <w:rsid w:val="00EC3BA1"/>
    <w:rsid w:val="00EE4C78"/>
    <w:rsid w:val="00EF656C"/>
    <w:rsid w:val="00FC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A2964A-DFF6-473B-B0E6-A95589C9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8C2"/>
    <w:pPr>
      <w:spacing w:line="360" w:lineRule="auto"/>
      <w:ind w:firstLine="709"/>
      <w:jc w:val="both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C33A6"/>
    <w:pPr>
      <w:ind w:firstLine="0"/>
      <w:jc w:val="center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33A6"/>
    <w:pPr>
      <w:ind w:firstLine="0"/>
      <w:jc w:val="center"/>
      <w:outlineLvl w:val="1"/>
    </w:pPr>
    <w:rPr>
      <w:rFonts w:ascii="Times New Roman" w:hAnsi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026"/>
    <w:pPr>
      <w:keepNext/>
      <w:spacing w:before="240" w:after="60" w:line="240" w:lineRule="auto"/>
      <w:ind w:firstLine="0"/>
      <w:jc w:val="left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C33A6"/>
    <w:rPr>
      <w:rFonts w:ascii="Times New Roman" w:hAnsi="Times New Roman" w:cs="Times New Roman"/>
      <w:b/>
      <w:sz w:val="28"/>
      <w:szCs w:val="28"/>
      <w:lang w:val="x-none" w:eastAsia="en-US"/>
    </w:rPr>
  </w:style>
  <w:style w:type="character" w:customStyle="1" w:styleId="20">
    <w:name w:val="Заголовок 2 Знак"/>
    <w:link w:val="2"/>
    <w:uiPriority w:val="9"/>
    <w:locked/>
    <w:rsid w:val="00BC33A6"/>
    <w:rPr>
      <w:rFonts w:ascii="Times New Roman" w:hAnsi="Times New Roman" w:cs="Times New Roman"/>
      <w:b/>
      <w:sz w:val="28"/>
      <w:szCs w:val="28"/>
      <w:lang w:val="x-none" w:eastAsia="en-US"/>
    </w:rPr>
  </w:style>
  <w:style w:type="character" w:customStyle="1" w:styleId="40">
    <w:name w:val="Заголовок 4 Знак"/>
    <w:link w:val="4"/>
    <w:uiPriority w:val="9"/>
    <w:semiHidden/>
    <w:locked/>
    <w:rsid w:val="00993026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rsid w:val="00993026"/>
    <w:pPr>
      <w:spacing w:line="240" w:lineRule="auto"/>
      <w:ind w:firstLine="0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Название Знак"/>
    <w:link w:val="a3"/>
    <w:uiPriority w:val="10"/>
    <w:locked/>
    <w:rsid w:val="00993026"/>
    <w:rPr>
      <w:rFonts w:ascii="Times New Roman" w:hAnsi="Times New Roman" w:cs="Times New Roman"/>
      <w:sz w:val="28"/>
    </w:rPr>
  </w:style>
  <w:style w:type="paragraph" w:styleId="21">
    <w:name w:val="Body Text Indent 2"/>
    <w:basedOn w:val="a"/>
    <w:link w:val="22"/>
    <w:uiPriority w:val="99"/>
    <w:unhideWhenUsed/>
    <w:rsid w:val="00993026"/>
    <w:pPr>
      <w:spacing w:line="240" w:lineRule="auto"/>
      <w:ind w:firstLine="284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993026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930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993026"/>
    <w:rPr>
      <w:rFonts w:cs="Times New Roman"/>
      <w:sz w:val="22"/>
      <w:szCs w:val="22"/>
      <w:lang w:val="x-none" w:eastAsia="en-US"/>
    </w:rPr>
  </w:style>
  <w:style w:type="paragraph" w:styleId="a7">
    <w:name w:val="footer"/>
    <w:basedOn w:val="a"/>
    <w:link w:val="a8"/>
    <w:uiPriority w:val="99"/>
    <w:unhideWhenUsed/>
    <w:rsid w:val="009930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993026"/>
    <w:rPr>
      <w:rFonts w:cs="Times New Roman"/>
      <w:sz w:val="22"/>
      <w:szCs w:val="22"/>
      <w:lang w:val="x-none" w:eastAsia="en-US"/>
    </w:rPr>
  </w:style>
  <w:style w:type="paragraph" w:styleId="11">
    <w:name w:val="toc 1"/>
    <w:basedOn w:val="a"/>
    <w:next w:val="a"/>
    <w:autoRedefine/>
    <w:uiPriority w:val="39"/>
    <w:unhideWhenUsed/>
    <w:rsid w:val="00BC33A6"/>
  </w:style>
  <w:style w:type="paragraph" w:styleId="23">
    <w:name w:val="toc 2"/>
    <w:basedOn w:val="a"/>
    <w:next w:val="a"/>
    <w:autoRedefine/>
    <w:uiPriority w:val="39"/>
    <w:unhideWhenUsed/>
    <w:rsid w:val="0056164C"/>
    <w:pPr>
      <w:tabs>
        <w:tab w:val="right" w:leader="dot" w:pos="9628"/>
      </w:tabs>
      <w:ind w:firstLine="0"/>
    </w:pPr>
    <w:rPr>
      <w:rFonts w:ascii="Times New Roman" w:hAnsi="Times New Roman"/>
      <w:noProof/>
      <w:color w:val="FF0000"/>
      <w:sz w:val="28"/>
      <w:szCs w:val="28"/>
    </w:rPr>
  </w:style>
  <w:style w:type="character" w:styleId="a9">
    <w:name w:val="Hyperlink"/>
    <w:uiPriority w:val="99"/>
    <w:unhideWhenUsed/>
    <w:rsid w:val="00BC33A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01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1F15-3B9C-44CF-8D7B-D4EBFAB1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Крошик</dc:creator>
  <cp:keywords/>
  <dc:description/>
  <cp:lastModifiedBy>admin</cp:lastModifiedBy>
  <cp:revision>2</cp:revision>
  <dcterms:created xsi:type="dcterms:W3CDTF">2014-03-08T05:52:00Z</dcterms:created>
  <dcterms:modified xsi:type="dcterms:W3CDTF">2014-03-08T05:52:00Z</dcterms:modified>
</cp:coreProperties>
</file>