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E2" w:rsidRPr="00D8786D" w:rsidRDefault="001978E2" w:rsidP="00D8786D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Cs w:val="28"/>
        </w:rPr>
      </w:pPr>
      <w:bookmarkStart w:id="0" w:name="_Toc31569939"/>
      <w:r w:rsidRPr="00D8786D">
        <w:rPr>
          <w:rFonts w:ascii="Times New Roman" w:hAnsi="Times New Roman"/>
          <w:szCs w:val="28"/>
        </w:rPr>
        <w:t>Введение</w:t>
      </w:r>
      <w:bookmarkEnd w:id="0"/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Расширение демократических процессов в обществе, повышение социальной активности граждан способствуют реализации их прав и законных интересов через создание различного рода общественных объединений. Именно поэтому число общественных объединений множится из года в год.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Основа правового статуса общественных объединений – конституционная норма о праве граждан на объединение и гарантированную свободу деятельности общественных формирований.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Сложившаяся система общественных объединений практически охватывает все стороны жизни общества. Условно их можно классифицировать по сфере деятельности (политические, экономические, социальные, культурные, спортивные и др.). По организационно-правовым формам объединения можно классифицировать как: организации, движения, фонды, общественные учреждения и органы общественной самодеятельности, которые можно в свою очередь подразделять на централизованные и нецентрализованные. По числу участников они делятся на массовые и элитарные, а по характеру - фиксированное и нефиксированное членство. 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Следует принять во внимание и тот факт, что помимо упомянутых общественных объединений, немало и таких, которые не обращались за регистрацией или, получив отказ, действуют по существу нелегально. </w:t>
      </w:r>
    </w:p>
    <w:p w:rsidR="001978E2" w:rsidRPr="00D8786D" w:rsidRDefault="001978E2" w:rsidP="00D8786D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Cs w:val="28"/>
        </w:rPr>
      </w:pPr>
      <w:r w:rsidRPr="00D8786D">
        <w:rPr>
          <w:rFonts w:ascii="Times New Roman" w:hAnsi="Times New Roman"/>
          <w:szCs w:val="28"/>
        </w:rPr>
        <w:br w:type="page"/>
        <w:t>1</w:t>
      </w:r>
      <w:r w:rsidR="00D8786D">
        <w:rPr>
          <w:rFonts w:ascii="Times New Roman" w:hAnsi="Times New Roman"/>
          <w:szCs w:val="28"/>
        </w:rPr>
        <w:t>.</w:t>
      </w:r>
      <w:r w:rsidRPr="00D8786D">
        <w:rPr>
          <w:rFonts w:ascii="Times New Roman" w:hAnsi="Times New Roman"/>
          <w:szCs w:val="28"/>
        </w:rPr>
        <w:t xml:space="preserve"> Общественные объединения: признаки, функции, типы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Общественным объединением является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целей, указанных в уставе общественного объединения. Граждане вправе объединятся в политические партии, профессиональные союзы, благотворительные и иные организации. 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Добровольность формирования – важнейший признак общественного объединения. При этом граждане имеют право создавать по своему выбору общественные объединения без предварительного разрешения органов исполнительной власти и органов местного самоуправления.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Создаваемые гражданами общественные объединения либо регистрируются в установленном порядке и приобретают права юридического лица, либо функционируют без государственной регистрации и приобретения права юридического лица.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Членами общественного объединения могут быть физические и юридические лица - общественные объединения, чья заинтересованность в совместном решении задач данного объединения оформляется индивидуальными заявлениями или документами, позволяющими учитывать количество членов общественного объединения в целях обеспечения их равноправности как его членов.</w:t>
      </w:r>
      <w:r w:rsidR="00AF50A4" w:rsidRPr="00D8786D">
        <w:rPr>
          <w:rFonts w:ascii="Times New Roman" w:hAnsi="Times New Roman"/>
          <w:sz w:val="28"/>
          <w:szCs w:val="28"/>
        </w:rPr>
        <w:t xml:space="preserve"> [</w:t>
      </w:r>
      <w:r w:rsidR="00487A1B" w:rsidRPr="00D8786D">
        <w:rPr>
          <w:rFonts w:ascii="Times New Roman" w:hAnsi="Times New Roman"/>
          <w:sz w:val="28"/>
          <w:szCs w:val="28"/>
        </w:rPr>
        <w:t>2</w:t>
      </w:r>
      <w:r w:rsidR="00AF50A4" w:rsidRPr="00D8786D">
        <w:rPr>
          <w:rFonts w:ascii="Times New Roman" w:hAnsi="Times New Roman"/>
          <w:sz w:val="28"/>
          <w:szCs w:val="28"/>
        </w:rPr>
        <w:t>, с. 147].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Законодательство различает пять форм общественных объединений, созданных в виде организации, движения, фонда, учреждения и органа общественной самодеятельности, однако фиксированное членство предусмотрено Законодательством только для общественных организаций. В то же время закреплены четкие правовые различия движений, фондов, общественных учреждений и органов общественной самодеятельности.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Каждое из этих объединений имеет свои особенности.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установленных целей объединившихся граждан.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Членами общественной организации в соответствии с ее уставом могут быть физические лица и юридические лица - общественные объединения.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Высшим руководящим органом является съезд (конференция) или общее собрание. Постоянно действующий руководящий орган общественной организации – выборный коллегиальный орган, подотчетный съезд (конференции) или общему собранию.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В случае государственной регистрации общественной организации ее постоянно действующий орган осуществляет права юридического лица от имени общественной организации, и исполняет ее обязанности в соответствии с уставом.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Общественным движением является состоящее из участников и не имеющее членства массовое общественное объединение, преследующее социальные, политические и иные общественно полезные цели, поддерживаемые участниками общественного движения. Высший руководящий орган общественного движения – съезд (конференция) или общее собрание. Постоянно действующим руководящим органом общественного движения выступает выборный коллегиальный орган, подотчетный съезд (конференция) или общему собранию.</w:t>
      </w:r>
      <w:r w:rsidR="00487A1B" w:rsidRPr="00D8786D">
        <w:rPr>
          <w:rFonts w:ascii="Times New Roman" w:hAnsi="Times New Roman"/>
          <w:sz w:val="28"/>
          <w:szCs w:val="28"/>
        </w:rPr>
        <w:t xml:space="preserve"> [5, с. 109].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В случае государственной регистрации общественного движения его постоянно действующий орган осуществляет права юридического лица от имени общественного движения и исполняет его обязанности в соответствии с уставом.</w:t>
      </w:r>
    </w:p>
    <w:p w:rsidR="001978E2" w:rsidRPr="00D8786D" w:rsidRDefault="001978E2" w:rsidP="00114C07">
      <w:pPr>
        <w:widowControl w:val="0"/>
        <w:tabs>
          <w:tab w:val="left" w:pos="5529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Общественный фонд – один из видов некоммерческих фондов, представляющий собой не имеющее членства общественное объединение, цель которого заключается в формировании имущества на основе добровольных взносов, иных не запрещенных законом поступлений и использовании данного имущества на общественно полезные цели. Учредители и управляющие имуществом общественного фонда не вправе использовать указанное имущество в собственных интересах.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Руководящий орган общественного фонда формируется его учредителями и (или) участниками либо решением учредителей общественного фонда, принятым в виде рекомендаций или персональных назначений, либо путем избрания участниками на съезде (конференции) или общем собрании.</w:t>
      </w:r>
      <w:r w:rsidR="00487A1B" w:rsidRPr="00D8786D">
        <w:rPr>
          <w:rFonts w:ascii="Times New Roman" w:hAnsi="Times New Roman"/>
          <w:sz w:val="28"/>
          <w:szCs w:val="28"/>
        </w:rPr>
        <w:t xml:space="preserve"> [5, с. 143].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Общественное учреждение – не имеющее членства общественное объединение, ставящее своей целью оказание конкретного вида услуг, отвечающих интересам участников и соответствующих уставным целям указанного объединения. Управление общественным учреждением и его имуществом осуществляется лицами, назначенными учредителем (учредителями). В соответствии с учредительными документами в общественном учреждении может создаваться коллегиальный орган, избираемый участниками, не являющимися учредителями данного учреждения и потребителями его услуг. 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Органом общественной самодеятельности является не имеющее членства общественное объединение, цель которого –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реализаций программ органа общественной самодеятельности по месту его создания. 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Общественные объединения могут добровольно объединяться в ассоциации (союзы). Члены ассоциации (союза) сохраняют свою самостоятельность и права юридического лица. Наименование ассоциации (союза) должно содержать указание на основной предмет деятельности ее членов с включением слова «ассоциация» и «союз».</w:t>
      </w:r>
      <w:r w:rsidR="00487A1B" w:rsidRPr="00D8786D">
        <w:rPr>
          <w:rFonts w:ascii="Times New Roman" w:hAnsi="Times New Roman"/>
          <w:sz w:val="28"/>
          <w:szCs w:val="28"/>
        </w:rPr>
        <w:t xml:space="preserve"> [3, с. 85].</w:t>
      </w:r>
    </w:p>
    <w:p w:rsidR="001978E2" w:rsidRPr="00D8786D" w:rsidRDefault="00D8786D" w:rsidP="00D8786D">
      <w:pPr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978E2" w:rsidRPr="00D8786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1978E2" w:rsidRPr="00D8786D">
        <w:rPr>
          <w:rFonts w:ascii="Times New Roman" w:hAnsi="Times New Roman"/>
          <w:b/>
          <w:sz w:val="28"/>
          <w:szCs w:val="28"/>
        </w:rPr>
        <w:t xml:space="preserve"> Общественные движения и их виды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5E4" w:rsidRPr="00D8786D" w:rsidRDefault="008F35E4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Особенностью современного общества является появление общественных движений, позволяющих сочетать свободу и интересы индивидов с общими принципами, регулирующими их совместную деятельность.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Общественным движением является состоящее из участников и не имеющее членства массовое общественное объединение, преследующее социальные, политические и иные общественно полезные цели, поддерживаемые участниками общественного движения. </w:t>
      </w:r>
    </w:p>
    <w:p w:rsidR="00657FC3" w:rsidRPr="00D8786D" w:rsidRDefault="00781BA1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 </w:t>
      </w:r>
      <w:r w:rsidR="00657FC3" w:rsidRPr="00D8786D">
        <w:rPr>
          <w:rFonts w:ascii="Times New Roman" w:hAnsi="Times New Roman"/>
          <w:sz w:val="28"/>
          <w:szCs w:val="28"/>
        </w:rPr>
        <w:t xml:space="preserve">Общими чертами общественных организаций и общественных движений являются добровольность, а в качестве побудительного мотива к объединению выступает интерес.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Общественная организация является стабильным социальным образованием, имеет устав, управленческий аппарат, внутреннюю структуру и постоянное членство с уплатой определенного денежного взноса. В отличие от общественной организации общественное движение не представляет собой такой четко организованной структуры, имеет довольно пестрый состав участников с различными политическими взглядами, в нем отсутствует фиксированное членство и т.д.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В качестве основных отличий общественных движений от политических партий можно выделить отсутствие стремления к завоеванию политической власти и широкую социальную базу.</w:t>
      </w:r>
      <w:r w:rsidR="00D8786D">
        <w:rPr>
          <w:rFonts w:ascii="Times New Roman" w:hAnsi="Times New Roman"/>
          <w:sz w:val="28"/>
          <w:szCs w:val="28"/>
        </w:rPr>
        <w:t xml:space="preserve">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B становлении и развитии общественных движений можно выделить несколько стадий: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стадия создания предпосылок движения;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стадия разработки и формулирования целей и задач;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стадия агитации;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стадия развернутой деятельности;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стадия затухания движения;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В своей деятельности общественные движения выполняют ряд функций: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представительства и защиты интересов граждан;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объединения граждан;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мобилизации действий;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посредничества;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формирования общественного мнения. [6, с. 137].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Разнообразие типов общественных движений и большое их количество предопределило существование различных типологий: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Политические (те, которые преследуют явно политические цели – антивоенное движение, движение за разоружение, движение в защиту прав человека) и неполитические (непосредственно с политикой не соприкасаются – движение в защиту памятников культуры, «Красный крест» и др.). Грань между ними условна и подвижна.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В зависимости от долговременной ориентации: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а) консервативные (выступают за сохранение сложившегося порядка, поддерживают власть, опираются на нее);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б) реформаторские (выступают за постепенные перемены, но действуют в рамках установленного порядка);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в) движения протеста (резко протестуют против существующего порядка вещей, критикуют власть).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- По способам и методам действий: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а) насильственные (допускают применение насилия и террора для достижения своих целей);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б) ненасильственные (избегают силовых методов, предпочитая пассивное сопротивление и привлечение внимания общественности).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Половозростная типология: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а) женские;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б) молодежные;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в) детские;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г) ветеранские организации и т.д.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По социальной принадлежности: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а) рабочие;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б) крестьянские; 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в) дворянские движения и т.д.</w:t>
      </w:r>
    </w:p>
    <w:p w:rsidR="00657FC3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По профессиональному признаку.</w:t>
      </w:r>
    </w:p>
    <w:p w:rsidR="00781BA1" w:rsidRPr="00D8786D" w:rsidRDefault="00657FC3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По целям и задачам.</w:t>
      </w:r>
    </w:p>
    <w:p w:rsidR="00781BA1" w:rsidRPr="00D8786D" w:rsidRDefault="00781BA1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left="709"/>
        <w:jc w:val="center"/>
        <w:rPr>
          <w:b/>
          <w:sz w:val="28"/>
          <w:szCs w:val="28"/>
        </w:rPr>
      </w:pPr>
      <w:r w:rsidRPr="00D8786D">
        <w:rPr>
          <w:b/>
          <w:sz w:val="28"/>
          <w:szCs w:val="28"/>
        </w:rPr>
        <w:t>3 Общественные организации, их место и роль в современном обществе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>Общественные организации и движения являются важнейшим элементом гражданского общества. В последние десятилетия произошли коренные изменения во всех сферах общественной жизни. Современный трансформационный процесс в российском обществе – это, прежде всего, процесс изменения институциональной структуры. Появились новые социальные слои и группы, новые социальные институты, другие институциональные образования, и значительно трансформировались старые. На современном этапе произошли качественные изменения в организации. В первую очередь, следует отметить изменения в структуре, которые приобрели устойчивый и воспроизводимый характер. Изменения стали элементом функционирования организации. «Новые» организации более гибкие, т.е. находятся в постоянной готовности для совершенствования всех своих компонентов и стремятся поддерживать баланс с внешней средой. Они ориентируются на ситуацию, постоянно меняют формы и методы деятельности. Причинами этих организационных изменений, на наш взгляд, служат и новое государственное устройство, и распространение новых норм и ценностей, и демократизация политической и общественной жизни в целом. Все это является и одной из причин падения роли политических партий. Предназначенные политическим партиям функции они не выполняют. Из всех функций востребованной оказалась, прежде всего, функция мобилизации электората в период избирательной кампании, а также селекционирование политических лидеров в структуры власти. Сегодня партии очень отличаются от классических партий конца XIX – начала XX века. Необходимо заметить, что современные российские партии являются партиями в полной мере только по названию, поскольку, как и в 90-е гг. 20 ст., они имеют довольно рыхлую организацию, не обладают прочной социальной базы. Многочисленные партии не представляют интересы социальных групп, а выражают интересы скорее бюрократического аппарата и имеют элитарный характер.</w:t>
      </w:r>
      <w:r w:rsidR="00487A1B" w:rsidRPr="00D8786D">
        <w:rPr>
          <w:sz w:val="28"/>
          <w:szCs w:val="28"/>
        </w:rPr>
        <w:t xml:space="preserve"> [4, с. 159].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>Таким образом, в настоящее время политические партии, являющиеся во всех обществах главным связующим звеном между населением и властью, вынуждены делить свое влияние с другими социальными субъектами, прежде всего, общественными организациями и движениями.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>Рассматривая такие социальные субъекты, как общественные движения и социальные организации, выясним, как они соотносятся между собой.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>В социологической науке выделяются следующие признаки, которыми обладает социальная организация: иерархичность, устойчивость, единство цели, эффективность, определенный набор статусов и ролей, разделение функций членов организации, присутствие в ней отношений власти, наличие определенных правил и норм, регулирующих поведение ее членов. С определенными оговорками все эти признаки можно найти и в деятельности современных российских движений. Движения имеют иерархию (самая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простейшая - это организационное ядро, состоящее из функционеров, постоянных участников и участников, привлекаемых к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 xml:space="preserve">конкретным акциям), единую цель, определенные ролевые позиции, обладают достаточной эффективностью (либо это поддержка лидера, либо работа над решением определенной проблемы). У каждого движения имеются свои программа, устав, учредительные документы, зарегистрированные в установленном порядке, правила и нормы, регулирующие поведение участников. Исключением из этого ряда признаков социальной организации может считаться степень устойчивости, хотя для ряда движений она достаточно высока. Для общественных движений связанных с политикой наблюдается определенная цикличность. Кроме того, в движениях достаточно слабо выражены отношения власти. На наш взгляд, это связано со спецификой их организационной структуры. Участник, не согласный с деятельностью общественного движения, перестает быть его участником, для этого не нужно дополнительной процедуры исключения. </w:t>
      </w:r>
      <w:r w:rsidR="00487A1B" w:rsidRPr="00D8786D">
        <w:rPr>
          <w:sz w:val="28"/>
          <w:szCs w:val="28"/>
        </w:rPr>
        <w:t>[5, с. 64].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 xml:space="preserve">Несмотря на то, что граница между организацией и движением выражена не резко, она существует. Следует согласиться с Р. Димитровым в том, что общественные движения, в отличие от организаций, имеют низкую степень формализованности, дисциплины, продолжительности. В движении человек участвует как целостная личность, индивидуальность доминирует над коллективностью. «Группа институционализируется в движении только тогда, когда она конституируется как коллективный субъект. Равно как движение, так и организации борются за институционализирование, но борются на основе различных проблемно решающих практик». 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>Для изучения процесса институционализации современных общественных организаций и движений наряду с другими теориями следует использовать теорию «мобилизации ресурсов». Данная теория возникла на рубеже 70-х гг.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Ее представителями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могут считаться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М. Залд, Дж. Маккарти, М. Асим. Данный подход социологически анализирует «тактику и стратегию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движения, проблему их роста, упадка и изменения». Ядром теории является понятие организации общественных движений. Организация идентифицируется с ценностями - целями того или иного общественного движения, сформированными той или иной социально-культурной ситуацией. Для успешной деятельности организации необходимы внешние (степень правового развития общества, наличие демократических традиций, развитость инфраструктуры, достаточный уровень богатства общества и пр.) и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внутренние (люди, деньги) ресурсы. В рамках этой теории выделяются три группы условий, необходимых для успешности деятельности движения: легализация в общественном мнении и на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уровне права, информированность в СМИ,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экономическая поддержка извне. В рамках теории «мобилизации ресурсов» организации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общественных движений делятся на несколько типов в зависимости от социальной базы. Наиболее распространенными являются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«классический» и «профессиональный» типы.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«Классический» тип – это организация, ориентирующаяся, прежде всего, на заинтересованных сторонников, тех, кто кровно заинтересован в реализации ее целей. Такое движение, как правило, имеет широкую социальную базу. Примерами служат экологическое, молодежное, женское, правозащитное движения. К «профессиональному» типу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относятся организации с относительно жесткой структурой и небольшой социальной базой. Именно к такому типу движений автор диссертации относит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организационно структурированные современные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 xml:space="preserve">общественно – политические движения. 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 xml:space="preserve">Кроме организационного ядра подобные движения включают в себя следующие группы: 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>1)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активных участников, вкладывающих в организацию движения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 xml:space="preserve">время и деньги; 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 xml:space="preserve">2) сторонников, разделяющих цели и задачи движения; 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>3)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пассивных наблюдателей, политически неактивную часть населения. «Задача всякой организации заключается в мобилизации ресурсов посредством перегруппировки аудитории: в увеличении числа участников за счет сторонников, сторонников за счет наблюдателей…».</w:t>
      </w:r>
      <w:r w:rsidR="00487A1B" w:rsidRPr="00D8786D">
        <w:rPr>
          <w:sz w:val="28"/>
          <w:szCs w:val="28"/>
        </w:rPr>
        <w:t xml:space="preserve"> [2, с. 57].</w:t>
      </w:r>
      <w:r w:rsidRPr="00D8786D">
        <w:rPr>
          <w:sz w:val="28"/>
          <w:szCs w:val="28"/>
        </w:rPr>
        <w:t xml:space="preserve"> </w:t>
      </w:r>
    </w:p>
    <w:p w:rsidR="00781BA1" w:rsidRPr="00D8786D" w:rsidRDefault="00781BA1" w:rsidP="00D8786D">
      <w:pPr>
        <w:pStyle w:val="ad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86D">
        <w:rPr>
          <w:sz w:val="28"/>
          <w:szCs w:val="28"/>
        </w:rPr>
        <w:t>Сторонники теории «мобилизации ресурсов» Н.Залд, Ч.Тилли определяют движение достаточно широко – как совокупность установок на социальное изменение. Эти установки являются предпосылками формирования организации движения, имеющего общественно-политическую направленность. Французский социолог А.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Турен считает движения действующими акторами. По его мнению, движение – такая форма коллективной деятельности, посредством которой социальные общности вмешиваются в ход истории. Общественные движения носят конфликтный и наступательный характер: они оспаривают те или иные параметры существующих общественных отношений и культурных моделей и тем самым выступают как факторы изменений. По-мнению А.Турена, движение является основой классовой борьбы, иными словами, действием классовых сил, нацеленных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>на контроль за историчностью. Движение представляет собой совокупность трех составляющих: идентичности</w:t>
      </w:r>
      <w:r w:rsidR="00D8786D">
        <w:rPr>
          <w:sz w:val="28"/>
          <w:szCs w:val="28"/>
        </w:rPr>
        <w:t xml:space="preserve"> </w:t>
      </w:r>
      <w:r w:rsidRPr="00D8786D">
        <w:rPr>
          <w:sz w:val="28"/>
          <w:szCs w:val="28"/>
        </w:rPr>
        <w:t xml:space="preserve">(общественное движение должно определить себя в конфликте), оппозиционности (борьба с классовым противником, которого движение должно быть способно определить), тотальности (определение актором поля конфликта). </w:t>
      </w:r>
      <w:r w:rsidR="00487A1B" w:rsidRPr="00D8786D">
        <w:rPr>
          <w:sz w:val="28"/>
          <w:szCs w:val="28"/>
        </w:rPr>
        <w:t>[1, с. 133].</w:t>
      </w:r>
    </w:p>
    <w:p w:rsidR="00781BA1" w:rsidRPr="00D8786D" w:rsidRDefault="00781BA1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Общественные организации и движения выступают как выразители интересов отдельных социальных слоев и групп, а также как субъекты реформационного процесса. Они способны представлять интересы населения, взаимодействовать с властью, в определенных случаях оказывать давление на нее. Общественные движения, выступая в качестве одной из самых динамичных организационных форм, быстрее других адаптируются к новым социальным условиям, аккумулируют новые идеи, приспосабливаются к изменившимся правилам. Особенностью современного общества является появление гибких социальных структур, в качестве которых выступают общественные организации и движения, позволяющие сочетать свободу и интересы индивидов с общими принципами, регулирующими их совместную деятельность.</w:t>
      </w:r>
    </w:p>
    <w:p w:rsidR="00442ACD" w:rsidRPr="00D8786D" w:rsidRDefault="00442AC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8D" w:rsidRPr="00D8786D" w:rsidRDefault="00F95E8D" w:rsidP="00D8786D">
      <w:pPr>
        <w:widowControl w:val="0"/>
        <w:suppressAutoHyphens/>
        <w:spacing w:line="360" w:lineRule="auto"/>
        <w:ind w:left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D8786D">
        <w:rPr>
          <w:rFonts w:ascii="Times New Roman" w:hAnsi="Times New Roman"/>
          <w:b/>
          <w:iCs/>
          <w:sz w:val="28"/>
          <w:szCs w:val="28"/>
        </w:rPr>
        <w:t>4</w:t>
      </w:r>
      <w:r w:rsidR="00D8786D">
        <w:rPr>
          <w:rFonts w:ascii="Times New Roman" w:hAnsi="Times New Roman"/>
          <w:b/>
          <w:iCs/>
          <w:sz w:val="28"/>
          <w:szCs w:val="28"/>
        </w:rPr>
        <w:t>.</w:t>
      </w:r>
      <w:r w:rsidRPr="00D8786D">
        <w:rPr>
          <w:rFonts w:ascii="Times New Roman" w:hAnsi="Times New Roman"/>
          <w:b/>
          <w:iCs/>
          <w:sz w:val="28"/>
          <w:szCs w:val="28"/>
        </w:rPr>
        <w:t xml:space="preserve"> Анализ прав и обязанностей общественных объединений согласно белорусскому законодательству</w:t>
      </w:r>
      <w:r w:rsidR="00AF50A4" w:rsidRPr="00D8786D">
        <w:rPr>
          <w:rFonts w:ascii="Times New Roman" w:hAnsi="Times New Roman"/>
          <w:b/>
          <w:iCs/>
          <w:sz w:val="28"/>
          <w:szCs w:val="28"/>
        </w:rPr>
        <w:t xml:space="preserve"> (практическая часть)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iCs/>
          <w:sz w:val="28"/>
          <w:szCs w:val="28"/>
        </w:rPr>
        <w:t xml:space="preserve">Закон Республики Беларусь от 19 июля 2005 г. № 36-З </w:t>
      </w:r>
      <w:r w:rsidRPr="00D8786D">
        <w:rPr>
          <w:rFonts w:ascii="Times New Roman" w:hAnsi="Times New Roman"/>
          <w:bCs/>
          <w:sz w:val="28"/>
          <w:szCs w:val="28"/>
        </w:rPr>
        <w:t xml:space="preserve">«Об общественных объединениях» (далее Закон) регламентирует права и обязанности общественных объединений в Республике Беларусь. 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bCs/>
          <w:sz w:val="28"/>
          <w:szCs w:val="28"/>
        </w:rPr>
        <w:t>Согласно ст. 5 Закона о</w:t>
      </w:r>
      <w:r w:rsidRPr="00D8786D">
        <w:rPr>
          <w:rFonts w:ascii="Times New Roman" w:hAnsi="Times New Roman"/>
          <w:sz w:val="28"/>
          <w:szCs w:val="28"/>
        </w:rPr>
        <w:t>бщественные объединения, союзы осуществляют свою деятельность в соответствии с Конституцией Республики Беларусь, настоящим Законом, иными актами законодательства и на основании их учредительных документов.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bCs/>
          <w:iCs/>
          <w:sz w:val="28"/>
          <w:szCs w:val="28"/>
        </w:rPr>
        <w:t xml:space="preserve">Ст. 20 Закона определяет круг прав общественных объединений, союзов. </w:t>
      </w:r>
      <w:r w:rsidRPr="00D8786D">
        <w:rPr>
          <w:rFonts w:ascii="Times New Roman" w:hAnsi="Times New Roman"/>
          <w:sz w:val="28"/>
          <w:szCs w:val="28"/>
        </w:rPr>
        <w:t>Общественные объединения со дня их государственной регистрации имеют право: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осуществлять деятельность, направленную на достижение уставных целей;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беспрепятственно получать и распространять информацию, имеющую отношение к их деятельности;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пользоваться государственными средствами массовой информации в порядке, установленном законодательством;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учреждать собственные средства массовой информации и осуществлять издательскую деятельность в порядке, установленном законодательством;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защищать права и законные интересы, а также представлять законные интересы своих членов в государственных органах и иных организациях;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участвовать в подготовке и проведении выборов в порядке, установленном законодательством;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поддерживать связи с другими общественными объединениями, союзами;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- создавать союзы.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Союзы имеют права, предусмотренные настоящей статьей для общественных объединений, за исключением прав, предусмотренных абзацами седьмым и девятым части первой настоящей статьи.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Общественное объединение, союз могут осуществлять в установленном порядке предпринимательскую деятельность лишь постольку, поскольку она необходима для их уставных целей, ради которых они созданы, соответствует этим целям и отвечает предмету деятельности общественного объединения, союза. Такая деятельность может осуществляться общественным объединением, союзом только посредством образования коммерческих организаций и (или) участия в них.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Общественные объединения, союзы могут иметь иные права, предусмотренные настоящим Законом и другими законодательными актами.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bCs/>
          <w:iCs/>
          <w:sz w:val="28"/>
          <w:szCs w:val="28"/>
        </w:rPr>
        <w:t>В ст. 11 Закона указано, что о</w:t>
      </w:r>
      <w:r w:rsidRPr="00D8786D">
        <w:rPr>
          <w:rFonts w:ascii="Times New Roman" w:hAnsi="Times New Roman"/>
          <w:sz w:val="28"/>
          <w:szCs w:val="28"/>
        </w:rPr>
        <w:t>бщественные объединения имеют фиксированное членство.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Членами общественных объединений могут быть граждане, достигшие шестнадцатилетнего возраста. В случаях, предусмотренных уставом общественного объединения, его членами могут быть граждане, не достигшие шестнадцатилетнего возраста, при наличии соответствующего письменного согласия своих законных представителей.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Юридические лица не могут быть членами общественных объединений.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Членами союза являются общественные объединения, входящие в этот союз.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8786D">
        <w:rPr>
          <w:rFonts w:ascii="Times New Roman" w:hAnsi="Times New Roman"/>
          <w:bCs/>
          <w:iCs/>
          <w:sz w:val="28"/>
          <w:szCs w:val="28"/>
        </w:rPr>
        <w:t xml:space="preserve">Кроме прав общественные организации так же имеют определенные обязанности. 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В своей деятельности общественное объединение обязано:</w:t>
      </w:r>
    </w:p>
    <w:p w:rsidR="00F95E8D" w:rsidRPr="00D8786D" w:rsidRDefault="00F95E8D" w:rsidP="00D8786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соблюдать законодательство, общепризнанные принципы и нормы международного права, касающиеся сферы его деятельности, а также нормы, предусмотренные его уставом и иными учредительными документами;</w:t>
      </w:r>
    </w:p>
    <w:p w:rsidR="00F95E8D" w:rsidRPr="00D8786D" w:rsidRDefault="00F95E8D" w:rsidP="00D8786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ежегодно публиковать отчет об использовании своего имущества или обеспечивать доступность ознакомления с указанным отчетом, информировать орган, регистрирующий объединения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объединения и сведений, включаемых в единый государственный реестр юридических лиц;</w:t>
      </w:r>
    </w:p>
    <w:p w:rsidR="00F95E8D" w:rsidRPr="00D8786D" w:rsidRDefault="00F95E8D" w:rsidP="00D8786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представлять по запросу органа, регистрирующего объединения, а также годовые и квартальные отчеты о своей деятельности в объеме сведений, предоставляемых в налоговые органы;</w:t>
      </w:r>
    </w:p>
    <w:p w:rsidR="00F95E8D" w:rsidRPr="00D8786D" w:rsidRDefault="00F95E8D" w:rsidP="00D8786D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допускать представителей органа, регистрирующего объединения, на проводимые общественным объединением мероприятия, а также оказывать содействие представителям регистрирующего общественного объединения, в ознакомлении с деятельностью объединения.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Общественные объединения могут осуществлять предпринимательскую деятельность</w:t>
      </w:r>
      <w:r w:rsidR="00D8786D">
        <w:rPr>
          <w:rFonts w:ascii="Times New Roman" w:hAnsi="Times New Roman"/>
          <w:sz w:val="28"/>
          <w:szCs w:val="28"/>
        </w:rPr>
        <w:t xml:space="preserve"> </w:t>
      </w:r>
      <w:r w:rsidRPr="00D8786D">
        <w:rPr>
          <w:rFonts w:ascii="Times New Roman" w:hAnsi="Times New Roman"/>
          <w:sz w:val="28"/>
          <w:szCs w:val="28"/>
        </w:rPr>
        <w:t>лишь постольку, поскольку это служит достижению уставных целей, ради которых они созданы, и соответствовать этим целям.</w:t>
      </w:r>
    </w:p>
    <w:p w:rsidR="00F95E8D" w:rsidRPr="00D8786D" w:rsidRDefault="00F95E8D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Государство гарантирует защиту прав и законных интересов общественных объединений.</w:t>
      </w:r>
    </w:p>
    <w:p w:rsidR="001978E2" w:rsidRPr="00D8786D" w:rsidRDefault="00D8786D" w:rsidP="00D8786D">
      <w:pPr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978E2" w:rsidRPr="00D8786D">
        <w:rPr>
          <w:rFonts w:ascii="Times New Roman" w:hAnsi="Times New Roman"/>
          <w:b/>
          <w:sz w:val="28"/>
          <w:szCs w:val="28"/>
        </w:rPr>
        <w:t>Заключение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Рассматривая общественные объединения следует подчеркнуть, что это один из фундаментальных конституционно-правовых институтов. Нормы об общественных объединениях содержатся в Конституции Республики Беларусь. 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Действующее законодательство регламентирует деятельность системы общественного объединения. Оно закрепляет статус союзов общественных объединений и субъектов, входящих в их системы. </w:t>
      </w:r>
    </w:p>
    <w:p w:rsidR="001978E2" w:rsidRPr="00D8786D" w:rsidRDefault="001978E2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Следует отметить, что различия видов общественных объединений носят формальный характер, что подтверждает отсутствие каких бы то ни было указаний о статусе структурных подразделений. Хотя Законодательством предусмотрены четыре вида таких подразделений, оно не определяет различия в правовом положении организации, отделения, филиала и представительства. </w:t>
      </w:r>
    </w:p>
    <w:p w:rsidR="00AF50A4" w:rsidRPr="00D8786D" w:rsidRDefault="00D8786D" w:rsidP="00D8786D">
      <w:pPr>
        <w:widowControl w:val="0"/>
        <w:suppressAutoHyphens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F50A4" w:rsidRPr="00D8786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AF50A4" w:rsidRPr="00D8786D" w:rsidRDefault="00AF50A4" w:rsidP="00D8786D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0A4" w:rsidRPr="00D8786D" w:rsidRDefault="00AF50A4" w:rsidP="00D8786D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Димитров Р. Организация, движение: учебное пособие / Р.Димитров. – М.: АО «Центр ЮрИнфор», 2006. – 215 с. – ISBN 5–8648–0680–0.</w:t>
      </w:r>
    </w:p>
    <w:p w:rsidR="00AF50A4" w:rsidRPr="00D8786D" w:rsidRDefault="00AF50A4" w:rsidP="00D8786D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Здравомыслова Е.А. Парадигмы и модели социологии общественных дви</w:t>
      </w:r>
      <w:r w:rsidR="00A668FC">
        <w:rPr>
          <w:rFonts w:ascii="Times New Roman" w:hAnsi="Times New Roman"/>
          <w:sz w:val="28"/>
          <w:szCs w:val="28"/>
        </w:rPr>
        <w:t>жений</w:t>
      </w:r>
      <w:r w:rsidRPr="00D8786D">
        <w:rPr>
          <w:rFonts w:ascii="Times New Roman" w:hAnsi="Times New Roman"/>
          <w:sz w:val="28"/>
          <w:szCs w:val="28"/>
        </w:rPr>
        <w:t>: учебное пособие / Е.А.</w:t>
      </w:r>
      <w:r w:rsidR="00D8786D">
        <w:rPr>
          <w:rFonts w:ascii="Times New Roman" w:hAnsi="Times New Roman"/>
          <w:sz w:val="28"/>
          <w:szCs w:val="28"/>
        </w:rPr>
        <w:t xml:space="preserve"> </w:t>
      </w:r>
      <w:r w:rsidRPr="00D8786D">
        <w:rPr>
          <w:rFonts w:ascii="Times New Roman" w:hAnsi="Times New Roman"/>
          <w:sz w:val="28"/>
          <w:szCs w:val="28"/>
        </w:rPr>
        <w:t>Здравомыслова. – М.: Изд-во РАГС, 2004. – 242 с. – ISBN 5–8436–0552–3.</w:t>
      </w:r>
    </w:p>
    <w:p w:rsidR="00AF50A4" w:rsidRPr="00D8786D" w:rsidRDefault="00AF50A4" w:rsidP="00D8786D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Здравомыслова Е.А. Социологические подходы </w:t>
      </w:r>
      <w:r w:rsidR="00A668FC">
        <w:rPr>
          <w:rFonts w:ascii="Times New Roman" w:hAnsi="Times New Roman"/>
          <w:sz w:val="28"/>
          <w:szCs w:val="28"/>
        </w:rPr>
        <w:t>к анализу общественных движений</w:t>
      </w:r>
      <w:r w:rsidRPr="00D8786D">
        <w:rPr>
          <w:rFonts w:ascii="Times New Roman" w:hAnsi="Times New Roman"/>
          <w:sz w:val="28"/>
          <w:szCs w:val="28"/>
        </w:rPr>
        <w:t>: учебное пособие / Е.А.</w:t>
      </w:r>
      <w:r w:rsidR="00D8786D">
        <w:rPr>
          <w:rFonts w:ascii="Times New Roman" w:hAnsi="Times New Roman"/>
          <w:sz w:val="28"/>
          <w:szCs w:val="28"/>
        </w:rPr>
        <w:t xml:space="preserve"> </w:t>
      </w:r>
      <w:r w:rsidRPr="00D8786D">
        <w:rPr>
          <w:rFonts w:ascii="Times New Roman" w:hAnsi="Times New Roman"/>
          <w:sz w:val="28"/>
          <w:szCs w:val="28"/>
        </w:rPr>
        <w:t>Здравомыслова. – М.: Норма: ИНФРА-М, 2006. – 161 с. – ISBN 5–8429–0545–3.</w:t>
      </w:r>
    </w:p>
    <w:p w:rsidR="00AF50A4" w:rsidRPr="00D8786D" w:rsidRDefault="00AF50A4" w:rsidP="00D8786D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Коэн Д.Л. Гражданское общество и политическая теория: курс лекций / Д.Л.</w:t>
      </w:r>
      <w:r w:rsidR="00A668FC">
        <w:rPr>
          <w:rFonts w:ascii="Times New Roman" w:hAnsi="Times New Roman"/>
          <w:sz w:val="28"/>
          <w:szCs w:val="28"/>
        </w:rPr>
        <w:t xml:space="preserve"> </w:t>
      </w:r>
      <w:r w:rsidRPr="00D8786D">
        <w:rPr>
          <w:rFonts w:ascii="Times New Roman" w:hAnsi="Times New Roman"/>
          <w:sz w:val="28"/>
          <w:szCs w:val="28"/>
        </w:rPr>
        <w:t>Коэн. – М.: Норма: ИНФРА-М, 2005. – 301 с. – ISBN 5–8316–0467–3.</w:t>
      </w:r>
    </w:p>
    <w:p w:rsidR="00AF50A4" w:rsidRPr="00D8786D" w:rsidRDefault="00AF50A4" w:rsidP="00D8786D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>Лаперони Д.</w:t>
      </w:r>
      <w:r w:rsidR="00A668FC">
        <w:rPr>
          <w:rFonts w:ascii="Times New Roman" w:hAnsi="Times New Roman"/>
          <w:sz w:val="28"/>
          <w:szCs w:val="28"/>
        </w:rPr>
        <w:t xml:space="preserve"> Социология социальных движений</w:t>
      </w:r>
      <w:r w:rsidRPr="00D8786D">
        <w:rPr>
          <w:rFonts w:ascii="Times New Roman" w:hAnsi="Times New Roman"/>
          <w:sz w:val="28"/>
          <w:szCs w:val="28"/>
        </w:rPr>
        <w:t>: учебное пособие / Д.</w:t>
      </w:r>
      <w:r w:rsidR="00D8786D">
        <w:rPr>
          <w:rFonts w:ascii="Times New Roman" w:hAnsi="Times New Roman"/>
          <w:sz w:val="28"/>
          <w:szCs w:val="28"/>
        </w:rPr>
        <w:t xml:space="preserve"> </w:t>
      </w:r>
      <w:r w:rsidRPr="00D8786D">
        <w:rPr>
          <w:rFonts w:ascii="Times New Roman" w:hAnsi="Times New Roman"/>
          <w:sz w:val="28"/>
          <w:szCs w:val="28"/>
        </w:rPr>
        <w:t>Лаперони. – М.: Издательство БЕК, 2006. – 166 с. – ISBN 5–8646–0678–0.</w:t>
      </w:r>
    </w:p>
    <w:p w:rsidR="00AF50A4" w:rsidRPr="00D8786D" w:rsidRDefault="00AF50A4" w:rsidP="00D8786D">
      <w:pPr>
        <w:widowControl w:val="0"/>
        <w:numPr>
          <w:ilvl w:val="0"/>
          <w:numId w:val="8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786D">
        <w:rPr>
          <w:rFonts w:ascii="Times New Roman" w:hAnsi="Times New Roman"/>
          <w:sz w:val="28"/>
          <w:szCs w:val="28"/>
        </w:rPr>
        <w:t xml:space="preserve">Сазонов Н. Основы </w:t>
      </w:r>
      <w:bookmarkStart w:id="1" w:name="OCRUncertain664"/>
      <w:r w:rsidRPr="00D8786D">
        <w:rPr>
          <w:rFonts w:ascii="Times New Roman" w:hAnsi="Times New Roman"/>
          <w:sz w:val="28"/>
          <w:szCs w:val="28"/>
        </w:rPr>
        <w:t>политологии</w:t>
      </w:r>
      <w:bookmarkEnd w:id="1"/>
      <w:r w:rsidRPr="00D8786D">
        <w:rPr>
          <w:rFonts w:ascii="Times New Roman" w:hAnsi="Times New Roman"/>
          <w:sz w:val="28"/>
          <w:szCs w:val="28"/>
        </w:rPr>
        <w:t>: учебное пособие / Н.</w:t>
      </w:r>
      <w:r w:rsidR="00A668FC">
        <w:rPr>
          <w:rFonts w:ascii="Times New Roman" w:hAnsi="Times New Roman"/>
          <w:sz w:val="28"/>
          <w:szCs w:val="28"/>
        </w:rPr>
        <w:t xml:space="preserve"> </w:t>
      </w:r>
      <w:r w:rsidRPr="00D8786D">
        <w:rPr>
          <w:rFonts w:ascii="Times New Roman" w:hAnsi="Times New Roman"/>
          <w:sz w:val="28"/>
          <w:szCs w:val="28"/>
        </w:rPr>
        <w:t>Сазонов. – М., «Юридическая литература», 2005. – 327 с. – ISBN 5–8411–0580–0.</w:t>
      </w:r>
      <w:bookmarkStart w:id="2" w:name="_GoBack"/>
      <w:bookmarkEnd w:id="2"/>
    </w:p>
    <w:sectPr w:rsidR="00AF50A4" w:rsidRPr="00D8786D" w:rsidSect="00D8786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8C" w:rsidRDefault="00B6768C">
      <w:r>
        <w:separator/>
      </w:r>
    </w:p>
  </w:endnote>
  <w:endnote w:type="continuationSeparator" w:id="0">
    <w:p w:rsidR="00B6768C" w:rsidRDefault="00B6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E2" w:rsidRDefault="001978E2" w:rsidP="00442ACD">
    <w:pPr>
      <w:pStyle w:val="a5"/>
      <w:framePr w:wrap="around" w:vAnchor="text" w:hAnchor="margin" w:xAlign="center" w:y="1"/>
      <w:rPr>
        <w:rStyle w:val="a7"/>
      </w:rPr>
    </w:pPr>
  </w:p>
  <w:p w:rsidR="001978E2" w:rsidRDefault="001978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8E2" w:rsidRPr="001978E2" w:rsidRDefault="00B34FB1" w:rsidP="00442AC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noProof/>
        <w:sz w:val="28"/>
        <w:szCs w:val="28"/>
      </w:rPr>
      <w:t>4</w:t>
    </w:r>
  </w:p>
  <w:p w:rsidR="001978E2" w:rsidRDefault="001978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8C" w:rsidRDefault="00B6768C">
      <w:r>
        <w:separator/>
      </w:r>
    </w:p>
  </w:footnote>
  <w:footnote w:type="continuationSeparator" w:id="0">
    <w:p w:rsidR="00B6768C" w:rsidRDefault="00B6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46CE"/>
    <w:multiLevelType w:val="singleLevel"/>
    <w:tmpl w:val="124ADF2E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Arial" w:hAnsi="Arial" w:cs="Arial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21D360EF"/>
    <w:multiLevelType w:val="multilevel"/>
    <w:tmpl w:val="7BC249C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D7650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C203332"/>
    <w:multiLevelType w:val="hybridMultilevel"/>
    <w:tmpl w:val="8F4E42F8"/>
    <w:lvl w:ilvl="0" w:tplc="5ADACBB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50AD48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24B1560"/>
    <w:multiLevelType w:val="hybridMultilevel"/>
    <w:tmpl w:val="4F1A27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6CBD56F2"/>
    <w:multiLevelType w:val="hybridMultilevel"/>
    <w:tmpl w:val="061CA162"/>
    <w:lvl w:ilvl="0" w:tplc="5810D5B6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73124272"/>
    <w:multiLevelType w:val="multilevel"/>
    <w:tmpl w:val="4F1A27A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8CD2879"/>
    <w:multiLevelType w:val="hybridMultilevel"/>
    <w:tmpl w:val="D4764798"/>
    <w:lvl w:ilvl="0" w:tplc="5ADACB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8E2"/>
    <w:rsid w:val="00114C07"/>
    <w:rsid w:val="001978E2"/>
    <w:rsid w:val="00442ACD"/>
    <w:rsid w:val="00443622"/>
    <w:rsid w:val="00487A1B"/>
    <w:rsid w:val="004D17D4"/>
    <w:rsid w:val="00657FC3"/>
    <w:rsid w:val="00781BA1"/>
    <w:rsid w:val="008A7DE0"/>
    <w:rsid w:val="008F35E4"/>
    <w:rsid w:val="00A668FC"/>
    <w:rsid w:val="00AF50A4"/>
    <w:rsid w:val="00B2482E"/>
    <w:rsid w:val="00B34FB1"/>
    <w:rsid w:val="00B6768C"/>
    <w:rsid w:val="00D8786D"/>
    <w:rsid w:val="00F368DE"/>
    <w:rsid w:val="00F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A90251-ED7A-4E49-8C76-71BFF6A8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E2"/>
    <w:rPr>
      <w:rFonts w:ascii="Arial" w:hAnsi="Arial"/>
      <w:sz w:val="26"/>
    </w:rPr>
  </w:style>
  <w:style w:type="paragraph" w:styleId="1">
    <w:name w:val="heading 1"/>
    <w:basedOn w:val="a"/>
    <w:next w:val="a"/>
    <w:link w:val="10"/>
    <w:uiPriority w:val="9"/>
    <w:qFormat/>
    <w:rsid w:val="001978E2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978E2"/>
    <w:pPr>
      <w:spacing w:line="360" w:lineRule="auto"/>
      <w:ind w:firstLine="567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rFonts w:ascii="Arial" w:hAnsi="Arial"/>
      <w:sz w:val="26"/>
    </w:rPr>
  </w:style>
  <w:style w:type="paragraph" w:styleId="a5">
    <w:name w:val="footer"/>
    <w:basedOn w:val="a"/>
    <w:link w:val="a6"/>
    <w:uiPriority w:val="99"/>
    <w:rsid w:val="001978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/>
      <w:sz w:val="26"/>
    </w:rPr>
  </w:style>
  <w:style w:type="character" w:styleId="a7">
    <w:name w:val="page number"/>
    <w:uiPriority w:val="99"/>
    <w:rsid w:val="001978E2"/>
    <w:rPr>
      <w:rFonts w:cs="Times New Roman"/>
    </w:rPr>
  </w:style>
  <w:style w:type="paragraph" w:styleId="a8">
    <w:name w:val="header"/>
    <w:basedOn w:val="a"/>
    <w:link w:val="a9"/>
    <w:uiPriority w:val="99"/>
    <w:rsid w:val="001978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Arial" w:hAnsi="Arial"/>
      <w:sz w:val="26"/>
    </w:rPr>
  </w:style>
  <w:style w:type="paragraph" w:styleId="2">
    <w:name w:val="Body Text 2"/>
    <w:basedOn w:val="a"/>
    <w:link w:val="20"/>
    <w:uiPriority w:val="99"/>
    <w:rsid w:val="001978E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rFonts w:ascii="Arial" w:hAnsi="Arial"/>
      <w:sz w:val="26"/>
    </w:rPr>
  </w:style>
  <w:style w:type="paragraph" w:styleId="aa">
    <w:name w:val="footnote text"/>
    <w:basedOn w:val="a"/>
    <w:link w:val="ab"/>
    <w:uiPriority w:val="99"/>
    <w:semiHidden/>
    <w:rsid w:val="001978E2"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rFonts w:ascii="Arial" w:hAnsi="Arial"/>
    </w:rPr>
  </w:style>
  <w:style w:type="character" w:styleId="ac">
    <w:name w:val="footnote reference"/>
    <w:uiPriority w:val="99"/>
    <w:semiHidden/>
    <w:rsid w:val="001978E2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1978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Arial" w:hAnsi="Arial"/>
      <w:sz w:val="26"/>
    </w:rPr>
  </w:style>
  <w:style w:type="paragraph" w:styleId="ad">
    <w:name w:val="Normal (Web)"/>
    <w:basedOn w:val="a"/>
    <w:uiPriority w:val="99"/>
    <w:rsid w:val="001978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rsid w:val="00F95E8D"/>
    <w:rPr>
      <w:rFonts w:ascii="Verdana" w:hAnsi="Verdana" w:cs="Times New Roman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8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23784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dcterms:created xsi:type="dcterms:W3CDTF">2014-03-06T13:20:00Z</dcterms:created>
  <dcterms:modified xsi:type="dcterms:W3CDTF">2014-03-06T13:20:00Z</dcterms:modified>
</cp:coreProperties>
</file>