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E38" w:rsidRPr="00FD386F" w:rsidRDefault="002B7E38" w:rsidP="00224028">
      <w:pPr>
        <w:pStyle w:val="aa"/>
        <w:spacing w:line="360" w:lineRule="auto"/>
        <w:jc w:val="center"/>
        <w:rPr>
          <w:rFonts w:ascii="Times New Roman" w:hAnsi="Times New Roman" w:cs="Times New Roman"/>
          <w:noProof/>
          <w:color w:val="000000"/>
          <w:sz w:val="28"/>
          <w:szCs w:val="32"/>
        </w:rPr>
      </w:pPr>
    </w:p>
    <w:p w:rsidR="002B7E38" w:rsidRPr="00FD386F" w:rsidRDefault="002B7E38" w:rsidP="00224028">
      <w:pPr>
        <w:pStyle w:val="aa"/>
        <w:spacing w:line="360" w:lineRule="auto"/>
        <w:jc w:val="center"/>
        <w:rPr>
          <w:rFonts w:ascii="Times New Roman" w:hAnsi="Times New Roman" w:cs="Times New Roman"/>
          <w:noProof/>
          <w:color w:val="000000"/>
          <w:sz w:val="28"/>
          <w:szCs w:val="32"/>
        </w:rPr>
      </w:pPr>
    </w:p>
    <w:p w:rsidR="00D30E18" w:rsidRPr="00FD386F" w:rsidRDefault="00D30E18" w:rsidP="00224028">
      <w:pPr>
        <w:pStyle w:val="aa"/>
        <w:spacing w:line="360" w:lineRule="auto"/>
        <w:jc w:val="center"/>
        <w:rPr>
          <w:rFonts w:ascii="Times New Roman" w:hAnsi="Times New Roman" w:cs="Times New Roman"/>
          <w:noProof/>
          <w:color w:val="000000"/>
          <w:sz w:val="28"/>
          <w:szCs w:val="32"/>
        </w:rPr>
      </w:pPr>
    </w:p>
    <w:p w:rsidR="00D30E18" w:rsidRPr="00FD386F" w:rsidRDefault="00D30E18" w:rsidP="00224028">
      <w:pPr>
        <w:pStyle w:val="aa"/>
        <w:spacing w:line="360" w:lineRule="auto"/>
        <w:jc w:val="center"/>
        <w:rPr>
          <w:rFonts w:ascii="Times New Roman" w:hAnsi="Times New Roman" w:cs="Times New Roman"/>
          <w:noProof/>
          <w:color w:val="000000"/>
          <w:sz w:val="28"/>
          <w:szCs w:val="32"/>
        </w:rPr>
      </w:pPr>
    </w:p>
    <w:p w:rsidR="00D30E18" w:rsidRPr="00FD386F" w:rsidRDefault="00D30E18" w:rsidP="00224028">
      <w:pPr>
        <w:pStyle w:val="aa"/>
        <w:spacing w:line="360" w:lineRule="auto"/>
        <w:jc w:val="center"/>
        <w:rPr>
          <w:rFonts w:ascii="Times New Roman" w:hAnsi="Times New Roman" w:cs="Times New Roman"/>
          <w:noProof/>
          <w:color w:val="000000"/>
          <w:sz w:val="28"/>
          <w:szCs w:val="32"/>
        </w:rPr>
      </w:pPr>
    </w:p>
    <w:p w:rsidR="00D30E18" w:rsidRPr="00FD386F" w:rsidRDefault="00D30E18" w:rsidP="00224028">
      <w:pPr>
        <w:pStyle w:val="aa"/>
        <w:spacing w:line="360" w:lineRule="auto"/>
        <w:jc w:val="center"/>
        <w:rPr>
          <w:rFonts w:ascii="Times New Roman" w:hAnsi="Times New Roman" w:cs="Times New Roman"/>
          <w:noProof/>
          <w:color w:val="000000"/>
          <w:sz w:val="28"/>
          <w:szCs w:val="32"/>
        </w:rPr>
      </w:pPr>
    </w:p>
    <w:p w:rsidR="00D30E18" w:rsidRPr="00FD386F" w:rsidRDefault="00D30E18" w:rsidP="00224028">
      <w:pPr>
        <w:pStyle w:val="aa"/>
        <w:spacing w:line="360" w:lineRule="auto"/>
        <w:jc w:val="center"/>
        <w:rPr>
          <w:rFonts w:ascii="Times New Roman" w:hAnsi="Times New Roman" w:cs="Times New Roman"/>
          <w:noProof/>
          <w:color w:val="000000"/>
          <w:sz w:val="28"/>
          <w:szCs w:val="32"/>
        </w:rPr>
      </w:pPr>
    </w:p>
    <w:p w:rsidR="00D30E18" w:rsidRPr="00FD386F" w:rsidRDefault="00D30E18" w:rsidP="00224028">
      <w:pPr>
        <w:pStyle w:val="aa"/>
        <w:spacing w:line="360" w:lineRule="auto"/>
        <w:jc w:val="center"/>
        <w:rPr>
          <w:rFonts w:ascii="Times New Roman" w:hAnsi="Times New Roman" w:cs="Times New Roman"/>
          <w:noProof/>
          <w:color w:val="000000"/>
          <w:sz w:val="28"/>
          <w:szCs w:val="32"/>
        </w:rPr>
      </w:pPr>
    </w:p>
    <w:p w:rsidR="00D30E18" w:rsidRPr="00FD386F" w:rsidRDefault="00D30E18" w:rsidP="00224028">
      <w:pPr>
        <w:pStyle w:val="aa"/>
        <w:spacing w:line="360" w:lineRule="auto"/>
        <w:jc w:val="center"/>
        <w:rPr>
          <w:rFonts w:ascii="Times New Roman" w:hAnsi="Times New Roman" w:cs="Times New Roman"/>
          <w:noProof/>
          <w:color w:val="000000"/>
          <w:sz w:val="28"/>
          <w:szCs w:val="32"/>
        </w:rPr>
      </w:pPr>
    </w:p>
    <w:p w:rsidR="00D30E18" w:rsidRPr="00FD386F" w:rsidRDefault="00D30E18" w:rsidP="00224028">
      <w:pPr>
        <w:pStyle w:val="aa"/>
        <w:spacing w:line="360" w:lineRule="auto"/>
        <w:jc w:val="center"/>
        <w:rPr>
          <w:rFonts w:ascii="Times New Roman" w:hAnsi="Times New Roman" w:cs="Times New Roman"/>
          <w:noProof/>
          <w:color w:val="000000"/>
          <w:sz w:val="28"/>
          <w:szCs w:val="32"/>
        </w:rPr>
      </w:pPr>
    </w:p>
    <w:p w:rsidR="00D30E18" w:rsidRPr="00FD386F" w:rsidRDefault="00D30E18" w:rsidP="00224028">
      <w:pPr>
        <w:pStyle w:val="aa"/>
        <w:spacing w:line="360" w:lineRule="auto"/>
        <w:jc w:val="center"/>
        <w:rPr>
          <w:rFonts w:ascii="Times New Roman" w:hAnsi="Times New Roman" w:cs="Times New Roman"/>
          <w:noProof/>
          <w:color w:val="000000"/>
          <w:sz w:val="28"/>
          <w:szCs w:val="32"/>
        </w:rPr>
      </w:pPr>
    </w:p>
    <w:p w:rsidR="00D30E18" w:rsidRPr="00FD386F" w:rsidRDefault="00D30E18" w:rsidP="00224028">
      <w:pPr>
        <w:pStyle w:val="aa"/>
        <w:spacing w:line="360" w:lineRule="auto"/>
        <w:jc w:val="center"/>
        <w:rPr>
          <w:rFonts w:ascii="Times New Roman" w:hAnsi="Times New Roman" w:cs="Times New Roman"/>
          <w:noProof/>
          <w:color w:val="000000"/>
          <w:sz w:val="28"/>
          <w:szCs w:val="32"/>
        </w:rPr>
      </w:pPr>
    </w:p>
    <w:p w:rsidR="002B7E38" w:rsidRPr="00FD386F" w:rsidRDefault="002B7E38" w:rsidP="00224028">
      <w:pPr>
        <w:pStyle w:val="aa"/>
        <w:spacing w:line="360" w:lineRule="auto"/>
        <w:jc w:val="center"/>
        <w:rPr>
          <w:rFonts w:ascii="Times New Roman" w:hAnsi="Times New Roman" w:cs="Times New Roman"/>
          <w:noProof/>
          <w:color w:val="000000"/>
          <w:sz w:val="28"/>
          <w:szCs w:val="28"/>
        </w:rPr>
      </w:pPr>
      <w:r w:rsidRPr="00FD386F">
        <w:rPr>
          <w:rFonts w:ascii="Times New Roman" w:hAnsi="Times New Roman" w:cs="Times New Roman"/>
          <w:noProof/>
          <w:color w:val="000000"/>
          <w:sz w:val="28"/>
          <w:szCs w:val="32"/>
        </w:rPr>
        <w:t>Контрольная работа</w:t>
      </w:r>
    </w:p>
    <w:p w:rsidR="002B7E38" w:rsidRPr="00FD386F" w:rsidRDefault="002B7E38" w:rsidP="00224028">
      <w:pPr>
        <w:pStyle w:val="aa"/>
        <w:spacing w:line="360" w:lineRule="auto"/>
        <w:jc w:val="center"/>
        <w:rPr>
          <w:rFonts w:ascii="Times New Roman" w:hAnsi="Times New Roman" w:cs="Times New Roman"/>
          <w:b/>
          <w:noProof/>
          <w:color w:val="000000"/>
          <w:sz w:val="28"/>
          <w:szCs w:val="32"/>
        </w:rPr>
      </w:pPr>
      <w:r w:rsidRPr="00FD386F">
        <w:rPr>
          <w:rFonts w:ascii="Times New Roman" w:hAnsi="Times New Roman" w:cs="Times New Roman"/>
          <w:b/>
          <w:noProof/>
          <w:color w:val="000000"/>
          <w:sz w:val="28"/>
          <w:szCs w:val="32"/>
        </w:rPr>
        <w:t>«Обследование у дошкольников звуковой стороны речи»</w:t>
      </w:r>
    </w:p>
    <w:p w:rsidR="000F243F" w:rsidRPr="00FD386F" w:rsidRDefault="00224028" w:rsidP="00224028">
      <w:pPr>
        <w:spacing w:line="360" w:lineRule="auto"/>
        <w:ind w:firstLine="709"/>
        <w:jc w:val="both"/>
        <w:rPr>
          <w:noProof/>
          <w:color w:val="000000"/>
          <w:sz w:val="28"/>
          <w:szCs w:val="32"/>
        </w:rPr>
      </w:pPr>
      <w:r w:rsidRPr="00FD386F">
        <w:rPr>
          <w:noProof/>
          <w:color w:val="000000"/>
          <w:sz w:val="28"/>
          <w:szCs w:val="32"/>
        </w:rPr>
        <w:br w:type="page"/>
        <w:t>Оглавление</w:t>
      </w:r>
    </w:p>
    <w:p w:rsidR="00224028" w:rsidRPr="00FD386F" w:rsidRDefault="00224028" w:rsidP="00224028">
      <w:pPr>
        <w:spacing w:line="360" w:lineRule="auto"/>
        <w:ind w:firstLine="709"/>
        <w:jc w:val="both"/>
        <w:rPr>
          <w:noProof/>
          <w:color w:val="000000"/>
          <w:sz w:val="28"/>
          <w:szCs w:val="28"/>
        </w:rPr>
      </w:pPr>
    </w:p>
    <w:p w:rsidR="000F243F" w:rsidRPr="00FD386F" w:rsidRDefault="00224028" w:rsidP="00224028">
      <w:pPr>
        <w:spacing w:line="360" w:lineRule="auto"/>
        <w:jc w:val="both"/>
        <w:rPr>
          <w:noProof/>
          <w:color w:val="000000"/>
          <w:sz w:val="28"/>
          <w:szCs w:val="28"/>
        </w:rPr>
      </w:pPr>
      <w:r w:rsidRPr="00FD386F">
        <w:rPr>
          <w:noProof/>
          <w:color w:val="000000"/>
          <w:sz w:val="28"/>
          <w:szCs w:val="28"/>
        </w:rPr>
        <w:t>Введение</w:t>
      </w:r>
    </w:p>
    <w:p w:rsidR="000F243F" w:rsidRPr="00FD386F" w:rsidRDefault="000F243F" w:rsidP="00224028">
      <w:pPr>
        <w:spacing w:line="360" w:lineRule="auto"/>
        <w:jc w:val="both"/>
        <w:rPr>
          <w:noProof/>
          <w:color w:val="000000"/>
          <w:sz w:val="28"/>
          <w:szCs w:val="28"/>
        </w:rPr>
      </w:pPr>
      <w:r w:rsidRPr="00FD386F">
        <w:rPr>
          <w:noProof/>
          <w:color w:val="000000"/>
          <w:sz w:val="28"/>
          <w:szCs w:val="28"/>
        </w:rPr>
        <w:t>I. Общие принципы обследования речи детей дошкольного возраста</w:t>
      </w:r>
    </w:p>
    <w:p w:rsidR="000F243F" w:rsidRPr="00FD386F" w:rsidRDefault="000F243F" w:rsidP="00224028">
      <w:pPr>
        <w:spacing w:line="360" w:lineRule="auto"/>
        <w:jc w:val="both"/>
        <w:rPr>
          <w:noProof/>
          <w:color w:val="000000"/>
          <w:sz w:val="28"/>
          <w:szCs w:val="28"/>
        </w:rPr>
      </w:pPr>
      <w:r w:rsidRPr="00FD386F">
        <w:rPr>
          <w:noProof/>
          <w:color w:val="000000"/>
          <w:sz w:val="28"/>
          <w:szCs w:val="28"/>
        </w:rPr>
        <w:t>II. Обследование у дошкольников звуковой стороны речи</w:t>
      </w:r>
    </w:p>
    <w:p w:rsidR="000F243F" w:rsidRPr="00FD386F" w:rsidRDefault="000F243F" w:rsidP="00224028">
      <w:pPr>
        <w:spacing w:line="360" w:lineRule="auto"/>
        <w:jc w:val="both"/>
        <w:rPr>
          <w:noProof/>
          <w:color w:val="000000"/>
          <w:sz w:val="28"/>
          <w:szCs w:val="28"/>
        </w:rPr>
      </w:pPr>
      <w:r w:rsidRPr="00FD386F">
        <w:rPr>
          <w:noProof/>
          <w:color w:val="000000"/>
          <w:sz w:val="28"/>
          <w:szCs w:val="28"/>
        </w:rPr>
        <w:t>III</w:t>
      </w:r>
      <w:r w:rsidR="00224028" w:rsidRPr="00FD386F">
        <w:rPr>
          <w:noProof/>
          <w:color w:val="000000"/>
          <w:sz w:val="28"/>
          <w:szCs w:val="28"/>
        </w:rPr>
        <w:t>. Классификация картинок</w:t>
      </w:r>
    </w:p>
    <w:p w:rsidR="000F243F" w:rsidRPr="00FD386F" w:rsidRDefault="00224028" w:rsidP="00224028">
      <w:pPr>
        <w:spacing w:line="360" w:lineRule="auto"/>
        <w:jc w:val="both"/>
        <w:rPr>
          <w:noProof/>
          <w:color w:val="000000"/>
          <w:sz w:val="28"/>
          <w:szCs w:val="28"/>
        </w:rPr>
      </w:pPr>
      <w:r w:rsidRPr="00FD386F">
        <w:rPr>
          <w:noProof/>
          <w:color w:val="000000"/>
          <w:sz w:val="28"/>
          <w:szCs w:val="28"/>
        </w:rPr>
        <w:t>Заключение</w:t>
      </w:r>
    </w:p>
    <w:p w:rsidR="00435532" w:rsidRPr="00FD386F" w:rsidRDefault="00224028" w:rsidP="00224028">
      <w:pPr>
        <w:spacing w:line="360" w:lineRule="auto"/>
        <w:ind w:firstLine="709"/>
        <w:jc w:val="both"/>
        <w:rPr>
          <w:noProof/>
          <w:color w:val="000000"/>
          <w:sz w:val="28"/>
          <w:szCs w:val="32"/>
        </w:rPr>
      </w:pPr>
      <w:r w:rsidRPr="00FD386F">
        <w:rPr>
          <w:noProof/>
          <w:color w:val="000000"/>
          <w:sz w:val="28"/>
          <w:szCs w:val="32"/>
        </w:rPr>
        <w:br w:type="page"/>
        <w:t>Введение</w:t>
      </w:r>
    </w:p>
    <w:p w:rsidR="00AA24C8" w:rsidRPr="00FD386F" w:rsidRDefault="00AA24C8" w:rsidP="00224028">
      <w:pPr>
        <w:spacing w:line="360" w:lineRule="auto"/>
        <w:ind w:firstLine="709"/>
        <w:jc w:val="both"/>
        <w:rPr>
          <w:noProof/>
          <w:color w:val="000000"/>
          <w:sz w:val="28"/>
          <w:szCs w:val="28"/>
        </w:rPr>
      </w:pPr>
    </w:p>
    <w:p w:rsidR="00435532" w:rsidRPr="00FD386F" w:rsidRDefault="00435532" w:rsidP="00224028">
      <w:pPr>
        <w:spacing w:line="360" w:lineRule="auto"/>
        <w:ind w:firstLine="709"/>
        <w:jc w:val="both"/>
        <w:rPr>
          <w:noProof/>
          <w:color w:val="000000"/>
          <w:sz w:val="28"/>
          <w:szCs w:val="28"/>
        </w:rPr>
      </w:pPr>
      <w:r w:rsidRPr="00FD386F">
        <w:rPr>
          <w:noProof/>
          <w:color w:val="000000"/>
          <w:sz w:val="28"/>
          <w:szCs w:val="28"/>
        </w:rPr>
        <w:t>Освоение звуков начинается на первом году жизни, когда ребенок овладевает своим речевым и слуховым аппаратом.</w:t>
      </w:r>
    </w:p>
    <w:p w:rsidR="00435532" w:rsidRPr="00FD386F" w:rsidRDefault="00435532" w:rsidP="00224028">
      <w:pPr>
        <w:spacing w:line="360" w:lineRule="auto"/>
        <w:ind w:firstLine="709"/>
        <w:jc w:val="both"/>
        <w:rPr>
          <w:noProof/>
          <w:color w:val="000000"/>
          <w:sz w:val="28"/>
          <w:szCs w:val="28"/>
        </w:rPr>
      </w:pPr>
      <w:r w:rsidRPr="00FD386F">
        <w:rPr>
          <w:noProof/>
          <w:color w:val="000000"/>
          <w:sz w:val="28"/>
          <w:szCs w:val="28"/>
        </w:rPr>
        <w:t>Раннее восприятие ребенком слов идет на основе ритмико-мелодической структуры. Фонематический состав слова не воспринимается. В 10-11 мес. слово начинает служить средством общения и приобретает характер языкового средства. Начинается период «фонемного развития речи». К концу первого года появляются первые слова. Сначала второго года начинается дифференциация звуков.</w:t>
      </w:r>
      <w:r w:rsidR="008F3029" w:rsidRPr="00FD386F">
        <w:rPr>
          <w:noProof/>
          <w:color w:val="000000"/>
          <w:sz w:val="28"/>
          <w:szCs w:val="28"/>
        </w:rPr>
        <w:t xml:space="preserve"> К трем годам ребенок овладевает всей системой звукового языка. Труднее всего ему даются шипящие (ш, ж), сонорные (р, л) и свистящие (с, з) звуки. </w:t>
      </w:r>
      <w:r w:rsidR="00AA24C8" w:rsidRPr="00FD386F">
        <w:rPr>
          <w:noProof/>
          <w:color w:val="000000"/>
          <w:sz w:val="28"/>
          <w:szCs w:val="28"/>
        </w:rPr>
        <w:t>А уже к пяти годам ребенок овладевает правильным произношением.</w:t>
      </w:r>
    </w:p>
    <w:p w:rsidR="00AA24C8" w:rsidRPr="00FD386F" w:rsidRDefault="00AA24C8" w:rsidP="00224028">
      <w:pPr>
        <w:spacing w:line="360" w:lineRule="auto"/>
        <w:ind w:firstLine="709"/>
        <w:jc w:val="both"/>
        <w:rPr>
          <w:noProof/>
          <w:color w:val="000000"/>
          <w:sz w:val="28"/>
          <w:szCs w:val="28"/>
        </w:rPr>
      </w:pPr>
      <w:r w:rsidRPr="00FD386F">
        <w:rPr>
          <w:noProof/>
          <w:color w:val="000000"/>
          <w:sz w:val="28"/>
          <w:szCs w:val="28"/>
        </w:rPr>
        <w:t xml:space="preserve">И здесь, </w:t>
      </w:r>
      <w:r w:rsidR="005717CE" w:rsidRPr="00FD386F">
        <w:rPr>
          <w:noProof/>
          <w:color w:val="000000"/>
          <w:sz w:val="28"/>
          <w:szCs w:val="28"/>
        </w:rPr>
        <w:t xml:space="preserve">большое значение имеет </w:t>
      </w:r>
      <w:r w:rsidRPr="00FD386F">
        <w:rPr>
          <w:noProof/>
          <w:color w:val="000000"/>
          <w:sz w:val="28"/>
          <w:szCs w:val="28"/>
        </w:rPr>
        <w:t>систематическое</w:t>
      </w:r>
      <w:r w:rsidR="005717CE" w:rsidRPr="00FD386F">
        <w:rPr>
          <w:noProof/>
          <w:color w:val="000000"/>
          <w:sz w:val="28"/>
          <w:szCs w:val="28"/>
        </w:rPr>
        <w:t xml:space="preserve"> обследование </w:t>
      </w:r>
      <w:r w:rsidRPr="00FD386F">
        <w:rPr>
          <w:noProof/>
          <w:color w:val="000000"/>
          <w:sz w:val="28"/>
          <w:szCs w:val="28"/>
        </w:rPr>
        <w:t>звуковой стороны речи детей</w:t>
      </w:r>
      <w:r w:rsidR="005717CE" w:rsidRPr="00FD386F">
        <w:rPr>
          <w:noProof/>
          <w:color w:val="000000"/>
          <w:sz w:val="28"/>
          <w:szCs w:val="28"/>
        </w:rPr>
        <w:t>,</w:t>
      </w:r>
      <w:r w:rsidRPr="00FD386F">
        <w:rPr>
          <w:noProof/>
          <w:color w:val="000000"/>
          <w:sz w:val="28"/>
          <w:szCs w:val="28"/>
        </w:rPr>
        <w:t xml:space="preserve"> начиная с раннего возраста</w:t>
      </w:r>
      <w:r w:rsidR="005717CE" w:rsidRPr="00FD386F">
        <w:rPr>
          <w:noProof/>
          <w:color w:val="000000"/>
          <w:sz w:val="28"/>
          <w:szCs w:val="28"/>
        </w:rPr>
        <w:t xml:space="preserve">, чтобы любое отклонение в развитии речи имело точную классификацию. Это дает возможность не только разграничить </w:t>
      </w:r>
      <w:r w:rsidR="005717CE" w:rsidRPr="00FD386F">
        <w:rPr>
          <w:noProof/>
          <w:snapToGrid w:val="0"/>
          <w:color w:val="000000"/>
          <w:sz w:val="28"/>
        </w:rPr>
        <w:t>патологические нарушения от физиологических трудностей, но и вовремя откорректировать развитие речи детей в том случае, если есть какие либо отклонения.</w:t>
      </w:r>
    </w:p>
    <w:p w:rsidR="00D62F5C" w:rsidRPr="00FD386F" w:rsidRDefault="00224028" w:rsidP="00224028">
      <w:pPr>
        <w:spacing w:line="360" w:lineRule="auto"/>
        <w:ind w:firstLine="709"/>
        <w:jc w:val="both"/>
        <w:rPr>
          <w:b/>
          <w:noProof/>
          <w:color w:val="000000"/>
          <w:sz w:val="28"/>
          <w:szCs w:val="32"/>
        </w:rPr>
      </w:pPr>
      <w:r w:rsidRPr="00FD386F">
        <w:rPr>
          <w:b/>
          <w:noProof/>
          <w:color w:val="000000"/>
          <w:sz w:val="28"/>
          <w:szCs w:val="32"/>
        </w:rPr>
        <w:br w:type="page"/>
      </w:r>
      <w:r w:rsidR="00D62F5C" w:rsidRPr="00FD386F">
        <w:rPr>
          <w:noProof/>
          <w:color w:val="000000"/>
          <w:sz w:val="28"/>
          <w:szCs w:val="32"/>
        </w:rPr>
        <w:t>I.</w:t>
      </w:r>
      <w:r w:rsidR="00D62F5C" w:rsidRPr="00FD386F">
        <w:rPr>
          <w:b/>
          <w:noProof/>
          <w:color w:val="000000"/>
          <w:sz w:val="28"/>
          <w:szCs w:val="32"/>
        </w:rPr>
        <w:t xml:space="preserve"> </w:t>
      </w:r>
      <w:bookmarkStart w:id="0" w:name="_Toc223577253"/>
      <w:r w:rsidR="00D62F5C" w:rsidRPr="00FD386F">
        <w:rPr>
          <w:noProof/>
          <w:color w:val="000000"/>
          <w:sz w:val="28"/>
          <w:szCs w:val="32"/>
        </w:rPr>
        <w:t>Общие принципы обследования речи детей дошкольного возраста</w:t>
      </w:r>
      <w:bookmarkEnd w:id="0"/>
    </w:p>
    <w:p w:rsidR="00D62F5C" w:rsidRPr="00FD386F" w:rsidRDefault="00D62F5C" w:rsidP="00224028">
      <w:pPr>
        <w:spacing w:line="360" w:lineRule="auto"/>
        <w:ind w:firstLine="709"/>
        <w:jc w:val="both"/>
        <w:rPr>
          <w:noProof/>
          <w:snapToGrid w:val="0"/>
          <w:color w:val="000000"/>
          <w:sz w:val="28"/>
        </w:rPr>
      </w:pPr>
    </w:p>
    <w:p w:rsidR="00D62F5C" w:rsidRPr="00FD386F" w:rsidRDefault="00D62F5C" w:rsidP="00224028">
      <w:pPr>
        <w:spacing w:line="360" w:lineRule="auto"/>
        <w:ind w:firstLine="709"/>
        <w:jc w:val="both"/>
        <w:rPr>
          <w:noProof/>
          <w:snapToGrid w:val="0"/>
          <w:color w:val="000000"/>
          <w:sz w:val="28"/>
        </w:rPr>
      </w:pPr>
      <w:r w:rsidRPr="00FD386F">
        <w:rPr>
          <w:noProof/>
          <w:snapToGrid w:val="0"/>
          <w:color w:val="000000"/>
          <w:sz w:val="28"/>
        </w:rPr>
        <w:t>В дошкольном возрасте подражательные способности ребенка чрезвычайно велики, он легко и непринужденно усваивает огромное количество новых слов и понятий. Однако, его артикуляционные возможности еще несовершенны, фонематический слух развивается постепенно, поэтому нормированное произношение сложных звуков еще долго будет оставаться недоступным ребенку. Как правило, даже на первой стадии нормального развития детской речи она хорошо понятна только близким родственникам ребенка. Общение же с чужими людьми часто вызывает у него серьезные трудности.</w:t>
      </w:r>
    </w:p>
    <w:p w:rsidR="00D62F5C" w:rsidRPr="00FD386F" w:rsidRDefault="00D62F5C" w:rsidP="00224028">
      <w:pPr>
        <w:spacing w:line="360" w:lineRule="auto"/>
        <w:ind w:firstLine="709"/>
        <w:jc w:val="both"/>
        <w:rPr>
          <w:noProof/>
          <w:snapToGrid w:val="0"/>
          <w:color w:val="000000"/>
          <w:sz w:val="28"/>
        </w:rPr>
      </w:pPr>
      <w:r w:rsidRPr="00FD386F">
        <w:rPr>
          <w:noProof/>
          <w:snapToGrid w:val="0"/>
          <w:color w:val="000000"/>
          <w:sz w:val="28"/>
        </w:rPr>
        <w:t>Следует отметить, что при обследовании речи ребенка, надо предлагать ему такие задания, которые помогут собрать необходимую информацию не только о развитии произносительной стороны его речи, но и составить адекватное представление о сформированности его словаря, стадии развития фразовой речи, особенностях усвоениях основных ее частей и специфике использования некоторых грамматических форм.</w:t>
      </w:r>
    </w:p>
    <w:p w:rsidR="00D62F5C" w:rsidRPr="00FD386F" w:rsidRDefault="00D62F5C" w:rsidP="00224028">
      <w:pPr>
        <w:spacing w:line="360" w:lineRule="auto"/>
        <w:ind w:firstLine="709"/>
        <w:jc w:val="both"/>
        <w:rPr>
          <w:noProof/>
          <w:snapToGrid w:val="0"/>
          <w:color w:val="000000"/>
          <w:sz w:val="28"/>
        </w:rPr>
      </w:pPr>
      <w:r w:rsidRPr="00FD386F">
        <w:rPr>
          <w:noProof/>
          <w:snapToGrid w:val="0"/>
          <w:color w:val="000000"/>
          <w:sz w:val="28"/>
        </w:rPr>
        <w:t>Обязательно надо учитывать влияние на развитие детской речи «инпута» (обращенной к ребенку речи близкого взрослого), который сначала играет ведущую роль в формировании начального детского лексикона, а затем оказывает существенное влияние на последующее усвоение нормированного произношения, основных лексических закономерностей и грамматических правил родного языка.</w:t>
      </w:r>
    </w:p>
    <w:p w:rsidR="00D62F5C" w:rsidRPr="00FD386F" w:rsidRDefault="00D62F5C" w:rsidP="00224028">
      <w:pPr>
        <w:spacing w:line="360" w:lineRule="auto"/>
        <w:ind w:firstLine="709"/>
        <w:jc w:val="both"/>
        <w:rPr>
          <w:noProof/>
          <w:snapToGrid w:val="0"/>
          <w:color w:val="000000"/>
          <w:sz w:val="28"/>
        </w:rPr>
      </w:pPr>
      <w:r w:rsidRPr="00FD386F">
        <w:rPr>
          <w:noProof/>
          <w:snapToGrid w:val="0"/>
          <w:color w:val="000000"/>
          <w:sz w:val="28"/>
        </w:rPr>
        <w:t>Для обследования речи лучше иметь отдельные файлы с вложенными в них картинками. Можно достаточно широко варьировать картинный материал, предлагаемый ребенку при обследовании, включая в него дополнительные задания по другим звукам. Например, большинство картинок на гласные звуки могут быть использованы и при исследовании произношения согласных звуков: «Дети сидят в кафе» Длительность диагностического занятия сугубо индивидуальна, зависит от возраста ребенка и его психофизического состояния, личностных особенностей, поведения в ситуации обследования. Оптимальная длительность диагностического занятия с ребенком раннего возраста – 10-15 минут. Мы рекомендуется превышать это время, даже если кажется, что ребенок очень заинтересовался выполнением задания и не испытывает усталости после предъявления целой серии картинок.</w:t>
      </w:r>
    </w:p>
    <w:p w:rsidR="00D62F5C" w:rsidRPr="00FD386F" w:rsidRDefault="00D62F5C" w:rsidP="00224028">
      <w:pPr>
        <w:spacing w:line="360" w:lineRule="auto"/>
        <w:ind w:firstLine="709"/>
        <w:jc w:val="both"/>
        <w:rPr>
          <w:noProof/>
          <w:snapToGrid w:val="0"/>
          <w:color w:val="000000"/>
          <w:sz w:val="28"/>
        </w:rPr>
      </w:pPr>
      <w:r w:rsidRPr="00FD386F">
        <w:rPr>
          <w:noProof/>
          <w:snapToGrid w:val="0"/>
          <w:color w:val="000000"/>
          <w:sz w:val="28"/>
        </w:rPr>
        <w:t>При назывании картинок во время проверки звукопроизношения надо учитывать: состояние словарного запаса ребенка, наличие перестановок слогов и/или отдельных звуков, усечений окончаний слов и характер трудностей формирования слоговой структуры многосложных слов.</w:t>
      </w:r>
    </w:p>
    <w:p w:rsidR="00D62F5C" w:rsidRPr="00FD386F" w:rsidRDefault="00D62F5C" w:rsidP="00224028">
      <w:pPr>
        <w:spacing w:line="360" w:lineRule="auto"/>
        <w:ind w:firstLine="709"/>
        <w:jc w:val="both"/>
        <w:rPr>
          <w:noProof/>
          <w:color w:val="000000"/>
          <w:sz w:val="28"/>
          <w:szCs w:val="28"/>
        </w:rPr>
      </w:pPr>
      <w:r w:rsidRPr="00FD386F">
        <w:rPr>
          <w:noProof/>
          <w:color w:val="000000"/>
          <w:sz w:val="28"/>
          <w:szCs w:val="28"/>
        </w:rPr>
        <w:t>Особо следует остановиться на изучении слоговой структуры слова как одной из важных характеристик произносительной стороны речи. При обследовании слоговой структуры слова необходимо выявить умение ребенка правильно произносить не только звуки в слове, но и их количество и последовательность. Традиционно считается, что в раннем возрасте слоговая структура слова только формируется.</w:t>
      </w:r>
    </w:p>
    <w:p w:rsidR="00224028" w:rsidRPr="00FD386F" w:rsidRDefault="00D66922" w:rsidP="00224028">
      <w:pPr>
        <w:spacing w:line="360" w:lineRule="auto"/>
        <w:ind w:firstLine="709"/>
        <w:jc w:val="both"/>
        <w:rPr>
          <w:noProof/>
          <w:color w:val="000000"/>
          <w:sz w:val="28"/>
          <w:szCs w:val="28"/>
        </w:rPr>
      </w:pPr>
      <w:r w:rsidRPr="00FD386F">
        <w:rPr>
          <w:noProof/>
          <w:color w:val="000000"/>
          <w:sz w:val="28"/>
          <w:szCs w:val="28"/>
        </w:rPr>
        <w:t>Таким образом, обследование звуковой стороны речи предполагает тщательное выявление:</w:t>
      </w:r>
    </w:p>
    <w:p w:rsidR="00224028" w:rsidRPr="00FD386F" w:rsidRDefault="00D66922" w:rsidP="00224028">
      <w:pPr>
        <w:spacing w:line="360" w:lineRule="auto"/>
        <w:ind w:firstLine="709"/>
        <w:jc w:val="both"/>
        <w:rPr>
          <w:noProof/>
          <w:color w:val="000000"/>
          <w:sz w:val="28"/>
          <w:szCs w:val="28"/>
        </w:rPr>
      </w:pPr>
      <w:r w:rsidRPr="00FD386F">
        <w:rPr>
          <w:noProof/>
          <w:color w:val="000000"/>
          <w:sz w:val="28"/>
          <w:szCs w:val="28"/>
        </w:rPr>
        <w:t>1)</w:t>
      </w:r>
      <w:r w:rsidR="00224028" w:rsidRPr="00FD386F">
        <w:rPr>
          <w:noProof/>
          <w:color w:val="000000"/>
          <w:sz w:val="28"/>
          <w:szCs w:val="28"/>
        </w:rPr>
        <w:t xml:space="preserve"> </w:t>
      </w:r>
      <w:r w:rsidRPr="00FD386F">
        <w:rPr>
          <w:noProof/>
          <w:color w:val="000000"/>
          <w:sz w:val="28"/>
          <w:szCs w:val="28"/>
        </w:rPr>
        <w:t>Типа нарушения произношения.</w:t>
      </w:r>
    </w:p>
    <w:p w:rsidR="00224028" w:rsidRPr="00FD386F" w:rsidRDefault="00D66922" w:rsidP="00224028">
      <w:pPr>
        <w:spacing w:line="360" w:lineRule="auto"/>
        <w:ind w:firstLine="709"/>
        <w:jc w:val="both"/>
        <w:rPr>
          <w:noProof/>
          <w:color w:val="000000"/>
          <w:sz w:val="28"/>
          <w:szCs w:val="28"/>
        </w:rPr>
      </w:pPr>
      <w:r w:rsidRPr="00FD386F">
        <w:rPr>
          <w:noProof/>
          <w:color w:val="000000"/>
          <w:sz w:val="28"/>
          <w:szCs w:val="28"/>
        </w:rPr>
        <w:t>2)</w:t>
      </w:r>
      <w:r w:rsidR="00224028" w:rsidRPr="00FD386F">
        <w:rPr>
          <w:noProof/>
          <w:color w:val="000000"/>
          <w:sz w:val="28"/>
          <w:szCs w:val="28"/>
        </w:rPr>
        <w:t xml:space="preserve"> </w:t>
      </w:r>
      <w:r w:rsidRPr="00FD386F">
        <w:rPr>
          <w:noProof/>
          <w:color w:val="000000"/>
          <w:sz w:val="28"/>
          <w:szCs w:val="28"/>
        </w:rPr>
        <w:t>Уровня фонематического восприятия.</w:t>
      </w:r>
    </w:p>
    <w:p w:rsidR="00D62F5C" w:rsidRPr="00FD386F" w:rsidRDefault="00D66922" w:rsidP="00224028">
      <w:pPr>
        <w:spacing w:line="360" w:lineRule="auto"/>
        <w:ind w:firstLine="709"/>
        <w:jc w:val="both"/>
        <w:rPr>
          <w:noProof/>
          <w:color w:val="000000"/>
          <w:sz w:val="28"/>
          <w:szCs w:val="28"/>
        </w:rPr>
      </w:pPr>
      <w:r w:rsidRPr="00FD386F">
        <w:rPr>
          <w:noProof/>
          <w:color w:val="000000"/>
          <w:sz w:val="28"/>
          <w:szCs w:val="28"/>
        </w:rPr>
        <w:t>3)</w:t>
      </w:r>
      <w:r w:rsidR="00224028" w:rsidRPr="00FD386F">
        <w:rPr>
          <w:noProof/>
          <w:color w:val="000000"/>
          <w:sz w:val="28"/>
          <w:szCs w:val="28"/>
        </w:rPr>
        <w:t xml:space="preserve"> </w:t>
      </w:r>
      <w:r w:rsidRPr="00FD386F">
        <w:rPr>
          <w:noProof/>
          <w:color w:val="000000"/>
          <w:sz w:val="28"/>
          <w:szCs w:val="28"/>
        </w:rPr>
        <w:t>Уровня сформированности языкового анализа и</w:t>
      </w:r>
      <w:r w:rsidR="00224028" w:rsidRPr="00FD386F">
        <w:rPr>
          <w:noProof/>
          <w:color w:val="000000"/>
          <w:sz w:val="28"/>
          <w:szCs w:val="28"/>
        </w:rPr>
        <w:t xml:space="preserve"> </w:t>
      </w:r>
      <w:r w:rsidRPr="00FD386F">
        <w:rPr>
          <w:noProof/>
          <w:color w:val="000000"/>
          <w:sz w:val="28"/>
          <w:szCs w:val="28"/>
        </w:rPr>
        <w:t>синтеза.</w:t>
      </w:r>
    </w:p>
    <w:p w:rsidR="00D66922" w:rsidRPr="00FD386F" w:rsidRDefault="00D66922" w:rsidP="00224028">
      <w:pPr>
        <w:spacing w:line="360" w:lineRule="auto"/>
        <w:ind w:firstLine="709"/>
        <w:jc w:val="both"/>
        <w:rPr>
          <w:b/>
          <w:noProof/>
          <w:color w:val="000000"/>
          <w:sz w:val="28"/>
          <w:szCs w:val="32"/>
        </w:rPr>
      </w:pPr>
    </w:p>
    <w:p w:rsidR="00D24A4C" w:rsidRPr="00FD386F" w:rsidRDefault="00D62F5C" w:rsidP="00224028">
      <w:pPr>
        <w:spacing w:line="360" w:lineRule="auto"/>
        <w:ind w:firstLine="709"/>
        <w:jc w:val="both"/>
        <w:rPr>
          <w:noProof/>
          <w:color w:val="000000"/>
          <w:sz w:val="28"/>
          <w:szCs w:val="32"/>
        </w:rPr>
      </w:pPr>
      <w:r w:rsidRPr="00FD386F">
        <w:rPr>
          <w:noProof/>
          <w:color w:val="000000"/>
          <w:sz w:val="28"/>
          <w:szCs w:val="32"/>
        </w:rPr>
        <w:t>I</w:t>
      </w:r>
      <w:r w:rsidR="00D24A4C" w:rsidRPr="00FD386F">
        <w:rPr>
          <w:noProof/>
          <w:color w:val="000000"/>
          <w:sz w:val="28"/>
          <w:szCs w:val="32"/>
        </w:rPr>
        <w:t>I. Обследование у дошкольников звуковой сто</w:t>
      </w:r>
      <w:r w:rsidR="00224028" w:rsidRPr="00FD386F">
        <w:rPr>
          <w:noProof/>
          <w:color w:val="000000"/>
          <w:sz w:val="28"/>
          <w:szCs w:val="32"/>
        </w:rPr>
        <w:t>роны речи</w:t>
      </w:r>
    </w:p>
    <w:p w:rsidR="00D24A4C" w:rsidRPr="00FD386F" w:rsidRDefault="00D24A4C" w:rsidP="00224028">
      <w:pPr>
        <w:spacing w:line="360" w:lineRule="auto"/>
        <w:ind w:firstLine="709"/>
        <w:jc w:val="both"/>
        <w:rPr>
          <w:noProof/>
          <w:color w:val="000000"/>
          <w:sz w:val="28"/>
          <w:szCs w:val="28"/>
        </w:rPr>
      </w:pPr>
    </w:p>
    <w:p w:rsidR="008E554F" w:rsidRPr="00FD386F" w:rsidRDefault="00134F30" w:rsidP="00224028">
      <w:pPr>
        <w:spacing w:line="360" w:lineRule="auto"/>
        <w:ind w:firstLine="709"/>
        <w:jc w:val="both"/>
        <w:rPr>
          <w:noProof/>
          <w:color w:val="000000"/>
          <w:sz w:val="28"/>
          <w:szCs w:val="28"/>
        </w:rPr>
      </w:pPr>
      <w:r w:rsidRPr="00FD386F">
        <w:rPr>
          <w:noProof/>
          <w:color w:val="000000"/>
          <w:sz w:val="28"/>
          <w:szCs w:val="28"/>
        </w:rPr>
        <w:t>Прежде чем начать обследование звуковой стороны речи у дошкольников</w:t>
      </w:r>
      <w:r w:rsidR="00FC0FEB" w:rsidRPr="00FD386F">
        <w:rPr>
          <w:noProof/>
          <w:color w:val="000000"/>
          <w:sz w:val="28"/>
          <w:szCs w:val="28"/>
        </w:rPr>
        <w:t xml:space="preserve"> (</w:t>
      </w:r>
      <w:r w:rsidR="00FC0FEB" w:rsidRPr="00FD386F">
        <w:rPr>
          <w:noProof/>
          <w:snapToGrid w:val="0"/>
          <w:color w:val="000000"/>
          <w:sz w:val="28"/>
        </w:rPr>
        <w:t>звукопроизношение)</w:t>
      </w:r>
      <w:r w:rsidRPr="00FD386F">
        <w:rPr>
          <w:noProof/>
          <w:color w:val="000000"/>
          <w:sz w:val="28"/>
          <w:szCs w:val="28"/>
        </w:rPr>
        <w:t>, необходимо рассмотреть ее специфику</w:t>
      </w:r>
      <w:r w:rsidR="008E554F" w:rsidRPr="00FD386F">
        <w:rPr>
          <w:noProof/>
          <w:color w:val="000000"/>
          <w:sz w:val="28"/>
          <w:szCs w:val="28"/>
        </w:rPr>
        <w:t>:</w:t>
      </w:r>
      <w:r w:rsidRPr="00FD386F">
        <w:rPr>
          <w:noProof/>
          <w:color w:val="000000"/>
          <w:sz w:val="28"/>
          <w:szCs w:val="28"/>
        </w:rPr>
        <w:t xml:space="preserve"> </w:t>
      </w:r>
    </w:p>
    <w:p w:rsidR="008E554F" w:rsidRPr="00FD386F" w:rsidRDefault="008E554F" w:rsidP="00224028">
      <w:pPr>
        <w:spacing w:line="360" w:lineRule="auto"/>
        <w:ind w:firstLine="709"/>
        <w:jc w:val="both"/>
        <w:rPr>
          <w:noProof/>
          <w:color w:val="000000"/>
          <w:sz w:val="28"/>
          <w:szCs w:val="28"/>
        </w:rPr>
      </w:pPr>
      <w:r w:rsidRPr="00FD386F">
        <w:rPr>
          <w:noProof/>
          <w:color w:val="000000"/>
          <w:sz w:val="28"/>
          <w:szCs w:val="28"/>
        </w:rPr>
        <w:t xml:space="preserve">1) Следует разграничить патологические нарушения от физиологических трудностей, связанных с возрастными особенностями формирования звуковой системы русского языка. </w:t>
      </w:r>
    </w:p>
    <w:p w:rsidR="00134F30" w:rsidRPr="00FD386F" w:rsidRDefault="008E554F" w:rsidP="00224028">
      <w:pPr>
        <w:spacing w:line="360" w:lineRule="auto"/>
        <w:ind w:firstLine="709"/>
        <w:jc w:val="both"/>
        <w:rPr>
          <w:noProof/>
          <w:color w:val="000000"/>
          <w:sz w:val="28"/>
          <w:szCs w:val="28"/>
        </w:rPr>
      </w:pPr>
      <w:r w:rsidRPr="00FD386F">
        <w:rPr>
          <w:noProof/>
          <w:color w:val="000000"/>
          <w:sz w:val="28"/>
          <w:szCs w:val="28"/>
        </w:rPr>
        <w:t>2) При обследовании речи ребенка раннего возраста огромное значение приобретает создание адекватной возрасту мотивации к выполнению заданий.</w:t>
      </w:r>
    </w:p>
    <w:p w:rsidR="008E554F" w:rsidRPr="00FD386F" w:rsidRDefault="008E554F" w:rsidP="00224028">
      <w:pPr>
        <w:spacing w:line="360" w:lineRule="auto"/>
        <w:ind w:firstLine="709"/>
        <w:jc w:val="both"/>
        <w:rPr>
          <w:noProof/>
          <w:color w:val="000000"/>
          <w:sz w:val="28"/>
          <w:szCs w:val="28"/>
        </w:rPr>
      </w:pPr>
      <w:r w:rsidRPr="00FD386F">
        <w:rPr>
          <w:noProof/>
          <w:snapToGrid w:val="0"/>
          <w:color w:val="000000"/>
          <w:sz w:val="28"/>
        </w:rPr>
        <w:t>Таким образом, современный дидактический материал для обследования речи у дошкольников, должен соответствовать целому ряду методических требований:</w:t>
      </w:r>
    </w:p>
    <w:p w:rsidR="008E554F" w:rsidRPr="00FD386F" w:rsidRDefault="008E554F" w:rsidP="00224028">
      <w:pPr>
        <w:spacing w:line="360" w:lineRule="auto"/>
        <w:ind w:firstLine="709"/>
        <w:jc w:val="both"/>
        <w:rPr>
          <w:noProof/>
          <w:snapToGrid w:val="0"/>
          <w:color w:val="000000"/>
          <w:sz w:val="28"/>
        </w:rPr>
      </w:pPr>
      <w:r w:rsidRPr="00FD386F">
        <w:rPr>
          <w:noProof/>
          <w:color w:val="000000"/>
          <w:sz w:val="28"/>
          <w:szCs w:val="28"/>
        </w:rPr>
        <w:t xml:space="preserve">1) </w:t>
      </w:r>
      <w:r w:rsidRPr="00FD386F">
        <w:rPr>
          <w:noProof/>
          <w:snapToGrid w:val="0"/>
          <w:color w:val="000000"/>
          <w:sz w:val="28"/>
        </w:rPr>
        <w:t xml:space="preserve">Обследование произношения необходимо проводить с учетом закономерностей становления и развития произносительной стороны речи в раннем возрасте и обязательно включать задания на произнесение гласных и согласных звуков, артикуляция которых отрабатывается на этапе раннего онтогенеза. </w:t>
      </w:r>
    </w:p>
    <w:p w:rsidR="008E554F" w:rsidRPr="00FD386F" w:rsidRDefault="008E554F" w:rsidP="00224028">
      <w:pPr>
        <w:spacing w:line="360" w:lineRule="auto"/>
        <w:ind w:firstLine="709"/>
        <w:jc w:val="both"/>
        <w:rPr>
          <w:noProof/>
          <w:color w:val="000000"/>
          <w:sz w:val="28"/>
          <w:szCs w:val="28"/>
        </w:rPr>
      </w:pPr>
      <w:r w:rsidRPr="00FD386F">
        <w:rPr>
          <w:noProof/>
          <w:color w:val="000000"/>
          <w:sz w:val="28"/>
          <w:szCs w:val="28"/>
        </w:rPr>
        <w:t>2) Ключевую роль для достижения успеха при обследовании произношения ребенка раннего возраста играют иллюстративность предлагаемого материала (красочность изображения, крупный размер, отсутствие избыточных деталей) и его доступность. Сюжетные картинки гораздо интереснее детям, они с радостью узнают изображение и «находят» нужное слово.</w:t>
      </w:r>
    </w:p>
    <w:p w:rsidR="008E554F" w:rsidRPr="00FD386F" w:rsidRDefault="008E554F" w:rsidP="00224028">
      <w:pPr>
        <w:spacing w:line="360" w:lineRule="auto"/>
        <w:ind w:firstLine="709"/>
        <w:jc w:val="both"/>
        <w:rPr>
          <w:noProof/>
          <w:color w:val="000000"/>
          <w:sz w:val="28"/>
          <w:szCs w:val="28"/>
        </w:rPr>
      </w:pPr>
      <w:r w:rsidRPr="00FD386F">
        <w:rPr>
          <w:noProof/>
          <w:color w:val="000000"/>
          <w:sz w:val="28"/>
          <w:szCs w:val="28"/>
        </w:rPr>
        <w:t>3) Существенное место занимает поиск эффективных методических приемов, например прием завершения предложения за взрослым.</w:t>
      </w:r>
    </w:p>
    <w:p w:rsidR="008E554F" w:rsidRPr="00FD386F" w:rsidRDefault="008E554F" w:rsidP="00224028">
      <w:pPr>
        <w:spacing w:line="360" w:lineRule="auto"/>
        <w:ind w:firstLine="709"/>
        <w:jc w:val="both"/>
        <w:rPr>
          <w:noProof/>
          <w:snapToGrid w:val="0"/>
          <w:color w:val="000000"/>
          <w:sz w:val="28"/>
        </w:rPr>
      </w:pPr>
      <w:r w:rsidRPr="00FD386F">
        <w:rPr>
          <w:noProof/>
          <w:color w:val="000000"/>
          <w:sz w:val="28"/>
          <w:szCs w:val="28"/>
        </w:rPr>
        <w:t xml:space="preserve">4) </w:t>
      </w:r>
      <w:r w:rsidRPr="00FD386F">
        <w:rPr>
          <w:noProof/>
          <w:snapToGrid w:val="0"/>
          <w:color w:val="000000"/>
          <w:sz w:val="28"/>
        </w:rPr>
        <w:t>Для записи полученных в ходе логопедического обследования данных целесообразно использовать не только традиционную русскую фонетическую транскрипцию, но и символическую запись, принятую Международной фонетической ассоциацией, так как это позволит представлять материал в стандартизированной для научного сообщества форме.</w:t>
      </w:r>
    </w:p>
    <w:p w:rsidR="00BB4D41" w:rsidRPr="00FD386F" w:rsidRDefault="00BB4D41" w:rsidP="00224028">
      <w:pPr>
        <w:spacing w:line="360" w:lineRule="auto"/>
        <w:ind w:firstLine="709"/>
        <w:jc w:val="both"/>
        <w:rPr>
          <w:noProof/>
          <w:snapToGrid w:val="0"/>
          <w:color w:val="000000"/>
          <w:sz w:val="28"/>
        </w:rPr>
      </w:pPr>
      <w:r w:rsidRPr="00FD386F">
        <w:rPr>
          <w:noProof/>
          <w:snapToGrid w:val="0"/>
          <w:color w:val="000000"/>
          <w:sz w:val="28"/>
        </w:rPr>
        <w:t>Для выявления особенностей звукопроизношения детей можно использовать широко известную</w:t>
      </w:r>
      <w:r w:rsidR="007431EF" w:rsidRPr="00FD386F">
        <w:rPr>
          <w:noProof/>
          <w:snapToGrid w:val="0"/>
          <w:color w:val="000000"/>
          <w:sz w:val="28"/>
        </w:rPr>
        <w:t>,</w:t>
      </w:r>
      <w:r w:rsidRPr="00FD386F">
        <w:rPr>
          <w:noProof/>
          <w:snapToGrid w:val="0"/>
          <w:color w:val="000000"/>
          <w:sz w:val="28"/>
        </w:rPr>
        <w:t xml:space="preserve"> стандартную методику. Важно проверить, как дети произносят звуки не только в отдельных словах, но и во фразовой речи. С этой целью применяются наборы предметных и сюжетных картинок, в названии которых проверяемые звуки находятся в разных позициях. Для проверки умений дифференцировать звуки ребенку предлагаются картинки, в названии которых встречаются оба дифференцируемых звука (</w:t>
      </w:r>
      <w:r w:rsidRPr="00FD386F">
        <w:rPr>
          <w:iCs/>
          <w:noProof/>
          <w:snapToGrid w:val="0"/>
          <w:color w:val="000000"/>
          <w:sz w:val="28"/>
        </w:rPr>
        <w:t>з-с</w:t>
      </w:r>
      <w:r w:rsidR="003441BF" w:rsidRPr="00FD386F">
        <w:rPr>
          <w:iCs/>
          <w:noProof/>
          <w:snapToGrid w:val="0"/>
          <w:color w:val="000000"/>
          <w:sz w:val="28"/>
        </w:rPr>
        <w:t>,</w:t>
      </w:r>
      <w:r w:rsidRPr="00FD386F">
        <w:rPr>
          <w:i/>
          <w:iCs/>
          <w:noProof/>
          <w:snapToGrid w:val="0"/>
          <w:color w:val="000000"/>
          <w:sz w:val="28"/>
        </w:rPr>
        <w:t xml:space="preserve"> </w:t>
      </w:r>
      <w:r w:rsidRPr="00FD386F">
        <w:rPr>
          <w:iCs/>
          <w:noProof/>
          <w:snapToGrid w:val="0"/>
          <w:color w:val="000000"/>
          <w:sz w:val="28"/>
        </w:rPr>
        <w:t>ж-ш</w:t>
      </w:r>
      <w:r w:rsidRPr="00FD386F">
        <w:rPr>
          <w:i/>
          <w:iCs/>
          <w:noProof/>
          <w:snapToGrid w:val="0"/>
          <w:color w:val="000000"/>
          <w:sz w:val="28"/>
        </w:rPr>
        <w:t xml:space="preserve">, </w:t>
      </w:r>
      <w:r w:rsidRPr="00FD386F">
        <w:rPr>
          <w:iCs/>
          <w:noProof/>
          <w:snapToGrid w:val="0"/>
          <w:color w:val="000000"/>
          <w:sz w:val="28"/>
        </w:rPr>
        <w:t>б-п</w:t>
      </w:r>
      <w:r w:rsidRPr="00FD386F">
        <w:rPr>
          <w:i/>
          <w:iCs/>
          <w:noProof/>
          <w:snapToGrid w:val="0"/>
          <w:color w:val="000000"/>
          <w:sz w:val="28"/>
        </w:rPr>
        <w:t xml:space="preserve">, </w:t>
      </w:r>
      <w:r w:rsidRPr="00FD386F">
        <w:rPr>
          <w:iCs/>
          <w:noProof/>
          <w:snapToGrid w:val="0"/>
          <w:color w:val="000000"/>
          <w:sz w:val="28"/>
        </w:rPr>
        <w:t>г-к</w:t>
      </w:r>
      <w:r w:rsidRPr="00FD386F">
        <w:rPr>
          <w:i/>
          <w:iCs/>
          <w:noProof/>
          <w:snapToGrid w:val="0"/>
          <w:color w:val="000000"/>
          <w:sz w:val="28"/>
        </w:rPr>
        <w:t xml:space="preserve">, </w:t>
      </w:r>
      <w:r w:rsidRPr="00FD386F">
        <w:rPr>
          <w:iCs/>
          <w:noProof/>
          <w:snapToGrid w:val="0"/>
          <w:color w:val="000000"/>
          <w:sz w:val="28"/>
        </w:rPr>
        <w:t>л-р</w:t>
      </w:r>
      <w:r w:rsidRPr="00FD386F">
        <w:rPr>
          <w:noProof/>
          <w:snapToGrid w:val="0"/>
          <w:color w:val="000000"/>
          <w:sz w:val="28"/>
        </w:rPr>
        <w:t>), и картинки, названия которых отличаются одним звуком (мишка-миска, лак-рак). При обследовании произношения следует отмечать не только отсутствие или замену звуков, но и отчетливость, ясность произношения, их дифференциацию, особенности темпа речи, речевого дыхания.</w:t>
      </w:r>
    </w:p>
    <w:p w:rsidR="006B08C5" w:rsidRPr="00FD386F" w:rsidRDefault="006B08C5" w:rsidP="00224028">
      <w:pPr>
        <w:spacing w:line="360" w:lineRule="auto"/>
        <w:ind w:firstLine="709"/>
        <w:jc w:val="both"/>
        <w:rPr>
          <w:noProof/>
          <w:snapToGrid w:val="0"/>
          <w:color w:val="000000"/>
          <w:sz w:val="28"/>
        </w:rPr>
      </w:pPr>
      <w:r w:rsidRPr="00FD386F">
        <w:rPr>
          <w:noProof/>
          <w:snapToGrid w:val="0"/>
          <w:color w:val="000000"/>
          <w:sz w:val="28"/>
        </w:rPr>
        <w:t>В возрасте до пяти лет, причиной неправильного произношения (при отсутствии органических нарушений) является недостаточное развитие речевого аппарата. Недостаточно развиты центры, управляющим речевспринемающим и речедвигательным аппаратами, речевой слух и дыхательная система, несовершенен артикуляционный аппарат. Так же, следует отметить возрастные и функциональные несовершенства речи детей. После пяти лет недостатки звукопроизношения объясняются педагогической запущенностью детей, и отсутствуем надлежащего воспитания.</w:t>
      </w:r>
    </w:p>
    <w:p w:rsidR="00DE2359" w:rsidRPr="00FD386F" w:rsidRDefault="00DE2359" w:rsidP="00224028">
      <w:pPr>
        <w:spacing w:line="360" w:lineRule="auto"/>
        <w:ind w:firstLine="709"/>
        <w:jc w:val="both"/>
        <w:rPr>
          <w:noProof/>
          <w:snapToGrid w:val="0"/>
          <w:color w:val="000000"/>
          <w:sz w:val="28"/>
        </w:rPr>
      </w:pPr>
      <w:r w:rsidRPr="00FD386F">
        <w:rPr>
          <w:noProof/>
          <w:snapToGrid w:val="0"/>
          <w:color w:val="000000"/>
          <w:sz w:val="28"/>
        </w:rPr>
        <w:t>Традиционно обследование звукопроизношения осуществляется двумя способами называния звука:</w:t>
      </w:r>
    </w:p>
    <w:p w:rsidR="00DE2359" w:rsidRPr="00FD386F" w:rsidRDefault="00DE2359" w:rsidP="00224028">
      <w:pPr>
        <w:spacing w:line="360" w:lineRule="auto"/>
        <w:ind w:firstLine="709"/>
        <w:jc w:val="both"/>
        <w:rPr>
          <w:noProof/>
          <w:snapToGrid w:val="0"/>
          <w:color w:val="000000"/>
          <w:sz w:val="28"/>
        </w:rPr>
      </w:pPr>
      <w:r w:rsidRPr="00FD386F">
        <w:rPr>
          <w:noProof/>
          <w:snapToGrid w:val="0"/>
          <w:color w:val="000000"/>
          <w:sz w:val="28"/>
        </w:rPr>
        <w:t>1) В изолированном произнесении.</w:t>
      </w:r>
    </w:p>
    <w:p w:rsidR="00DE2359" w:rsidRPr="00FD386F" w:rsidRDefault="00DE2359" w:rsidP="00224028">
      <w:pPr>
        <w:spacing w:line="360" w:lineRule="auto"/>
        <w:ind w:firstLine="709"/>
        <w:jc w:val="both"/>
        <w:rPr>
          <w:noProof/>
          <w:snapToGrid w:val="0"/>
          <w:color w:val="000000"/>
          <w:sz w:val="28"/>
        </w:rPr>
      </w:pPr>
      <w:r w:rsidRPr="00FD386F">
        <w:rPr>
          <w:noProof/>
          <w:snapToGrid w:val="0"/>
          <w:color w:val="000000"/>
          <w:sz w:val="28"/>
        </w:rPr>
        <w:t>2) В составе слова в различных позициях (в начале слова, в середине, в конце слова и в стечениях согласных).</w:t>
      </w:r>
    </w:p>
    <w:p w:rsidR="00DE2359" w:rsidRPr="00FD386F" w:rsidRDefault="00DE2359" w:rsidP="00224028">
      <w:pPr>
        <w:spacing w:line="360" w:lineRule="auto"/>
        <w:ind w:firstLine="709"/>
        <w:jc w:val="both"/>
        <w:rPr>
          <w:noProof/>
          <w:snapToGrid w:val="0"/>
          <w:color w:val="000000"/>
          <w:sz w:val="28"/>
        </w:rPr>
      </w:pPr>
      <w:r w:rsidRPr="00FD386F">
        <w:rPr>
          <w:noProof/>
          <w:snapToGrid w:val="0"/>
          <w:color w:val="000000"/>
          <w:sz w:val="28"/>
        </w:rPr>
        <w:t>При отборе слов для проведения диагностики</w:t>
      </w:r>
      <w:r w:rsidR="007431EF" w:rsidRPr="00FD386F">
        <w:rPr>
          <w:noProof/>
          <w:snapToGrid w:val="0"/>
          <w:color w:val="000000"/>
          <w:sz w:val="28"/>
        </w:rPr>
        <w:t xml:space="preserve"> в составе слова,</w:t>
      </w:r>
      <w:r w:rsidRPr="00FD386F">
        <w:rPr>
          <w:noProof/>
          <w:snapToGrid w:val="0"/>
          <w:color w:val="000000"/>
          <w:sz w:val="28"/>
        </w:rPr>
        <w:t xml:space="preserve"> следует обратить особое внимание </w:t>
      </w:r>
      <w:r w:rsidR="006B08C5" w:rsidRPr="00FD386F">
        <w:rPr>
          <w:noProof/>
          <w:snapToGrid w:val="0"/>
          <w:color w:val="000000"/>
          <w:sz w:val="28"/>
        </w:rPr>
        <w:t>на д</w:t>
      </w:r>
      <w:r w:rsidRPr="00FD386F">
        <w:rPr>
          <w:noProof/>
          <w:snapToGrid w:val="0"/>
          <w:color w:val="000000"/>
          <w:sz w:val="28"/>
        </w:rPr>
        <w:t>о</w:t>
      </w:r>
      <w:r w:rsidR="006B08C5" w:rsidRPr="00FD386F">
        <w:rPr>
          <w:noProof/>
          <w:snapToGrid w:val="0"/>
          <w:color w:val="000000"/>
          <w:sz w:val="28"/>
        </w:rPr>
        <w:t>ступность слова пониманию детей</w:t>
      </w:r>
      <w:r w:rsidR="007431EF" w:rsidRPr="00FD386F">
        <w:rPr>
          <w:noProof/>
          <w:snapToGrid w:val="0"/>
          <w:color w:val="000000"/>
          <w:sz w:val="28"/>
        </w:rPr>
        <w:t>,</w:t>
      </w:r>
      <w:r w:rsidR="006B08C5" w:rsidRPr="00FD386F">
        <w:rPr>
          <w:noProof/>
          <w:snapToGrid w:val="0"/>
          <w:color w:val="000000"/>
          <w:sz w:val="28"/>
        </w:rPr>
        <w:t xml:space="preserve"> п</w:t>
      </w:r>
      <w:r w:rsidRPr="00FD386F">
        <w:rPr>
          <w:noProof/>
          <w:snapToGrid w:val="0"/>
          <w:color w:val="000000"/>
          <w:sz w:val="28"/>
        </w:rPr>
        <w:t>озицию стечения согласных</w:t>
      </w:r>
      <w:r w:rsidR="006B08C5" w:rsidRPr="00FD386F">
        <w:rPr>
          <w:noProof/>
          <w:snapToGrid w:val="0"/>
          <w:color w:val="000000"/>
          <w:sz w:val="28"/>
        </w:rPr>
        <w:t>/гласных</w:t>
      </w:r>
      <w:r w:rsidRPr="00FD386F">
        <w:rPr>
          <w:noProof/>
          <w:snapToGrid w:val="0"/>
          <w:color w:val="000000"/>
          <w:sz w:val="28"/>
        </w:rPr>
        <w:t xml:space="preserve"> в слове (позиция</w:t>
      </w:r>
      <w:r w:rsidR="006B08C5" w:rsidRPr="00FD386F">
        <w:rPr>
          <w:noProof/>
          <w:snapToGrid w:val="0"/>
          <w:color w:val="000000"/>
          <w:sz w:val="28"/>
        </w:rPr>
        <w:t xml:space="preserve"> в начале, середине</w:t>
      </w:r>
      <w:r w:rsidRPr="00FD386F">
        <w:rPr>
          <w:noProof/>
          <w:snapToGrid w:val="0"/>
          <w:color w:val="000000"/>
          <w:sz w:val="28"/>
        </w:rPr>
        <w:t xml:space="preserve"> и конц</w:t>
      </w:r>
      <w:r w:rsidR="006B08C5" w:rsidRPr="00FD386F">
        <w:rPr>
          <w:noProof/>
          <w:snapToGrid w:val="0"/>
          <w:color w:val="000000"/>
          <w:sz w:val="28"/>
        </w:rPr>
        <w:t>е</w:t>
      </w:r>
      <w:r w:rsidR="007431EF" w:rsidRPr="00FD386F">
        <w:rPr>
          <w:noProof/>
          <w:snapToGrid w:val="0"/>
          <w:color w:val="000000"/>
          <w:sz w:val="28"/>
        </w:rPr>
        <w:t xml:space="preserve"> слова) и состояние словарного запаса ребенка</w:t>
      </w:r>
      <w:r w:rsidR="00FB5E51" w:rsidRPr="00FD386F">
        <w:rPr>
          <w:noProof/>
          <w:snapToGrid w:val="0"/>
          <w:color w:val="000000"/>
          <w:sz w:val="28"/>
        </w:rPr>
        <w:t>.</w:t>
      </w:r>
    </w:p>
    <w:p w:rsidR="00DE2359" w:rsidRPr="00FD386F" w:rsidRDefault="00296690" w:rsidP="00224028">
      <w:pPr>
        <w:spacing w:line="360" w:lineRule="auto"/>
        <w:ind w:firstLine="709"/>
        <w:jc w:val="both"/>
        <w:rPr>
          <w:noProof/>
          <w:snapToGrid w:val="0"/>
          <w:color w:val="000000"/>
          <w:sz w:val="28"/>
        </w:rPr>
      </w:pPr>
      <w:r w:rsidRPr="00FD386F">
        <w:rPr>
          <w:noProof/>
          <w:color w:val="000000"/>
          <w:sz w:val="28"/>
          <w:szCs w:val="28"/>
        </w:rPr>
        <w:t>Так, например, слова</w:t>
      </w:r>
      <w:r w:rsidR="00D24A4C" w:rsidRPr="00FD386F">
        <w:rPr>
          <w:noProof/>
          <w:color w:val="000000"/>
          <w:sz w:val="28"/>
          <w:szCs w:val="28"/>
        </w:rPr>
        <w:t xml:space="preserve"> можно сгруппировать в последовательности:</w:t>
      </w:r>
    </w:p>
    <w:p w:rsidR="00D24A4C" w:rsidRPr="00FD386F" w:rsidRDefault="00D24A4C" w:rsidP="00224028">
      <w:pPr>
        <w:spacing w:line="360" w:lineRule="auto"/>
        <w:ind w:firstLine="709"/>
        <w:jc w:val="both"/>
        <w:rPr>
          <w:noProof/>
          <w:snapToGrid w:val="0"/>
          <w:color w:val="000000"/>
          <w:sz w:val="28"/>
        </w:rPr>
      </w:pPr>
      <w:r w:rsidRPr="00FD386F">
        <w:rPr>
          <w:noProof/>
          <w:snapToGrid w:val="0"/>
          <w:color w:val="000000"/>
          <w:sz w:val="28"/>
        </w:rPr>
        <w:t>1) Гласные звуки: [а], [о], [и], [у], [э], [</w:t>
      </w:r>
      <w:r w:rsidR="006B08C5" w:rsidRPr="00FD386F">
        <w:rPr>
          <w:noProof/>
          <w:snapToGrid w:val="0"/>
          <w:color w:val="000000"/>
          <w:sz w:val="28"/>
        </w:rPr>
        <w:t>ы</w:t>
      </w:r>
      <w:r w:rsidRPr="00FD386F">
        <w:rPr>
          <w:noProof/>
          <w:snapToGrid w:val="0"/>
          <w:color w:val="000000"/>
          <w:sz w:val="28"/>
        </w:rPr>
        <w:t>].</w:t>
      </w:r>
    </w:p>
    <w:p w:rsidR="00D24A4C" w:rsidRPr="00FD386F" w:rsidRDefault="00D24A4C" w:rsidP="00224028">
      <w:pPr>
        <w:spacing w:line="360" w:lineRule="auto"/>
        <w:ind w:firstLine="709"/>
        <w:jc w:val="both"/>
        <w:rPr>
          <w:noProof/>
          <w:snapToGrid w:val="0"/>
          <w:color w:val="000000"/>
          <w:sz w:val="28"/>
        </w:rPr>
      </w:pPr>
      <w:r w:rsidRPr="00FD386F">
        <w:rPr>
          <w:noProof/>
          <w:snapToGrid w:val="0"/>
          <w:color w:val="000000"/>
          <w:sz w:val="28"/>
        </w:rPr>
        <w:t>2) Согласные звуки:</w:t>
      </w:r>
    </w:p>
    <w:p w:rsidR="00D24A4C" w:rsidRPr="00FD386F" w:rsidRDefault="00D24A4C" w:rsidP="00224028">
      <w:pPr>
        <w:spacing w:line="360" w:lineRule="auto"/>
        <w:ind w:firstLine="709"/>
        <w:jc w:val="both"/>
        <w:rPr>
          <w:noProof/>
          <w:snapToGrid w:val="0"/>
          <w:color w:val="000000"/>
          <w:sz w:val="28"/>
        </w:rPr>
      </w:pPr>
      <w:r w:rsidRPr="00FD386F">
        <w:rPr>
          <w:noProof/>
          <w:snapToGrid w:val="0"/>
          <w:color w:val="000000"/>
          <w:sz w:val="28"/>
        </w:rPr>
        <w:t xml:space="preserve">губно-губные взрывные [п], [б], </w:t>
      </w:r>
    </w:p>
    <w:p w:rsidR="00D24A4C" w:rsidRPr="00FD386F" w:rsidRDefault="00D24A4C" w:rsidP="00224028">
      <w:pPr>
        <w:spacing w:line="360" w:lineRule="auto"/>
        <w:ind w:firstLine="709"/>
        <w:jc w:val="both"/>
        <w:rPr>
          <w:noProof/>
          <w:snapToGrid w:val="0"/>
          <w:color w:val="000000"/>
          <w:sz w:val="28"/>
        </w:rPr>
      </w:pPr>
      <w:r w:rsidRPr="00FD386F">
        <w:rPr>
          <w:noProof/>
          <w:snapToGrid w:val="0"/>
          <w:color w:val="000000"/>
          <w:sz w:val="28"/>
        </w:rPr>
        <w:t xml:space="preserve">переднеязычные взрывные [т], [д], </w:t>
      </w:r>
    </w:p>
    <w:p w:rsidR="00D24A4C" w:rsidRPr="00FD386F" w:rsidRDefault="00D24A4C" w:rsidP="00224028">
      <w:pPr>
        <w:spacing w:line="360" w:lineRule="auto"/>
        <w:ind w:firstLine="709"/>
        <w:jc w:val="both"/>
        <w:rPr>
          <w:noProof/>
          <w:snapToGrid w:val="0"/>
          <w:color w:val="000000"/>
          <w:sz w:val="28"/>
        </w:rPr>
      </w:pPr>
      <w:r w:rsidRPr="00FD386F">
        <w:rPr>
          <w:noProof/>
          <w:snapToGrid w:val="0"/>
          <w:color w:val="000000"/>
          <w:sz w:val="28"/>
        </w:rPr>
        <w:t xml:space="preserve">заднеязычные взрывные [к], [г], </w:t>
      </w:r>
    </w:p>
    <w:p w:rsidR="00D24A4C" w:rsidRPr="00FD386F" w:rsidRDefault="00D24A4C" w:rsidP="00224028">
      <w:pPr>
        <w:spacing w:line="360" w:lineRule="auto"/>
        <w:ind w:firstLine="709"/>
        <w:jc w:val="both"/>
        <w:rPr>
          <w:noProof/>
          <w:snapToGrid w:val="0"/>
          <w:color w:val="000000"/>
          <w:sz w:val="28"/>
        </w:rPr>
      </w:pPr>
      <w:r w:rsidRPr="00FD386F">
        <w:rPr>
          <w:noProof/>
          <w:snapToGrid w:val="0"/>
          <w:color w:val="000000"/>
          <w:sz w:val="28"/>
        </w:rPr>
        <w:t xml:space="preserve">губно-зубные фрикативные [ф], [в], </w:t>
      </w:r>
    </w:p>
    <w:p w:rsidR="00D24A4C" w:rsidRPr="00FD386F" w:rsidRDefault="00D24A4C" w:rsidP="00224028">
      <w:pPr>
        <w:spacing w:line="360" w:lineRule="auto"/>
        <w:ind w:firstLine="709"/>
        <w:jc w:val="both"/>
        <w:rPr>
          <w:noProof/>
          <w:snapToGrid w:val="0"/>
          <w:color w:val="000000"/>
          <w:sz w:val="28"/>
        </w:rPr>
      </w:pPr>
      <w:r w:rsidRPr="00FD386F">
        <w:rPr>
          <w:noProof/>
          <w:snapToGrid w:val="0"/>
          <w:color w:val="000000"/>
          <w:sz w:val="28"/>
        </w:rPr>
        <w:t>переднеязычные фрикативные [с], [з], [ш], [ж], [щ];</w:t>
      </w:r>
    </w:p>
    <w:p w:rsidR="00D24A4C" w:rsidRPr="00FD386F" w:rsidRDefault="00D24A4C" w:rsidP="00224028">
      <w:pPr>
        <w:spacing w:line="360" w:lineRule="auto"/>
        <w:ind w:firstLine="709"/>
        <w:jc w:val="both"/>
        <w:rPr>
          <w:noProof/>
          <w:snapToGrid w:val="0"/>
          <w:color w:val="000000"/>
          <w:sz w:val="28"/>
        </w:rPr>
      </w:pPr>
      <w:r w:rsidRPr="00FD386F">
        <w:rPr>
          <w:noProof/>
          <w:snapToGrid w:val="0"/>
          <w:color w:val="000000"/>
          <w:sz w:val="28"/>
        </w:rPr>
        <w:t xml:space="preserve">заднеязычные фрикативные [х], </w:t>
      </w:r>
    </w:p>
    <w:p w:rsidR="00D24A4C" w:rsidRPr="00FD386F" w:rsidRDefault="00D24A4C" w:rsidP="00224028">
      <w:pPr>
        <w:spacing w:line="360" w:lineRule="auto"/>
        <w:ind w:firstLine="709"/>
        <w:jc w:val="both"/>
        <w:rPr>
          <w:noProof/>
          <w:snapToGrid w:val="0"/>
          <w:color w:val="000000"/>
          <w:sz w:val="28"/>
        </w:rPr>
      </w:pPr>
      <w:r w:rsidRPr="00FD386F">
        <w:rPr>
          <w:noProof/>
          <w:snapToGrid w:val="0"/>
          <w:color w:val="000000"/>
          <w:sz w:val="28"/>
        </w:rPr>
        <w:t>аффрикаты [ц], [ч];</w:t>
      </w:r>
    </w:p>
    <w:p w:rsidR="00D24A4C" w:rsidRPr="00FD386F" w:rsidRDefault="00D24A4C" w:rsidP="00224028">
      <w:pPr>
        <w:spacing w:line="360" w:lineRule="auto"/>
        <w:ind w:firstLine="709"/>
        <w:jc w:val="both"/>
        <w:rPr>
          <w:noProof/>
          <w:snapToGrid w:val="0"/>
          <w:color w:val="000000"/>
          <w:sz w:val="28"/>
        </w:rPr>
      </w:pPr>
      <w:r w:rsidRPr="00FD386F">
        <w:rPr>
          <w:noProof/>
          <w:snapToGrid w:val="0"/>
          <w:color w:val="000000"/>
          <w:sz w:val="28"/>
        </w:rPr>
        <w:t xml:space="preserve">сонорные носовые [м], [н], </w:t>
      </w:r>
    </w:p>
    <w:p w:rsidR="00D24A4C" w:rsidRPr="00FD386F" w:rsidRDefault="00D24A4C" w:rsidP="00224028">
      <w:pPr>
        <w:spacing w:line="360" w:lineRule="auto"/>
        <w:ind w:firstLine="709"/>
        <w:jc w:val="both"/>
        <w:rPr>
          <w:noProof/>
          <w:snapToGrid w:val="0"/>
          <w:color w:val="000000"/>
          <w:sz w:val="28"/>
        </w:rPr>
      </w:pPr>
      <w:r w:rsidRPr="00FD386F">
        <w:rPr>
          <w:noProof/>
          <w:snapToGrid w:val="0"/>
          <w:color w:val="000000"/>
          <w:sz w:val="28"/>
        </w:rPr>
        <w:t>сонорные ротовые [л], [р], [р'].</w:t>
      </w:r>
      <w:r w:rsidRPr="00FD386F">
        <w:rPr>
          <w:rStyle w:val="a5"/>
          <w:noProof/>
          <w:snapToGrid w:val="0"/>
          <w:color w:val="000000"/>
          <w:sz w:val="28"/>
        </w:rPr>
        <w:footnoteReference w:id="1"/>
      </w:r>
    </w:p>
    <w:p w:rsidR="00FB5E51" w:rsidRPr="00FD386F" w:rsidRDefault="00FB5E51" w:rsidP="00224028">
      <w:pPr>
        <w:spacing w:line="360" w:lineRule="auto"/>
        <w:ind w:firstLine="709"/>
        <w:jc w:val="both"/>
        <w:rPr>
          <w:noProof/>
          <w:snapToGrid w:val="0"/>
          <w:color w:val="000000"/>
          <w:sz w:val="28"/>
        </w:rPr>
      </w:pPr>
      <w:r w:rsidRPr="00FD386F">
        <w:rPr>
          <w:noProof/>
          <w:snapToGrid w:val="0"/>
          <w:color w:val="000000"/>
          <w:sz w:val="28"/>
        </w:rPr>
        <w:t>Таким образом, выявляется умение ребенка правильно произносить не только звуки в слове, но и их количество и последовательность</w:t>
      </w:r>
      <w:r w:rsidR="000F243F" w:rsidRPr="00FD386F">
        <w:rPr>
          <w:noProof/>
          <w:snapToGrid w:val="0"/>
          <w:color w:val="000000"/>
          <w:sz w:val="28"/>
        </w:rPr>
        <w:t>, построение предложений, правильное употребления простых предлогов, согласование членов предложения в роде, числе и падеже.</w:t>
      </w:r>
    </w:p>
    <w:p w:rsidR="00D24A4C" w:rsidRPr="00FD386F" w:rsidRDefault="006B08C5" w:rsidP="00224028">
      <w:pPr>
        <w:spacing w:line="360" w:lineRule="auto"/>
        <w:ind w:firstLine="709"/>
        <w:jc w:val="both"/>
        <w:rPr>
          <w:noProof/>
          <w:snapToGrid w:val="0"/>
          <w:color w:val="000000"/>
          <w:sz w:val="28"/>
        </w:rPr>
      </w:pPr>
      <w:r w:rsidRPr="00FD386F">
        <w:rPr>
          <w:noProof/>
          <w:snapToGrid w:val="0"/>
          <w:color w:val="000000"/>
          <w:sz w:val="28"/>
        </w:rPr>
        <w:t xml:space="preserve">Обследование в составе слова дает общую картину об ошибках речи. Для детальной диагностики </w:t>
      </w:r>
      <w:r w:rsidR="00BC7A69" w:rsidRPr="00FD386F">
        <w:rPr>
          <w:noProof/>
          <w:snapToGrid w:val="0"/>
          <w:color w:val="000000"/>
          <w:sz w:val="28"/>
        </w:rPr>
        <w:t xml:space="preserve">фонетических </w:t>
      </w:r>
      <w:r w:rsidRPr="00FD386F">
        <w:rPr>
          <w:noProof/>
          <w:snapToGrid w:val="0"/>
          <w:color w:val="000000"/>
          <w:sz w:val="28"/>
        </w:rPr>
        <w:t>ошибок используется обследование в изолированном произношении.</w:t>
      </w:r>
    </w:p>
    <w:p w:rsidR="000E5780" w:rsidRPr="00FD386F" w:rsidRDefault="000E5780" w:rsidP="00224028">
      <w:pPr>
        <w:spacing w:line="360" w:lineRule="auto"/>
        <w:ind w:firstLine="709"/>
        <w:jc w:val="both"/>
        <w:rPr>
          <w:noProof/>
          <w:snapToGrid w:val="0"/>
          <w:color w:val="000000"/>
          <w:sz w:val="28"/>
        </w:rPr>
      </w:pPr>
      <w:r w:rsidRPr="00FD386F">
        <w:rPr>
          <w:noProof/>
          <w:snapToGrid w:val="0"/>
          <w:color w:val="000000"/>
          <w:sz w:val="28"/>
        </w:rPr>
        <w:t>1) При повторении одного слова выявляются ошибки звуко-слоговой структуры слова. Так, например, выявляется нарушение сочетания гласных:</w:t>
      </w:r>
    </w:p>
    <w:p w:rsidR="000E5780" w:rsidRPr="00FD386F" w:rsidRDefault="000E5780" w:rsidP="00224028">
      <w:pPr>
        <w:spacing w:line="360" w:lineRule="auto"/>
        <w:ind w:firstLine="709"/>
        <w:jc w:val="both"/>
        <w:rPr>
          <w:noProof/>
          <w:snapToGrid w:val="0"/>
          <w:color w:val="000000"/>
          <w:sz w:val="28"/>
        </w:rPr>
      </w:pPr>
      <w:r w:rsidRPr="00FD386F">
        <w:rPr>
          <w:noProof/>
          <w:snapToGrid w:val="0"/>
          <w:color w:val="000000"/>
          <w:sz w:val="28"/>
        </w:rPr>
        <w:t>Зря – сря, дождь – дощь, мишка – миска.</w:t>
      </w:r>
    </w:p>
    <w:p w:rsidR="00BC7A69" w:rsidRPr="00FD386F" w:rsidRDefault="00BC7A69" w:rsidP="00224028">
      <w:pPr>
        <w:spacing w:line="360" w:lineRule="auto"/>
        <w:ind w:firstLine="709"/>
        <w:jc w:val="both"/>
        <w:rPr>
          <w:noProof/>
          <w:snapToGrid w:val="0"/>
          <w:color w:val="000000"/>
          <w:sz w:val="28"/>
        </w:rPr>
      </w:pPr>
      <w:r w:rsidRPr="00FD386F">
        <w:rPr>
          <w:noProof/>
          <w:snapToGrid w:val="0"/>
          <w:color w:val="000000"/>
          <w:sz w:val="28"/>
        </w:rPr>
        <w:t xml:space="preserve">2) В случае выявления звуко-слоговых ошибок, используется </w:t>
      </w:r>
      <w:r w:rsidR="00D75105" w:rsidRPr="00FD386F">
        <w:rPr>
          <w:noProof/>
          <w:snapToGrid w:val="0"/>
          <w:color w:val="000000"/>
          <w:sz w:val="28"/>
        </w:rPr>
        <w:t>изолированное проговаривание звука:</w:t>
      </w:r>
    </w:p>
    <w:p w:rsidR="00D75105" w:rsidRPr="00FD386F" w:rsidRDefault="00D75105" w:rsidP="00224028">
      <w:pPr>
        <w:spacing w:line="360" w:lineRule="auto"/>
        <w:ind w:firstLine="709"/>
        <w:jc w:val="both"/>
        <w:rPr>
          <w:noProof/>
          <w:snapToGrid w:val="0"/>
          <w:color w:val="000000"/>
          <w:sz w:val="28"/>
        </w:rPr>
      </w:pPr>
      <w:r w:rsidRPr="00FD386F">
        <w:rPr>
          <w:noProof/>
          <w:snapToGrid w:val="0"/>
          <w:color w:val="000000"/>
          <w:sz w:val="28"/>
        </w:rPr>
        <w:t>Кукла плачет: а-а-а.</w:t>
      </w:r>
    </w:p>
    <w:p w:rsidR="00D75105" w:rsidRPr="00FD386F" w:rsidRDefault="00D75105" w:rsidP="00224028">
      <w:pPr>
        <w:spacing w:line="360" w:lineRule="auto"/>
        <w:ind w:firstLine="709"/>
        <w:jc w:val="both"/>
        <w:rPr>
          <w:noProof/>
          <w:snapToGrid w:val="0"/>
          <w:color w:val="000000"/>
          <w:sz w:val="28"/>
        </w:rPr>
      </w:pPr>
      <w:r w:rsidRPr="00FD386F">
        <w:rPr>
          <w:noProof/>
          <w:snapToGrid w:val="0"/>
          <w:color w:val="000000"/>
          <w:sz w:val="28"/>
        </w:rPr>
        <w:t>Поезд гудит: у-у-у.</w:t>
      </w:r>
    </w:p>
    <w:p w:rsidR="00D75105" w:rsidRPr="00FD386F" w:rsidRDefault="00D75105" w:rsidP="00224028">
      <w:pPr>
        <w:spacing w:line="360" w:lineRule="auto"/>
        <w:ind w:firstLine="709"/>
        <w:jc w:val="both"/>
        <w:rPr>
          <w:noProof/>
          <w:snapToGrid w:val="0"/>
          <w:color w:val="000000"/>
          <w:sz w:val="28"/>
        </w:rPr>
      </w:pPr>
      <w:r w:rsidRPr="00FD386F">
        <w:rPr>
          <w:noProof/>
          <w:snapToGrid w:val="0"/>
          <w:color w:val="000000"/>
          <w:sz w:val="28"/>
        </w:rPr>
        <w:t>Собачка рычит: р-р-р.</w:t>
      </w:r>
    </w:p>
    <w:p w:rsidR="00D75105" w:rsidRPr="00FD386F" w:rsidRDefault="00D75105" w:rsidP="00224028">
      <w:pPr>
        <w:spacing w:line="360" w:lineRule="auto"/>
        <w:ind w:firstLine="709"/>
        <w:jc w:val="both"/>
        <w:rPr>
          <w:noProof/>
          <w:snapToGrid w:val="0"/>
          <w:color w:val="000000"/>
          <w:sz w:val="28"/>
        </w:rPr>
      </w:pPr>
      <w:r w:rsidRPr="00FD386F">
        <w:rPr>
          <w:noProof/>
          <w:snapToGrid w:val="0"/>
          <w:color w:val="000000"/>
          <w:sz w:val="28"/>
        </w:rPr>
        <w:t>Заблудились в лесу: ау.</w:t>
      </w:r>
    </w:p>
    <w:p w:rsidR="00D75105" w:rsidRPr="00FD386F" w:rsidRDefault="00D75105" w:rsidP="00224028">
      <w:pPr>
        <w:spacing w:line="360" w:lineRule="auto"/>
        <w:ind w:firstLine="709"/>
        <w:jc w:val="both"/>
        <w:rPr>
          <w:noProof/>
          <w:snapToGrid w:val="0"/>
          <w:color w:val="000000"/>
          <w:sz w:val="28"/>
        </w:rPr>
      </w:pPr>
      <w:r w:rsidRPr="00FD386F">
        <w:rPr>
          <w:noProof/>
          <w:snapToGrid w:val="0"/>
          <w:color w:val="000000"/>
          <w:sz w:val="28"/>
        </w:rPr>
        <w:t>3) Таким образом, выявляются ошибки артикуляционной моторики:</w:t>
      </w:r>
    </w:p>
    <w:p w:rsidR="000E5780" w:rsidRPr="00FD386F" w:rsidRDefault="00D75105" w:rsidP="00224028">
      <w:pPr>
        <w:spacing w:line="360" w:lineRule="auto"/>
        <w:ind w:firstLine="709"/>
        <w:jc w:val="both"/>
        <w:rPr>
          <w:noProof/>
          <w:snapToGrid w:val="0"/>
          <w:color w:val="000000"/>
          <w:sz w:val="28"/>
        </w:rPr>
      </w:pPr>
      <w:r w:rsidRPr="00FD386F">
        <w:rPr>
          <w:noProof/>
          <w:snapToGrid w:val="0"/>
          <w:color w:val="000000"/>
          <w:sz w:val="28"/>
        </w:rPr>
        <w:t>1) Наличие или отсутствие движений.</w:t>
      </w:r>
    </w:p>
    <w:p w:rsidR="00D75105" w:rsidRPr="00FD386F" w:rsidRDefault="00D75105" w:rsidP="00224028">
      <w:pPr>
        <w:spacing w:line="360" w:lineRule="auto"/>
        <w:ind w:firstLine="709"/>
        <w:jc w:val="both"/>
        <w:rPr>
          <w:noProof/>
          <w:snapToGrid w:val="0"/>
          <w:color w:val="000000"/>
          <w:sz w:val="28"/>
        </w:rPr>
      </w:pPr>
      <w:r w:rsidRPr="00FD386F">
        <w:rPr>
          <w:noProof/>
          <w:snapToGrid w:val="0"/>
          <w:color w:val="000000"/>
          <w:sz w:val="28"/>
        </w:rPr>
        <w:t>2) Тонус (нормальное напряжение, вялость, чрезмерное напряжение).</w:t>
      </w:r>
    </w:p>
    <w:p w:rsidR="00D75105" w:rsidRPr="00FD386F" w:rsidRDefault="00D75105" w:rsidP="00224028">
      <w:pPr>
        <w:spacing w:line="360" w:lineRule="auto"/>
        <w:ind w:firstLine="709"/>
        <w:jc w:val="both"/>
        <w:rPr>
          <w:noProof/>
          <w:snapToGrid w:val="0"/>
          <w:color w:val="000000"/>
          <w:sz w:val="28"/>
        </w:rPr>
      </w:pPr>
      <w:r w:rsidRPr="00FD386F">
        <w:rPr>
          <w:noProof/>
          <w:snapToGrid w:val="0"/>
          <w:color w:val="000000"/>
          <w:sz w:val="28"/>
        </w:rPr>
        <w:t>3) Объем движений (полный, неполный).</w:t>
      </w:r>
    </w:p>
    <w:p w:rsidR="00D75105" w:rsidRPr="00FD386F" w:rsidRDefault="00D75105" w:rsidP="00224028">
      <w:pPr>
        <w:spacing w:line="360" w:lineRule="auto"/>
        <w:ind w:firstLine="709"/>
        <w:jc w:val="both"/>
        <w:rPr>
          <w:noProof/>
          <w:snapToGrid w:val="0"/>
          <w:color w:val="000000"/>
          <w:sz w:val="28"/>
        </w:rPr>
      </w:pPr>
      <w:r w:rsidRPr="00FD386F">
        <w:rPr>
          <w:noProof/>
          <w:snapToGrid w:val="0"/>
          <w:color w:val="000000"/>
          <w:sz w:val="28"/>
        </w:rPr>
        <w:t>4) Способность к переключению от одного движения к другому.</w:t>
      </w:r>
    </w:p>
    <w:p w:rsidR="00D75105" w:rsidRPr="00FD386F" w:rsidRDefault="00D75105" w:rsidP="00224028">
      <w:pPr>
        <w:spacing w:line="360" w:lineRule="auto"/>
        <w:ind w:firstLine="709"/>
        <w:jc w:val="both"/>
        <w:rPr>
          <w:noProof/>
          <w:snapToGrid w:val="0"/>
          <w:color w:val="000000"/>
          <w:sz w:val="28"/>
        </w:rPr>
      </w:pPr>
      <w:r w:rsidRPr="00FD386F">
        <w:rPr>
          <w:noProof/>
          <w:snapToGrid w:val="0"/>
          <w:color w:val="000000"/>
          <w:sz w:val="28"/>
        </w:rPr>
        <w:t>5) Замены движений.</w:t>
      </w:r>
    </w:p>
    <w:p w:rsidR="00D75105" w:rsidRPr="00FD386F" w:rsidRDefault="00D75105" w:rsidP="00224028">
      <w:pPr>
        <w:spacing w:line="360" w:lineRule="auto"/>
        <w:ind w:firstLine="709"/>
        <w:jc w:val="both"/>
        <w:rPr>
          <w:noProof/>
          <w:snapToGrid w:val="0"/>
          <w:color w:val="000000"/>
          <w:sz w:val="28"/>
        </w:rPr>
      </w:pPr>
      <w:r w:rsidRPr="00FD386F">
        <w:rPr>
          <w:noProof/>
          <w:snapToGrid w:val="0"/>
          <w:color w:val="000000"/>
          <w:sz w:val="28"/>
        </w:rPr>
        <w:t>6) Добавочные и лишние движения (синкинезия).</w:t>
      </w:r>
    </w:p>
    <w:p w:rsidR="00D62F5C" w:rsidRPr="00FD386F" w:rsidRDefault="00D75105" w:rsidP="00224028">
      <w:pPr>
        <w:spacing w:line="360" w:lineRule="auto"/>
        <w:ind w:firstLine="709"/>
        <w:jc w:val="both"/>
        <w:rPr>
          <w:noProof/>
          <w:snapToGrid w:val="0"/>
          <w:color w:val="000000"/>
          <w:sz w:val="28"/>
        </w:rPr>
      </w:pPr>
      <w:bookmarkStart w:id="1" w:name="_Toc223577245"/>
      <w:r w:rsidRPr="00FD386F">
        <w:rPr>
          <w:noProof/>
          <w:color w:val="000000"/>
          <w:sz w:val="28"/>
          <w:szCs w:val="28"/>
        </w:rPr>
        <w:t>7) Наличие</w:t>
      </w:r>
      <w:r w:rsidR="00224028" w:rsidRPr="00FD386F">
        <w:rPr>
          <w:noProof/>
          <w:color w:val="000000"/>
          <w:sz w:val="28"/>
          <w:szCs w:val="28"/>
        </w:rPr>
        <w:t xml:space="preserve"> </w:t>
      </w:r>
      <w:r w:rsidRPr="00FD386F">
        <w:rPr>
          <w:noProof/>
          <w:color w:val="000000"/>
          <w:sz w:val="28"/>
          <w:szCs w:val="28"/>
        </w:rPr>
        <w:t>тремора,</w:t>
      </w:r>
      <w:r w:rsidR="00224028" w:rsidRPr="00FD386F">
        <w:rPr>
          <w:noProof/>
          <w:color w:val="000000"/>
          <w:sz w:val="28"/>
          <w:szCs w:val="28"/>
        </w:rPr>
        <w:t xml:space="preserve"> </w:t>
      </w:r>
      <w:r w:rsidRPr="00FD386F">
        <w:rPr>
          <w:noProof/>
          <w:color w:val="000000"/>
          <w:sz w:val="28"/>
          <w:szCs w:val="28"/>
        </w:rPr>
        <w:t>гиперсаливации,</w:t>
      </w:r>
      <w:r w:rsidR="00224028" w:rsidRPr="00FD386F">
        <w:rPr>
          <w:noProof/>
          <w:color w:val="000000"/>
          <w:sz w:val="28"/>
          <w:szCs w:val="28"/>
        </w:rPr>
        <w:t xml:space="preserve"> </w:t>
      </w:r>
      <w:r w:rsidRPr="00FD386F">
        <w:rPr>
          <w:noProof/>
          <w:color w:val="000000"/>
          <w:sz w:val="28"/>
          <w:szCs w:val="28"/>
        </w:rPr>
        <w:t>отклонений</w:t>
      </w:r>
      <w:r w:rsidR="00224028" w:rsidRPr="00FD386F">
        <w:rPr>
          <w:noProof/>
          <w:color w:val="000000"/>
          <w:sz w:val="28"/>
          <w:szCs w:val="28"/>
        </w:rPr>
        <w:t xml:space="preserve"> </w:t>
      </w:r>
      <w:r w:rsidRPr="00FD386F">
        <w:rPr>
          <w:noProof/>
          <w:color w:val="000000"/>
          <w:sz w:val="28"/>
          <w:szCs w:val="28"/>
        </w:rPr>
        <w:t>кончика языка.</w:t>
      </w:r>
      <w:r w:rsidR="00D62F5C" w:rsidRPr="00FD386F">
        <w:rPr>
          <w:noProof/>
          <w:snapToGrid w:val="0"/>
          <w:color w:val="000000"/>
          <w:sz w:val="28"/>
        </w:rPr>
        <w:t xml:space="preserve"> </w:t>
      </w:r>
    </w:p>
    <w:p w:rsidR="00FB5E51" w:rsidRPr="00FD386F" w:rsidRDefault="00FB5E51" w:rsidP="00224028">
      <w:pPr>
        <w:spacing w:line="360" w:lineRule="auto"/>
        <w:ind w:firstLine="709"/>
        <w:jc w:val="both"/>
        <w:rPr>
          <w:noProof/>
          <w:snapToGrid w:val="0"/>
          <w:color w:val="000000"/>
          <w:sz w:val="28"/>
        </w:rPr>
      </w:pPr>
      <w:r w:rsidRPr="00FD386F">
        <w:rPr>
          <w:noProof/>
          <w:snapToGrid w:val="0"/>
          <w:color w:val="000000"/>
          <w:sz w:val="28"/>
        </w:rPr>
        <w:t>Особо следует остановиться на изучении слоговой структуры слова как одной из важных характеристик произносительной стороны речи. При обследовании слоговой структуры слова необходимо выявить умение ребенка правильно произносить не только звуки в слове, но и их количество и последовательность.</w:t>
      </w:r>
    </w:p>
    <w:p w:rsidR="00D62F5C" w:rsidRPr="00FD386F" w:rsidRDefault="00D62F5C" w:rsidP="00224028">
      <w:pPr>
        <w:spacing w:line="360" w:lineRule="auto"/>
        <w:ind w:firstLine="709"/>
        <w:jc w:val="both"/>
        <w:rPr>
          <w:noProof/>
          <w:snapToGrid w:val="0"/>
          <w:color w:val="000000"/>
          <w:sz w:val="28"/>
        </w:rPr>
      </w:pPr>
      <w:r w:rsidRPr="00FD386F">
        <w:rPr>
          <w:noProof/>
          <w:snapToGrid w:val="0"/>
          <w:color w:val="000000"/>
          <w:sz w:val="28"/>
        </w:rPr>
        <w:t>Результаты обследования речи заносятся в таблицу, где знаком (+) отмечается правильное произношение, умение дифференцировать звуки, регулировать темп речи и дыхания; знаком (-) - пропуск звуков, отсутствие их дифференциации, нарушения в регулировании темпа речи. При замене звуков в соответствующей клетке указывается звук-заместитель.</w:t>
      </w:r>
    </w:p>
    <w:bookmarkEnd w:id="1"/>
    <w:p w:rsidR="000F243F" w:rsidRPr="00FD386F" w:rsidRDefault="000F243F" w:rsidP="00224028">
      <w:pPr>
        <w:spacing w:line="360" w:lineRule="auto"/>
        <w:ind w:firstLine="709"/>
        <w:jc w:val="both"/>
        <w:rPr>
          <w:b/>
          <w:noProof/>
          <w:color w:val="000000"/>
          <w:sz w:val="28"/>
          <w:szCs w:val="32"/>
        </w:rPr>
      </w:pPr>
    </w:p>
    <w:p w:rsidR="00055D41" w:rsidRPr="00FD386F" w:rsidRDefault="000F243F" w:rsidP="00224028">
      <w:pPr>
        <w:spacing w:line="360" w:lineRule="auto"/>
        <w:ind w:firstLine="709"/>
        <w:jc w:val="both"/>
        <w:rPr>
          <w:noProof/>
          <w:color w:val="000000"/>
          <w:sz w:val="28"/>
          <w:szCs w:val="32"/>
        </w:rPr>
      </w:pPr>
      <w:r w:rsidRPr="00FD386F">
        <w:rPr>
          <w:noProof/>
          <w:color w:val="000000"/>
          <w:sz w:val="28"/>
          <w:szCs w:val="32"/>
        </w:rPr>
        <w:t>I</w:t>
      </w:r>
      <w:r w:rsidR="00FB5E51" w:rsidRPr="00FD386F">
        <w:rPr>
          <w:noProof/>
          <w:color w:val="000000"/>
          <w:sz w:val="28"/>
          <w:szCs w:val="32"/>
        </w:rPr>
        <w:t>II.</w:t>
      </w:r>
      <w:r w:rsidR="00224028" w:rsidRPr="00FD386F">
        <w:rPr>
          <w:noProof/>
          <w:color w:val="000000"/>
          <w:sz w:val="28"/>
          <w:szCs w:val="32"/>
        </w:rPr>
        <w:t xml:space="preserve"> Классификация картинок</w:t>
      </w:r>
    </w:p>
    <w:p w:rsidR="00224028" w:rsidRPr="00FD386F" w:rsidRDefault="00224028" w:rsidP="00224028">
      <w:pPr>
        <w:spacing w:line="360" w:lineRule="auto"/>
        <w:ind w:firstLine="709"/>
        <w:jc w:val="both"/>
        <w:rPr>
          <w:noProof/>
          <w:color w:val="000000"/>
          <w:sz w:val="28"/>
          <w:szCs w:val="32"/>
        </w:rPr>
      </w:pPr>
    </w:p>
    <w:p w:rsidR="00FB5E51" w:rsidRPr="00FD386F" w:rsidRDefault="00FB5E51" w:rsidP="00224028">
      <w:pPr>
        <w:spacing w:line="360" w:lineRule="auto"/>
        <w:ind w:firstLine="709"/>
        <w:jc w:val="both"/>
        <w:rPr>
          <w:noProof/>
          <w:color w:val="000000"/>
          <w:sz w:val="28"/>
          <w:szCs w:val="28"/>
        </w:rPr>
      </w:pPr>
      <w:r w:rsidRPr="00FD386F">
        <w:rPr>
          <w:noProof/>
          <w:color w:val="000000"/>
          <w:sz w:val="28"/>
          <w:szCs w:val="32"/>
        </w:rPr>
        <w:t>I класс</w:t>
      </w:r>
      <w:r w:rsidRPr="00FD386F">
        <w:rPr>
          <w:noProof/>
          <w:color w:val="000000"/>
          <w:sz w:val="28"/>
          <w:szCs w:val="28"/>
        </w:rPr>
        <w:t xml:space="preserve"> - двусложные слова, состоящие из двух открытых слогов.</w:t>
      </w:r>
    </w:p>
    <w:p w:rsidR="00FB5E51" w:rsidRPr="00FD386F" w:rsidRDefault="00FB5E51" w:rsidP="00224028">
      <w:pPr>
        <w:spacing w:line="360" w:lineRule="auto"/>
        <w:ind w:firstLine="709"/>
        <w:jc w:val="both"/>
        <w:rPr>
          <w:noProof/>
          <w:color w:val="000000"/>
          <w:sz w:val="28"/>
          <w:szCs w:val="28"/>
        </w:rPr>
      </w:pPr>
      <w:r w:rsidRPr="00FD386F">
        <w:rPr>
          <w:noProof/>
          <w:color w:val="000000"/>
          <w:sz w:val="28"/>
          <w:szCs w:val="28"/>
        </w:rPr>
        <w:t>Картинки: нога, рука, муха.</w:t>
      </w:r>
    </w:p>
    <w:p w:rsidR="00FB5E51" w:rsidRPr="00FD386F" w:rsidRDefault="00FB5E51" w:rsidP="00224028">
      <w:pPr>
        <w:spacing w:line="360" w:lineRule="auto"/>
        <w:ind w:firstLine="709"/>
        <w:jc w:val="both"/>
        <w:rPr>
          <w:noProof/>
          <w:color w:val="000000"/>
          <w:sz w:val="28"/>
          <w:szCs w:val="28"/>
        </w:rPr>
      </w:pPr>
      <w:r w:rsidRPr="00FD386F">
        <w:rPr>
          <w:noProof/>
          <w:color w:val="000000"/>
          <w:sz w:val="28"/>
          <w:szCs w:val="32"/>
        </w:rPr>
        <w:t>II класс</w:t>
      </w:r>
      <w:r w:rsidRPr="00FD386F">
        <w:rPr>
          <w:noProof/>
          <w:color w:val="000000"/>
          <w:sz w:val="28"/>
          <w:szCs w:val="28"/>
        </w:rPr>
        <w:t xml:space="preserve"> - трехсложные слова, состоящие из открытых слогов.</w:t>
      </w:r>
    </w:p>
    <w:p w:rsidR="00FB5E51" w:rsidRPr="00FD386F" w:rsidRDefault="00FB5E51" w:rsidP="00224028">
      <w:pPr>
        <w:spacing w:line="360" w:lineRule="auto"/>
        <w:ind w:firstLine="709"/>
        <w:jc w:val="both"/>
        <w:rPr>
          <w:noProof/>
          <w:color w:val="000000"/>
          <w:sz w:val="28"/>
          <w:szCs w:val="28"/>
        </w:rPr>
      </w:pPr>
      <w:r w:rsidRPr="00FD386F">
        <w:rPr>
          <w:noProof/>
          <w:color w:val="000000"/>
          <w:sz w:val="28"/>
          <w:szCs w:val="28"/>
        </w:rPr>
        <w:t>Картинки: волосы, корова, машина.</w:t>
      </w:r>
    </w:p>
    <w:p w:rsidR="00FB5E51" w:rsidRPr="00FD386F" w:rsidRDefault="00FB5E51" w:rsidP="00224028">
      <w:pPr>
        <w:spacing w:line="360" w:lineRule="auto"/>
        <w:ind w:firstLine="709"/>
        <w:jc w:val="both"/>
        <w:rPr>
          <w:noProof/>
          <w:color w:val="000000"/>
          <w:sz w:val="28"/>
          <w:szCs w:val="28"/>
        </w:rPr>
      </w:pPr>
      <w:r w:rsidRPr="00FD386F">
        <w:rPr>
          <w:noProof/>
          <w:color w:val="000000"/>
          <w:sz w:val="28"/>
          <w:szCs w:val="28"/>
        </w:rPr>
        <w:t>III класс - односложные слова, состоящие из закрытого слога.</w:t>
      </w:r>
    </w:p>
    <w:p w:rsidR="00FB5E51" w:rsidRPr="00FD386F" w:rsidRDefault="00FB5E51" w:rsidP="00224028">
      <w:pPr>
        <w:spacing w:line="360" w:lineRule="auto"/>
        <w:ind w:firstLine="709"/>
        <w:jc w:val="both"/>
        <w:rPr>
          <w:noProof/>
          <w:color w:val="000000"/>
          <w:sz w:val="28"/>
          <w:szCs w:val="28"/>
        </w:rPr>
      </w:pPr>
      <w:r w:rsidRPr="00FD386F">
        <w:rPr>
          <w:noProof/>
          <w:color w:val="000000"/>
          <w:sz w:val="28"/>
          <w:szCs w:val="28"/>
        </w:rPr>
        <w:t>Картинки: кот, нос, дом.</w:t>
      </w:r>
    </w:p>
    <w:p w:rsidR="00FB5E51" w:rsidRPr="00FD386F" w:rsidRDefault="00FB5E51" w:rsidP="00224028">
      <w:pPr>
        <w:spacing w:line="360" w:lineRule="auto"/>
        <w:ind w:firstLine="709"/>
        <w:jc w:val="both"/>
        <w:rPr>
          <w:noProof/>
          <w:snapToGrid w:val="0"/>
          <w:color w:val="000000"/>
          <w:sz w:val="28"/>
        </w:rPr>
      </w:pPr>
      <w:r w:rsidRPr="00FD386F">
        <w:rPr>
          <w:noProof/>
          <w:snapToGrid w:val="0"/>
          <w:color w:val="000000"/>
          <w:sz w:val="28"/>
        </w:rPr>
        <w:t>IV класс - двусложные слова, состоящие из одного открытого слога и одного закрытого.</w:t>
      </w:r>
    </w:p>
    <w:p w:rsidR="00FB5E51" w:rsidRPr="00FD386F" w:rsidRDefault="00FB5E51" w:rsidP="00224028">
      <w:pPr>
        <w:spacing w:line="360" w:lineRule="auto"/>
        <w:ind w:firstLine="709"/>
        <w:jc w:val="both"/>
        <w:rPr>
          <w:noProof/>
          <w:snapToGrid w:val="0"/>
          <w:color w:val="000000"/>
          <w:sz w:val="28"/>
        </w:rPr>
      </w:pPr>
      <w:r w:rsidRPr="00FD386F">
        <w:rPr>
          <w:noProof/>
          <w:snapToGrid w:val="0"/>
          <w:color w:val="000000"/>
          <w:sz w:val="28"/>
        </w:rPr>
        <w:t>Картинки: филин, кефир, жираф.</w:t>
      </w:r>
    </w:p>
    <w:p w:rsidR="00FB5E51" w:rsidRPr="00FD386F" w:rsidRDefault="00FB5E51" w:rsidP="00224028">
      <w:pPr>
        <w:spacing w:line="360" w:lineRule="auto"/>
        <w:ind w:firstLine="709"/>
        <w:jc w:val="both"/>
        <w:rPr>
          <w:noProof/>
          <w:snapToGrid w:val="0"/>
          <w:color w:val="000000"/>
          <w:sz w:val="28"/>
        </w:rPr>
      </w:pPr>
      <w:r w:rsidRPr="00FD386F">
        <w:rPr>
          <w:noProof/>
          <w:snapToGrid w:val="0"/>
          <w:color w:val="000000"/>
          <w:sz w:val="28"/>
        </w:rPr>
        <w:t>V класс - двусложные слова со стечением согласных в середине слова.</w:t>
      </w:r>
    </w:p>
    <w:p w:rsidR="00FB5E51" w:rsidRPr="00FD386F" w:rsidRDefault="00FB5E51" w:rsidP="00224028">
      <w:pPr>
        <w:spacing w:line="360" w:lineRule="auto"/>
        <w:ind w:firstLine="709"/>
        <w:jc w:val="both"/>
        <w:rPr>
          <w:noProof/>
          <w:snapToGrid w:val="0"/>
          <w:color w:val="000000"/>
          <w:sz w:val="28"/>
        </w:rPr>
      </w:pPr>
      <w:r w:rsidRPr="00FD386F">
        <w:rPr>
          <w:noProof/>
          <w:snapToGrid w:val="0"/>
          <w:color w:val="000000"/>
          <w:sz w:val="28"/>
        </w:rPr>
        <w:t>Картинки: масло, листья, коньки.</w:t>
      </w:r>
    </w:p>
    <w:p w:rsidR="00FB5E51" w:rsidRPr="00FD386F" w:rsidRDefault="00FB5E51" w:rsidP="00224028">
      <w:pPr>
        <w:spacing w:line="360" w:lineRule="auto"/>
        <w:ind w:firstLine="709"/>
        <w:jc w:val="both"/>
        <w:rPr>
          <w:noProof/>
          <w:snapToGrid w:val="0"/>
          <w:color w:val="000000"/>
          <w:sz w:val="28"/>
        </w:rPr>
      </w:pPr>
      <w:r w:rsidRPr="00FD386F">
        <w:rPr>
          <w:noProof/>
          <w:snapToGrid w:val="0"/>
          <w:color w:val="000000"/>
          <w:sz w:val="28"/>
        </w:rPr>
        <w:t>VI класс - двусложные слова с закрытым слогом и стечением согласных.</w:t>
      </w:r>
      <w:r w:rsidR="00F975C9" w:rsidRPr="00FD386F">
        <w:rPr>
          <w:noProof/>
          <w:snapToGrid w:val="0"/>
          <w:color w:val="000000"/>
          <w:sz w:val="28"/>
        </w:rPr>
        <w:t xml:space="preserve"> </w:t>
      </w:r>
      <w:r w:rsidRPr="00FD386F">
        <w:rPr>
          <w:noProof/>
          <w:snapToGrid w:val="0"/>
          <w:color w:val="000000"/>
          <w:sz w:val="28"/>
        </w:rPr>
        <w:t>Картинки: дельфин, кактус, кровать.</w:t>
      </w:r>
    </w:p>
    <w:p w:rsidR="00FB5E51" w:rsidRPr="00FD386F" w:rsidRDefault="00FB5E51" w:rsidP="00224028">
      <w:pPr>
        <w:spacing w:line="360" w:lineRule="auto"/>
        <w:ind w:firstLine="709"/>
        <w:jc w:val="both"/>
        <w:rPr>
          <w:noProof/>
          <w:snapToGrid w:val="0"/>
          <w:color w:val="000000"/>
          <w:sz w:val="28"/>
        </w:rPr>
      </w:pPr>
      <w:r w:rsidRPr="00FD386F">
        <w:rPr>
          <w:noProof/>
          <w:snapToGrid w:val="0"/>
          <w:color w:val="000000"/>
          <w:sz w:val="28"/>
        </w:rPr>
        <w:t>VII класс - трехсложные слова с закрытым слогом.</w:t>
      </w:r>
    </w:p>
    <w:p w:rsidR="00FB5E51" w:rsidRPr="00FD386F" w:rsidRDefault="00FB5E51" w:rsidP="00224028">
      <w:pPr>
        <w:spacing w:line="360" w:lineRule="auto"/>
        <w:ind w:firstLine="709"/>
        <w:jc w:val="both"/>
        <w:rPr>
          <w:noProof/>
          <w:snapToGrid w:val="0"/>
          <w:color w:val="000000"/>
          <w:sz w:val="28"/>
        </w:rPr>
      </w:pPr>
      <w:r w:rsidRPr="00FD386F">
        <w:rPr>
          <w:noProof/>
          <w:snapToGrid w:val="0"/>
          <w:color w:val="000000"/>
          <w:sz w:val="28"/>
        </w:rPr>
        <w:t>Картинки: самолет, пирожок, чемодан.</w:t>
      </w:r>
    </w:p>
    <w:p w:rsidR="00F975C9" w:rsidRPr="00FD386F" w:rsidRDefault="00F975C9" w:rsidP="00224028">
      <w:pPr>
        <w:spacing w:line="360" w:lineRule="auto"/>
        <w:ind w:firstLine="709"/>
        <w:jc w:val="both"/>
        <w:rPr>
          <w:noProof/>
          <w:snapToGrid w:val="0"/>
          <w:color w:val="000000"/>
          <w:sz w:val="28"/>
        </w:rPr>
      </w:pPr>
      <w:r w:rsidRPr="00FD386F">
        <w:rPr>
          <w:noProof/>
          <w:snapToGrid w:val="0"/>
          <w:color w:val="000000"/>
          <w:sz w:val="28"/>
        </w:rPr>
        <w:t>VIII класс - трехсложные слова со стечением согласных.</w:t>
      </w:r>
    </w:p>
    <w:p w:rsidR="00F975C9" w:rsidRPr="00FD386F" w:rsidRDefault="00F975C9" w:rsidP="00224028">
      <w:pPr>
        <w:spacing w:line="360" w:lineRule="auto"/>
        <w:ind w:firstLine="709"/>
        <w:jc w:val="both"/>
        <w:rPr>
          <w:noProof/>
          <w:snapToGrid w:val="0"/>
          <w:color w:val="000000"/>
          <w:sz w:val="28"/>
        </w:rPr>
      </w:pPr>
      <w:r w:rsidRPr="00FD386F">
        <w:rPr>
          <w:noProof/>
          <w:snapToGrid w:val="0"/>
          <w:color w:val="000000"/>
          <w:sz w:val="28"/>
        </w:rPr>
        <w:t>Картинки: облако, иголка, подушка.</w:t>
      </w:r>
    </w:p>
    <w:p w:rsidR="00F975C9" w:rsidRPr="00FD386F" w:rsidRDefault="00F975C9" w:rsidP="00224028">
      <w:pPr>
        <w:spacing w:line="360" w:lineRule="auto"/>
        <w:ind w:firstLine="709"/>
        <w:jc w:val="both"/>
        <w:rPr>
          <w:noProof/>
          <w:snapToGrid w:val="0"/>
          <w:color w:val="000000"/>
          <w:sz w:val="28"/>
        </w:rPr>
      </w:pPr>
      <w:r w:rsidRPr="00FD386F">
        <w:rPr>
          <w:noProof/>
          <w:snapToGrid w:val="0"/>
          <w:color w:val="000000"/>
          <w:sz w:val="28"/>
        </w:rPr>
        <w:t>IX класс - трехсложные слова со стечением согласных и закрытым слогом.</w:t>
      </w:r>
    </w:p>
    <w:p w:rsidR="00F975C9" w:rsidRPr="00FD386F" w:rsidRDefault="00F975C9" w:rsidP="00224028">
      <w:pPr>
        <w:spacing w:line="360" w:lineRule="auto"/>
        <w:ind w:firstLine="709"/>
        <w:jc w:val="both"/>
        <w:rPr>
          <w:noProof/>
          <w:snapToGrid w:val="0"/>
          <w:color w:val="000000"/>
          <w:sz w:val="28"/>
        </w:rPr>
      </w:pPr>
      <w:r w:rsidRPr="00FD386F">
        <w:rPr>
          <w:noProof/>
          <w:snapToGrid w:val="0"/>
          <w:color w:val="000000"/>
          <w:sz w:val="28"/>
        </w:rPr>
        <w:t>Картинки: автобус, карандаш, виноград.</w:t>
      </w:r>
    </w:p>
    <w:p w:rsidR="00F975C9" w:rsidRPr="00FD386F" w:rsidRDefault="00F975C9" w:rsidP="00224028">
      <w:pPr>
        <w:spacing w:line="360" w:lineRule="auto"/>
        <w:ind w:firstLine="709"/>
        <w:jc w:val="both"/>
        <w:rPr>
          <w:noProof/>
          <w:snapToGrid w:val="0"/>
          <w:color w:val="000000"/>
          <w:sz w:val="28"/>
        </w:rPr>
      </w:pPr>
      <w:r w:rsidRPr="00FD386F">
        <w:rPr>
          <w:noProof/>
          <w:snapToGrid w:val="0"/>
          <w:color w:val="000000"/>
          <w:sz w:val="28"/>
        </w:rPr>
        <w:t>X класс - трехсложные слова с двумя стечениями согласных.</w:t>
      </w:r>
    </w:p>
    <w:p w:rsidR="00F975C9" w:rsidRPr="00FD386F" w:rsidRDefault="00F975C9" w:rsidP="00224028">
      <w:pPr>
        <w:spacing w:line="360" w:lineRule="auto"/>
        <w:ind w:firstLine="709"/>
        <w:jc w:val="both"/>
        <w:rPr>
          <w:noProof/>
          <w:snapToGrid w:val="0"/>
          <w:color w:val="000000"/>
          <w:sz w:val="28"/>
        </w:rPr>
      </w:pPr>
      <w:r w:rsidRPr="00FD386F">
        <w:rPr>
          <w:noProof/>
          <w:snapToGrid w:val="0"/>
          <w:color w:val="000000"/>
          <w:sz w:val="28"/>
        </w:rPr>
        <w:t>Картинки: игрушки, кисточка, морковка.</w:t>
      </w:r>
    </w:p>
    <w:p w:rsidR="00F975C9" w:rsidRPr="00FD386F" w:rsidRDefault="00F975C9" w:rsidP="00224028">
      <w:pPr>
        <w:spacing w:line="360" w:lineRule="auto"/>
        <w:ind w:firstLine="709"/>
        <w:jc w:val="both"/>
        <w:rPr>
          <w:noProof/>
          <w:snapToGrid w:val="0"/>
          <w:color w:val="000000"/>
          <w:sz w:val="28"/>
        </w:rPr>
      </w:pPr>
      <w:r w:rsidRPr="00FD386F">
        <w:rPr>
          <w:noProof/>
          <w:snapToGrid w:val="0"/>
          <w:color w:val="000000"/>
          <w:sz w:val="28"/>
        </w:rPr>
        <w:t>XI класс - односложные слова со стечением согласных в начале или конце слова.</w:t>
      </w:r>
    </w:p>
    <w:p w:rsidR="00F975C9" w:rsidRPr="00FD386F" w:rsidRDefault="00F975C9" w:rsidP="00224028">
      <w:pPr>
        <w:spacing w:line="360" w:lineRule="auto"/>
        <w:ind w:firstLine="709"/>
        <w:jc w:val="both"/>
        <w:rPr>
          <w:noProof/>
          <w:snapToGrid w:val="0"/>
          <w:color w:val="000000"/>
          <w:sz w:val="28"/>
        </w:rPr>
      </w:pPr>
      <w:r w:rsidRPr="00FD386F">
        <w:rPr>
          <w:noProof/>
          <w:snapToGrid w:val="0"/>
          <w:color w:val="000000"/>
          <w:sz w:val="28"/>
        </w:rPr>
        <w:t>Картинки: джип, стол, ключ.</w:t>
      </w:r>
    </w:p>
    <w:p w:rsidR="00F975C9" w:rsidRPr="00FD386F" w:rsidRDefault="00F975C9" w:rsidP="00224028">
      <w:pPr>
        <w:spacing w:line="360" w:lineRule="auto"/>
        <w:ind w:firstLine="709"/>
        <w:jc w:val="both"/>
        <w:rPr>
          <w:noProof/>
          <w:snapToGrid w:val="0"/>
          <w:color w:val="000000"/>
          <w:sz w:val="28"/>
        </w:rPr>
      </w:pPr>
      <w:r w:rsidRPr="00FD386F">
        <w:rPr>
          <w:noProof/>
          <w:snapToGrid w:val="0"/>
          <w:color w:val="000000"/>
          <w:sz w:val="28"/>
        </w:rPr>
        <w:t>XII класс - двусложные слова с двумя стечениями согласных.</w:t>
      </w:r>
    </w:p>
    <w:p w:rsidR="00F975C9" w:rsidRPr="00FD386F" w:rsidRDefault="00F975C9" w:rsidP="00224028">
      <w:pPr>
        <w:spacing w:line="360" w:lineRule="auto"/>
        <w:ind w:firstLine="709"/>
        <w:jc w:val="both"/>
        <w:rPr>
          <w:noProof/>
          <w:snapToGrid w:val="0"/>
          <w:color w:val="000000"/>
          <w:sz w:val="28"/>
        </w:rPr>
      </w:pPr>
      <w:r w:rsidRPr="00FD386F">
        <w:rPr>
          <w:noProof/>
          <w:snapToGrid w:val="0"/>
          <w:color w:val="000000"/>
          <w:sz w:val="28"/>
        </w:rPr>
        <w:t>Картинки: птичка, спичка, гвозди.</w:t>
      </w:r>
    </w:p>
    <w:p w:rsidR="00F975C9" w:rsidRPr="00FD386F" w:rsidRDefault="00F975C9" w:rsidP="00224028">
      <w:pPr>
        <w:spacing w:line="360" w:lineRule="auto"/>
        <w:ind w:firstLine="709"/>
        <w:jc w:val="both"/>
        <w:rPr>
          <w:b/>
          <w:noProof/>
          <w:snapToGrid w:val="0"/>
          <w:color w:val="000000"/>
          <w:sz w:val="28"/>
        </w:rPr>
      </w:pPr>
      <w:r w:rsidRPr="00FD386F">
        <w:rPr>
          <w:noProof/>
          <w:snapToGrid w:val="0"/>
          <w:color w:val="000000"/>
          <w:sz w:val="28"/>
        </w:rPr>
        <w:t>XIII класс - четырехсложные слова из открытых слогов.</w:t>
      </w:r>
    </w:p>
    <w:p w:rsidR="00FB5E51" w:rsidRPr="00FD386F" w:rsidRDefault="00F975C9" w:rsidP="00224028">
      <w:pPr>
        <w:spacing w:line="360" w:lineRule="auto"/>
        <w:ind w:firstLine="709"/>
        <w:jc w:val="both"/>
        <w:rPr>
          <w:noProof/>
          <w:snapToGrid w:val="0"/>
          <w:color w:val="000000"/>
          <w:sz w:val="28"/>
        </w:rPr>
      </w:pPr>
      <w:r w:rsidRPr="00FD386F">
        <w:rPr>
          <w:noProof/>
          <w:snapToGrid w:val="0"/>
          <w:color w:val="000000"/>
          <w:sz w:val="28"/>
        </w:rPr>
        <w:t>Картинки: пуговица, черепаха, гусеница.</w:t>
      </w:r>
    </w:p>
    <w:p w:rsidR="000F243F" w:rsidRPr="00FD386F" w:rsidRDefault="00224028" w:rsidP="00224028">
      <w:pPr>
        <w:spacing w:line="360" w:lineRule="auto"/>
        <w:ind w:firstLine="709"/>
        <w:jc w:val="both"/>
        <w:rPr>
          <w:noProof/>
          <w:snapToGrid w:val="0"/>
          <w:color w:val="000000"/>
          <w:sz w:val="28"/>
          <w:szCs w:val="32"/>
        </w:rPr>
      </w:pPr>
      <w:r w:rsidRPr="00FD386F">
        <w:rPr>
          <w:noProof/>
          <w:snapToGrid w:val="0"/>
          <w:color w:val="000000"/>
          <w:sz w:val="28"/>
          <w:szCs w:val="32"/>
        </w:rPr>
        <w:br w:type="page"/>
        <w:t>Заключение</w:t>
      </w:r>
    </w:p>
    <w:p w:rsidR="000F243F" w:rsidRPr="00FD386F" w:rsidRDefault="000F243F" w:rsidP="00224028">
      <w:pPr>
        <w:spacing w:line="360" w:lineRule="auto"/>
        <w:ind w:firstLine="709"/>
        <w:jc w:val="both"/>
        <w:rPr>
          <w:noProof/>
          <w:snapToGrid w:val="0"/>
          <w:color w:val="000000"/>
          <w:sz w:val="28"/>
          <w:szCs w:val="32"/>
        </w:rPr>
      </w:pPr>
    </w:p>
    <w:p w:rsidR="000F243F" w:rsidRPr="00FD386F" w:rsidRDefault="000F243F" w:rsidP="00224028">
      <w:pPr>
        <w:spacing w:line="360" w:lineRule="auto"/>
        <w:ind w:firstLine="709"/>
        <w:jc w:val="both"/>
        <w:rPr>
          <w:noProof/>
          <w:snapToGrid w:val="0"/>
          <w:color w:val="000000"/>
          <w:sz w:val="28"/>
          <w:szCs w:val="28"/>
        </w:rPr>
      </w:pPr>
      <w:r w:rsidRPr="00FD386F">
        <w:rPr>
          <w:noProof/>
          <w:snapToGrid w:val="0"/>
          <w:color w:val="000000"/>
          <w:sz w:val="28"/>
          <w:szCs w:val="28"/>
        </w:rPr>
        <w:t>В заключение следует отметить, что характер ошибок, связанных с неправильным произношением и нарушением фонематического восприятия, разнообразен: замены, пропуски согласных и гласных, пропуски слогов и частей слова, перестановки, добавления, раздельное написание частей слова.</w:t>
      </w:r>
    </w:p>
    <w:p w:rsidR="000F243F" w:rsidRPr="00FD386F" w:rsidRDefault="000F243F" w:rsidP="00224028">
      <w:pPr>
        <w:spacing w:line="360" w:lineRule="auto"/>
        <w:ind w:firstLine="709"/>
        <w:jc w:val="both"/>
        <w:rPr>
          <w:noProof/>
          <w:snapToGrid w:val="0"/>
          <w:color w:val="000000"/>
          <w:sz w:val="28"/>
          <w:szCs w:val="28"/>
        </w:rPr>
      </w:pPr>
      <w:r w:rsidRPr="00FD386F">
        <w:rPr>
          <w:noProof/>
          <w:snapToGrid w:val="0"/>
          <w:color w:val="000000"/>
          <w:sz w:val="28"/>
          <w:szCs w:val="28"/>
        </w:rPr>
        <w:t>Фонетико-фонематическое недоразвитие обусловливается разными причинами:</w:t>
      </w:r>
    </w:p>
    <w:p w:rsidR="000F243F" w:rsidRPr="00FD386F" w:rsidRDefault="00D66922" w:rsidP="00224028">
      <w:pPr>
        <w:spacing w:line="360" w:lineRule="auto"/>
        <w:ind w:firstLine="709"/>
        <w:jc w:val="both"/>
        <w:rPr>
          <w:noProof/>
          <w:snapToGrid w:val="0"/>
          <w:color w:val="000000"/>
          <w:sz w:val="28"/>
          <w:szCs w:val="28"/>
        </w:rPr>
      </w:pPr>
      <w:r w:rsidRPr="00FD386F">
        <w:rPr>
          <w:noProof/>
          <w:snapToGrid w:val="0"/>
          <w:color w:val="000000"/>
          <w:sz w:val="28"/>
          <w:szCs w:val="28"/>
        </w:rPr>
        <w:t>1</w:t>
      </w:r>
      <w:r w:rsidR="000F243F" w:rsidRPr="00FD386F">
        <w:rPr>
          <w:noProof/>
          <w:snapToGrid w:val="0"/>
          <w:color w:val="000000"/>
          <w:sz w:val="28"/>
          <w:szCs w:val="28"/>
        </w:rPr>
        <w:t>)</w:t>
      </w:r>
      <w:r w:rsidR="00224028" w:rsidRPr="00FD386F">
        <w:rPr>
          <w:noProof/>
          <w:snapToGrid w:val="0"/>
          <w:color w:val="000000"/>
          <w:sz w:val="28"/>
          <w:szCs w:val="28"/>
        </w:rPr>
        <w:t xml:space="preserve"> </w:t>
      </w:r>
      <w:r w:rsidRPr="00FD386F">
        <w:rPr>
          <w:noProof/>
          <w:snapToGrid w:val="0"/>
          <w:color w:val="000000"/>
          <w:sz w:val="28"/>
          <w:szCs w:val="28"/>
        </w:rPr>
        <w:t>Э</w:t>
      </w:r>
      <w:r w:rsidR="000F243F" w:rsidRPr="00FD386F">
        <w:rPr>
          <w:noProof/>
          <w:snapToGrid w:val="0"/>
          <w:color w:val="000000"/>
          <w:sz w:val="28"/>
          <w:szCs w:val="28"/>
        </w:rPr>
        <w:t>тиологией н</w:t>
      </w:r>
      <w:r w:rsidRPr="00FD386F">
        <w:rPr>
          <w:noProof/>
          <w:snapToGrid w:val="0"/>
          <w:color w:val="000000"/>
          <w:sz w:val="28"/>
          <w:szCs w:val="28"/>
        </w:rPr>
        <w:t>арушения процессов произношения.</w:t>
      </w:r>
    </w:p>
    <w:p w:rsidR="000F243F" w:rsidRPr="00FD386F" w:rsidRDefault="00D66922" w:rsidP="00224028">
      <w:pPr>
        <w:spacing w:line="360" w:lineRule="auto"/>
        <w:ind w:firstLine="709"/>
        <w:jc w:val="both"/>
        <w:rPr>
          <w:noProof/>
          <w:snapToGrid w:val="0"/>
          <w:color w:val="000000"/>
          <w:sz w:val="28"/>
          <w:szCs w:val="28"/>
        </w:rPr>
      </w:pPr>
      <w:r w:rsidRPr="00FD386F">
        <w:rPr>
          <w:noProof/>
          <w:snapToGrid w:val="0"/>
          <w:color w:val="000000"/>
          <w:sz w:val="28"/>
          <w:szCs w:val="28"/>
        </w:rPr>
        <w:t>2</w:t>
      </w:r>
      <w:r w:rsidR="000F243F" w:rsidRPr="00FD386F">
        <w:rPr>
          <w:noProof/>
          <w:snapToGrid w:val="0"/>
          <w:color w:val="000000"/>
          <w:sz w:val="28"/>
          <w:szCs w:val="28"/>
        </w:rPr>
        <w:t>)</w:t>
      </w:r>
      <w:r w:rsidR="00224028" w:rsidRPr="00FD386F">
        <w:rPr>
          <w:noProof/>
          <w:snapToGrid w:val="0"/>
          <w:color w:val="000000"/>
          <w:sz w:val="28"/>
          <w:szCs w:val="28"/>
        </w:rPr>
        <w:t xml:space="preserve"> </w:t>
      </w:r>
      <w:r w:rsidRPr="00FD386F">
        <w:rPr>
          <w:noProof/>
          <w:snapToGrid w:val="0"/>
          <w:color w:val="000000"/>
          <w:sz w:val="28"/>
          <w:szCs w:val="28"/>
        </w:rPr>
        <w:t>К</w:t>
      </w:r>
      <w:r w:rsidR="000F243F" w:rsidRPr="00FD386F">
        <w:rPr>
          <w:noProof/>
          <w:snapToGrid w:val="0"/>
          <w:color w:val="000000"/>
          <w:sz w:val="28"/>
          <w:szCs w:val="28"/>
        </w:rPr>
        <w:t>омпен</w:t>
      </w:r>
      <w:r w:rsidRPr="00FD386F">
        <w:rPr>
          <w:noProof/>
          <w:snapToGrid w:val="0"/>
          <w:color w:val="000000"/>
          <w:sz w:val="28"/>
          <w:szCs w:val="28"/>
        </w:rPr>
        <w:t>саторными возможностями ребенка.</w:t>
      </w:r>
    </w:p>
    <w:p w:rsidR="000F243F" w:rsidRPr="00FD386F" w:rsidRDefault="00D66922" w:rsidP="00224028">
      <w:pPr>
        <w:spacing w:line="360" w:lineRule="auto"/>
        <w:ind w:firstLine="709"/>
        <w:jc w:val="both"/>
        <w:rPr>
          <w:noProof/>
          <w:snapToGrid w:val="0"/>
          <w:color w:val="000000"/>
          <w:sz w:val="28"/>
          <w:szCs w:val="28"/>
        </w:rPr>
      </w:pPr>
      <w:r w:rsidRPr="00FD386F">
        <w:rPr>
          <w:noProof/>
          <w:snapToGrid w:val="0"/>
          <w:color w:val="000000"/>
          <w:sz w:val="28"/>
          <w:szCs w:val="28"/>
        </w:rPr>
        <w:t>3</w:t>
      </w:r>
      <w:r w:rsidR="000F243F" w:rsidRPr="00FD386F">
        <w:rPr>
          <w:noProof/>
          <w:snapToGrid w:val="0"/>
          <w:color w:val="000000"/>
          <w:sz w:val="28"/>
          <w:szCs w:val="28"/>
        </w:rPr>
        <w:t>)</w:t>
      </w:r>
      <w:r w:rsidR="00224028" w:rsidRPr="00FD386F">
        <w:rPr>
          <w:noProof/>
          <w:snapToGrid w:val="0"/>
          <w:color w:val="000000"/>
          <w:sz w:val="28"/>
          <w:szCs w:val="28"/>
        </w:rPr>
        <w:t xml:space="preserve"> </w:t>
      </w:r>
      <w:r w:rsidRPr="00FD386F">
        <w:rPr>
          <w:noProof/>
          <w:snapToGrid w:val="0"/>
          <w:color w:val="000000"/>
          <w:sz w:val="28"/>
          <w:szCs w:val="28"/>
        </w:rPr>
        <w:t>И</w:t>
      </w:r>
      <w:r w:rsidR="000F243F" w:rsidRPr="00FD386F">
        <w:rPr>
          <w:noProof/>
          <w:snapToGrid w:val="0"/>
          <w:color w:val="000000"/>
          <w:sz w:val="28"/>
          <w:szCs w:val="28"/>
        </w:rPr>
        <w:t>ндивид</w:t>
      </w:r>
      <w:r w:rsidRPr="00FD386F">
        <w:rPr>
          <w:noProof/>
          <w:snapToGrid w:val="0"/>
          <w:color w:val="000000"/>
          <w:sz w:val="28"/>
          <w:szCs w:val="28"/>
        </w:rPr>
        <w:t>уальными личностными качествами.</w:t>
      </w:r>
    </w:p>
    <w:p w:rsidR="000F243F" w:rsidRPr="00FD386F" w:rsidRDefault="00D66922" w:rsidP="00224028">
      <w:pPr>
        <w:spacing w:line="360" w:lineRule="auto"/>
        <w:ind w:firstLine="709"/>
        <w:jc w:val="both"/>
        <w:rPr>
          <w:noProof/>
          <w:snapToGrid w:val="0"/>
          <w:color w:val="000000"/>
          <w:sz w:val="28"/>
          <w:szCs w:val="28"/>
        </w:rPr>
      </w:pPr>
      <w:r w:rsidRPr="00FD386F">
        <w:rPr>
          <w:noProof/>
          <w:snapToGrid w:val="0"/>
          <w:color w:val="000000"/>
          <w:sz w:val="28"/>
          <w:szCs w:val="28"/>
        </w:rPr>
        <w:t>4</w:t>
      </w:r>
      <w:r w:rsidR="000F243F" w:rsidRPr="00FD386F">
        <w:rPr>
          <w:noProof/>
          <w:snapToGrid w:val="0"/>
          <w:color w:val="000000"/>
          <w:sz w:val="28"/>
          <w:szCs w:val="28"/>
        </w:rPr>
        <w:t>)</w:t>
      </w:r>
      <w:r w:rsidR="00224028" w:rsidRPr="00FD386F">
        <w:rPr>
          <w:noProof/>
          <w:snapToGrid w:val="0"/>
          <w:color w:val="000000"/>
          <w:sz w:val="28"/>
          <w:szCs w:val="28"/>
        </w:rPr>
        <w:t xml:space="preserve"> </w:t>
      </w:r>
      <w:r w:rsidRPr="00FD386F">
        <w:rPr>
          <w:noProof/>
          <w:snapToGrid w:val="0"/>
          <w:color w:val="000000"/>
          <w:sz w:val="28"/>
          <w:szCs w:val="28"/>
        </w:rPr>
        <w:t>К</w:t>
      </w:r>
      <w:r w:rsidR="000F243F" w:rsidRPr="00FD386F">
        <w:rPr>
          <w:noProof/>
          <w:snapToGrid w:val="0"/>
          <w:color w:val="000000"/>
          <w:sz w:val="28"/>
          <w:szCs w:val="28"/>
        </w:rPr>
        <w:t>онкретными условиями предшествующего воспитания.</w:t>
      </w:r>
    </w:p>
    <w:p w:rsidR="00D66922" w:rsidRPr="00FD386F" w:rsidRDefault="00D66922" w:rsidP="00224028">
      <w:pPr>
        <w:spacing w:line="360" w:lineRule="auto"/>
        <w:ind w:firstLine="709"/>
        <w:jc w:val="both"/>
        <w:rPr>
          <w:noProof/>
          <w:snapToGrid w:val="0"/>
          <w:color w:val="000000"/>
          <w:sz w:val="28"/>
          <w:szCs w:val="28"/>
        </w:rPr>
      </w:pPr>
      <w:r w:rsidRPr="00FD386F">
        <w:rPr>
          <w:noProof/>
          <w:snapToGrid w:val="0"/>
          <w:color w:val="000000"/>
          <w:sz w:val="28"/>
          <w:szCs w:val="28"/>
        </w:rPr>
        <w:t xml:space="preserve">Поэтому очень важно найти причины ошибок речи, для формирования правильной речи у </w:t>
      </w:r>
      <w:r w:rsidR="002B7E38" w:rsidRPr="00FD386F">
        <w:rPr>
          <w:noProof/>
          <w:snapToGrid w:val="0"/>
          <w:color w:val="000000"/>
          <w:sz w:val="28"/>
          <w:szCs w:val="28"/>
        </w:rPr>
        <w:t>детей дошкольного возраста</w:t>
      </w:r>
      <w:r w:rsidRPr="00FD386F">
        <w:rPr>
          <w:noProof/>
          <w:snapToGrid w:val="0"/>
          <w:color w:val="000000"/>
          <w:sz w:val="28"/>
          <w:szCs w:val="28"/>
        </w:rPr>
        <w:t>.</w:t>
      </w:r>
      <w:bookmarkStart w:id="2" w:name="_GoBack"/>
      <w:bookmarkEnd w:id="2"/>
    </w:p>
    <w:sectPr w:rsidR="00D66922" w:rsidRPr="00FD386F" w:rsidSect="00224028">
      <w:footerReference w:type="even" r:id="rId6"/>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5B9" w:rsidRDefault="004E55B9">
      <w:r>
        <w:separator/>
      </w:r>
    </w:p>
  </w:endnote>
  <w:endnote w:type="continuationSeparator" w:id="0">
    <w:p w:rsidR="004E55B9" w:rsidRDefault="004E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3F" w:rsidRDefault="000F243F" w:rsidP="000F243F">
    <w:pPr>
      <w:pStyle w:val="a7"/>
      <w:framePr w:wrap="around" w:vAnchor="text" w:hAnchor="margin" w:xAlign="right" w:y="1"/>
      <w:rPr>
        <w:rStyle w:val="a9"/>
      </w:rPr>
    </w:pPr>
  </w:p>
  <w:p w:rsidR="000F243F" w:rsidRDefault="000F243F" w:rsidP="000F243F">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43F" w:rsidRDefault="00881C86" w:rsidP="000F243F">
    <w:pPr>
      <w:pStyle w:val="a7"/>
      <w:framePr w:wrap="around" w:vAnchor="text" w:hAnchor="margin" w:xAlign="right" w:y="1"/>
      <w:rPr>
        <w:rStyle w:val="a9"/>
      </w:rPr>
    </w:pPr>
    <w:r>
      <w:rPr>
        <w:rStyle w:val="a9"/>
        <w:noProof/>
      </w:rPr>
      <w:t>2</w:t>
    </w:r>
  </w:p>
  <w:p w:rsidR="000F243F" w:rsidRDefault="000F243F" w:rsidP="000F243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5B9" w:rsidRDefault="004E55B9">
      <w:r>
        <w:separator/>
      </w:r>
    </w:p>
  </w:footnote>
  <w:footnote w:type="continuationSeparator" w:id="0">
    <w:p w:rsidR="004E55B9" w:rsidRDefault="004E55B9">
      <w:r>
        <w:continuationSeparator/>
      </w:r>
    </w:p>
  </w:footnote>
  <w:footnote w:id="1">
    <w:p w:rsidR="004E55B9" w:rsidRDefault="00D24A4C">
      <w:pPr>
        <w:pStyle w:val="a3"/>
      </w:pPr>
      <w:r>
        <w:rPr>
          <w:rStyle w:val="a5"/>
        </w:rPr>
        <w:footnoteRef/>
      </w:r>
      <w:r>
        <w:t xml:space="preserve"> </w:t>
      </w:r>
      <w:r w:rsidRPr="00D24A4C">
        <w:t>Междунаро</w:t>
      </w:r>
      <w:r>
        <w:t>дный фонетический алфавит (МФА).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F30"/>
    <w:rsid w:val="00055D41"/>
    <w:rsid w:val="000758F2"/>
    <w:rsid w:val="000C07A5"/>
    <w:rsid w:val="000E5780"/>
    <w:rsid w:val="000F243F"/>
    <w:rsid w:val="00134F30"/>
    <w:rsid w:val="0018420F"/>
    <w:rsid w:val="00224028"/>
    <w:rsid w:val="00296690"/>
    <w:rsid w:val="002B7E38"/>
    <w:rsid w:val="003239D4"/>
    <w:rsid w:val="003441BF"/>
    <w:rsid w:val="00435532"/>
    <w:rsid w:val="004E55B9"/>
    <w:rsid w:val="00533F6D"/>
    <w:rsid w:val="005717CE"/>
    <w:rsid w:val="005D5921"/>
    <w:rsid w:val="0062536F"/>
    <w:rsid w:val="006B08C5"/>
    <w:rsid w:val="007431EF"/>
    <w:rsid w:val="0074412F"/>
    <w:rsid w:val="00881C86"/>
    <w:rsid w:val="008E554F"/>
    <w:rsid w:val="008F3029"/>
    <w:rsid w:val="00A77C26"/>
    <w:rsid w:val="00AA24C8"/>
    <w:rsid w:val="00AD42FC"/>
    <w:rsid w:val="00BB4D41"/>
    <w:rsid w:val="00BC7A69"/>
    <w:rsid w:val="00C03537"/>
    <w:rsid w:val="00D24A4C"/>
    <w:rsid w:val="00D30E18"/>
    <w:rsid w:val="00D62F5C"/>
    <w:rsid w:val="00D66922"/>
    <w:rsid w:val="00D75105"/>
    <w:rsid w:val="00DA5904"/>
    <w:rsid w:val="00DA5F66"/>
    <w:rsid w:val="00DE2359"/>
    <w:rsid w:val="00F765EA"/>
    <w:rsid w:val="00F975B5"/>
    <w:rsid w:val="00F975C9"/>
    <w:rsid w:val="00FB5E51"/>
    <w:rsid w:val="00FC0FEB"/>
    <w:rsid w:val="00FD3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A292E8-017D-4A3D-9682-1CBC062C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F30"/>
    <w:rPr>
      <w:sz w:val="24"/>
      <w:szCs w:val="24"/>
    </w:rPr>
  </w:style>
  <w:style w:type="paragraph" w:styleId="2">
    <w:name w:val="heading 2"/>
    <w:basedOn w:val="a"/>
    <w:next w:val="a"/>
    <w:link w:val="20"/>
    <w:uiPriority w:val="9"/>
    <w:qFormat/>
    <w:rsid w:val="00FC0FE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134F30"/>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134F30"/>
    <w:rPr>
      <w:rFonts w:cs="Times New Roman"/>
      <w:vertAlign w:val="superscript"/>
    </w:rPr>
  </w:style>
  <w:style w:type="table" w:styleId="a6">
    <w:name w:val="Table Grid"/>
    <w:basedOn w:val="a1"/>
    <w:uiPriority w:val="59"/>
    <w:rsid w:val="001842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0F243F"/>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F243F"/>
    <w:rPr>
      <w:rFonts w:cs="Times New Roman"/>
    </w:rPr>
  </w:style>
  <w:style w:type="paragraph" w:styleId="aa">
    <w:name w:val="Plain Text"/>
    <w:basedOn w:val="a"/>
    <w:link w:val="ab"/>
    <w:uiPriority w:val="99"/>
    <w:rsid w:val="002B7E38"/>
    <w:rPr>
      <w:rFonts w:ascii="Courier New" w:hAnsi="Courier New" w:cs="Courier New"/>
      <w:sz w:val="20"/>
      <w:szCs w:val="20"/>
    </w:rPr>
  </w:style>
  <w:style w:type="character" w:customStyle="1" w:styleId="ab">
    <w:name w:val="Текст Знак"/>
    <w:link w:val="aa"/>
    <w:uiPriority w:val="99"/>
    <w:semiHidden/>
    <w:rPr>
      <w:rFonts w:ascii="Courier New" w:hAnsi="Courier New" w:cs="Courier New"/>
    </w:rPr>
  </w:style>
  <w:style w:type="paragraph" w:styleId="ac">
    <w:name w:val="header"/>
    <w:basedOn w:val="a"/>
    <w:link w:val="ad"/>
    <w:uiPriority w:val="99"/>
    <w:rsid w:val="00224028"/>
    <w:pPr>
      <w:tabs>
        <w:tab w:val="center" w:pos="4677"/>
        <w:tab w:val="right" w:pos="9355"/>
      </w:tabs>
    </w:pPr>
  </w:style>
  <w:style w:type="character" w:customStyle="1" w:styleId="ad">
    <w:name w:val="Верхний колонтитул Знак"/>
    <w:link w:val="ac"/>
    <w:uiPriority w:val="99"/>
    <w:locked/>
    <w:rsid w:val="002240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162212">
      <w:marLeft w:val="0"/>
      <w:marRight w:val="0"/>
      <w:marTop w:val="0"/>
      <w:marBottom w:val="0"/>
      <w:divBdr>
        <w:top w:val="none" w:sz="0" w:space="0" w:color="auto"/>
        <w:left w:val="none" w:sz="0" w:space="0" w:color="auto"/>
        <w:bottom w:val="none" w:sz="0" w:space="0" w:color="auto"/>
        <w:right w:val="none" w:sz="0" w:space="0" w:color="auto"/>
      </w:divBdr>
      <w:divsChild>
        <w:div w:id="1521162211">
          <w:marLeft w:val="0"/>
          <w:marRight w:val="0"/>
          <w:marTop w:val="0"/>
          <w:marBottom w:val="0"/>
          <w:divBdr>
            <w:top w:val="none" w:sz="0" w:space="0" w:color="auto"/>
            <w:left w:val="none" w:sz="0" w:space="0" w:color="auto"/>
            <w:bottom w:val="none" w:sz="0" w:space="0" w:color="auto"/>
            <w:right w:val="none" w:sz="0" w:space="0" w:color="auto"/>
          </w:divBdr>
          <w:divsChild>
            <w:div w:id="1521162216">
              <w:marLeft w:val="0"/>
              <w:marRight w:val="0"/>
              <w:marTop w:val="0"/>
              <w:marBottom w:val="0"/>
              <w:divBdr>
                <w:top w:val="none" w:sz="0" w:space="0" w:color="auto"/>
                <w:left w:val="none" w:sz="0" w:space="0" w:color="auto"/>
                <w:bottom w:val="none" w:sz="0" w:space="0" w:color="auto"/>
                <w:right w:val="none" w:sz="0" w:space="0" w:color="auto"/>
              </w:divBdr>
              <w:divsChild>
                <w:div w:id="1521162215">
                  <w:marLeft w:val="0"/>
                  <w:marRight w:val="0"/>
                  <w:marTop w:val="0"/>
                  <w:marBottom w:val="0"/>
                  <w:divBdr>
                    <w:top w:val="single" w:sz="2" w:space="0" w:color="101B31"/>
                    <w:left w:val="single" w:sz="6" w:space="17" w:color="101B31"/>
                    <w:bottom w:val="single" w:sz="2" w:space="0" w:color="101B31"/>
                    <w:right w:val="single" w:sz="6" w:space="8" w:color="101B31"/>
                  </w:divBdr>
                  <w:divsChild>
                    <w:div w:id="15211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213">
      <w:marLeft w:val="0"/>
      <w:marRight w:val="0"/>
      <w:marTop w:val="0"/>
      <w:marBottom w:val="0"/>
      <w:divBdr>
        <w:top w:val="none" w:sz="0" w:space="0" w:color="auto"/>
        <w:left w:val="none" w:sz="0" w:space="0" w:color="auto"/>
        <w:bottom w:val="none" w:sz="0" w:space="0" w:color="auto"/>
        <w:right w:val="none" w:sz="0" w:space="0" w:color="auto"/>
      </w:divBdr>
      <w:divsChild>
        <w:div w:id="1521162222">
          <w:marLeft w:val="0"/>
          <w:marRight w:val="0"/>
          <w:marTop w:val="0"/>
          <w:marBottom w:val="0"/>
          <w:divBdr>
            <w:top w:val="none" w:sz="0" w:space="0" w:color="auto"/>
            <w:left w:val="none" w:sz="0" w:space="0" w:color="auto"/>
            <w:bottom w:val="none" w:sz="0" w:space="0" w:color="auto"/>
            <w:right w:val="none" w:sz="0" w:space="0" w:color="auto"/>
          </w:divBdr>
          <w:divsChild>
            <w:div w:id="1521162204">
              <w:marLeft w:val="0"/>
              <w:marRight w:val="0"/>
              <w:marTop w:val="0"/>
              <w:marBottom w:val="0"/>
              <w:divBdr>
                <w:top w:val="none" w:sz="0" w:space="0" w:color="auto"/>
                <w:left w:val="none" w:sz="0" w:space="0" w:color="auto"/>
                <w:bottom w:val="none" w:sz="0" w:space="0" w:color="auto"/>
                <w:right w:val="none" w:sz="0" w:space="0" w:color="auto"/>
              </w:divBdr>
              <w:divsChild>
                <w:div w:id="1521162217">
                  <w:marLeft w:val="0"/>
                  <w:marRight w:val="0"/>
                  <w:marTop w:val="0"/>
                  <w:marBottom w:val="0"/>
                  <w:divBdr>
                    <w:top w:val="single" w:sz="2" w:space="0" w:color="101B31"/>
                    <w:left w:val="single" w:sz="6" w:space="17" w:color="101B31"/>
                    <w:bottom w:val="single" w:sz="2" w:space="0" w:color="101B31"/>
                    <w:right w:val="single" w:sz="6" w:space="8" w:color="101B31"/>
                  </w:divBdr>
                  <w:divsChild>
                    <w:div w:id="15211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218">
      <w:marLeft w:val="0"/>
      <w:marRight w:val="0"/>
      <w:marTop w:val="0"/>
      <w:marBottom w:val="0"/>
      <w:divBdr>
        <w:top w:val="none" w:sz="0" w:space="0" w:color="auto"/>
        <w:left w:val="none" w:sz="0" w:space="0" w:color="auto"/>
        <w:bottom w:val="none" w:sz="0" w:space="0" w:color="auto"/>
        <w:right w:val="none" w:sz="0" w:space="0" w:color="auto"/>
      </w:divBdr>
      <w:divsChild>
        <w:div w:id="1521162214">
          <w:marLeft w:val="0"/>
          <w:marRight w:val="0"/>
          <w:marTop w:val="0"/>
          <w:marBottom w:val="0"/>
          <w:divBdr>
            <w:top w:val="none" w:sz="0" w:space="0" w:color="auto"/>
            <w:left w:val="none" w:sz="0" w:space="0" w:color="auto"/>
            <w:bottom w:val="none" w:sz="0" w:space="0" w:color="auto"/>
            <w:right w:val="none" w:sz="0" w:space="0" w:color="auto"/>
          </w:divBdr>
          <w:divsChild>
            <w:div w:id="1521162219">
              <w:marLeft w:val="0"/>
              <w:marRight w:val="0"/>
              <w:marTop w:val="0"/>
              <w:marBottom w:val="0"/>
              <w:divBdr>
                <w:top w:val="none" w:sz="0" w:space="0" w:color="auto"/>
                <w:left w:val="none" w:sz="0" w:space="0" w:color="auto"/>
                <w:bottom w:val="none" w:sz="0" w:space="0" w:color="auto"/>
                <w:right w:val="none" w:sz="0" w:space="0" w:color="auto"/>
              </w:divBdr>
              <w:divsChild>
                <w:div w:id="1521162209">
                  <w:marLeft w:val="0"/>
                  <w:marRight w:val="0"/>
                  <w:marTop w:val="0"/>
                  <w:marBottom w:val="0"/>
                  <w:divBdr>
                    <w:top w:val="single" w:sz="2" w:space="0" w:color="101B31"/>
                    <w:left w:val="single" w:sz="6" w:space="17" w:color="101B31"/>
                    <w:bottom w:val="single" w:sz="2" w:space="0" w:color="101B31"/>
                    <w:right w:val="single" w:sz="6" w:space="8" w:color="101B31"/>
                  </w:divBdr>
                  <w:divsChild>
                    <w:div w:id="15211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62220">
      <w:marLeft w:val="0"/>
      <w:marRight w:val="0"/>
      <w:marTop w:val="0"/>
      <w:marBottom w:val="0"/>
      <w:divBdr>
        <w:top w:val="none" w:sz="0" w:space="0" w:color="auto"/>
        <w:left w:val="none" w:sz="0" w:space="0" w:color="auto"/>
        <w:bottom w:val="none" w:sz="0" w:space="0" w:color="auto"/>
        <w:right w:val="none" w:sz="0" w:space="0" w:color="auto"/>
      </w:divBdr>
      <w:divsChild>
        <w:div w:id="1521162223">
          <w:marLeft w:val="0"/>
          <w:marRight w:val="0"/>
          <w:marTop w:val="0"/>
          <w:marBottom w:val="0"/>
          <w:divBdr>
            <w:top w:val="none" w:sz="0" w:space="0" w:color="auto"/>
            <w:left w:val="none" w:sz="0" w:space="0" w:color="auto"/>
            <w:bottom w:val="none" w:sz="0" w:space="0" w:color="auto"/>
            <w:right w:val="none" w:sz="0" w:space="0" w:color="auto"/>
          </w:divBdr>
          <w:divsChild>
            <w:div w:id="1521162206">
              <w:marLeft w:val="0"/>
              <w:marRight w:val="0"/>
              <w:marTop w:val="0"/>
              <w:marBottom w:val="0"/>
              <w:divBdr>
                <w:top w:val="none" w:sz="0" w:space="0" w:color="auto"/>
                <w:left w:val="none" w:sz="0" w:space="0" w:color="auto"/>
                <w:bottom w:val="none" w:sz="0" w:space="0" w:color="auto"/>
                <w:right w:val="none" w:sz="0" w:space="0" w:color="auto"/>
              </w:divBdr>
              <w:divsChild>
                <w:div w:id="1521162205">
                  <w:marLeft w:val="0"/>
                  <w:marRight w:val="0"/>
                  <w:marTop w:val="0"/>
                  <w:marBottom w:val="0"/>
                  <w:divBdr>
                    <w:top w:val="single" w:sz="2" w:space="0" w:color="101B31"/>
                    <w:left w:val="single" w:sz="6" w:space="17" w:color="101B31"/>
                    <w:bottom w:val="single" w:sz="2" w:space="0" w:color="101B31"/>
                    <w:right w:val="single" w:sz="6" w:space="8" w:color="101B31"/>
                  </w:divBdr>
                  <w:divsChild>
                    <w:div w:id="15211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Words>
  <Characters>10268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I</vt:lpstr>
    </vt:vector>
  </TitlesOfParts>
  <Company>home</Company>
  <LinksUpToDate>false</LinksUpToDate>
  <CharactersWithSpaces>12045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DJ_Diesel</dc:creator>
  <cp:keywords/>
  <dc:description/>
  <cp:lastModifiedBy>admin</cp:lastModifiedBy>
  <cp:revision>2</cp:revision>
  <dcterms:created xsi:type="dcterms:W3CDTF">2014-03-04T23:54:00Z</dcterms:created>
  <dcterms:modified xsi:type="dcterms:W3CDTF">2014-03-04T23:54:00Z</dcterms:modified>
</cp:coreProperties>
</file>