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02" w:rsidRPr="000D2602" w:rsidRDefault="00C70C06" w:rsidP="000D2602">
      <w:pPr>
        <w:pStyle w:val="afa"/>
      </w:pPr>
      <w:r w:rsidRPr="000D2602">
        <w:t>Оглавление</w:t>
      </w:r>
    </w:p>
    <w:p w:rsidR="000D2602" w:rsidRDefault="000D2602" w:rsidP="000D2602"/>
    <w:p w:rsidR="000D2602" w:rsidRDefault="000D2602">
      <w:pPr>
        <w:pStyle w:val="22"/>
        <w:rPr>
          <w:smallCaps w:val="0"/>
          <w:noProof/>
          <w:sz w:val="24"/>
          <w:szCs w:val="24"/>
        </w:rPr>
      </w:pPr>
      <w:r w:rsidRPr="00E9607F">
        <w:rPr>
          <w:rStyle w:val="a9"/>
          <w:noProof/>
        </w:rPr>
        <w:t>Введение</w:t>
      </w:r>
    </w:p>
    <w:p w:rsidR="000D2602" w:rsidRDefault="000D2602">
      <w:pPr>
        <w:pStyle w:val="22"/>
        <w:rPr>
          <w:smallCaps w:val="0"/>
          <w:noProof/>
          <w:sz w:val="24"/>
          <w:szCs w:val="24"/>
        </w:rPr>
      </w:pPr>
      <w:r w:rsidRPr="00E9607F">
        <w:rPr>
          <w:rStyle w:val="a9"/>
          <w:noProof/>
        </w:rPr>
        <w:t>1. Интеллектуальная собственность</w:t>
      </w:r>
    </w:p>
    <w:p w:rsidR="000D2602" w:rsidRDefault="000D2602">
      <w:pPr>
        <w:pStyle w:val="22"/>
        <w:rPr>
          <w:smallCaps w:val="0"/>
          <w:noProof/>
          <w:sz w:val="24"/>
          <w:szCs w:val="24"/>
        </w:rPr>
      </w:pPr>
      <w:r w:rsidRPr="00E9607F">
        <w:rPr>
          <w:rStyle w:val="a9"/>
          <w:noProof/>
        </w:rPr>
        <w:t>2. Объекты авторских прав</w:t>
      </w:r>
    </w:p>
    <w:p w:rsidR="000D2602" w:rsidRDefault="000D2602">
      <w:pPr>
        <w:pStyle w:val="22"/>
        <w:rPr>
          <w:smallCaps w:val="0"/>
          <w:noProof/>
          <w:sz w:val="24"/>
          <w:szCs w:val="24"/>
        </w:rPr>
      </w:pPr>
      <w:r w:rsidRPr="00E9607F">
        <w:rPr>
          <w:rStyle w:val="a9"/>
          <w:noProof/>
        </w:rPr>
        <w:t>3. Произведения, не охраняемые авторским правом</w:t>
      </w:r>
    </w:p>
    <w:p w:rsidR="000D2602" w:rsidRDefault="000D2602">
      <w:pPr>
        <w:pStyle w:val="22"/>
        <w:rPr>
          <w:smallCaps w:val="0"/>
          <w:noProof/>
          <w:sz w:val="24"/>
          <w:szCs w:val="24"/>
        </w:rPr>
      </w:pPr>
      <w:r w:rsidRPr="00E9607F">
        <w:rPr>
          <w:rStyle w:val="a9"/>
          <w:noProof/>
        </w:rPr>
        <w:t>Заключение</w:t>
      </w:r>
    </w:p>
    <w:p w:rsidR="000D2602" w:rsidRDefault="000D2602">
      <w:pPr>
        <w:pStyle w:val="22"/>
        <w:rPr>
          <w:smallCaps w:val="0"/>
          <w:noProof/>
          <w:sz w:val="24"/>
          <w:szCs w:val="24"/>
        </w:rPr>
      </w:pPr>
      <w:r w:rsidRPr="00E9607F">
        <w:rPr>
          <w:rStyle w:val="a9"/>
          <w:noProof/>
        </w:rPr>
        <w:t>Список использованных источников</w:t>
      </w:r>
    </w:p>
    <w:p w:rsidR="00C70C06" w:rsidRPr="000D2602" w:rsidRDefault="00C70C06" w:rsidP="000D2602">
      <w:pPr>
        <w:pStyle w:val="2"/>
      </w:pPr>
      <w:r w:rsidRPr="000D2602">
        <w:br w:type="page"/>
      </w:r>
      <w:bookmarkStart w:id="0" w:name="_Toc252455705"/>
      <w:r w:rsidRPr="000D2602">
        <w:t>Введение</w:t>
      </w:r>
      <w:bookmarkEnd w:id="0"/>
    </w:p>
    <w:p w:rsidR="000D2602" w:rsidRDefault="000D2602" w:rsidP="000D2602"/>
    <w:p w:rsidR="000D2602" w:rsidRDefault="009763AC" w:rsidP="000D2602">
      <w:r w:rsidRPr="000D2602">
        <w:t>Актуальность темы</w:t>
      </w:r>
      <w:r w:rsidR="000D2602" w:rsidRPr="000D2602">
        <w:t xml:space="preserve">: </w:t>
      </w:r>
      <w:r w:rsidRPr="000D2602">
        <w:t xml:space="preserve">Объект интеллектуальной собственности </w:t>
      </w:r>
      <w:r w:rsidR="000D2602">
        <w:t>-</w:t>
      </w:r>
      <w:r w:rsidRPr="000D2602">
        <w:t xml:space="preserve"> это юридический термин, за которым скрывается уникальность, индивидуальность, неповторимость продукта</w:t>
      </w:r>
      <w:r w:rsidR="000D2602" w:rsidRPr="000D2602">
        <w:t xml:space="preserve">. </w:t>
      </w:r>
      <w:r w:rsidRPr="000D2602">
        <w:t>Сфера культуры и искусства объединяет как его создателей, так и его потребителей</w:t>
      </w:r>
      <w:r w:rsidR="000D2602" w:rsidRPr="000D2602">
        <w:t xml:space="preserve">. </w:t>
      </w:r>
      <w:r w:rsidRPr="000D2602">
        <w:t>Деятельность каждого из учреждений культуры напрямую или косвенно пересекается с вопросами авторского права, хотя бы уже потому, что одной из функций социально-культурной деятельности является создание, сохранение и трансляция культурных ценностей</w:t>
      </w:r>
      <w:r w:rsidR="000D2602" w:rsidRPr="000D2602">
        <w:t xml:space="preserve">. </w:t>
      </w:r>
      <w:r w:rsidRPr="000D2602">
        <w:t>Однако, объект интеллектуальной собственности охраняется законом, его использование в каких бы то ни было целях носит строго регламентированный характер</w:t>
      </w:r>
      <w:r w:rsidR="000D2602" w:rsidRPr="000D2602">
        <w:t xml:space="preserve">. </w:t>
      </w:r>
      <w:r w:rsidRPr="000D2602">
        <w:t>И, наконец</w:t>
      </w:r>
      <w:r w:rsidR="000D2602" w:rsidRPr="000D2602">
        <w:t xml:space="preserve">, </w:t>
      </w:r>
      <w:r w:rsidRPr="000D2602">
        <w:t>с 1 января 2008 г</w:t>
      </w:r>
      <w:r w:rsidR="000D2602" w:rsidRPr="000D2602">
        <w:t xml:space="preserve">. </w:t>
      </w:r>
      <w:r w:rsidRPr="000D2602">
        <w:t>с вступлением в силу четвертой части ГК РФ, список объектов интеллектуальной собственности несколько расширился</w:t>
      </w:r>
      <w:r w:rsidR="000D2602" w:rsidRPr="000D2602">
        <w:t xml:space="preserve">. </w:t>
      </w:r>
      <w:r w:rsidRPr="000D2602">
        <w:t>В силу этих обстоятельств тема является достаточно актуальной на настоящий момент</w:t>
      </w:r>
      <w:r w:rsidR="000D2602" w:rsidRPr="000D2602">
        <w:t>.</w:t>
      </w:r>
    </w:p>
    <w:p w:rsidR="009763AC" w:rsidRPr="000D2602" w:rsidRDefault="009763AC" w:rsidP="000D2602">
      <w:r w:rsidRPr="000D2602">
        <w:t>Цель исследования</w:t>
      </w:r>
      <w:r w:rsidR="000D2602" w:rsidRPr="000D2602">
        <w:t xml:space="preserve">: </w:t>
      </w:r>
      <w:r w:rsidRPr="000D2602">
        <w:t>Выявить объекты интеллектуальной собственности в сфере культуры и искусства</w:t>
      </w:r>
    </w:p>
    <w:p w:rsidR="000D2602" w:rsidRDefault="009763AC" w:rsidP="000D2602">
      <w:r w:rsidRPr="000D2602">
        <w:t>Задачи исследования</w:t>
      </w:r>
      <w:r w:rsidR="000D2602" w:rsidRPr="000D2602">
        <w:t>:</w:t>
      </w:r>
    </w:p>
    <w:p w:rsidR="000D2602" w:rsidRDefault="009763AC" w:rsidP="000D2602">
      <w:r w:rsidRPr="000D2602">
        <w:t>определить понятие</w:t>
      </w:r>
      <w:r w:rsidR="000D2602">
        <w:t xml:space="preserve"> "</w:t>
      </w:r>
      <w:r w:rsidRPr="000D2602">
        <w:t>интеллектуальная собственность</w:t>
      </w:r>
      <w:r w:rsidR="000D2602">
        <w:t>"</w:t>
      </w:r>
      <w:r w:rsidR="000D2602" w:rsidRPr="000D2602">
        <w:t>;</w:t>
      </w:r>
    </w:p>
    <w:p w:rsidR="000D2602" w:rsidRDefault="009763AC" w:rsidP="000D2602">
      <w:r w:rsidRPr="000D2602">
        <w:t>выявить объекты авторского права</w:t>
      </w:r>
      <w:r w:rsidR="000D2602" w:rsidRPr="000D2602">
        <w:t>;</w:t>
      </w:r>
    </w:p>
    <w:p w:rsidR="000D2602" w:rsidRDefault="009763AC" w:rsidP="000D2602">
      <w:r w:rsidRPr="000D2602">
        <w:t>выявить произведения, неохраняемые авторским правом</w:t>
      </w:r>
      <w:r w:rsidR="000D2602" w:rsidRPr="000D2602">
        <w:t>;</w:t>
      </w:r>
    </w:p>
    <w:p w:rsidR="000D2602" w:rsidRDefault="009763AC" w:rsidP="000D2602">
      <w:r w:rsidRPr="000D2602">
        <w:t>определить объекты смежных прав</w:t>
      </w:r>
      <w:r w:rsidR="000D2602" w:rsidRPr="000D2602">
        <w:t>;</w:t>
      </w:r>
    </w:p>
    <w:p w:rsidR="009763AC" w:rsidRPr="000D2602" w:rsidRDefault="009763AC" w:rsidP="000D2602">
      <w:r w:rsidRPr="000D2602">
        <w:t>Предмет исследования</w:t>
      </w:r>
      <w:r w:rsidR="000D2602" w:rsidRPr="000D2602">
        <w:t xml:space="preserve">: </w:t>
      </w:r>
      <w:r w:rsidRPr="000D2602">
        <w:t>Правовое регулирование в области интеллектуальной собственности</w:t>
      </w:r>
    </w:p>
    <w:p w:rsidR="000D2602" w:rsidRDefault="009763AC" w:rsidP="000D2602">
      <w:r w:rsidRPr="000D2602">
        <w:t>Объект исследования</w:t>
      </w:r>
      <w:r w:rsidR="000D2602" w:rsidRPr="000D2602">
        <w:t xml:space="preserve">: </w:t>
      </w:r>
      <w:r w:rsidRPr="000D2602">
        <w:t>Объекты интеллектуальной собственности в сфере культуры и искусства</w:t>
      </w:r>
      <w:r w:rsidR="000D2602" w:rsidRPr="000D2602">
        <w:t>.</w:t>
      </w:r>
    </w:p>
    <w:p w:rsidR="000D2602" w:rsidRDefault="009763AC" w:rsidP="000D2602">
      <w:r w:rsidRPr="000D2602">
        <w:t>Степень разработанности проблемы в литературе</w:t>
      </w:r>
      <w:r w:rsidR="000D2602" w:rsidRPr="000D2602">
        <w:t xml:space="preserve">: </w:t>
      </w:r>
      <w:r w:rsidRPr="000D2602">
        <w:t>Данная работа опирается на учебные пособия</w:t>
      </w:r>
      <w:r w:rsidR="000D2602">
        <w:t xml:space="preserve"> "</w:t>
      </w:r>
      <w:r w:rsidRPr="000D2602">
        <w:t>Экономика и менеджмент культуры</w:t>
      </w:r>
      <w:r w:rsidR="000D2602">
        <w:t xml:space="preserve">" </w:t>
      </w:r>
      <w:r w:rsidRPr="000D2602">
        <w:t>и</w:t>
      </w:r>
      <w:r w:rsidR="000D2602">
        <w:t xml:space="preserve"> "</w:t>
      </w:r>
      <w:r w:rsidRPr="000D2602">
        <w:t>Авторское право</w:t>
      </w:r>
      <w:r w:rsidR="000D2602" w:rsidRPr="000D2602">
        <w:t xml:space="preserve">. </w:t>
      </w:r>
      <w:r w:rsidRPr="000D2602">
        <w:t>Вводный курс</w:t>
      </w:r>
      <w:r w:rsidR="000D2602">
        <w:t xml:space="preserve">" </w:t>
      </w:r>
      <w:r w:rsidRPr="000D2602">
        <w:t>Козырева В</w:t>
      </w:r>
      <w:r w:rsidR="000D2602">
        <w:t xml:space="preserve">.Е., </w:t>
      </w:r>
      <w:r w:rsidRPr="000D2602">
        <w:t>Леонтьева К</w:t>
      </w:r>
      <w:r w:rsidR="000D2602">
        <w:t>.Б.</w:t>
      </w:r>
    </w:p>
    <w:p w:rsidR="008A31CB" w:rsidRPr="000D2602" w:rsidRDefault="00C70C06" w:rsidP="000D2602">
      <w:pPr>
        <w:pStyle w:val="2"/>
      </w:pPr>
      <w:r w:rsidRPr="000D2602">
        <w:br w:type="page"/>
      </w:r>
      <w:bookmarkStart w:id="1" w:name="_Toc252455706"/>
      <w:r w:rsidR="008A31CB" w:rsidRPr="000D2602">
        <w:t>1</w:t>
      </w:r>
      <w:r w:rsidR="000D2602" w:rsidRPr="000D2602">
        <w:t xml:space="preserve">. </w:t>
      </w:r>
      <w:r w:rsidR="009763AC" w:rsidRPr="000D2602">
        <w:t>Интеллектуальная собственность</w:t>
      </w:r>
      <w:bookmarkEnd w:id="1"/>
    </w:p>
    <w:p w:rsidR="000D2602" w:rsidRDefault="000D2602" w:rsidP="000D2602"/>
    <w:p w:rsidR="000D2602" w:rsidRDefault="004B30E9" w:rsidP="000D2602">
      <w:r w:rsidRPr="000D2602">
        <w:t>Данный параграф раскрыта сущность понятия</w:t>
      </w:r>
      <w:r w:rsidR="000D2602">
        <w:t xml:space="preserve"> "</w:t>
      </w:r>
      <w:r w:rsidRPr="000D2602">
        <w:t>интеллектуальная собственность</w:t>
      </w:r>
      <w:r w:rsidR="000D2602">
        <w:t xml:space="preserve">" </w:t>
      </w:r>
      <w:r w:rsidR="00423E4A" w:rsidRPr="000D2602">
        <w:t>и</w:t>
      </w:r>
      <w:r w:rsidR="000D2602">
        <w:t xml:space="preserve"> "</w:t>
      </w:r>
      <w:r w:rsidR="00423E4A" w:rsidRPr="000D2602">
        <w:t>объект интеллектуальной собственности</w:t>
      </w:r>
      <w:r w:rsidR="000D2602">
        <w:t xml:space="preserve">", </w:t>
      </w:r>
      <w:r w:rsidRPr="000D2602">
        <w:t>а также отражены</w:t>
      </w:r>
      <w:r w:rsidR="00090108" w:rsidRPr="000D2602">
        <w:t xml:space="preserve"> основные законодательные акты, охранявшие ее до 1 января 2008 г</w:t>
      </w:r>
      <w:r w:rsidR="000D2602" w:rsidRPr="000D2602">
        <w:t xml:space="preserve">. </w:t>
      </w:r>
      <w:r w:rsidR="00090108" w:rsidRPr="000D2602">
        <w:t>и действующие на данный момент</w:t>
      </w:r>
      <w:r w:rsidR="000D2602" w:rsidRPr="000D2602">
        <w:t>.</w:t>
      </w:r>
    </w:p>
    <w:p w:rsidR="000D2602" w:rsidRDefault="008A31CB" w:rsidP="000D2602">
      <w:r w:rsidRPr="000D2602">
        <w:t xml:space="preserve">До </w:t>
      </w:r>
      <w:r w:rsidR="00CB243B" w:rsidRPr="000D2602">
        <w:t xml:space="preserve">недавнего времени </w:t>
      </w:r>
      <w:r w:rsidRPr="000D2602">
        <w:t xml:space="preserve">отношения в области интеллектуальной собственности регулировали несколько законодательных актов по отдельным видам объектов интеллектуальной собственности </w:t>
      </w:r>
      <w:r w:rsidR="000D2602">
        <w:t>-</w:t>
      </w:r>
      <w:r w:rsidRPr="000D2602">
        <w:t xml:space="preserve"> Закон РФ</w:t>
      </w:r>
      <w:r w:rsidR="000D2602">
        <w:t xml:space="preserve"> "</w:t>
      </w:r>
      <w:r w:rsidRPr="000D2602">
        <w:t>Об авторском праве и смежных правах</w:t>
      </w:r>
      <w:r w:rsidR="000D2602">
        <w:t xml:space="preserve">", </w:t>
      </w:r>
      <w:r w:rsidRPr="000D2602">
        <w:t>Патентный закон Российской Федерации, Закон РФ</w:t>
      </w:r>
      <w:r w:rsidR="000D2602">
        <w:t xml:space="preserve"> "</w:t>
      </w:r>
      <w:r w:rsidRPr="000D2602">
        <w:t xml:space="preserve">О товарных знаках, знаках обслуживания и наименования мест происхождения товаров и </w:t>
      </w:r>
      <w:r w:rsidR="000D2602">
        <w:t>т.д.</w:t>
      </w:r>
      <w:r w:rsidR="000D2602" w:rsidRPr="000D2602">
        <w:t xml:space="preserve"> </w:t>
      </w:r>
      <w:r w:rsidR="00CB243B" w:rsidRPr="000D2602">
        <w:t>Начиная с 1 января 2008 г</w:t>
      </w:r>
      <w:r w:rsidR="000D2602" w:rsidRPr="000D2602">
        <w:t xml:space="preserve">. </w:t>
      </w:r>
      <w:r w:rsidR="00CB243B" w:rsidRPr="000D2602">
        <w:t>они утратили силу, а отношения в сфере интеллектуальной собственности регулируются нормами части четвертой ГК РФ</w:t>
      </w:r>
      <w:r w:rsidR="000D2602">
        <w:t xml:space="preserve"> "</w:t>
      </w:r>
      <w:r w:rsidR="00CB243B" w:rsidRPr="000D2602">
        <w:t>Права на результаты интеллектуальной деятельности и средства индивидуализации</w:t>
      </w:r>
      <w:r w:rsidR="000D2602">
        <w:t>" (</w:t>
      </w:r>
      <w:r w:rsidR="00CB243B" w:rsidRPr="000D2602">
        <w:t>Федеральный закон от 18 декабря 2006 г</w:t>
      </w:r>
      <w:r w:rsidR="000D2602" w:rsidRPr="000D2602">
        <w:t xml:space="preserve">. </w:t>
      </w:r>
      <w:r w:rsidR="00CB243B" w:rsidRPr="000D2602">
        <w:t>№230-ФЗ</w:t>
      </w:r>
      <w:r w:rsidR="000D2602" w:rsidRPr="000D2602">
        <w:t xml:space="preserve">) </w:t>
      </w:r>
      <w:r w:rsidR="00CB243B" w:rsidRPr="000D2602">
        <w:t>и вводным законом к ней</w:t>
      </w:r>
      <w:r w:rsidR="000D2602">
        <w:t xml:space="preserve"> (</w:t>
      </w:r>
      <w:r w:rsidR="00EF5E9B" w:rsidRPr="000D2602">
        <w:t>Федеральный закон от 18 декабря 2006 г</w:t>
      </w:r>
      <w:r w:rsidR="000D2602" w:rsidRPr="000D2602">
        <w:t xml:space="preserve">. </w:t>
      </w:r>
      <w:r w:rsidR="00EF5E9B" w:rsidRPr="000D2602">
        <w:t>№231-ФЗ</w:t>
      </w:r>
      <w:r w:rsidR="000D2602" w:rsidRPr="000D2602">
        <w:t>).</w:t>
      </w:r>
    </w:p>
    <w:p w:rsidR="000D2602" w:rsidRDefault="00EF5E9B" w:rsidP="000D2602">
      <w:r w:rsidRPr="000D2602">
        <w:t>Однако законодательное решение данного вопроса</w:t>
      </w:r>
      <w:r w:rsidR="00EE7F2F" w:rsidRPr="000D2602">
        <w:t>,</w:t>
      </w:r>
      <w:r w:rsidRPr="000D2602">
        <w:t xml:space="preserve"> по мнению исследователей</w:t>
      </w:r>
      <w:r w:rsidR="000D2602" w:rsidRPr="000D2602">
        <w:t xml:space="preserve"> [</w:t>
      </w:r>
      <w:r w:rsidR="004B30E9" w:rsidRPr="000D2602">
        <w:t xml:space="preserve">2, </w:t>
      </w:r>
      <w:r w:rsidR="00EE7F2F" w:rsidRPr="000D2602">
        <w:t>с</w:t>
      </w:r>
      <w:r w:rsidR="000D2602">
        <w:t>.2</w:t>
      </w:r>
      <w:r w:rsidR="00EE7F2F" w:rsidRPr="000D2602">
        <w:t>40</w:t>
      </w:r>
      <w:r w:rsidR="000D2602">
        <w:t>],</w:t>
      </w:r>
      <w:r w:rsidRPr="000D2602">
        <w:t xml:space="preserve"> не привело к кардинальному изменению авторского права, так как подавляющее большинство положений Закона РФ</w:t>
      </w:r>
      <w:r w:rsidR="000D2602">
        <w:t xml:space="preserve"> "</w:t>
      </w:r>
      <w:r w:rsidRPr="000D2602">
        <w:t>Об авторском праве и смежных правах</w:t>
      </w:r>
      <w:r w:rsidR="000D2602">
        <w:t xml:space="preserve">" </w:t>
      </w:r>
      <w:r w:rsidRPr="000D2602">
        <w:t>оказалось включено в ГК РФ без каких-либо существенных изменений, не говоря уже о том, что в ГК РФ используются те же основные понятия и теоретические подходы, что и в Законе</w:t>
      </w:r>
      <w:r w:rsidR="000D2602" w:rsidRPr="000D2602">
        <w:t>.</w:t>
      </w:r>
    </w:p>
    <w:p w:rsidR="000D2602" w:rsidRDefault="008A31CB" w:rsidP="000D2602">
      <w:r w:rsidRPr="000D2602">
        <w:t>В обобщенном виде содержание понятия</w:t>
      </w:r>
      <w:r w:rsidR="000D2602">
        <w:t xml:space="preserve"> "</w:t>
      </w:r>
      <w:r w:rsidRPr="000D2602">
        <w:t>интеллектуальная собственность</w:t>
      </w:r>
      <w:r w:rsidR="000D2602">
        <w:t xml:space="preserve">" </w:t>
      </w:r>
      <w:r w:rsidRPr="000D2602">
        <w:t>раскрывает статья 138 Гражданского кодекса РФ</w:t>
      </w:r>
      <w:r w:rsidR="000D2602">
        <w:t xml:space="preserve"> "</w:t>
      </w:r>
      <w:r w:rsidRPr="000D2602">
        <w:t>В случаях и в порядке, установленных настоящим Кодексом и другими законами, признается исключительное право</w:t>
      </w:r>
      <w:r w:rsidR="000D2602">
        <w:t xml:space="preserve"> (</w:t>
      </w:r>
      <w:r w:rsidRPr="000D2602">
        <w:t>интеллектуальная собственность</w:t>
      </w:r>
      <w:r w:rsidR="000D2602" w:rsidRPr="000D2602">
        <w:t xml:space="preserve">) </w:t>
      </w:r>
      <w:r w:rsidRPr="000D2602">
        <w:t>гражданина или юридического лица на результаты интеллектуальной деятельности и приравненные к ним средства индивидуализации юридического лица, индивидуализации продукции, выполняемых работ или услуг</w:t>
      </w:r>
      <w:r w:rsidR="000D2602">
        <w:t xml:space="preserve"> (</w:t>
      </w:r>
      <w:r w:rsidRPr="000D2602">
        <w:t xml:space="preserve">фирменное наименование, товарный знак, знак обслуживания и </w:t>
      </w:r>
      <w:r w:rsidR="000D2602">
        <w:t xml:space="preserve">т.д.)". </w:t>
      </w:r>
      <w:r w:rsidRPr="000D2602">
        <w:t>Таким образом</w:t>
      </w:r>
      <w:r w:rsidR="000D2602" w:rsidRPr="000D2602">
        <w:t xml:space="preserve"> [</w:t>
      </w:r>
      <w:r w:rsidR="00090108" w:rsidRPr="000D2602">
        <w:t>4, с</w:t>
      </w:r>
      <w:r w:rsidR="000D2602">
        <w:t>.8</w:t>
      </w:r>
      <w:r w:rsidR="00090108" w:rsidRPr="000D2602">
        <w:t>2</w:t>
      </w:r>
      <w:r w:rsidR="000D2602">
        <w:t>]:</w:t>
      </w:r>
    </w:p>
    <w:p w:rsidR="000D2602" w:rsidRDefault="008A31CB" w:rsidP="000D2602">
      <w:r w:rsidRPr="000D2602">
        <w:t>1</w:t>
      </w:r>
      <w:r w:rsidR="000D2602" w:rsidRPr="000D2602">
        <w:t xml:space="preserve">. </w:t>
      </w:r>
      <w:r w:rsidRPr="000D2602">
        <w:t>Интеллектуальная собственность</w:t>
      </w:r>
      <w:r w:rsidR="000D2602" w:rsidRPr="000D2602">
        <w:t xml:space="preserve"> - </w:t>
      </w:r>
      <w:r w:rsidRPr="000D2602">
        <w:t>это права на широкую группу объектов, конкретный перечень которых устанавливается законодательством</w:t>
      </w:r>
      <w:r w:rsidR="000D2602" w:rsidRPr="000D2602">
        <w:t>.</w:t>
      </w:r>
    </w:p>
    <w:p w:rsidR="000D2602" w:rsidRDefault="008A31CB" w:rsidP="000D2602">
      <w:r w:rsidRPr="000D2602">
        <w:t>2</w:t>
      </w:r>
      <w:r w:rsidR="000D2602" w:rsidRPr="000D2602">
        <w:t xml:space="preserve">. </w:t>
      </w:r>
      <w:r w:rsidR="00423E4A" w:rsidRPr="000D2602">
        <w:t>Интеллектуальная собственность</w:t>
      </w:r>
      <w:r w:rsidR="000D2602" w:rsidRPr="000D2602">
        <w:t xml:space="preserve"> - </w:t>
      </w:r>
      <w:r w:rsidR="00423E4A" w:rsidRPr="000D2602">
        <w:t>это исключительное право, означающее, что другие лица исключаются из числа пользователей объектом интеллектуальной собственности, если они не получили на то разрешение собственника</w:t>
      </w:r>
      <w:r w:rsidR="000D2602" w:rsidRPr="000D2602">
        <w:t>.</w:t>
      </w:r>
    </w:p>
    <w:p w:rsidR="000D2602" w:rsidRDefault="008A31CB" w:rsidP="000D2602">
      <w:r w:rsidRPr="000D2602">
        <w:t>3</w:t>
      </w:r>
      <w:r w:rsidR="000D2602" w:rsidRPr="000D2602">
        <w:t xml:space="preserve">. </w:t>
      </w:r>
      <w:r w:rsidR="00423E4A" w:rsidRPr="000D2602">
        <w:t>Объекты интеллектуальной собственности отвечают следующим критериям</w:t>
      </w:r>
      <w:r w:rsidR="000D2602" w:rsidRPr="000D2602">
        <w:t>:</w:t>
      </w:r>
    </w:p>
    <w:p w:rsidR="000D2602" w:rsidRDefault="00423E4A" w:rsidP="000D2602">
      <w:r w:rsidRPr="000D2602">
        <w:t>а</w:t>
      </w:r>
      <w:r w:rsidR="000D2602" w:rsidRPr="000D2602">
        <w:t xml:space="preserve">) </w:t>
      </w:r>
      <w:r w:rsidRPr="000D2602">
        <w:t>они являются результатами интеллектуальной, творческой деятельности</w:t>
      </w:r>
      <w:r w:rsidR="000D2602" w:rsidRPr="000D2602">
        <w:t xml:space="preserve"> - </w:t>
      </w:r>
      <w:r w:rsidRPr="000D2602">
        <w:t>мыслительного процесса создания нового, ранее неизвестного</w:t>
      </w:r>
      <w:r w:rsidR="000D2602" w:rsidRPr="000D2602">
        <w:t>;</w:t>
      </w:r>
    </w:p>
    <w:p w:rsidR="000D2602" w:rsidRDefault="00423E4A" w:rsidP="000D2602">
      <w:r w:rsidRPr="000D2602">
        <w:t>б</w:t>
      </w:r>
      <w:r w:rsidR="000D2602" w:rsidRPr="000D2602">
        <w:t xml:space="preserve">) </w:t>
      </w:r>
      <w:r w:rsidRPr="000D2602">
        <w:t>выражены в объективной, вещественной форме, поскольку право собственности</w:t>
      </w:r>
      <w:r w:rsidR="000D2602" w:rsidRPr="000D2602">
        <w:t xml:space="preserve"> - </w:t>
      </w:r>
      <w:r w:rsidRPr="000D2602">
        <w:t>это вещественное право</w:t>
      </w:r>
      <w:r w:rsidR="000D2602" w:rsidRPr="000D2602">
        <w:t>.</w:t>
      </w:r>
    </w:p>
    <w:p w:rsidR="000D2602" w:rsidRDefault="008A31CB" w:rsidP="000D2602">
      <w:r w:rsidRPr="000D2602">
        <w:t>В настоящий момент законодательство РФ выделяет следующие объект</w:t>
      </w:r>
      <w:r w:rsidR="00034E63" w:rsidRPr="000D2602">
        <w:t>ы</w:t>
      </w:r>
      <w:r w:rsidRPr="000D2602">
        <w:t xml:space="preserve"> интеллектуальной собственности, охраняемые авторским правом и смежными правами</w:t>
      </w:r>
      <w:r w:rsidR="000D2602">
        <w:t xml:space="preserve"> (</w:t>
      </w:r>
      <w:r w:rsidR="00AC71AA" w:rsidRPr="000D2602">
        <w:t>ГК</w:t>
      </w:r>
      <w:r w:rsidR="000D2602" w:rsidRPr="000D2602">
        <w:t xml:space="preserve"> </w:t>
      </w:r>
      <w:r w:rsidR="00AC71AA" w:rsidRPr="000D2602">
        <w:t>РФ ст</w:t>
      </w:r>
      <w:r w:rsidR="000D2602">
        <w:t>.1</w:t>
      </w:r>
      <w:r w:rsidR="00466F20" w:rsidRPr="000D2602">
        <w:t>225</w:t>
      </w:r>
      <w:r w:rsidR="000D2602" w:rsidRPr="000D2602">
        <w:t>):</w:t>
      </w:r>
    </w:p>
    <w:p w:rsidR="000D2602" w:rsidRDefault="008A31CB" w:rsidP="000D2602">
      <w:r w:rsidRPr="000D2602">
        <w:t>произведени</w:t>
      </w:r>
      <w:r w:rsidR="00582B2D" w:rsidRPr="000D2602">
        <w:t>я</w:t>
      </w:r>
      <w:r w:rsidRPr="000D2602">
        <w:t xml:space="preserve"> науки, литературы и искусства</w:t>
      </w:r>
      <w:r w:rsidR="000D2602" w:rsidRPr="000D2602">
        <w:t>;</w:t>
      </w:r>
    </w:p>
    <w:p w:rsidR="000D2602" w:rsidRDefault="008A31CB" w:rsidP="000D2602">
      <w:r w:rsidRPr="000D2602">
        <w:t>исполнение</w:t>
      </w:r>
      <w:r w:rsidR="000D2602" w:rsidRPr="000D2602">
        <w:t>;</w:t>
      </w:r>
    </w:p>
    <w:p w:rsidR="000D2602" w:rsidRDefault="00034E63" w:rsidP="000D2602">
      <w:r w:rsidRPr="000D2602">
        <w:t>вещание организаций эфирного и</w:t>
      </w:r>
      <w:r w:rsidR="00582B2D" w:rsidRPr="000D2602">
        <w:t>ли</w:t>
      </w:r>
      <w:r w:rsidRPr="000D2602">
        <w:t xml:space="preserve"> кабельного вещания</w:t>
      </w:r>
      <w:r w:rsidR="000D2602" w:rsidRPr="000D2602">
        <w:t>;</w:t>
      </w:r>
    </w:p>
    <w:p w:rsidR="000D2602" w:rsidRDefault="008A31CB" w:rsidP="000D2602">
      <w:r w:rsidRPr="000D2602">
        <w:t>фонограмма</w:t>
      </w:r>
      <w:r w:rsidR="000D2602" w:rsidRPr="000D2602">
        <w:t>;</w:t>
      </w:r>
    </w:p>
    <w:p w:rsidR="000D2602" w:rsidRDefault="000D2602" w:rsidP="000D2602">
      <w:r>
        <w:t>"</w:t>
      </w:r>
      <w:r w:rsidR="00582B2D" w:rsidRPr="000D2602">
        <w:t>нетворческие базы данных</w:t>
      </w:r>
      <w:r>
        <w:t>"</w:t>
      </w:r>
    </w:p>
    <w:p w:rsidR="000D2602" w:rsidRDefault="00582B2D" w:rsidP="000D2602">
      <w:r w:rsidRPr="000D2602">
        <w:t>права публикаторов</w:t>
      </w:r>
      <w:r w:rsidR="000D2602" w:rsidRPr="000D2602">
        <w:t>.</w:t>
      </w:r>
    </w:p>
    <w:p w:rsidR="000D2602" w:rsidRDefault="00A45119" w:rsidP="000D2602">
      <w:r w:rsidRPr="000D2602">
        <w:t>В ГК РФ предусматриваются особые положении я, относящиеся к так называемым</w:t>
      </w:r>
      <w:r w:rsidR="000D2602">
        <w:t xml:space="preserve"> "</w:t>
      </w:r>
      <w:r w:rsidRPr="000D2602">
        <w:t>сложным объектам</w:t>
      </w:r>
      <w:r w:rsidR="000D2602">
        <w:t>" (</w:t>
      </w:r>
      <w:r w:rsidRPr="000D2602">
        <w:t>ст</w:t>
      </w:r>
      <w:r w:rsidR="000D2602">
        <w:t>.1</w:t>
      </w:r>
      <w:r w:rsidRPr="000D2602">
        <w:t>240 ГК РФ</w:t>
      </w:r>
      <w:r w:rsidR="000D2602" w:rsidRPr="000D2602">
        <w:t>).</w:t>
      </w:r>
    </w:p>
    <w:p w:rsidR="000D2602" w:rsidRDefault="00E91C24" w:rsidP="000D2602">
      <w:r w:rsidRPr="000D2602">
        <w:t>Определение</w:t>
      </w:r>
      <w:r w:rsidR="000D2602">
        <w:t xml:space="preserve"> "</w:t>
      </w:r>
      <w:r w:rsidRPr="000D2602">
        <w:t>сложного объекта</w:t>
      </w:r>
      <w:r w:rsidR="000D2602">
        <w:t xml:space="preserve">" </w:t>
      </w:r>
      <w:r w:rsidRPr="000D2602">
        <w:t>в ГК РФ не дается, содержится только указание на то, что такой объект включает</w:t>
      </w:r>
      <w:r w:rsidR="000D2602">
        <w:t xml:space="preserve"> "</w:t>
      </w:r>
      <w:r w:rsidRPr="000D2602">
        <w:t>несколько охраняемых результатов интеллектуальной деятельности</w:t>
      </w:r>
      <w:r w:rsidR="000D2602">
        <w:t xml:space="preserve">". </w:t>
      </w:r>
      <w:r w:rsidRPr="000D2602">
        <w:t>В качестве примеров</w:t>
      </w:r>
      <w:r w:rsidR="000D2602">
        <w:t xml:space="preserve"> "</w:t>
      </w:r>
      <w:r w:rsidRPr="000D2602">
        <w:t>сложных объектов</w:t>
      </w:r>
      <w:r w:rsidR="000D2602">
        <w:t xml:space="preserve">" </w:t>
      </w:r>
      <w:r w:rsidRPr="000D2602">
        <w:t xml:space="preserve">приводятся аудиовизуальные произведения, театрально-зрелищные представления, мультимедийные продукты и </w:t>
      </w:r>
      <w:r w:rsidR="000D2602">
        <w:t>т.д.</w:t>
      </w:r>
    </w:p>
    <w:p w:rsidR="000D2602" w:rsidRDefault="00E91C24" w:rsidP="000D2602">
      <w:r w:rsidRPr="000D2602">
        <w:t xml:space="preserve">При создании </w:t>
      </w:r>
      <w:r w:rsidR="00067766" w:rsidRPr="000D2602">
        <w:t xml:space="preserve">и использовании </w:t>
      </w:r>
      <w:r w:rsidRPr="000D2602">
        <w:t xml:space="preserve">таких объектов </w:t>
      </w:r>
      <w:r w:rsidR="00067766" w:rsidRPr="000D2602">
        <w:t>необходимо получение разрешений на использование в отношении каждого из включенных в них результатов интеллектуальной деятельности</w:t>
      </w:r>
      <w:r w:rsidR="000D2602" w:rsidRPr="000D2602">
        <w:t>.</w:t>
      </w:r>
    </w:p>
    <w:p w:rsidR="000D2602" w:rsidRDefault="00090108" w:rsidP="000D2602">
      <w:r w:rsidRPr="000D2602">
        <w:t xml:space="preserve">Таким образом, </w:t>
      </w:r>
      <w:r w:rsidR="00423E4A" w:rsidRPr="000D2602">
        <w:t xml:space="preserve">мы приходим к выводу, что интеллектуальная собственность </w:t>
      </w:r>
      <w:r w:rsidR="000D2602">
        <w:t>-</w:t>
      </w:r>
      <w:r w:rsidR="00423E4A" w:rsidRPr="000D2602">
        <w:t xml:space="preserve"> это исключительное право на широкую группу объектов</w:t>
      </w:r>
      <w:r w:rsidR="000D2602" w:rsidRPr="000D2602">
        <w:t xml:space="preserve">: </w:t>
      </w:r>
      <w:r w:rsidR="00423E4A" w:rsidRPr="000D2602">
        <w:t xml:space="preserve">произведений науки, литературы и искусства, </w:t>
      </w:r>
      <w:r w:rsidR="000F1C15" w:rsidRPr="000D2602">
        <w:t>исполнений</w:t>
      </w:r>
      <w:r w:rsidR="00423E4A" w:rsidRPr="000D2602">
        <w:t xml:space="preserve"> и </w:t>
      </w:r>
      <w:r w:rsidR="000D2602">
        <w:t>т.д.</w:t>
      </w:r>
      <w:r w:rsidR="000D2602" w:rsidRPr="000D2602">
        <w:t xml:space="preserve"> </w:t>
      </w:r>
      <w:r w:rsidR="00423E4A" w:rsidRPr="000D2602">
        <w:t>Кроме того, можно засвидетельствовать развитие</w:t>
      </w:r>
      <w:r w:rsidRPr="000D2602">
        <w:t xml:space="preserve"> законодательства в сфере интеллектуальной собственности</w:t>
      </w:r>
      <w:r w:rsidR="000D2602" w:rsidRPr="000D2602">
        <w:t>.</w:t>
      </w:r>
    </w:p>
    <w:p w:rsidR="000D2602" w:rsidRDefault="000D2602" w:rsidP="000D2602"/>
    <w:p w:rsidR="00E91C24" w:rsidRPr="000D2602" w:rsidRDefault="00067766" w:rsidP="000D2602">
      <w:pPr>
        <w:pStyle w:val="2"/>
      </w:pPr>
      <w:bookmarkStart w:id="2" w:name="_Toc252455707"/>
      <w:r w:rsidRPr="000D2602">
        <w:t>2</w:t>
      </w:r>
      <w:r w:rsidR="000D2602" w:rsidRPr="000D2602">
        <w:t xml:space="preserve">. </w:t>
      </w:r>
      <w:r w:rsidRPr="000D2602">
        <w:t>Объекты авторских прав</w:t>
      </w:r>
      <w:bookmarkEnd w:id="2"/>
    </w:p>
    <w:p w:rsidR="000D2602" w:rsidRDefault="000D2602" w:rsidP="000D2602"/>
    <w:p w:rsidR="000D2602" w:rsidRDefault="00423E4A" w:rsidP="000D2602">
      <w:r w:rsidRPr="000D2602">
        <w:t xml:space="preserve">Данный параграф </w:t>
      </w:r>
      <w:r w:rsidR="007B3E8C" w:rsidRPr="000D2602">
        <w:t>раскрывает сущность</w:t>
      </w:r>
      <w:r w:rsidRPr="000D2602">
        <w:t xml:space="preserve"> поняти</w:t>
      </w:r>
      <w:r w:rsidR="007B3E8C" w:rsidRPr="000D2602">
        <w:t>й</w:t>
      </w:r>
      <w:r w:rsidR="000D2602">
        <w:t xml:space="preserve"> "</w:t>
      </w:r>
      <w:r w:rsidRPr="000D2602">
        <w:t>авторское право</w:t>
      </w:r>
      <w:r w:rsidR="000D2602">
        <w:t xml:space="preserve">" </w:t>
      </w:r>
      <w:r w:rsidRPr="000D2602">
        <w:t>и</w:t>
      </w:r>
      <w:r w:rsidR="000D2602">
        <w:t xml:space="preserve"> "</w:t>
      </w:r>
      <w:r w:rsidRPr="000D2602">
        <w:t>объекты авторских прав</w:t>
      </w:r>
      <w:r w:rsidR="000D2602">
        <w:t>".</w:t>
      </w:r>
    </w:p>
    <w:p w:rsidR="000D2602" w:rsidRDefault="007838D5" w:rsidP="000D2602">
      <w:r w:rsidRPr="000D2602">
        <w:t>Авторские права</w:t>
      </w:r>
      <w:r w:rsidR="000D2602" w:rsidRPr="000D2602">
        <w:t xml:space="preserve"> - </w:t>
      </w:r>
      <w:r w:rsidRPr="000D2602">
        <w:t>интеллектуальные права на произведения науки, литературы и искусства</w:t>
      </w:r>
      <w:r w:rsidR="000D2602">
        <w:t xml:space="preserve"> (</w:t>
      </w:r>
      <w:r w:rsidRPr="000D2602">
        <w:t>ГК РФ ст</w:t>
      </w:r>
      <w:r w:rsidR="000D2602">
        <w:t>.1</w:t>
      </w:r>
      <w:r w:rsidRPr="000D2602">
        <w:t>25</w:t>
      </w:r>
      <w:r w:rsidR="00875460" w:rsidRPr="000D2602">
        <w:t>5</w:t>
      </w:r>
      <w:r w:rsidR="000D2602" w:rsidRPr="000D2602">
        <w:t>).</w:t>
      </w:r>
    </w:p>
    <w:p w:rsidR="000D2602" w:rsidRDefault="007838D5" w:rsidP="000D2602">
      <w:r w:rsidRPr="000D2602">
        <w:t>Объектами авторских прав являются произведения науки, литературы и искусства независимо от достоинств и назначения произведения, а также от способа его выражения</w:t>
      </w:r>
      <w:r w:rsidR="000D2602">
        <w:t xml:space="preserve"> (</w:t>
      </w:r>
      <w:r w:rsidRPr="000D2602">
        <w:t>ГК РФ ст</w:t>
      </w:r>
      <w:r w:rsidR="000D2602">
        <w:t>.1</w:t>
      </w:r>
      <w:r w:rsidRPr="000D2602">
        <w:t>259</w:t>
      </w:r>
      <w:r w:rsidR="000D2602" w:rsidRPr="000D2602">
        <w:t>):</w:t>
      </w:r>
    </w:p>
    <w:p w:rsidR="000D2602" w:rsidRDefault="007B3E8C" w:rsidP="000D2602">
      <w:r w:rsidRPr="000D2602">
        <w:t>1</w:t>
      </w:r>
      <w:r w:rsidR="000D2602" w:rsidRPr="000D2602">
        <w:t xml:space="preserve">. </w:t>
      </w:r>
      <w:r w:rsidRPr="000D2602">
        <w:t>Произведения</w:t>
      </w:r>
    </w:p>
    <w:p w:rsidR="000D2602" w:rsidRDefault="007838D5" w:rsidP="000D2602">
      <w:r w:rsidRPr="000D2602">
        <w:t>литературные произведения</w:t>
      </w:r>
      <w:r w:rsidR="000D2602" w:rsidRPr="000D2602">
        <w:t>;</w:t>
      </w:r>
    </w:p>
    <w:p w:rsidR="000D2602" w:rsidRDefault="007838D5" w:rsidP="000D2602">
      <w:r w:rsidRPr="000D2602">
        <w:t>драматические и музыкально-драматические произведения, сценарные произведения</w:t>
      </w:r>
      <w:r w:rsidR="000D2602" w:rsidRPr="000D2602">
        <w:t>;</w:t>
      </w:r>
    </w:p>
    <w:p w:rsidR="000D2602" w:rsidRDefault="007838D5" w:rsidP="000D2602">
      <w:r w:rsidRPr="000D2602">
        <w:t>хореографические произведения и пантомимы</w:t>
      </w:r>
      <w:r w:rsidR="000D2602" w:rsidRPr="000D2602">
        <w:t>;</w:t>
      </w:r>
    </w:p>
    <w:p w:rsidR="000D2602" w:rsidRDefault="007838D5" w:rsidP="000D2602">
      <w:r w:rsidRPr="000D2602">
        <w:t>музыкальные произведения с текстом или без текста</w:t>
      </w:r>
      <w:r w:rsidR="000D2602" w:rsidRPr="000D2602">
        <w:t>;</w:t>
      </w:r>
    </w:p>
    <w:p w:rsidR="000D2602" w:rsidRDefault="007838D5" w:rsidP="000D2602">
      <w:r w:rsidRPr="000D2602">
        <w:t>аудиовизуальные произведения</w:t>
      </w:r>
      <w:r w:rsidR="000D2602" w:rsidRPr="000D2602">
        <w:t>;</w:t>
      </w:r>
    </w:p>
    <w:p w:rsidR="000D2602" w:rsidRDefault="007838D5" w:rsidP="000D2602">
      <w:r w:rsidRPr="000D2602">
        <w:t>произведения живописи, скульптуры, графики, дизайна, графические рассказы, комиксы и другие произведения изобразительного искусства</w:t>
      </w:r>
      <w:r w:rsidR="000D2602" w:rsidRPr="000D2602">
        <w:t>;</w:t>
      </w:r>
    </w:p>
    <w:p w:rsidR="000D2602" w:rsidRDefault="007838D5" w:rsidP="000D2602">
      <w:r w:rsidRPr="000D2602">
        <w:t>произведения декоративно-прикладного и сценографического искусства</w:t>
      </w:r>
      <w:r w:rsidR="000D2602" w:rsidRPr="000D2602">
        <w:t>;</w:t>
      </w:r>
    </w:p>
    <w:p w:rsidR="000D2602" w:rsidRDefault="007838D5" w:rsidP="000D2602">
      <w:r w:rsidRPr="000D2602">
        <w:t>произведения архитектуры, градостроительства и садово-паркового искусства, в том числе в виде проектов, чертежей, изображений и макетов</w:t>
      </w:r>
      <w:r w:rsidR="000D2602" w:rsidRPr="000D2602">
        <w:t>;</w:t>
      </w:r>
    </w:p>
    <w:p w:rsidR="000D2602" w:rsidRDefault="007838D5" w:rsidP="000D2602">
      <w:r w:rsidRPr="000D2602">
        <w:t>фотографические произведения и произведения, полученные способами, аналогичными фотографии</w:t>
      </w:r>
      <w:r w:rsidR="000D2602" w:rsidRPr="000D2602">
        <w:t>;</w:t>
      </w:r>
    </w:p>
    <w:p w:rsidR="000D2602" w:rsidRDefault="007838D5" w:rsidP="000D2602">
      <w:r w:rsidRPr="000D2602">
        <w:t>географические, геологические и другие карты, планы, эскизы и пластические произведения, относящиеся к географии, топографии и к другим наукам</w:t>
      </w:r>
      <w:r w:rsidR="000D2602" w:rsidRPr="000D2602">
        <w:t>;</w:t>
      </w:r>
    </w:p>
    <w:p w:rsidR="000D2602" w:rsidRDefault="007838D5" w:rsidP="000D2602">
      <w:r w:rsidRPr="000D2602">
        <w:t>другие произведения</w:t>
      </w:r>
      <w:r w:rsidR="000D2602" w:rsidRPr="000D2602">
        <w:t>.</w:t>
      </w:r>
    </w:p>
    <w:p w:rsidR="000D2602" w:rsidRDefault="007B3E8C" w:rsidP="000D2602">
      <w:r w:rsidRPr="000D2602">
        <w:t>П</w:t>
      </w:r>
      <w:r w:rsidR="007838D5" w:rsidRPr="000D2602">
        <w:t>рограммы для ЭВМ охраняются как литературные произведения</w:t>
      </w:r>
      <w:r w:rsidR="000D2602" w:rsidRPr="000D2602">
        <w:t>.</w:t>
      </w:r>
    </w:p>
    <w:p w:rsidR="000D2602" w:rsidRDefault="007B3E8C" w:rsidP="000D2602">
      <w:r w:rsidRPr="000D2602">
        <w:t>П</w:t>
      </w:r>
      <w:r w:rsidR="007838D5" w:rsidRPr="000D2602">
        <w:t>роизводные произведения, то есть произведения, представляющие собой переработку другого произведения</w:t>
      </w:r>
      <w:r w:rsidR="000D2602" w:rsidRPr="000D2602">
        <w:t>;</w:t>
      </w:r>
    </w:p>
    <w:p w:rsidR="000D2602" w:rsidRDefault="007B3E8C" w:rsidP="000D2602">
      <w:r w:rsidRPr="000D2602">
        <w:t>С</w:t>
      </w:r>
      <w:r w:rsidR="007838D5" w:rsidRPr="000D2602">
        <w:t>оставные произведения, то есть произведения, представляющие собой по подбору или расположению материалов результат творческого труда</w:t>
      </w:r>
      <w:r w:rsidR="000D2602" w:rsidRPr="000D2602">
        <w:t>.</w:t>
      </w:r>
    </w:p>
    <w:p w:rsidR="000D2602" w:rsidRDefault="009A308C" w:rsidP="000D2602">
      <w:r w:rsidRPr="000D2602">
        <w:t>Перечень является незамкнутым и служит только для примерной классификации встречающихся на практике произведений</w:t>
      </w:r>
      <w:r w:rsidR="000D2602" w:rsidRPr="000D2602">
        <w:t xml:space="preserve">. </w:t>
      </w:r>
      <w:r w:rsidRPr="000D2602">
        <w:t>Вопрос о целесообразности закрепления подобного перечня является дискуссионным</w:t>
      </w:r>
      <w:r w:rsidR="000D2602" w:rsidRPr="000D2602">
        <w:t>.</w:t>
      </w:r>
    </w:p>
    <w:p w:rsidR="009A308C" w:rsidRPr="000D2602" w:rsidRDefault="009A308C" w:rsidP="000D2602">
      <w:r w:rsidRPr="000D2602">
        <w:t>Деление на</w:t>
      </w:r>
      <w:r w:rsidR="000D2602">
        <w:t xml:space="preserve"> "</w:t>
      </w:r>
      <w:r w:rsidRPr="000D2602">
        <w:t>произведения науки</w:t>
      </w:r>
      <w:r w:rsidR="000D2602">
        <w:t>", "</w:t>
      </w:r>
      <w:r w:rsidRPr="000D2602">
        <w:t>произведения литературы</w:t>
      </w:r>
      <w:r w:rsidR="000D2602">
        <w:t xml:space="preserve">" </w:t>
      </w:r>
      <w:r w:rsidRPr="000D2602">
        <w:t>и</w:t>
      </w:r>
      <w:r w:rsidR="000D2602">
        <w:t xml:space="preserve"> "</w:t>
      </w:r>
      <w:r w:rsidRPr="000D2602">
        <w:t>произведения искусства</w:t>
      </w:r>
      <w:r w:rsidR="000D2602">
        <w:t xml:space="preserve">" </w:t>
      </w:r>
      <w:r w:rsidRPr="000D2602">
        <w:t>реального практического значения не имеет</w:t>
      </w:r>
    </w:p>
    <w:p w:rsidR="000D2602" w:rsidRDefault="007838D5" w:rsidP="000D2602">
      <w:r w:rsidRPr="000D2602">
        <w:t>Авторские права распространяются как на обнародованные, так и на необнародованные произведения, выраженные в какой-либо объективной форме, в том числе в письменной, устной форме</w:t>
      </w:r>
      <w:r w:rsidR="000D2602">
        <w:t xml:space="preserve"> (</w:t>
      </w:r>
      <w:r w:rsidRPr="000D2602">
        <w:t>в виде публичного произнесения, публичного исполнения и иной подобной форме</w:t>
      </w:r>
      <w:r w:rsidR="000D2602" w:rsidRPr="000D2602">
        <w:t>),</w:t>
      </w:r>
      <w:r w:rsidRPr="000D2602">
        <w:t xml:space="preserve"> в форме изображения, в форме звуко</w:t>
      </w:r>
      <w:r w:rsidR="000D2602" w:rsidRPr="000D2602">
        <w:t xml:space="preserve"> - </w:t>
      </w:r>
      <w:r w:rsidRPr="000D2602">
        <w:t>или видеозаписи, в объемно-пространственной форме</w:t>
      </w:r>
      <w:r w:rsidR="000D2602" w:rsidRPr="000D2602">
        <w:t>.</w:t>
      </w:r>
    </w:p>
    <w:p w:rsidR="000D2602" w:rsidRDefault="007838D5" w:rsidP="000D2602">
      <w:r w:rsidRPr="000D2602">
        <w:t>Для возникновения, осуществления и защиты авторских прав не требуется регистрация произведения или соблюдение каких-либо иных формальностей</w:t>
      </w:r>
      <w:r w:rsidR="000D2602" w:rsidRPr="000D2602">
        <w:t>.</w:t>
      </w:r>
    </w:p>
    <w:p w:rsidR="000D2602" w:rsidRDefault="00F568C1" w:rsidP="000D2602">
      <w:r w:rsidRPr="000D2602">
        <w:t>Авторские права распространяются на часть произведения, на его название, на персонаж произведения, если по своему характеру они могут быть признаны самостоятельным результатом творческого труда автора</w:t>
      </w:r>
      <w:r w:rsidR="000D2602">
        <w:t xml:space="preserve"> (</w:t>
      </w:r>
      <w:r w:rsidRPr="000D2602">
        <w:t>ГК РФ ст</w:t>
      </w:r>
      <w:r w:rsidR="000D2602">
        <w:t>.1</w:t>
      </w:r>
      <w:r w:rsidRPr="000D2602">
        <w:t>259 п</w:t>
      </w:r>
      <w:r w:rsidR="000D2602">
        <w:t>.7</w:t>
      </w:r>
      <w:r w:rsidR="000D2602" w:rsidRPr="000D2602">
        <w:t xml:space="preserve">). </w:t>
      </w:r>
      <w:r w:rsidRPr="000D2602">
        <w:t>Бывает очень трудно определить ту грань, за которой часть произведения перестает признаваться произведением</w:t>
      </w:r>
      <w:r w:rsidR="000D2602" w:rsidRPr="000D2602">
        <w:t>.</w:t>
      </w:r>
    </w:p>
    <w:p w:rsidR="000D2602" w:rsidRDefault="00F568C1" w:rsidP="000D2602">
      <w:r w:rsidRPr="000D2602">
        <w:t>На практике большое значение имеет судебное усмотрение, которое пока не выработало каких-либо единых подходов</w:t>
      </w:r>
      <w:r w:rsidR="000D2602" w:rsidRPr="000D2602">
        <w:t>.</w:t>
      </w:r>
    </w:p>
    <w:p w:rsidR="000D2602" w:rsidRDefault="00F568C1" w:rsidP="000D2602">
      <w:r w:rsidRPr="000D2602">
        <w:t>Охрана должна предоставляться независимо от назначения и достоинства произведения</w:t>
      </w:r>
      <w:r w:rsidR="00AC71AA" w:rsidRPr="000D2602">
        <w:t>, а также его качества</w:t>
      </w:r>
      <w:r w:rsidR="000D2602" w:rsidRPr="000D2602">
        <w:t>.</w:t>
      </w:r>
    </w:p>
    <w:p w:rsidR="000D2602" w:rsidRDefault="007B3E8C" w:rsidP="000D2602">
      <w:r w:rsidRPr="000D2602">
        <w:t>Итак, объектами авторского права являются произведения литературы, искусства и науки, программы ЭВМ, а также производные и составные произведения</w:t>
      </w:r>
      <w:r w:rsidR="000D2602" w:rsidRPr="000D2602">
        <w:t xml:space="preserve">. </w:t>
      </w:r>
      <w:r w:rsidR="00DB067E" w:rsidRPr="000D2602">
        <w:t>В качестве произведения авторским правом также рассматриваются его составные части, вплоть до отдельных фраз, названия, персонажи</w:t>
      </w:r>
      <w:r w:rsidR="000D2602" w:rsidRPr="000D2602">
        <w:t>.</w:t>
      </w:r>
    </w:p>
    <w:p w:rsidR="000D2602" w:rsidRDefault="000D2602" w:rsidP="000D2602"/>
    <w:p w:rsidR="000D2602" w:rsidRPr="000D2602" w:rsidRDefault="009A308C" w:rsidP="000D2602">
      <w:pPr>
        <w:pStyle w:val="2"/>
      </w:pPr>
      <w:bookmarkStart w:id="3" w:name="_Toc252455708"/>
      <w:r w:rsidRPr="000D2602">
        <w:t>3</w:t>
      </w:r>
      <w:r w:rsidR="000D2602" w:rsidRPr="000D2602">
        <w:t xml:space="preserve">. </w:t>
      </w:r>
      <w:r w:rsidRPr="000D2602">
        <w:t>Произведения, не охраняемые авторским правом</w:t>
      </w:r>
      <w:bookmarkEnd w:id="3"/>
    </w:p>
    <w:p w:rsidR="000816A9" w:rsidRDefault="000816A9" w:rsidP="000D2602"/>
    <w:p w:rsidR="000D2602" w:rsidRDefault="00B9163B" w:rsidP="000D2602">
      <w:r w:rsidRPr="000D2602">
        <w:t>Некоторые результаты творческой деятельности не охраняются авторским правом, на что специально указывается</w:t>
      </w:r>
      <w:r w:rsidR="000D2602" w:rsidRPr="000D2602">
        <w:t>.</w:t>
      </w:r>
    </w:p>
    <w:p w:rsidR="000D2602" w:rsidRDefault="007838D5" w:rsidP="000D2602">
      <w:r w:rsidRPr="000D2602">
        <w:t>Авторские права не распространяются на идеи, концепции, принципы, методы, процессы, системы, способы, решения технических, организационных или иных задач, открытия, факты, языки программирования</w:t>
      </w:r>
      <w:r w:rsidR="000D2602">
        <w:t xml:space="preserve"> (</w:t>
      </w:r>
      <w:r w:rsidR="00B9163B" w:rsidRPr="000D2602">
        <w:t>ГК РФ ст</w:t>
      </w:r>
      <w:r w:rsidR="000D2602">
        <w:t>.1</w:t>
      </w:r>
      <w:r w:rsidR="00B9163B" w:rsidRPr="000D2602">
        <w:t>259, п</w:t>
      </w:r>
      <w:r w:rsidR="000D2602">
        <w:t>.5</w:t>
      </w:r>
      <w:r w:rsidR="000D2602" w:rsidRPr="000D2602">
        <w:t>).</w:t>
      </w:r>
    </w:p>
    <w:p w:rsidR="000D2602" w:rsidRDefault="00B9163B" w:rsidP="000D2602">
      <w:r w:rsidRPr="000D2602">
        <w:t>Наиболее спорным в практике является вопрос охраны идей</w:t>
      </w:r>
      <w:r w:rsidR="000D2602" w:rsidRPr="000D2602">
        <w:t xml:space="preserve"> [</w:t>
      </w:r>
      <w:r w:rsidR="00DB067E" w:rsidRPr="000D2602">
        <w:t>2, с</w:t>
      </w:r>
      <w:r w:rsidR="000D2602">
        <w:t>.4</w:t>
      </w:r>
      <w:r w:rsidR="00DB067E" w:rsidRPr="000D2602">
        <w:t>2</w:t>
      </w:r>
      <w:r w:rsidR="000D2602" w:rsidRPr="000D2602">
        <w:t xml:space="preserve">]. </w:t>
      </w:r>
      <w:r w:rsidRPr="000D2602">
        <w:t>Теоретически данное положение объясняется тем, что авторское право охраняет форму произведения, а не его содержание</w:t>
      </w:r>
      <w:r w:rsidR="000D2602" w:rsidRPr="000D2602">
        <w:t xml:space="preserve">. </w:t>
      </w:r>
      <w:r w:rsidRPr="000D2602">
        <w:t>Предполагается, что одну и ту же идею можно выразить в разных формах, и авторское право не должно этому препятствовать</w:t>
      </w:r>
      <w:r w:rsidR="000D2602" w:rsidRPr="000D2602">
        <w:t xml:space="preserve">. </w:t>
      </w:r>
      <w:r w:rsidRPr="000D2602">
        <w:t>Так, на один и тот же сюжет может быть создано неограниченное количество творчески самостоятельных произведений</w:t>
      </w:r>
      <w:r w:rsidR="000D2602" w:rsidRPr="000D2602">
        <w:t>.</w:t>
      </w:r>
    </w:p>
    <w:p w:rsidR="000D2602" w:rsidRDefault="00B9163B" w:rsidP="000D2602">
      <w:r w:rsidRPr="000D2602">
        <w:t>И все-таки утверждение об охране авторским правом только формы произведения является не совсем верным</w:t>
      </w:r>
      <w:r w:rsidR="000D2602" w:rsidRPr="000D2602">
        <w:t xml:space="preserve">. </w:t>
      </w:r>
      <w:r w:rsidRPr="000D2602">
        <w:t>Например, для произведений скульптуры и многих других произведений изобразительного искусства содержание по существу неотделимо от формы</w:t>
      </w:r>
      <w:r w:rsidR="000D2602" w:rsidRPr="000D2602">
        <w:t xml:space="preserve">. </w:t>
      </w:r>
      <w:r w:rsidRPr="000D2602">
        <w:t>Иногда предпочитают говорить о том, что авторское право охраняет</w:t>
      </w:r>
      <w:r w:rsidR="000D2602">
        <w:t xml:space="preserve"> "</w:t>
      </w:r>
      <w:r w:rsidRPr="000D2602">
        <w:t>содержание произведения через его форму</w:t>
      </w:r>
      <w:r w:rsidR="000D2602">
        <w:t xml:space="preserve">" </w:t>
      </w:r>
      <w:r w:rsidRPr="000D2602">
        <w:t>или</w:t>
      </w:r>
      <w:r w:rsidR="000D2602">
        <w:t xml:space="preserve"> "</w:t>
      </w:r>
      <w:r w:rsidRPr="000D2602">
        <w:t>форму, отражающую определенным образом конкретное содержание</w:t>
      </w:r>
      <w:r w:rsidR="000D2602">
        <w:t xml:space="preserve">" </w:t>
      </w:r>
      <w:r w:rsidR="000D2602" w:rsidRPr="000D2602">
        <w:t>[</w:t>
      </w:r>
      <w:r w:rsidR="00DB067E" w:rsidRPr="000D2602">
        <w:t xml:space="preserve">2, </w:t>
      </w:r>
      <w:r w:rsidR="00DB067E" w:rsidRPr="000D2602">
        <w:rPr>
          <w:lang w:val="en-US"/>
        </w:rPr>
        <w:t>c</w:t>
      </w:r>
      <w:r w:rsidR="000D2602">
        <w:t>.4</w:t>
      </w:r>
      <w:r w:rsidR="00DB067E" w:rsidRPr="000D2602">
        <w:t>3</w:t>
      </w:r>
      <w:r w:rsidR="000D2602" w:rsidRPr="000D2602">
        <w:t>].</w:t>
      </w:r>
    </w:p>
    <w:p w:rsidR="000D2602" w:rsidRDefault="00B9163B" w:rsidP="000D2602">
      <w:r w:rsidRPr="000D2602">
        <w:t>Интерес к возможности охраны идей с помощью авторского права часто проявляют научные работники, в том числе в связи с прекращением в России государственной регистрации открытий</w:t>
      </w:r>
      <w:r w:rsidR="000D2602" w:rsidRPr="000D2602">
        <w:t xml:space="preserve">. </w:t>
      </w:r>
      <w:r w:rsidRPr="000D2602">
        <w:t>На самом деле их чаще интересует не обеспечение охраны идей, а закрепление доказательств первенства, приоритета в их выражении</w:t>
      </w:r>
      <w:r w:rsidR="000D2602" w:rsidRPr="000D2602">
        <w:t>.</w:t>
      </w:r>
    </w:p>
    <w:p w:rsidR="000D2602" w:rsidRDefault="007838D5" w:rsidP="000D2602">
      <w:r w:rsidRPr="000D2602">
        <w:t>Не являются объектами авторских прав</w:t>
      </w:r>
      <w:r w:rsidR="000D2602">
        <w:t xml:space="preserve"> (</w:t>
      </w:r>
      <w:r w:rsidR="00B9163B" w:rsidRPr="000D2602">
        <w:t>ГК РФ ст</w:t>
      </w:r>
      <w:r w:rsidR="000D2602">
        <w:t>.1</w:t>
      </w:r>
      <w:r w:rsidR="00B9163B" w:rsidRPr="000D2602">
        <w:t>259, п</w:t>
      </w:r>
      <w:r w:rsidR="000D2602">
        <w:t>.6</w:t>
      </w:r>
      <w:r w:rsidR="000D2602" w:rsidRPr="000D2602">
        <w:t>):</w:t>
      </w:r>
    </w:p>
    <w:p w:rsidR="000D2602" w:rsidRDefault="007838D5" w:rsidP="000D2602">
      <w:r w:rsidRPr="000D2602">
        <w:t>1</w:t>
      </w:r>
      <w:r w:rsidR="000D2602" w:rsidRPr="000D2602">
        <w:t xml:space="preserve">) </w:t>
      </w:r>
      <w:r w:rsidRPr="000D2602">
        <w:t>официальные документы государственных органов и органов местного самоуправления муниципальных образований, в том числе законы, другие нормативные акты, судебные решения, иные материалы законодательного, административного и судебного характера, официальные документы международных организаций, а также их официальные переводы</w:t>
      </w:r>
      <w:r w:rsidR="000D2602" w:rsidRPr="000D2602">
        <w:t xml:space="preserve">. </w:t>
      </w:r>
      <w:r w:rsidR="00B9163B" w:rsidRPr="000D2602">
        <w:t>Это объясняется необходимостью обеспечения свободного доступа к ним для всех заинтересованных граждан</w:t>
      </w:r>
      <w:r w:rsidR="000D2602" w:rsidRPr="000D2602">
        <w:t xml:space="preserve">. </w:t>
      </w:r>
      <w:r w:rsidR="00B9163B" w:rsidRPr="000D2602">
        <w:t>Данное исключение не следует толковать расширительно, под его действие не подпадают официальные документы организаций, и в их от отношении формально должны соблюдаться все требования закона об авторском праве</w:t>
      </w:r>
      <w:r w:rsidR="000D2602" w:rsidRPr="000D2602">
        <w:t xml:space="preserve"> [</w:t>
      </w:r>
      <w:r w:rsidR="00423B4E" w:rsidRPr="000D2602">
        <w:t>2, с</w:t>
      </w:r>
      <w:r w:rsidR="000D2602">
        <w:t>.4</w:t>
      </w:r>
      <w:r w:rsidR="00423B4E" w:rsidRPr="000D2602">
        <w:t>3</w:t>
      </w:r>
      <w:r w:rsidR="000D2602" w:rsidRPr="000D2602">
        <w:t>].</w:t>
      </w:r>
    </w:p>
    <w:p w:rsidR="000D2602" w:rsidRDefault="007838D5" w:rsidP="000D2602">
      <w:r w:rsidRPr="000D2602">
        <w:t>2</w:t>
      </w:r>
      <w:r w:rsidR="000D2602" w:rsidRPr="000D2602">
        <w:t xml:space="preserve">) </w:t>
      </w:r>
      <w:r w:rsidRPr="000D2602">
        <w:t>государственные символы и знаки</w:t>
      </w:r>
      <w:r w:rsidR="000D2602">
        <w:t xml:space="preserve"> (</w:t>
      </w:r>
      <w:r w:rsidRPr="000D2602">
        <w:t>флаги, гербы, ордена, денежные знаки и тому подобное</w:t>
      </w:r>
      <w:r w:rsidR="000D2602" w:rsidRPr="000D2602">
        <w:t>),</w:t>
      </w:r>
      <w:r w:rsidRPr="000D2602">
        <w:t xml:space="preserve"> а также символы и знаки муниципальных образований</w:t>
      </w:r>
      <w:r w:rsidR="000D2602" w:rsidRPr="000D2602">
        <w:t>;</w:t>
      </w:r>
    </w:p>
    <w:p w:rsidR="000D2602" w:rsidRDefault="007838D5" w:rsidP="000D2602">
      <w:r w:rsidRPr="000D2602">
        <w:t>3</w:t>
      </w:r>
      <w:r w:rsidR="000D2602" w:rsidRPr="000D2602">
        <w:t xml:space="preserve">) </w:t>
      </w:r>
      <w:r w:rsidRPr="000D2602">
        <w:t>произведения народного творчества</w:t>
      </w:r>
      <w:r w:rsidR="000D2602">
        <w:t xml:space="preserve"> (</w:t>
      </w:r>
      <w:r w:rsidRPr="000D2602">
        <w:t>фольклор</w:t>
      </w:r>
      <w:r w:rsidR="000D2602" w:rsidRPr="000D2602">
        <w:t>),</w:t>
      </w:r>
      <w:r w:rsidRPr="000D2602">
        <w:t xml:space="preserve"> не имеющие кон</w:t>
      </w:r>
      <w:r w:rsidR="00010A3F" w:rsidRPr="000D2602">
        <w:t>кретных авторов</w:t>
      </w:r>
      <w:r w:rsidR="000D2602" w:rsidRPr="000D2602">
        <w:t>.</w:t>
      </w:r>
    </w:p>
    <w:p w:rsidR="000D2602" w:rsidRDefault="00010A3F" w:rsidP="000D2602">
      <w:r w:rsidRPr="000D2602">
        <w:t>Охрана произведений народного творчества или выражений фольклора не предусмотрена</w:t>
      </w:r>
      <w:r w:rsidR="000D2602" w:rsidRPr="000D2602">
        <w:t xml:space="preserve">. </w:t>
      </w:r>
      <w:r w:rsidRPr="000D2602">
        <w:t>Обычно это объясняют тем, что у таких произведений отсутствует конкретный автор, что в большинстве случаев не соответствует действительности</w:t>
      </w:r>
      <w:r w:rsidR="000D2602" w:rsidRPr="000D2602">
        <w:t>.</w:t>
      </w:r>
    </w:p>
    <w:p w:rsidR="000D2602" w:rsidRDefault="00010A3F" w:rsidP="000D2602">
      <w:r w:rsidRPr="000D2602">
        <w:t>Утверждения о неизвестности автора произведения или существование у него множества авторов также нельзя использовать в качестве универсального критерия, поскольку и то и другое не делает его неохраняемым</w:t>
      </w:r>
      <w:r w:rsidR="000D2602" w:rsidRPr="000D2602">
        <w:t>.</w:t>
      </w:r>
    </w:p>
    <w:p w:rsidR="000D2602" w:rsidRDefault="00010A3F" w:rsidP="000D2602">
      <w:r w:rsidRPr="000D2602">
        <w:t>Многие широко известные в России произведения ошибочно считаются неохраняемыми из-за недостатка имеющейся информации или в силу привычки к их свободному использованию</w:t>
      </w:r>
      <w:r w:rsidR="000D2602" w:rsidRPr="000D2602">
        <w:t xml:space="preserve">. </w:t>
      </w:r>
      <w:r w:rsidRPr="000D2602">
        <w:t>Особенности развития российского авторского права таковы, что охрана многих произведений неоднократно продлевалась либо даже восстанавливалась уже по истечении первоначально предоставленного срока действия прав на них</w:t>
      </w:r>
      <w:r w:rsidR="000D2602" w:rsidRPr="000D2602">
        <w:t xml:space="preserve">. </w:t>
      </w:r>
      <w:r w:rsidRPr="000D2602">
        <w:t>Например, текст известной в России новогодней песенки</w:t>
      </w:r>
      <w:r w:rsidR="000D2602">
        <w:t xml:space="preserve"> "</w:t>
      </w:r>
      <w:r w:rsidRPr="000D2602">
        <w:t>В лесу родилась елочка</w:t>
      </w:r>
      <w:r w:rsidR="000D2602">
        <w:t xml:space="preserve">" </w:t>
      </w:r>
      <w:r w:rsidRPr="000D2602">
        <w:t>был написан Р</w:t>
      </w:r>
      <w:r w:rsidR="000D2602">
        <w:t xml:space="preserve">.А. </w:t>
      </w:r>
      <w:r w:rsidRPr="000D2602">
        <w:t>Кудашевой и опубликован в 1903 г</w:t>
      </w:r>
      <w:r w:rsidR="000D2602" w:rsidRPr="000D2602">
        <w:t xml:space="preserve">. </w:t>
      </w:r>
      <w:r w:rsidRPr="000D2602">
        <w:t>Кудашева умерла в 1964 г</w:t>
      </w:r>
      <w:r w:rsidR="000D2602">
        <w:t>.,</w:t>
      </w:r>
      <w:r w:rsidRPr="000D2602">
        <w:t xml:space="preserve"> но авторские права на ее произведения будут действовать в России как минимум 70 лет после ее смерти, </w:t>
      </w:r>
      <w:r w:rsidR="000D2602">
        <w:t>т.е.</w:t>
      </w:r>
      <w:r w:rsidR="000D2602" w:rsidRPr="000D2602">
        <w:t xml:space="preserve"> </w:t>
      </w:r>
      <w:r w:rsidRPr="000D2602">
        <w:t>до 2034 г</w:t>
      </w:r>
      <w:r w:rsidR="000D2602" w:rsidRPr="000D2602">
        <w:t xml:space="preserve">. </w:t>
      </w:r>
      <w:r w:rsidRPr="000D2602">
        <w:t>включительно</w:t>
      </w:r>
      <w:r w:rsidR="000D2602" w:rsidRPr="000D2602">
        <w:t xml:space="preserve"> [</w:t>
      </w:r>
      <w:r w:rsidR="00423B4E" w:rsidRPr="000D2602">
        <w:t>2, с</w:t>
      </w:r>
      <w:r w:rsidR="000D2602">
        <w:t>.4</w:t>
      </w:r>
      <w:r w:rsidR="00423B4E" w:rsidRPr="000D2602">
        <w:t>5</w:t>
      </w:r>
      <w:r w:rsidR="000D2602" w:rsidRPr="000D2602">
        <w:t xml:space="preserve">]. </w:t>
      </w:r>
      <w:r w:rsidRPr="000D2602">
        <w:t>Кроме того, многие произведения народного творчества</w:t>
      </w:r>
      <w:r w:rsidR="000D2602">
        <w:t xml:space="preserve"> (</w:t>
      </w:r>
      <w:r w:rsidRPr="000D2602">
        <w:t xml:space="preserve">сказки, былины и </w:t>
      </w:r>
      <w:r w:rsidR="000D2602">
        <w:t>т.д.)</w:t>
      </w:r>
      <w:r w:rsidR="000D2602" w:rsidRPr="000D2602">
        <w:t xml:space="preserve"> </w:t>
      </w:r>
      <w:r w:rsidRPr="000D2602">
        <w:t>часто используются в</w:t>
      </w:r>
      <w:r w:rsidR="000D2602">
        <w:t xml:space="preserve"> "</w:t>
      </w:r>
      <w:r w:rsidRPr="000D2602">
        <w:t>авторском пересказе</w:t>
      </w:r>
      <w:r w:rsidR="000D2602">
        <w:t xml:space="preserve">" </w:t>
      </w:r>
      <w:r w:rsidRPr="000D2602">
        <w:t>Алексея Николаевича Толстого, Эдуарда Николаевича Успенского и других известных российских авторов, у которых возникают собственные авторские права на созданные ими переработки таких произведений</w:t>
      </w:r>
      <w:r w:rsidR="000D2602" w:rsidRPr="000D2602">
        <w:t xml:space="preserve"> [</w:t>
      </w:r>
      <w:r w:rsidR="00423B4E" w:rsidRPr="000D2602">
        <w:t>2, с</w:t>
      </w:r>
      <w:r w:rsidR="000D2602">
        <w:t>.4</w:t>
      </w:r>
      <w:r w:rsidR="00423B4E" w:rsidRPr="000D2602">
        <w:t>5</w:t>
      </w:r>
      <w:r w:rsidR="000D2602" w:rsidRPr="000D2602">
        <w:t>].</w:t>
      </w:r>
    </w:p>
    <w:p w:rsidR="000D2602" w:rsidRDefault="007838D5" w:rsidP="000D2602">
      <w:r w:rsidRPr="000D2602">
        <w:t>4</w:t>
      </w:r>
      <w:r w:rsidR="000D2602" w:rsidRPr="000D2602">
        <w:t xml:space="preserve">) </w:t>
      </w:r>
      <w:r w:rsidRPr="000D2602">
        <w:t>сообщения о событиях и фактах, имеющие исключительно информационный характер</w:t>
      </w:r>
      <w:r w:rsidR="000D2602">
        <w:t xml:space="preserve"> (</w:t>
      </w:r>
      <w:r w:rsidRPr="000D2602">
        <w:t>сообщения о новостях дня, программы телепередач, расписания движения транспортных средств и тому подобное</w:t>
      </w:r>
      <w:r w:rsidR="000D2602" w:rsidRPr="000D2602">
        <w:t>).</w:t>
      </w:r>
    </w:p>
    <w:p w:rsidR="000D2602" w:rsidRDefault="002B3E25" w:rsidP="000D2602">
      <w:r w:rsidRPr="000D2602">
        <w:t xml:space="preserve">Итак, </w:t>
      </w:r>
      <w:r w:rsidR="003B01AA" w:rsidRPr="000D2602">
        <w:t>авторское право не распространяется на идеи, концепции, принципы, методы, процессы, системы, способы, решения технических, организационных или иных задач, открытия, факты, языки программирования</w:t>
      </w:r>
      <w:r w:rsidR="000D2602" w:rsidRPr="000D2602">
        <w:t>.</w:t>
      </w:r>
    </w:p>
    <w:p w:rsidR="000D2602" w:rsidRDefault="003B01AA" w:rsidP="000D2602">
      <w:r w:rsidRPr="000D2602">
        <w:t>Объектами авторских прав не являются официальные документы, государственные символы, произведения народного творчества, сообщения о событиях и фактах, имеющие новостной характер</w:t>
      </w:r>
      <w:r w:rsidR="000D2602" w:rsidRPr="000D2602">
        <w:t>.</w:t>
      </w:r>
    </w:p>
    <w:p w:rsidR="000816A9" w:rsidRDefault="000816A9" w:rsidP="000D2602"/>
    <w:p w:rsidR="00440AB2" w:rsidRPr="000D2602" w:rsidRDefault="00440AB2" w:rsidP="000816A9">
      <w:pPr>
        <w:pStyle w:val="2"/>
      </w:pPr>
      <w:r w:rsidRPr="000D2602">
        <w:t>4</w:t>
      </w:r>
      <w:r w:rsidR="000D2602" w:rsidRPr="000D2602">
        <w:t xml:space="preserve">. </w:t>
      </w:r>
      <w:r w:rsidRPr="000D2602">
        <w:t>Объекты смежных прав</w:t>
      </w:r>
    </w:p>
    <w:p w:rsidR="000816A9" w:rsidRDefault="000816A9" w:rsidP="000D2602"/>
    <w:p w:rsidR="000D2602" w:rsidRDefault="003B01AA" w:rsidP="000D2602">
      <w:r w:rsidRPr="000D2602">
        <w:t>Данный параграф раскрывает сущность понятия</w:t>
      </w:r>
      <w:r w:rsidR="000D2602">
        <w:t xml:space="preserve"> "</w:t>
      </w:r>
      <w:r w:rsidRPr="000D2602">
        <w:t>объекты смежных прав</w:t>
      </w:r>
      <w:r w:rsidR="000D2602">
        <w:t>"</w:t>
      </w:r>
    </w:p>
    <w:p w:rsidR="000D2602" w:rsidRDefault="00440AB2" w:rsidP="000D2602">
      <w:r w:rsidRPr="000D2602">
        <w:t>Объектами смежных прав являются</w:t>
      </w:r>
      <w:r w:rsidR="000D2602">
        <w:t xml:space="preserve"> (</w:t>
      </w:r>
      <w:r w:rsidR="00AA5EF3" w:rsidRPr="000D2602">
        <w:t>ГК РФ ст</w:t>
      </w:r>
      <w:r w:rsidR="000D2602">
        <w:t>.1</w:t>
      </w:r>
      <w:r w:rsidR="00AA5EF3" w:rsidRPr="000D2602">
        <w:t>304</w:t>
      </w:r>
      <w:r w:rsidR="000D2602" w:rsidRPr="000D2602">
        <w:t>):</w:t>
      </w:r>
    </w:p>
    <w:p w:rsidR="000D2602" w:rsidRDefault="00440AB2" w:rsidP="000D2602">
      <w:r w:rsidRPr="000D2602">
        <w:t>1</w:t>
      </w:r>
      <w:r w:rsidR="000D2602" w:rsidRPr="000D2602">
        <w:t xml:space="preserve">) </w:t>
      </w:r>
      <w:r w:rsidRPr="000D2602">
        <w:t>исполнения артистов-исполнителей и дирижеров, постановки режиссеров-постановщиков спектаклей</w:t>
      </w:r>
      <w:r w:rsidR="000D2602">
        <w:t xml:space="preserve"> (</w:t>
      </w:r>
      <w:r w:rsidRPr="000D2602">
        <w:t>исполнения</w:t>
      </w:r>
      <w:r w:rsidR="000D2602" w:rsidRPr="000D2602">
        <w:t>),</w:t>
      </w:r>
      <w:r w:rsidRPr="000D2602">
        <w:t xml:space="preserve"> если эти исполнения выражаются в форме, допускающей их воспроизведение и распространение с помощью технических средств</w:t>
      </w:r>
      <w:r w:rsidR="000D2602" w:rsidRPr="000D2602">
        <w:t>;</w:t>
      </w:r>
    </w:p>
    <w:p w:rsidR="000D2602" w:rsidRDefault="00440AB2" w:rsidP="000D2602">
      <w:r w:rsidRPr="000D2602">
        <w:t>2</w:t>
      </w:r>
      <w:r w:rsidR="000D2602" w:rsidRPr="000D2602">
        <w:t xml:space="preserve">) </w:t>
      </w:r>
      <w:r w:rsidRPr="000D2602">
        <w:t>фонограммы, то есть любые исключительно звуковые записи исполнений или иных звуков либо их отображений, за исключением звуковой записи, включенной в аудиовизуальное произведение</w:t>
      </w:r>
      <w:r w:rsidR="000D2602" w:rsidRPr="000D2602">
        <w:t>;</w:t>
      </w:r>
    </w:p>
    <w:p w:rsidR="000D2602" w:rsidRDefault="00440AB2" w:rsidP="000D2602">
      <w:r w:rsidRPr="000D2602">
        <w:t>3</w:t>
      </w:r>
      <w:r w:rsidR="000D2602" w:rsidRPr="000D2602">
        <w:t xml:space="preserve">) </w:t>
      </w:r>
      <w:r w:rsidRPr="000D2602">
        <w:t>сообщения передач организаций эфирного или кабельного вещания, в том числе передач, созданных самой организацией эфирного или кабельного вещания либо по ее заказу за счет ее средств другой организацией</w:t>
      </w:r>
      <w:r w:rsidR="000D2602" w:rsidRPr="000D2602">
        <w:t>;</w:t>
      </w:r>
    </w:p>
    <w:p w:rsidR="000D2602" w:rsidRDefault="00440AB2" w:rsidP="000D2602">
      <w:r w:rsidRPr="000D2602">
        <w:t>4</w:t>
      </w:r>
      <w:r w:rsidR="000D2602" w:rsidRPr="000D2602">
        <w:t xml:space="preserve">) </w:t>
      </w:r>
      <w:r w:rsidRPr="000D2602">
        <w:t>базы данных в части их охраны от несанкционированного извлечения и повторного использования состав</w:t>
      </w:r>
      <w:r w:rsidR="004A2E0E" w:rsidRPr="000D2602">
        <w:t>ляющих их содержание материалов</w:t>
      </w:r>
      <w:r w:rsidR="000D2602" w:rsidRPr="000D2602">
        <w:t>.</w:t>
      </w:r>
    </w:p>
    <w:p w:rsidR="000D2602" w:rsidRDefault="00466F20" w:rsidP="000D2602">
      <w:r w:rsidRPr="000D2602">
        <w:t>Создание баз данных, несомненно, в ряде случаев требует значительных финансовых затрат и организационных усилий</w:t>
      </w:r>
      <w:r w:rsidR="000D2602" w:rsidRPr="000D2602">
        <w:t>.</w:t>
      </w:r>
    </w:p>
    <w:p w:rsidR="000D2602" w:rsidRDefault="00466F20" w:rsidP="000D2602">
      <w:r w:rsidRPr="000D2602">
        <w:t>Однако если по своему составу и расположению подобная база данных не является оригинальным результатом творческой деятельности либо состоит из не охраняемых авторскими правами элементов</w:t>
      </w:r>
      <w:r w:rsidR="000D2602">
        <w:t xml:space="preserve"> (</w:t>
      </w:r>
      <w:r w:rsidRPr="000D2602">
        <w:t xml:space="preserve">например, каталог, таблицы измерений технических параметров, телефонный справочник, информационный архив и </w:t>
      </w:r>
      <w:r w:rsidR="000D2602">
        <w:t>т.д.)</w:t>
      </w:r>
      <w:r w:rsidR="000D2602" w:rsidRPr="000D2602">
        <w:t>,</w:t>
      </w:r>
      <w:r w:rsidRPr="000D2602">
        <w:t xml:space="preserve"> то в случае несанкционированного заимствования какой-либо ее части или даже полного копирования и последующего использования базы данных ее создатель лишен возможности защитить свои интересы с помощью средств авторского права</w:t>
      </w:r>
      <w:r w:rsidR="000D2602" w:rsidRPr="000D2602">
        <w:t>.</w:t>
      </w:r>
    </w:p>
    <w:p w:rsidR="000D2602" w:rsidRDefault="00466F20" w:rsidP="000D2602">
      <w:r w:rsidRPr="000D2602">
        <w:t>С 1 января 2008 г</w:t>
      </w:r>
      <w:r w:rsidR="000D2602" w:rsidRPr="000D2602">
        <w:t xml:space="preserve">. </w:t>
      </w:r>
      <w:r w:rsidRPr="000D2602">
        <w:t>любое лицо, организовавшее создание базы данных и работу по сбору, обработке и расположению составляющих ее материалов</w:t>
      </w:r>
      <w:r w:rsidR="000D2602">
        <w:t xml:space="preserve"> ("</w:t>
      </w:r>
      <w:r w:rsidRPr="000D2602">
        <w:t>изготовители базы данных</w:t>
      </w:r>
      <w:r w:rsidR="000D2602">
        <w:t xml:space="preserve">", </w:t>
      </w:r>
      <w:r w:rsidRPr="000D2602">
        <w:t>ст</w:t>
      </w:r>
      <w:r w:rsidR="000D2602">
        <w:t>.1</w:t>
      </w:r>
      <w:r w:rsidRPr="000D2602">
        <w:t>333 ГК РФ</w:t>
      </w:r>
      <w:r w:rsidR="000D2602" w:rsidRPr="000D2602">
        <w:t>),</w:t>
      </w:r>
      <w:r w:rsidRPr="000D2602">
        <w:t xml:space="preserve"> признается обладателем</w:t>
      </w:r>
      <w:r w:rsidR="000D2602">
        <w:t xml:space="preserve"> "</w:t>
      </w:r>
      <w:r w:rsidRPr="000D2602">
        <w:t>исключительного права извлекать из базы данных материалы и осуществлять их последующее использование</w:t>
      </w:r>
      <w:r w:rsidR="000D2602">
        <w:t>" (</w:t>
      </w:r>
      <w:r w:rsidRPr="000D2602">
        <w:t>ст</w:t>
      </w:r>
      <w:r w:rsidR="000D2602">
        <w:t>.1</w:t>
      </w:r>
      <w:r w:rsidRPr="000D2602">
        <w:t>334 ГК РФ</w:t>
      </w:r>
      <w:r w:rsidR="000D2602" w:rsidRPr="000D2602">
        <w:t>).</w:t>
      </w:r>
    </w:p>
    <w:p w:rsidR="000D2602" w:rsidRDefault="00466F20" w:rsidP="000D2602">
      <w:r w:rsidRPr="000D2602">
        <w:t>Такое право возникает только в случае, если создание базы данных потребовало</w:t>
      </w:r>
      <w:r w:rsidR="000D2602">
        <w:t xml:space="preserve"> "</w:t>
      </w:r>
      <w:r w:rsidRPr="000D2602">
        <w:t>существенных затрат</w:t>
      </w:r>
      <w:r w:rsidR="000D2602">
        <w:t xml:space="preserve">" </w:t>
      </w:r>
      <w:r w:rsidR="000D2602" w:rsidRPr="000D2602">
        <w:t>[</w:t>
      </w:r>
      <w:r w:rsidR="003B01AA" w:rsidRPr="000D2602">
        <w:t xml:space="preserve">2, </w:t>
      </w:r>
      <w:r w:rsidR="003B01AA" w:rsidRPr="000D2602">
        <w:rPr>
          <w:lang w:val="en-US"/>
        </w:rPr>
        <w:t>c</w:t>
      </w:r>
      <w:r w:rsidR="000D2602">
        <w:t>.2</w:t>
      </w:r>
      <w:r w:rsidR="003B01AA" w:rsidRPr="000D2602">
        <w:t>40</w:t>
      </w:r>
      <w:r w:rsidR="000D2602" w:rsidRPr="000D2602">
        <w:t xml:space="preserve">]. </w:t>
      </w:r>
      <w:r w:rsidRPr="000D2602">
        <w:t>Разумеется, подобный расплывчатый критерий будет вызывать немалые сложности на практике</w:t>
      </w:r>
      <w:r w:rsidR="000D2602" w:rsidRPr="000D2602">
        <w:t xml:space="preserve">. </w:t>
      </w:r>
      <w:r w:rsidRPr="000D2602">
        <w:t>ГК РФ в качестве ориентира приводит правило, по которому</w:t>
      </w:r>
      <w:r w:rsidR="000D2602">
        <w:t xml:space="preserve"> "</w:t>
      </w:r>
      <w:r w:rsidRPr="000D2602">
        <w:t>при отсутствии доказательств иного базой данных, создание которой требует существенных затрат, признается база данных, содержащая не менее 10 000 самостоятельных информационных элементов</w:t>
      </w:r>
      <w:r w:rsidR="000D2602">
        <w:t>".</w:t>
      </w:r>
    </w:p>
    <w:p w:rsidR="000D2602" w:rsidRDefault="00466F20" w:rsidP="000D2602">
      <w:r w:rsidRPr="000D2602">
        <w:t>Если база данных удовлетворяет указанным условиям, то ее изготовитель приобретает особые смежные права, позволяющие ему разрешать или запрещать ее использование</w:t>
      </w:r>
      <w:r w:rsidR="000D2602" w:rsidRPr="000D2602">
        <w:t>.</w:t>
      </w:r>
    </w:p>
    <w:p w:rsidR="000D2602" w:rsidRDefault="00440AB2" w:rsidP="000D2602">
      <w:r w:rsidRPr="000D2602">
        <w:t>5</w:t>
      </w:r>
      <w:r w:rsidR="000D2602" w:rsidRPr="000D2602">
        <w:t xml:space="preserve">) </w:t>
      </w:r>
      <w:r w:rsidRPr="000D2602">
        <w:t>произведения науки, литературы и искусства, обнародованные после их перехода в общественное достояние, в части охраны прав публикаторов таких произведений</w:t>
      </w:r>
      <w:r w:rsidR="000D2602" w:rsidRPr="000D2602">
        <w:t>.</w:t>
      </w:r>
    </w:p>
    <w:p w:rsidR="000D2602" w:rsidRDefault="004A2E0E" w:rsidP="000D2602">
      <w:r w:rsidRPr="000D2602">
        <w:t xml:space="preserve">Этот пункт, как и </w:t>
      </w:r>
      <w:r w:rsidR="009763AC" w:rsidRPr="000D2602">
        <w:t>предыдущий</w:t>
      </w:r>
      <w:r w:rsidR="00AA5EF3" w:rsidRPr="000D2602">
        <w:t xml:space="preserve"> был введен с 1 января 2008 г</w:t>
      </w:r>
      <w:r w:rsidR="000D2602" w:rsidRPr="000D2602">
        <w:t xml:space="preserve">. </w:t>
      </w:r>
      <w:r w:rsidR="00AA5EF3" w:rsidRPr="000D2602">
        <w:t>и представляет собой заимствование положений, действующих в Европейском союзе, правда, в несколько измененном виде</w:t>
      </w:r>
      <w:r w:rsidR="000D2602" w:rsidRPr="000D2602">
        <w:t>.</w:t>
      </w:r>
    </w:p>
    <w:p w:rsidR="000D2602" w:rsidRDefault="00AA5EF3" w:rsidP="000D2602">
      <w:r w:rsidRPr="000D2602">
        <w:t>Публикатором признается гражданин, который обеспечил обнародование какого-либо произведения, ранее не обнародованного и находящегося в общественном достоянии</w:t>
      </w:r>
      <w:r w:rsidR="000D2602">
        <w:t xml:space="preserve"> (</w:t>
      </w:r>
      <w:r w:rsidRPr="000D2602">
        <w:t>ГК РФ ст</w:t>
      </w:r>
      <w:r w:rsidR="000D2602">
        <w:t>.1</w:t>
      </w:r>
      <w:r w:rsidRPr="000D2602">
        <w:t>337</w:t>
      </w:r>
      <w:r w:rsidR="000D2602" w:rsidRPr="000D2602">
        <w:t>).</w:t>
      </w:r>
    </w:p>
    <w:p w:rsidR="000D2602" w:rsidRDefault="004A2E0E" w:rsidP="000D2602">
      <w:r w:rsidRPr="000D2602">
        <w:t>Предполагается, что предоставление особых смежных прав публикатора должно способствовать росту заинтересованности в доведении до широкой публики редких, ранее не публиковавшихся произведений</w:t>
      </w:r>
      <w:r w:rsidR="000D2602" w:rsidRPr="000D2602">
        <w:t xml:space="preserve">. </w:t>
      </w:r>
      <w:r w:rsidRPr="000D2602">
        <w:t>Подобным публикатором мог быть признан, например, граф Мусин-Пушкин, открывший для публики</w:t>
      </w:r>
      <w:r w:rsidR="000D2602">
        <w:t xml:space="preserve"> "</w:t>
      </w:r>
      <w:r w:rsidRPr="000D2602">
        <w:t>Слово о полку Игореве</w:t>
      </w:r>
      <w:r w:rsidR="000D2602">
        <w:t xml:space="preserve">" </w:t>
      </w:r>
      <w:r w:rsidRPr="000D2602">
        <w:t xml:space="preserve">в самом конце </w:t>
      </w:r>
      <w:r w:rsidRPr="000D2602">
        <w:rPr>
          <w:lang w:val="en-US"/>
        </w:rPr>
        <w:t>XVIII</w:t>
      </w:r>
      <w:r w:rsidRPr="000D2602">
        <w:t xml:space="preserve"> века</w:t>
      </w:r>
      <w:r w:rsidR="000D2602" w:rsidRPr="000D2602">
        <w:t xml:space="preserve"> [</w:t>
      </w:r>
      <w:r w:rsidR="004C0415" w:rsidRPr="000D2602">
        <w:t>2, с</w:t>
      </w:r>
      <w:r w:rsidR="000D2602">
        <w:t>.2</w:t>
      </w:r>
      <w:r w:rsidR="004C0415" w:rsidRPr="000D2602">
        <w:t>43</w:t>
      </w:r>
      <w:r w:rsidR="000D2602" w:rsidRPr="000D2602">
        <w:t>].</w:t>
      </w:r>
    </w:p>
    <w:p w:rsidR="000D2602" w:rsidRDefault="00EA3374" w:rsidP="000D2602">
      <w:r w:rsidRPr="000D2602">
        <w:t>Внесенные изменения в законодательство об авторском праве не всеми исследователями воспринимаются как положительные</w:t>
      </w:r>
      <w:r w:rsidR="000D2602" w:rsidRPr="000D2602">
        <w:t xml:space="preserve">. </w:t>
      </w:r>
      <w:r w:rsidRPr="000D2602">
        <w:t>В связи с появлением в области интеллектуальной собственности новых объектов и субъектов прав</w:t>
      </w:r>
      <w:r w:rsidR="000D2602" w:rsidRPr="000D2602">
        <w:t xml:space="preserve">. </w:t>
      </w:r>
      <w:r w:rsidRPr="000D2602">
        <w:t>Возникли новые права, относящиеся к авторскому праву,</w:t>
      </w:r>
      <w:r w:rsidR="000D2602" w:rsidRPr="000D2602">
        <w:t xml:space="preserve"> - </w:t>
      </w:r>
      <w:r w:rsidRPr="000D2602">
        <w:t>от прав, признаваемых за производителями фонограмм и видеографических записей, до специальных прав на базы данных</w:t>
      </w:r>
      <w:r w:rsidR="000D2602" w:rsidRPr="000D2602">
        <w:t xml:space="preserve">. </w:t>
      </w:r>
      <w:r w:rsidRPr="000D2602">
        <w:t>Эти новые права свидетельствуют о тревожащих переменах в области прав интеллектуальной собственности, начиная с системы, призванной охранять творческие произведения, и заканчивая системой, склонной охранять инвестиции</w:t>
      </w:r>
      <w:r w:rsidR="000D2602" w:rsidRPr="000D2602">
        <w:t xml:space="preserve">. </w:t>
      </w:r>
      <w:r w:rsidRPr="000D2602">
        <w:t>Так, производители фонограммы или первой копии кинофильма получили право, близкое к авторскому праву, потому что они сделали вложения в кинопроизводство или изготовление записи</w:t>
      </w:r>
      <w:r w:rsidR="000D2602" w:rsidRPr="000D2602">
        <w:t xml:space="preserve">. </w:t>
      </w:r>
      <w:r w:rsidRPr="000D2602">
        <w:t>Радиостанциям предоставлены сходные права по той причине, что вещание требует инвестирования</w:t>
      </w:r>
      <w:r w:rsidR="000D2602" w:rsidRPr="000D2602">
        <w:t xml:space="preserve">. </w:t>
      </w:r>
      <w:r w:rsidRPr="000D2602">
        <w:t>И именно капиталовложениями, неразрывно связанными со сбором информации, обусловлено признание права интеллектуальной собственности за производителями баз данных</w:t>
      </w:r>
      <w:r w:rsidR="000D2602" w:rsidRPr="000D2602">
        <w:t>.</w:t>
      </w:r>
    </w:p>
    <w:p w:rsidR="000D2602" w:rsidRDefault="00EA3374" w:rsidP="000D2602">
      <w:r w:rsidRPr="000D2602">
        <w:t>Эти перемены противоречат самим основам права интеллектуальной собственности и</w:t>
      </w:r>
      <w:r w:rsidR="000D2602" w:rsidRPr="000D2602">
        <w:t xml:space="preserve"> - </w:t>
      </w:r>
      <w:r w:rsidRPr="000D2602">
        <w:t>особенно</w:t>
      </w:r>
      <w:r w:rsidR="000D2602" w:rsidRPr="000D2602">
        <w:t xml:space="preserve"> - </w:t>
      </w:r>
      <w:r w:rsidRPr="000D2602">
        <w:t>авторского права, призванного охранять интеллектуального произведения, имея в виду содействие прогрессу в науках и искусстве</w:t>
      </w:r>
      <w:r w:rsidR="000D2602" w:rsidRPr="000D2602">
        <w:t xml:space="preserve">. </w:t>
      </w:r>
      <w:r w:rsidRPr="000D2602">
        <w:t>Подобные права и особое право производителей баз данных отходят от этих фундаментальных основ, поскольку открыто признается, что основанием для их существования является желание обеспечить через монопольное право отдачу от инвестиций</w:t>
      </w:r>
      <w:r w:rsidR="000D2602" w:rsidRPr="000D2602">
        <w:t xml:space="preserve"> [</w:t>
      </w:r>
      <w:r w:rsidR="004C0415" w:rsidRPr="000D2602">
        <w:t>1</w:t>
      </w:r>
      <w:r w:rsidR="000D2602" w:rsidRPr="000D2602">
        <w:t>].</w:t>
      </w:r>
    </w:p>
    <w:p w:rsidR="000D2602" w:rsidRDefault="004C0415" w:rsidP="000D2602">
      <w:r w:rsidRPr="000D2602">
        <w:t>Таким образом, к объектам смежных прав относятся</w:t>
      </w:r>
      <w:r w:rsidR="000D2602" w:rsidRPr="000D2602">
        <w:t xml:space="preserve">: </w:t>
      </w:r>
      <w:r w:rsidRPr="000D2602">
        <w:t xml:space="preserve">исполнения, фонограммы, </w:t>
      </w:r>
      <w:r w:rsidR="00974340" w:rsidRPr="000D2602">
        <w:t>сообщения передач организаций эфирного или кабельного вещания, охрана прав публикаторов, базы данных в части их охраны от несанкционированного извлечения и повторного использования составляющих их содержание материалов</w:t>
      </w:r>
      <w:r w:rsidR="000D2602" w:rsidRPr="000D2602">
        <w:t>.</w:t>
      </w:r>
    </w:p>
    <w:p w:rsidR="000D2602" w:rsidRDefault="00974340" w:rsidP="000D2602">
      <w:r w:rsidRPr="000D2602">
        <w:t>Последние два пункта начали действовать лишь с 1 января 2008 г</w:t>
      </w:r>
      <w:r w:rsidR="000D2602" w:rsidRPr="000D2602">
        <w:t xml:space="preserve">. </w:t>
      </w:r>
      <w:r w:rsidRPr="000D2602">
        <w:t>в рамках четвертой части ГК РФ, и они же являются наиболее спорным вопросом</w:t>
      </w:r>
      <w:r w:rsidR="000D2602" w:rsidRPr="000D2602">
        <w:t xml:space="preserve"> </w:t>
      </w:r>
      <w:r w:rsidRPr="000D2602">
        <w:t>среди объектов авторских прав, в частности, исследователи говорят, что охраняются</w:t>
      </w:r>
      <w:r w:rsidR="000D2602" w:rsidRPr="000D2602">
        <w:t xml:space="preserve"> </w:t>
      </w:r>
      <w:r w:rsidRPr="000D2602">
        <w:t>настолько базы данных, сколько инвестиции в них вложенные, и их возвращение</w:t>
      </w:r>
      <w:r w:rsidR="000D2602" w:rsidRPr="000D2602">
        <w:t>.</w:t>
      </w:r>
    </w:p>
    <w:p w:rsidR="00EA3374" w:rsidRPr="000D2602" w:rsidRDefault="00EA3374" w:rsidP="000D2602">
      <w:pPr>
        <w:pStyle w:val="2"/>
      </w:pPr>
      <w:r w:rsidRPr="000D2602">
        <w:br w:type="page"/>
      </w:r>
      <w:bookmarkStart w:id="4" w:name="_Toc252455709"/>
      <w:r w:rsidRPr="000D2602">
        <w:t>Заключение</w:t>
      </w:r>
      <w:bookmarkEnd w:id="4"/>
    </w:p>
    <w:p w:rsidR="000D2602" w:rsidRDefault="000D2602" w:rsidP="000D2602"/>
    <w:p w:rsidR="000D2602" w:rsidRDefault="002251E1" w:rsidP="000D2602">
      <w:r w:rsidRPr="000D2602">
        <w:t>В</w:t>
      </w:r>
      <w:r w:rsidR="00C20303" w:rsidRPr="000D2602">
        <w:t xml:space="preserve"> заключени</w:t>
      </w:r>
      <w:r w:rsidRPr="000D2602">
        <w:t>е</w:t>
      </w:r>
      <w:r w:rsidR="00C20303" w:rsidRPr="000D2602">
        <w:t xml:space="preserve"> работы подведем основные итоги</w:t>
      </w:r>
      <w:r w:rsidR="000D2602" w:rsidRPr="000D2602">
        <w:t>:</w:t>
      </w:r>
    </w:p>
    <w:p w:rsidR="000D2602" w:rsidRDefault="00C20303" w:rsidP="000D2602">
      <w:r w:rsidRPr="000D2602">
        <w:t>Права в области интеллектуальной собственности претерпели некоторые изменения, и существует на данный момент в рамках четвертой части ГК РФ</w:t>
      </w:r>
      <w:r w:rsidR="000D2602" w:rsidRPr="000D2602">
        <w:t xml:space="preserve">. </w:t>
      </w:r>
      <w:r w:rsidR="000F1C15" w:rsidRPr="000D2602">
        <w:t>Все законодательные акты, регулировавшие их ранее, потеряли свою силу</w:t>
      </w:r>
      <w:r w:rsidR="000D2602" w:rsidRPr="000D2602">
        <w:t>.</w:t>
      </w:r>
    </w:p>
    <w:p w:rsidR="000D2602" w:rsidRDefault="000F1C15" w:rsidP="000D2602">
      <w:r w:rsidRPr="000D2602">
        <w:t xml:space="preserve">Интеллектуальная собственность </w:t>
      </w:r>
      <w:r w:rsidR="000D2602">
        <w:t>-</w:t>
      </w:r>
      <w:r w:rsidRPr="000D2602">
        <w:t xml:space="preserve"> это исключительное право на широкую группу объектов</w:t>
      </w:r>
      <w:r w:rsidR="000D2602" w:rsidRPr="000D2602">
        <w:t xml:space="preserve">. </w:t>
      </w:r>
      <w:r w:rsidRPr="000D2602">
        <w:t>Объекты интеллектуальной собственности можно разделить на две группы</w:t>
      </w:r>
      <w:r w:rsidR="000D2602" w:rsidRPr="000D2602">
        <w:t xml:space="preserve">: </w:t>
      </w:r>
      <w:r w:rsidRPr="000D2602">
        <w:t>объекты авторских прав</w:t>
      </w:r>
      <w:r w:rsidR="000D2602">
        <w:t xml:space="preserve"> (</w:t>
      </w:r>
      <w:r w:rsidRPr="000D2602">
        <w:t>произведения науки, литературы, искусства</w:t>
      </w:r>
      <w:r w:rsidR="000D2602" w:rsidRPr="000D2602">
        <w:t xml:space="preserve">) </w:t>
      </w:r>
      <w:r w:rsidRPr="000D2602">
        <w:t>и объекты смежных прав</w:t>
      </w:r>
      <w:r w:rsidR="000D2602">
        <w:t xml:space="preserve"> (</w:t>
      </w:r>
      <w:r w:rsidR="006310C5" w:rsidRPr="000D2602">
        <w:t>исполнения, фонограммы, сообщения передач организаций эфирного или кабельного вещания,</w:t>
      </w:r>
      <w:r w:rsidR="000D2602">
        <w:t xml:space="preserve"> "</w:t>
      </w:r>
      <w:r w:rsidR="006310C5" w:rsidRPr="000D2602">
        <w:t>нетворческие</w:t>
      </w:r>
      <w:r w:rsidR="000D2602">
        <w:t xml:space="preserve">" </w:t>
      </w:r>
      <w:r w:rsidR="006310C5" w:rsidRPr="000D2602">
        <w:t>базы данных, права публикаторов</w:t>
      </w:r>
      <w:r w:rsidR="000D2602" w:rsidRPr="000D2602">
        <w:t>).</w:t>
      </w:r>
    </w:p>
    <w:p w:rsidR="000D2602" w:rsidRDefault="006310C5" w:rsidP="000D2602">
      <w:r w:rsidRPr="000D2602">
        <w:t>Авторское право не распространяется на идеи, концепции, принципы, методы, процессы, системы, способы, решения технических, организационных или иных задач, открытия, факты, языки программирования</w:t>
      </w:r>
      <w:r w:rsidR="000D2602" w:rsidRPr="000D2602">
        <w:t>.</w:t>
      </w:r>
    </w:p>
    <w:p w:rsidR="000D2602" w:rsidRDefault="006310C5" w:rsidP="000D2602">
      <w:r w:rsidRPr="000D2602">
        <w:t>Объектами авторских прав не являются официальные документы, государственные символы, произведения народного творчества, сообщения о событиях и фактах, имеющие новостной характер</w:t>
      </w:r>
      <w:r w:rsidR="000D2602" w:rsidRPr="000D2602">
        <w:t>.</w:t>
      </w:r>
      <w:r w:rsidR="000D2602">
        <w:t xml:space="preserve"> </w:t>
      </w:r>
      <w:r w:rsidRPr="000D2602">
        <w:t>Авторские права распространяются как на обнародованные, так и на необнародованные произведения, выраженные в какой-либо объективной форме, в не зависимости от качества произведения</w:t>
      </w:r>
      <w:r w:rsidR="000D2602" w:rsidRPr="000D2602">
        <w:t>.</w:t>
      </w:r>
      <w:r w:rsidR="000D2602">
        <w:t xml:space="preserve"> </w:t>
      </w:r>
      <w:r w:rsidR="005120A9" w:rsidRPr="000D2602">
        <w:t xml:space="preserve">Актуальность изученной темы не оставляет сомнений, остается добавить, что сфера культуры и искусства является производителем объектов интеллектуальной собственности, последние в свою очередь являются продуктом деятельности организаций, коллективов, отдельных людей и </w:t>
      </w:r>
      <w:r w:rsidR="000D2602">
        <w:t>т.д.</w:t>
      </w:r>
      <w:r w:rsidR="000D2602" w:rsidRPr="000D2602">
        <w:t xml:space="preserve"> </w:t>
      </w:r>
      <w:r w:rsidR="005120A9" w:rsidRPr="000D2602">
        <w:t>Развитие института интеллектуально</w:t>
      </w:r>
      <w:r w:rsidR="002251E1" w:rsidRPr="000D2602">
        <w:t>й собственности является отправной точкой в формировании качественно новых взаимоотношений в сфере культуры и искусства</w:t>
      </w:r>
      <w:r w:rsidR="000D2602" w:rsidRPr="000D2602">
        <w:t>.</w:t>
      </w:r>
    </w:p>
    <w:p w:rsidR="00EA3374" w:rsidRPr="000D2602" w:rsidRDefault="000D2602" w:rsidP="000D2602">
      <w:pPr>
        <w:pStyle w:val="2"/>
      </w:pPr>
      <w:r>
        <w:br w:type="page"/>
      </w:r>
      <w:bookmarkStart w:id="5" w:name="_Toc252455710"/>
      <w:r w:rsidR="00EA3374" w:rsidRPr="000D2602">
        <w:t>Список использованных источников</w:t>
      </w:r>
      <w:bookmarkEnd w:id="5"/>
    </w:p>
    <w:p w:rsidR="000D2602" w:rsidRDefault="000D2602" w:rsidP="000D2602"/>
    <w:p w:rsidR="000D2602" w:rsidRDefault="00EA3374" w:rsidP="000D2602">
      <w:pPr>
        <w:ind w:firstLine="0"/>
      </w:pPr>
      <w:r w:rsidRPr="000D2602">
        <w:t>1</w:t>
      </w:r>
      <w:r w:rsidR="000D2602" w:rsidRPr="000D2602">
        <w:t xml:space="preserve">. </w:t>
      </w:r>
      <w:r w:rsidR="002E5DBB" w:rsidRPr="000D2602">
        <w:t>Атанасов С</w:t>
      </w:r>
      <w:r w:rsidR="000D2602" w:rsidRPr="000D2602">
        <w:t xml:space="preserve">. </w:t>
      </w:r>
      <w:r w:rsidR="002E5DBB" w:rsidRPr="000D2602">
        <w:t>Объекты интеллектуальной собственности в цифровой форме</w:t>
      </w:r>
      <w:r w:rsidR="000D2602" w:rsidRPr="000D2602">
        <w:t>: [</w:t>
      </w:r>
      <w:r w:rsidR="002E5DBB" w:rsidRPr="000D2602">
        <w:t>Электронный ресурс</w:t>
      </w:r>
      <w:r w:rsidR="000D2602" w:rsidRPr="000D2602">
        <w:t xml:space="preserve">] </w:t>
      </w:r>
      <w:r w:rsidR="002E5DBB" w:rsidRPr="000D2602">
        <w:t>/ С</w:t>
      </w:r>
      <w:r w:rsidR="000D2602" w:rsidRPr="000D2602">
        <w:t xml:space="preserve">. </w:t>
      </w:r>
      <w:r w:rsidR="002E5DBB" w:rsidRPr="000D2602">
        <w:t>Атанасов</w:t>
      </w:r>
      <w:r w:rsidR="000D2602" w:rsidRPr="000D2602">
        <w:t xml:space="preserve">: </w:t>
      </w:r>
      <w:r w:rsidR="000D2602" w:rsidRPr="00E9607F">
        <w:t>www.</w:t>
      </w:r>
      <w:r w:rsidR="002E5DBB" w:rsidRPr="00E9607F">
        <w:t>i2r</w:t>
      </w:r>
      <w:r w:rsidR="000D2602" w:rsidRPr="00E9607F">
        <w:t>.ru</w:t>
      </w:r>
    </w:p>
    <w:p w:rsidR="000D2602" w:rsidRDefault="00DF7F00" w:rsidP="000D2602">
      <w:pPr>
        <w:ind w:firstLine="0"/>
      </w:pPr>
      <w:r w:rsidRPr="000D2602">
        <w:t>2</w:t>
      </w:r>
      <w:r w:rsidR="000D2602" w:rsidRPr="000D2602">
        <w:t xml:space="preserve">. </w:t>
      </w:r>
      <w:r w:rsidRPr="000D2602">
        <w:t>Козырев В</w:t>
      </w:r>
      <w:r w:rsidR="000D2602">
        <w:t xml:space="preserve">.Е., </w:t>
      </w:r>
      <w:r w:rsidRPr="000D2602">
        <w:t>Леонтьев К</w:t>
      </w:r>
      <w:r w:rsidR="000D2602">
        <w:t xml:space="preserve">.Б. </w:t>
      </w:r>
      <w:r w:rsidRPr="000D2602">
        <w:t>Авторское право</w:t>
      </w:r>
      <w:r w:rsidR="000D2602" w:rsidRPr="000D2602">
        <w:t xml:space="preserve">: </w:t>
      </w:r>
      <w:r w:rsidRPr="000D2602">
        <w:t>вводный курс</w:t>
      </w:r>
      <w:r w:rsidR="000D2602" w:rsidRPr="000D2602">
        <w:t xml:space="preserve">: </w:t>
      </w:r>
      <w:r w:rsidRPr="000D2602">
        <w:t>учеб</w:t>
      </w:r>
      <w:r w:rsidR="000D2602" w:rsidRPr="000D2602">
        <w:t xml:space="preserve">. </w:t>
      </w:r>
      <w:r w:rsidRPr="000D2602">
        <w:t>пособие / В</w:t>
      </w:r>
      <w:r w:rsidR="000D2602">
        <w:t xml:space="preserve">.Е. </w:t>
      </w:r>
      <w:r w:rsidRPr="000D2602">
        <w:t>Козырев, К</w:t>
      </w:r>
      <w:r w:rsidR="000D2602">
        <w:t xml:space="preserve">.Б. </w:t>
      </w:r>
      <w:r w:rsidRPr="000D2602">
        <w:t>Леонтьев</w:t>
      </w:r>
      <w:r w:rsidR="000D2602" w:rsidRPr="000D2602">
        <w:t xml:space="preserve">. </w:t>
      </w:r>
      <w:r w:rsidR="000D2602">
        <w:t>-</w:t>
      </w:r>
      <w:r w:rsidRPr="000D2602">
        <w:t xml:space="preserve"> М</w:t>
      </w:r>
      <w:r w:rsidR="000D2602">
        <w:t>.:</w:t>
      </w:r>
      <w:r w:rsidR="000D2602" w:rsidRPr="000D2602">
        <w:t xml:space="preserve"> </w:t>
      </w:r>
      <w:r w:rsidRPr="000D2602">
        <w:t>Университетская книга, 2007</w:t>
      </w:r>
      <w:r w:rsidR="000D2602" w:rsidRPr="000D2602">
        <w:t xml:space="preserve">. </w:t>
      </w:r>
      <w:r w:rsidR="000D2602">
        <w:t>-</w:t>
      </w:r>
      <w:r w:rsidRPr="000D2602">
        <w:t xml:space="preserve"> 256 с</w:t>
      </w:r>
      <w:r w:rsidR="000D2602" w:rsidRPr="000D2602">
        <w:t xml:space="preserve">. </w:t>
      </w:r>
      <w:r w:rsidR="000D2602">
        <w:t>- (</w:t>
      </w:r>
      <w:r w:rsidRPr="000D2602">
        <w:t>Новая университетская библиотека</w:t>
      </w:r>
      <w:r w:rsidR="000D2602" w:rsidRPr="000D2602">
        <w:t>).</w:t>
      </w:r>
    </w:p>
    <w:p w:rsidR="000D2602" w:rsidRDefault="002E5DBB" w:rsidP="000D2602">
      <w:pPr>
        <w:ind w:firstLine="0"/>
      </w:pPr>
      <w:r w:rsidRPr="000D2602">
        <w:t>3</w:t>
      </w:r>
      <w:r w:rsidR="000D2602" w:rsidRPr="000D2602">
        <w:t xml:space="preserve">. </w:t>
      </w:r>
      <w:r w:rsidRPr="000D2602">
        <w:t>Права на результаты интеллектуальной деятельности и средства индивидуализации</w:t>
      </w:r>
      <w:r w:rsidR="000D2602" w:rsidRPr="000D2602">
        <w:t xml:space="preserve">: </w:t>
      </w:r>
      <w:r w:rsidRPr="000D2602">
        <w:t>Гражданский кодекс Российской Федерации от 18 декабря 2006 г</w:t>
      </w:r>
      <w:r w:rsidR="000D2602" w:rsidRPr="000D2602">
        <w:t xml:space="preserve">. </w:t>
      </w:r>
      <w:r w:rsidRPr="000D2602">
        <w:t>№ 230-ФЗ, Ч</w:t>
      </w:r>
      <w:r w:rsidR="000D2602">
        <w:t xml:space="preserve">.4 // </w:t>
      </w:r>
      <w:r w:rsidRPr="000D2602">
        <w:t>Российская газета</w:t>
      </w:r>
      <w:r w:rsidR="000D2602" w:rsidRPr="000D2602">
        <w:t xml:space="preserve">. </w:t>
      </w:r>
      <w:r w:rsidR="000D2602">
        <w:t>-</w:t>
      </w:r>
      <w:r w:rsidRPr="000D2602">
        <w:t xml:space="preserve"> 2006</w:t>
      </w:r>
      <w:r w:rsidR="000D2602" w:rsidRPr="000D2602">
        <w:t xml:space="preserve">. </w:t>
      </w:r>
      <w:r w:rsidR="000D2602">
        <w:t>-</w:t>
      </w:r>
      <w:r w:rsidRPr="000D2602">
        <w:t xml:space="preserve"> 22 дек</w:t>
      </w:r>
      <w:r w:rsidR="000D2602" w:rsidRPr="000D2602">
        <w:t>.</w:t>
      </w:r>
    </w:p>
    <w:p w:rsidR="004A2E0E" w:rsidRPr="000D2602" w:rsidRDefault="002E5DBB" w:rsidP="000D2602">
      <w:pPr>
        <w:ind w:firstLine="0"/>
      </w:pPr>
      <w:r w:rsidRPr="000D2602">
        <w:t>4</w:t>
      </w:r>
      <w:r w:rsidR="000D2602" w:rsidRPr="000D2602">
        <w:t xml:space="preserve">. </w:t>
      </w:r>
      <w:r w:rsidR="00DF7F00" w:rsidRPr="000D2602">
        <w:t>Экономика и менеджмент культуры</w:t>
      </w:r>
      <w:r w:rsidR="000D2602" w:rsidRPr="000D2602">
        <w:t xml:space="preserve">: </w:t>
      </w:r>
      <w:r w:rsidR="00DF7F00" w:rsidRPr="000D2602">
        <w:t>учеб</w:t>
      </w:r>
      <w:r w:rsidR="000D2602" w:rsidRPr="000D2602">
        <w:t xml:space="preserve">. </w:t>
      </w:r>
      <w:r w:rsidR="00DF7F00" w:rsidRPr="000D2602">
        <w:t>пособие / науч</w:t>
      </w:r>
      <w:r w:rsidR="000D2602" w:rsidRPr="000D2602">
        <w:t xml:space="preserve">. </w:t>
      </w:r>
      <w:r w:rsidR="00DF7F00" w:rsidRPr="000D2602">
        <w:t>ред</w:t>
      </w:r>
      <w:r w:rsidR="000D2602">
        <w:t>.:</w:t>
      </w:r>
      <w:r w:rsidR="000D2602" w:rsidRPr="000D2602">
        <w:t xml:space="preserve"> </w:t>
      </w:r>
      <w:r w:rsidR="00DF7F00" w:rsidRPr="000D2602">
        <w:t>Н</w:t>
      </w:r>
      <w:r w:rsidR="000D2602">
        <w:t xml:space="preserve">.В. </w:t>
      </w:r>
      <w:r w:rsidR="00DF7F00" w:rsidRPr="000D2602">
        <w:t>Кротова, Е</w:t>
      </w:r>
      <w:r w:rsidR="000D2602">
        <w:t xml:space="preserve">.В. </w:t>
      </w:r>
      <w:r w:rsidR="00DF7F00" w:rsidRPr="000D2602">
        <w:t>Галаева, И</w:t>
      </w:r>
      <w:r w:rsidR="000D2602">
        <w:t xml:space="preserve">.В. </w:t>
      </w:r>
      <w:r w:rsidR="00DF7F00" w:rsidRPr="000D2602">
        <w:t>Чарная</w:t>
      </w:r>
      <w:r w:rsidR="000D2602" w:rsidRPr="000D2602">
        <w:t xml:space="preserve">. </w:t>
      </w:r>
      <w:r w:rsidR="000D2602">
        <w:t>-</w:t>
      </w:r>
      <w:r w:rsidR="00DF7F00" w:rsidRPr="000D2602">
        <w:t xml:space="preserve"> М</w:t>
      </w:r>
      <w:r w:rsidR="000D2602">
        <w:t>.:</w:t>
      </w:r>
      <w:r w:rsidR="000D2602" w:rsidRPr="000D2602">
        <w:t xml:space="preserve"> </w:t>
      </w:r>
      <w:r w:rsidR="00DF7F00" w:rsidRPr="000D2602">
        <w:t>МГУКИ, 2007</w:t>
      </w:r>
      <w:r w:rsidR="000D2602" w:rsidRPr="000D2602">
        <w:t xml:space="preserve">. </w:t>
      </w:r>
      <w:r w:rsidR="000D2602">
        <w:t>-</w:t>
      </w:r>
      <w:r w:rsidR="00DF7F00" w:rsidRPr="000D2602">
        <w:t xml:space="preserve"> 456 с</w:t>
      </w:r>
      <w:r w:rsidR="000D2602" w:rsidRPr="000D2602">
        <w:t>.</w:t>
      </w:r>
      <w:bookmarkStart w:id="6" w:name="_GoBack"/>
      <w:bookmarkEnd w:id="6"/>
    </w:p>
    <w:sectPr w:rsidR="004A2E0E" w:rsidRPr="000D2602" w:rsidSect="000D260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15" w:rsidRDefault="00D04B15">
      <w:r>
        <w:separator/>
      </w:r>
    </w:p>
  </w:endnote>
  <w:endnote w:type="continuationSeparator" w:id="0">
    <w:p w:rsidR="00D04B15" w:rsidRDefault="00D0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02" w:rsidRDefault="000D260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02" w:rsidRDefault="000D260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15" w:rsidRDefault="00D04B15">
      <w:r>
        <w:separator/>
      </w:r>
    </w:p>
  </w:footnote>
  <w:footnote w:type="continuationSeparator" w:id="0">
    <w:p w:rsidR="00D04B15" w:rsidRDefault="00D0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02" w:rsidRDefault="00E9607F" w:rsidP="00181D5A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0D2602" w:rsidRDefault="000D2602" w:rsidP="009763A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02" w:rsidRDefault="000D26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703947"/>
    <w:multiLevelType w:val="hybridMultilevel"/>
    <w:tmpl w:val="C1B6F1B6"/>
    <w:lvl w:ilvl="0" w:tplc="F12CE8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E710BF"/>
    <w:multiLevelType w:val="hybridMultilevel"/>
    <w:tmpl w:val="297AAA46"/>
    <w:lvl w:ilvl="0" w:tplc="E7BA53B2">
      <w:start w:val="2"/>
      <w:numFmt w:val="bullet"/>
      <w:lvlText w:val="-"/>
      <w:lvlJc w:val="left"/>
      <w:pPr>
        <w:tabs>
          <w:tab w:val="num" w:pos="879"/>
        </w:tabs>
        <w:ind w:left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2AD"/>
    <w:rsid w:val="000044BD"/>
    <w:rsid w:val="00010A3F"/>
    <w:rsid w:val="00034E63"/>
    <w:rsid w:val="00046263"/>
    <w:rsid w:val="000616D1"/>
    <w:rsid w:val="00067766"/>
    <w:rsid w:val="000816A9"/>
    <w:rsid w:val="00090108"/>
    <w:rsid w:val="000B6FCA"/>
    <w:rsid w:val="000D2602"/>
    <w:rsid w:val="000E70CF"/>
    <w:rsid w:val="000F1C15"/>
    <w:rsid w:val="00181D5A"/>
    <w:rsid w:val="0022325D"/>
    <w:rsid w:val="002251E1"/>
    <w:rsid w:val="00282D19"/>
    <w:rsid w:val="002B3E25"/>
    <w:rsid w:val="002E2082"/>
    <w:rsid w:val="002E5DBB"/>
    <w:rsid w:val="00300EA4"/>
    <w:rsid w:val="00333FF7"/>
    <w:rsid w:val="003774DE"/>
    <w:rsid w:val="003A614A"/>
    <w:rsid w:val="003B01AA"/>
    <w:rsid w:val="00423B4E"/>
    <w:rsid w:val="00423E4A"/>
    <w:rsid w:val="00440AB2"/>
    <w:rsid w:val="00466F20"/>
    <w:rsid w:val="004A2E0E"/>
    <w:rsid w:val="004B30E9"/>
    <w:rsid w:val="004C0415"/>
    <w:rsid w:val="004D42AD"/>
    <w:rsid w:val="004D470E"/>
    <w:rsid w:val="005120A9"/>
    <w:rsid w:val="00582B2D"/>
    <w:rsid w:val="005F7389"/>
    <w:rsid w:val="00622BBF"/>
    <w:rsid w:val="006274A6"/>
    <w:rsid w:val="006310C5"/>
    <w:rsid w:val="006E13C1"/>
    <w:rsid w:val="0077369F"/>
    <w:rsid w:val="007838D5"/>
    <w:rsid w:val="007A0890"/>
    <w:rsid w:val="007A1A19"/>
    <w:rsid w:val="007A3C6F"/>
    <w:rsid w:val="007B3E8C"/>
    <w:rsid w:val="007E764E"/>
    <w:rsid w:val="00875460"/>
    <w:rsid w:val="00887D5E"/>
    <w:rsid w:val="008A31CB"/>
    <w:rsid w:val="00956BEE"/>
    <w:rsid w:val="00974340"/>
    <w:rsid w:val="009763AC"/>
    <w:rsid w:val="009A308C"/>
    <w:rsid w:val="009F7554"/>
    <w:rsid w:val="00A115C7"/>
    <w:rsid w:val="00A45119"/>
    <w:rsid w:val="00A861E1"/>
    <w:rsid w:val="00AA5EF3"/>
    <w:rsid w:val="00AC71AA"/>
    <w:rsid w:val="00B15C81"/>
    <w:rsid w:val="00B9163B"/>
    <w:rsid w:val="00C20303"/>
    <w:rsid w:val="00C70C06"/>
    <w:rsid w:val="00CB243B"/>
    <w:rsid w:val="00D04B15"/>
    <w:rsid w:val="00DB067E"/>
    <w:rsid w:val="00DC5127"/>
    <w:rsid w:val="00DF38FF"/>
    <w:rsid w:val="00DF7F00"/>
    <w:rsid w:val="00E37DC7"/>
    <w:rsid w:val="00E67A2A"/>
    <w:rsid w:val="00E91C24"/>
    <w:rsid w:val="00E9607F"/>
    <w:rsid w:val="00EA3374"/>
    <w:rsid w:val="00EB4C99"/>
    <w:rsid w:val="00EE7F2F"/>
    <w:rsid w:val="00EF5E9B"/>
    <w:rsid w:val="00F568C1"/>
    <w:rsid w:val="00F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A39D25-2ABC-4C36-9476-D3ABD53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33FF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33FF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33FF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33FF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33FF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33FF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33FF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33FF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33FF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autoRedefine/>
    <w:uiPriority w:val="99"/>
    <w:qFormat/>
    <w:rsid w:val="00B15C81"/>
    <w:pPr>
      <w:spacing w:before="120" w:after="120"/>
      <w:jc w:val="center"/>
      <w:outlineLvl w:val="8"/>
    </w:pPr>
    <w:rPr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1">
    <w:name w:val="Стиль1"/>
    <w:basedOn w:val="1"/>
    <w:next w:val="1"/>
    <w:uiPriority w:val="99"/>
    <w:rsid w:val="0022325D"/>
  </w:style>
  <w:style w:type="paragraph" w:customStyle="1" w:styleId="21">
    <w:name w:val="Стиль2"/>
    <w:basedOn w:val="3"/>
    <w:autoRedefine/>
    <w:uiPriority w:val="99"/>
    <w:rsid w:val="0022325D"/>
    <w:rPr>
      <w:sz w:val="32"/>
      <w:szCs w:val="32"/>
    </w:rPr>
  </w:style>
  <w:style w:type="paragraph" w:customStyle="1" w:styleId="41">
    <w:name w:val="Стиль4"/>
    <w:basedOn w:val="5"/>
    <w:autoRedefine/>
    <w:uiPriority w:val="99"/>
    <w:rsid w:val="009F7554"/>
    <w:pPr>
      <w:spacing w:before="120" w:after="120"/>
      <w:jc w:val="center"/>
    </w:pPr>
    <w:rPr>
      <w:i/>
      <w:iCs/>
    </w:rPr>
  </w:style>
  <w:style w:type="paragraph" w:customStyle="1" w:styleId="51">
    <w:name w:val="Стиль5"/>
    <w:basedOn w:val="6"/>
    <w:autoRedefine/>
    <w:uiPriority w:val="99"/>
    <w:rsid w:val="009F7554"/>
    <w:pPr>
      <w:spacing w:before="120" w:after="120"/>
    </w:pPr>
    <w:rPr>
      <w:sz w:val="28"/>
      <w:szCs w:val="28"/>
    </w:rPr>
  </w:style>
  <w:style w:type="paragraph" w:customStyle="1" w:styleId="71">
    <w:name w:val="Стиль7"/>
    <w:basedOn w:val="7"/>
    <w:uiPriority w:val="99"/>
    <w:rsid w:val="00B15C81"/>
    <w:pPr>
      <w:spacing w:before="120" w:after="120"/>
      <w:jc w:val="center"/>
    </w:pPr>
    <w:rPr>
      <w:b/>
      <w:bCs/>
      <w:sz w:val="32"/>
      <w:szCs w:val="32"/>
    </w:rPr>
  </w:style>
  <w:style w:type="paragraph" w:styleId="a6">
    <w:name w:val="Normal (Web)"/>
    <w:basedOn w:val="a2"/>
    <w:uiPriority w:val="99"/>
    <w:rsid w:val="00333FF7"/>
    <w:pPr>
      <w:spacing w:before="100" w:beforeAutospacing="1" w:after="100" w:afterAutospacing="1"/>
    </w:pPr>
    <w:rPr>
      <w:lang w:val="uk-UA" w:eastAsia="uk-UA"/>
    </w:rPr>
  </w:style>
  <w:style w:type="paragraph" w:styleId="a7">
    <w:name w:val="Document Map"/>
    <w:basedOn w:val="a2"/>
    <w:link w:val="a8"/>
    <w:uiPriority w:val="99"/>
    <w:semiHidden/>
    <w:rsid w:val="00440AB2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333FF7"/>
    <w:rPr>
      <w:color w:val="0000FF"/>
      <w:u w:val="single"/>
    </w:rPr>
  </w:style>
  <w:style w:type="paragraph" w:styleId="aa">
    <w:name w:val="header"/>
    <w:basedOn w:val="a2"/>
    <w:next w:val="ab"/>
    <w:link w:val="ac"/>
    <w:uiPriority w:val="99"/>
    <w:rsid w:val="00333FF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333FF7"/>
    <w:rPr>
      <w:vertAlign w:val="superscript"/>
    </w:rPr>
  </w:style>
  <w:style w:type="character" w:styleId="ae">
    <w:name w:val="page number"/>
    <w:uiPriority w:val="99"/>
    <w:rsid w:val="00333FF7"/>
  </w:style>
  <w:style w:type="paragraph" w:styleId="12">
    <w:name w:val="toc 1"/>
    <w:basedOn w:val="a2"/>
    <w:next w:val="a2"/>
    <w:autoRedefine/>
    <w:uiPriority w:val="99"/>
    <w:semiHidden/>
    <w:rsid w:val="00333FF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33FF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33FF7"/>
    <w:pPr>
      <w:ind w:firstLine="0"/>
      <w:jc w:val="left"/>
    </w:pPr>
  </w:style>
  <w:style w:type="paragraph" w:styleId="42">
    <w:name w:val="toc 4"/>
    <w:basedOn w:val="a2"/>
    <w:next w:val="a2"/>
    <w:autoRedefine/>
    <w:uiPriority w:val="99"/>
    <w:semiHidden/>
    <w:rsid w:val="00333FF7"/>
    <w:pPr>
      <w:tabs>
        <w:tab w:val="right" w:leader="dot" w:pos="9345"/>
      </w:tabs>
      <w:ind w:firstLine="0"/>
    </w:pPr>
    <w:rPr>
      <w:noProof/>
    </w:rPr>
  </w:style>
  <w:style w:type="table" w:styleId="-1">
    <w:name w:val="Table Web 1"/>
    <w:basedOn w:val="a4"/>
    <w:uiPriority w:val="99"/>
    <w:rsid w:val="00333FF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"/>
    <w:uiPriority w:val="99"/>
    <w:rsid w:val="00333FF7"/>
    <w:pPr>
      <w:ind w:firstLine="0"/>
    </w:pPr>
  </w:style>
  <w:style w:type="character" w:customStyle="1" w:styleId="af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333FF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1"/>
    <w:uiPriority w:val="99"/>
    <w:rsid w:val="00333FF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33FF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3">
    <w:name w:val="Текст Знак1"/>
    <w:link w:val="af3"/>
    <w:uiPriority w:val="99"/>
    <w:locked/>
    <w:rsid w:val="00333FF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333FF7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5"/>
    <w:uiPriority w:val="99"/>
    <w:semiHidden/>
    <w:locked/>
    <w:rsid w:val="00333FF7"/>
    <w:rPr>
      <w:sz w:val="28"/>
      <w:szCs w:val="28"/>
      <w:lang w:val="ru-RU" w:eastAsia="ru-RU"/>
    </w:rPr>
  </w:style>
  <w:style w:type="paragraph" w:styleId="af5">
    <w:name w:val="footer"/>
    <w:basedOn w:val="a2"/>
    <w:link w:val="14"/>
    <w:uiPriority w:val="99"/>
    <w:semiHidden/>
    <w:rsid w:val="00333FF7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333FF7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333FF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33FF7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333FF7"/>
    <w:rPr>
      <w:sz w:val="28"/>
      <w:szCs w:val="28"/>
    </w:rPr>
  </w:style>
  <w:style w:type="paragraph" w:styleId="52">
    <w:name w:val="toc 5"/>
    <w:basedOn w:val="a2"/>
    <w:next w:val="a2"/>
    <w:autoRedefine/>
    <w:uiPriority w:val="99"/>
    <w:semiHidden/>
    <w:rsid w:val="00333FF7"/>
    <w:pPr>
      <w:ind w:left="958"/>
    </w:pPr>
  </w:style>
  <w:style w:type="paragraph" w:styleId="24">
    <w:name w:val="Body Text Indent 2"/>
    <w:basedOn w:val="a2"/>
    <w:link w:val="25"/>
    <w:uiPriority w:val="99"/>
    <w:rsid w:val="00333FF7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33FF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33F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33FF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33FF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3FF7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33FF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33FF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33FF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33FF7"/>
    <w:rPr>
      <w:i/>
      <w:iCs/>
    </w:rPr>
  </w:style>
  <w:style w:type="paragraph" w:customStyle="1" w:styleId="afb">
    <w:name w:val="ТАБЛИЦА"/>
    <w:next w:val="a2"/>
    <w:autoRedefine/>
    <w:uiPriority w:val="99"/>
    <w:rsid w:val="00333FF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33FF7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333FF7"/>
  </w:style>
  <w:style w:type="table" w:customStyle="1" w:styleId="16">
    <w:name w:val="Стиль таблицы1"/>
    <w:uiPriority w:val="99"/>
    <w:rsid w:val="00333FF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333FF7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33FF7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33FF7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33FF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33FF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Наше гнёздышко</Company>
  <LinksUpToDate>false</LinksUpToDate>
  <CharactersWithSpaces>20860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настёна</dc:creator>
  <cp:keywords/>
  <dc:description/>
  <cp:lastModifiedBy>admin</cp:lastModifiedBy>
  <cp:revision>2</cp:revision>
  <dcterms:created xsi:type="dcterms:W3CDTF">2014-03-06T13:37:00Z</dcterms:created>
  <dcterms:modified xsi:type="dcterms:W3CDTF">2014-03-06T13:37:00Z</dcterms:modified>
</cp:coreProperties>
</file>