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EF" w:rsidRPr="00906910" w:rsidRDefault="002665EF" w:rsidP="009069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6910">
        <w:rPr>
          <w:rFonts w:ascii="Times New Roman" w:hAnsi="Times New Roman"/>
          <w:b/>
          <w:sz w:val="28"/>
          <w:szCs w:val="28"/>
        </w:rPr>
        <w:t>Содержание</w:t>
      </w:r>
    </w:p>
    <w:p w:rsidR="00906910" w:rsidRPr="00906910" w:rsidRDefault="00906910" w:rsidP="00906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1.Фабула дела</w:t>
      </w: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2.Нормативно-правовая база</w:t>
      </w: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Договор</w:t>
      </w: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Отчёт о проведение оценки</w:t>
      </w:r>
    </w:p>
    <w:p w:rsidR="002665EF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C93A4C" w:rsidRPr="006E0E1D" w:rsidRDefault="00C93A4C" w:rsidP="00C93A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6E0E1D">
        <w:rPr>
          <w:rFonts w:ascii="Times New Roman" w:hAnsi="Times New Roman"/>
          <w:b/>
          <w:color w:val="FFFFFF"/>
          <w:sz w:val="28"/>
          <w:szCs w:val="28"/>
        </w:rPr>
        <w:t>стоимость ущерб транспортный средство</w:t>
      </w:r>
    </w:p>
    <w:p w:rsidR="002665EF" w:rsidRPr="00906910" w:rsidRDefault="002665EF" w:rsidP="00906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10" w:rsidRDefault="009069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6910" w:rsidRPr="00906910" w:rsidRDefault="00906910" w:rsidP="0090691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6910">
        <w:rPr>
          <w:rFonts w:ascii="Times New Roman" w:hAnsi="Times New Roman"/>
          <w:b/>
          <w:sz w:val="28"/>
          <w:szCs w:val="28"/>
        </w:rPr>
        <w:t>1.Фабула дела</w:t>
      </w:r>
    </w:p>
    <w:p w:rsidR="002665EF" w:rsidRDefault="002665EF" w:rsidP="00906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5EF" w:rsidRPr="00906910" w:rsidRDefault="002665EF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03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января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2011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года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65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автодороги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Йошкар-Ола-Звенигово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произошло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дорожно-транспортное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происшествие: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гражданин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Григорьев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Михаил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Ипполитович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управлял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автомобилем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6E0E1D">
        <w:rPr>
          <w:rFonts w:ascii="Times New Roman" w:hAnsi="Times New Roman"/>
          <w:sz w:val="28"/>
          <w:szCs w:val="28"/>
        </w:rPr>
        <w:t>Mitsubishi</w:t>
      </w:r>
      <w:r w:rsidR="00906910" w:rsidRPr="006E0E1D">
        <w:rPr>
          <w:rFonts w:ascii="Times New Roman" w:hAnsi="Times New Roman"/>
          <w:sz w:val="28"/>
          <w:szCs w:val="28"/>
        </w:rPr>
        <w:t xml:space="preserve"> </w:t>
      </w:r>
      <w:r w:rsidRPr="006E0E1D">
        <w:rPr>
          <w:rFonts w:ascii="Times New Roman" w:hAnsi="Times New Roman"/>
          <w:sz w:val="28"/>
          <w:szCs w:val="28"/>
        </w:rPr>
        <w:t>Outlander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регистрационный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  <w:lang w:val="en-US"/>
        </w:rPr>
        <w:t>H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432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  <w:lang w:val="en-US"/>
        </w:rPr>
        <w:t>MM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справился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управлением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автомобиль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съехал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кювет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врезался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столб.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Транспортному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нанесен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ущерб.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ущерба.</w:t>
      </w:r>
    </w:p>
    <w:p w:rsidR="002665EF" w:rsidRPr="00906910" w:rsidRDefault="002665EF" w:rsidP="009069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6910" w:rsidRPr="00906910" w:rsidRDefault="00906910" w:rsidP="0090691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6910">
        <w:rPr>
          <w:rFonts w:ascii="Times New Roman" w:hAnsi="Times New Roman"/>
          <w:b/>
          <w:sz w:val="28"/>
          <w:szCs w:val="28"/>
        </w:rPr>
        <w:t>2.Нормативно-правовая база</w:t>
      </w:r>
    </w:p>
    <w:p w:rsidR="009D1AD3" w:rsidRPr="00906910" w:rsidRDefault="009D1AD3" w:rsidP="00906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При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материального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ущерба,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причиненного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результате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ДТП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используются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следующие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нормативные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документы:</w:t>
      </w:r>
    </w:p>
    <w:p w:rsidR="00D26135" w:rsidRPr="00906910" w:rsidRDefault="00D26135" w:rsidP="00906910">
      <w:pPr>
        <w:numPr>
          <w:ilvl w:val="0"/>
          <w:numId w:val="15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Федеральный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29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июля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1998г.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№135-Ф3.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"Об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оценочной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деятельности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Федерации"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редакции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30.06.2008г.)</w:t>
      </w:r>
    </w:p>
    <w:p w:rsidR="00D26135" w:rsidRPr="00906910" w:rsidRDefault="00D26135" w:rsidP="00906910">
      <w:pPr>
        <w:numPr>
          <w:ilvl w:val="0"/>
          <w:numId w:val="15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Приказ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Минэкономразвития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РФ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июля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2007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N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256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"Об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утверждении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стандарта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Общие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понятия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подходы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требования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(ФСО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N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1)"</w:t>
      </w:r>
    </w:p>
    <w:p w:rsidR="00D26135" w:rsidRPr="00906910" w:rsidRDefault="00D26135" w:rsidP="00906910">
      <w:pPr>
        <w:numPr>
          <w:ilvl w:val="0"/>
          <w:numId w:val="15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Приказ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Минэкономразвития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РФ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июля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2007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N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255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"Об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утверждении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стандарта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Цель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виды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(ФСО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N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2)"</w:t>
      </w:r>
    </w:p>
    <w:p w:rsidR="00D26135" w:rsidRPr="00906910" w:rsidRDefault="00D26135" w:rsidP="00906910">
      <w:pPr>
        <w:numPr>
          <w:ilvl w:val="0"/>
          <w:numId w:val="15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Приказ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Минэкономразвития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РФ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июля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2007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N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254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"Об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утверждении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стандарта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Требования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отчету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(ФСО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N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3)"</w:t>
      </w:r>
    </w:p>
    <w:p w:rsidR="00D26135" w:rsidRPr="00906910" w:rsidRDefault="00D26135" w:rsidP="00906910">
      <w:pPr>
        <w:numPr>
          <w:ilvl w:val="0"/>
          <w:numId w:val="15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Постановление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Правительства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РФ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24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апреля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2003г.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№238.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"Об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организации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независимой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средств"</w:t>
      </w:r>
    </w:p>
    <w:p w:rsidR="00D26135" w:rsidRPr="00906910" w:rsidRDefault="00D26135" w:rsidP="00906910">
      <w:pPr>
        <w:shd w:val="clear" w:color="auto" w:fill="FFFFFF"/>
        <w:tabs>
          <w:tab w:val="left" w:pos="8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-</w:t>
      </w:r>
      <w:r w:rsidRPr="00906910">
        <w:rPr>
          <w:rFonts w:ascii="Times New Roman" w:hAnsi="Times New Roman"/>
          <w:sz w:val="28"/>
          <w:szCs w:val="28"/>
        </w:rPr>
        <w:tab/>
        <w:t>РД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37.009.015-98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"Методическое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руководство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определению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учетом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естественного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износа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состояния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момент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предъявления"</w:t>
      </w:r>
    </w:p>
    <w:p w:rsidR="00D26135" w:rsidRPr="00906910" w:rsidRDefault="00D26135" w:rsidP="00906910">
      <w:pPr>
        <w:shd w:val="clear" w:color="auto" w:fill="FFFFFF"/>
        <w:tabs>
          <w:tab w:val="left" w:pos="7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-</w:t>
      </w:r>
      <w:r w:rsidRPr="00906910">
        <w:rPr>
          <w:rFonts w:ascii="Times New Roman" w:hAnsi="Times New Roman"/>
          <w:sz w:val="28"/>
          <w:szCs w:val="28"/>
        </w:rPr>
        <w:tab/>
        <w:t>Методические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рекомендации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независимой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</w:t>
      </w:r>
      <w:r w:rsidR="00B32195" w:rsidRPr="00906910">
        <w:rPr>
          <w:rFonts w:ascii="Times New Roman" w:hAnsi="Times New Roman"/>
          <w:sz w:val="28"/>
          <w:szCs w:val="28"/>
        </w:rPr>
        <w:t>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при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ОСАГО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№001МР/СЭ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2005г.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(т.н.</w:t>
      </w:r>
      <w:r w:rsidRPr="00906910">
        <w:rPr>
          <w:rFonts w:ascii="Times New Roman" w:hAnsi="Times New Roman"/>
          <w:sz w:val="28"/>
          <w:szCs w:val="28"/>
        </w:rPr>
        <w:t>"методика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Андрианова".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Приняты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качестве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внутреннего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стандарта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НПСО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"Объединение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экспертов")</w:t>
      </w:r>
      <w:r w:rsidR="00B32195" w:rsidRPr="00906910">
        <w:rPr>
          <w:rFonts w:ascii="Times New Roman" w:hAnsi="Times New Roman"/>
          <w:sz w:val="28"/>
          <w:szCs w:val="28"/>
        </w:rPr>
        <w:t>.</w:t>
      </w:r>
    </w:p>
    <w:p w:rsidR="00D26135" w:rsidRPr="00906910" w:rsidRDefault="00D26135" w:rsidP="00906910">
      <w:pPr>
        <w:shd w:val="clear" w:color="auto" w:fill="FFFFFF"/>
        <w:tabs>
          <w:tab w:val="left" w:pos="9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-</w:t>
      </w:r>
      <w:r w:rsidRPr="00906910">
        <w:rPr>
          <w:rFonts w:ascii="Times New Roman" w:hAnsi="Times New Roman"/>
          <w:sz w:val="28"/>
          <w:szCs w:val="28"/>
        </w:rPr>
        <w:tab/>
        <w:t>Методика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величины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затрат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восстановительного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ремонта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ТС,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целях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величины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ущерба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(т.н.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"методика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РСА".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Обязательна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применения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экспертами-техниками,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прошедшими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аккредитацию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Союзе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автостраховщиков).</w:t>
      </w:r>
    </w:p>
    <w:p w:rsidR="00D26135" w:rsidRPr="00906910" w:rsidRDefault="009D1AD3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Договор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№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05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оказании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услуг</w:t>
      </w:r>
    </w:p>
    <w:p w:rsidR="00D26135" w:rsidRPr="00906910" w:rsidRDefault="00B32195" w:rsidP="00906910">
      <w:pPr>
        <w:shd w:val="clear" w:color="auto" w:fill="FFFFFF"/>
        <w:tabs>
          <w:tab w:val="left" w:pos="7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Йошкар-Ола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«03</w:t>
      </w:r>
      <w:r w:rsidR="00D26135" w:rsidRPr="00906910">
        <w:rPr>
          <w:rFonts w:ascii="Times New Roman" w:hAnsi="Times New Roman"/>
          <w:sz w:val="28"/>
          <w:szCs w:val="28"/>
        </w:rPr>
        <w:t>»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я</w:t>
      </w:r>
      <w:r w:rsidRPr="00906910">
        <w:rPr>
          <w:rFonts w:ascii="Times New Roman" w:hAnsi="Times New Roman"/>
          <w:sz w:val="28"/>
          <w:szCs w:val="28"/>
        </w:rPr>
        <w:t>нва</w:t>
      </w:r>
      <w:r w:rsidR="00D26135" w:rsidRPr="00906910">
        <w:rPr>
          <w:rFonts w:ascii="Times New Roman" w:hAnsi="Times New Roman"/>
          <w:sz w:val="28"/>
          <w:szCs w:val="28"/>
        </w:rPr>
        <w:t>ря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2010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г.</w:t>
      </w:r>
    </w:p>
    <w:p w:rsidR="00D26135" w:rsidRPr="00906910" w:rsidRDefault="00B3219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Григорьев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Михаил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Ипполитов</w:t>
      </w:r>
      <w:r w:rsidR="00D26135" w:rsidRPr="00906910">
        <w:rPr>
          <w:rFonts w:ascii="Times New Roman" w:hAnsi="Times New Roman"/>
          <w:sz w:val="28"/>
          <w:szCs w:val="28"/>
        </w:rPr>
        <w:t>ич,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именуемый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дальнейшем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«Заказчик»,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ООО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«</w:t>
      </w:r>
      <w:r w:rsidRPr="00906910">
        <w:rPr>
          <w:rFonts w:ascii="Times New Roman" w:hAnsi="Times New Roman"/>
          <w:sz w:val="28"/>
          <w:szCs w:val="28"/>
        </w:rPr>
        <w:t>Транс</w:t>
      </w:r>
      <w:r w:rsidR="00D26135" w:rsidRPr="00906910">
        <w:rPr>
          <w:rFonts w:ascii="Times New Roman" w:hAnsi="Times New Roman"/>
          <w:sz w:val="28"/>
          <w:szCs w:val="28"/>
        </w:rPr>
        <w:t>-Эксперт»,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именуемый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дальнейшем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«Исполнитель»,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лице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генерального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директора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Бурмистровой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Марины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Викторовны,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действующей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основании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Устава,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другой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стороны,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заключили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настоящий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Договор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следующих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условиях: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Предмет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договора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1.1.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поручает,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принимает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себя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обязательства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независимой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(далее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тексту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экспертиза).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1.2.Объект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</w:p>
    <w:p w:rsidR="00D26135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1.2.1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потерпевшего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(страхователя):</w:t>
      </w:r>
    </w:p>
    <w:p w:rsidR="00906910" w:rsidRDefault="0090691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910" w:rsidRPr="00906910" w:rsidRDefault="0090691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tbl>
      <w:tblPr>
        <w:tblW w:w="7796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843"/>
        <w:gridCol w:w="2409"/>
      </w:tblGrid>
      <w:tr w:rsidR="00D26135" w:rsidRPr="00906910" w:rsidTr="00906910">
        <w:trPr>
          <w:trHeight w:hRule="exact"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D2613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0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D2613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0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D2613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0">
              <w:rPr>
                <w:rFonts w:ascii="Times New Roman" w:hAnsi="Times New Roman"/>
                <w:sz w:val="20"/>
                <w:szCs w:val="20"/>
              </w:rPr>
              <w:t>Марка</w:t>
            </w:r>
            <w:r w:rsidR="00906910" w:rsidRPr="00906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0">
              <w:rPr>
                <w:rFonts w:ascii="Times New Roman" w:hAnsi="Times New Roman"/>
                <w:sz w:val="20"/>
                <w:szCs w:val="20"/>
              </w:rPr>
              <w:t>ТС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B3219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E1D">
              <w:rPr>
                <w:rFonts w:ascii="Times New Roman" w:hAnsi="Times New Roman"/>
                <w:sz w:val="20"/>
                <w:szCs w:val="20"/>
              </w:rPr>
              <w:t>Mitsubishi</w:t>
            </w:r>
            <w:r w:rsidR="00906910" w:rsidRPr="006E0E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0E1D">
              <w:rPr>
                <w:rFonts w:ascii="Times New Roman" w:hAnsi="Times New Roman"/>
                <w:sz w:val="20"/>
                <w:szCs w:val="20"/>
              </w:rPr>
              <w:t>Outlander</w:t>
            </w:r>
          </w:p>
        </w:tc>
      </w:tr>
      <w:tr w:rsidR="00D26135" w:rsidRPr="00906910" w:rsidTr="00906910">
        <w:trPr>
          <w:trHeight w:hRule="exact" w:val="3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D2613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0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  <w:r w:rsidR="00906910" w:rsidRPr="00906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B3219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691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="00906910" w:rsidRPr="009069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06910">
              <w:rPr>
                <w:rFonts w:ascii="Times New Roman" w:hAnsi="Times New Roman"/>
                <w:sz w:val="20"/>
                <w:szCs w:val="20"/>
                <w:lang w:val="en-US"/>
              </w:rPr>
              <w:t>432</w:t>
            </w:r>
            <w:r w:rsidR="00906910" w:rsidRPr="00906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0">
              <w:rPr>
                <w:rFonts w:ascii="Times New Roman" w:hAnsi="Times New Roman"/>
                <w:sz w:val="20"/>
                <w:szCs w:val="20"/>
                <w:lang w:val="en-US"/>
              </w:rPr>
              <w:t>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D2613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0">
              <w:rPr>
                <w:rFonts w:ascii="Times New Roman" w:hAnsi="Times New Roman"/>
                <w:sz w:val="20"/>
                <w:szCs w:val="20"/>
              </w:rPr>
              <w:t>Год</w:t>
            </w:r>
            <w:r w:rsidR="00906910" w:rsidRPr="00906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0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D2613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0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D26135" w:rsidRPr="00906910" w:rsidTr="00906910">
        <w:trPr>
          <w:trHeight w:hRule="exact" w:val="37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D2613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0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r w:rsidR="00906910" w:rsidRPr="00906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0">
              <w:rPr>
                <w:rFonts w:ascii="Times New Roman" w:hAnsi="Times New Roman"/>
                <w:sz w:val="20"/>
                <w:szCs w:val="20"/>
              </w:rPr>
              <w:t>(владелец)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6135" w:rsidRPr="00906910" w:rsidRDefault="00B32195" w:rsidP="009069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10">
              <w:rPr>
                <w:rFonts w:ascii="Times New Roman" w:hAnsi="Times New Roman"/>
                <w:sz w:val="20"/>
                <w:szCs w:val="20"/>
              </w:rPr>
              <w:t>Григорьев</w:t>
            </w:r>
            <w:r w:rsidR="00906910" w:rsidRPr="00906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0">
              <w:rPr>
                <w:rFonts w:ascii="Times New Roman" w:hAnsi="Times New Roman"/>
                <w:sz w:val="20"/>
                <w:szCs w:val="20"/>
              </w:rPr>
              <w:t>Михаил</w:t>
            </w:r>
            <w:r w:rsidR="00906910" w:rsidRPr="009069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6910">
              <w:rPr>
                <w:rFonts w:ascii="Times New Roman" w:hAnsi="Times New Roman"/>
                <w:sz w:val="20"/>
                <w:szCs w:val="20"/>
              </w:rPr>
              <w:t>Ипполито</w:t>
            </w:r>
            <w:r w:rsidR="00D26135" w:rsidRPr="00906910"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</w:tr>
    </w:tbl>
    <w:p w:rsidR="00906910" w:rsidRDefault="0090691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1.3.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Вопросы,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требующие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разрешения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процессе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экспертизы:</w:t>
      </w:r>
    </w:p>
    <w:p w:rsidR="00D26135" w:rsidRPr="00906910" w:rsidRDefault="00D26135" w:rsidP="00906910">
      <w:pPr>
        <w:shd w:val="clear" w:color="auto" w:fill="FFFFFF"/>
        <w:tabs>
          <w:tab w:val="left" w:pos="10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а)</w:t>
      </w:r>
      <w:r w:rsidRPr="00906910">
        <w:rPr>
          <w:rFonts w:ascii="Times New Roman" w:hAnsi="Times New Roman"/>
          <w:sz w:val="28"/>
          <w:szCs w:val="28"/>
        </w:rPr>
        <w:tab/>
        <w:t>идентификация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оценки;</w:t>
      </w:r>
    </w:p>
    <w:p w:rsidR="00D26135" w:rsidRPr="00906910" w:rsidRDefault="00D26135" w:rsidP="00906910">
      <w:pPr>
        <w:shd w:val="clear" w:color="auto" w:fill="FFFFFF"/>
        <w:tabs>
          <w:tab w:val="left" w:pos="11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б)</w:t>
      </w:r>
      <w:r w:rsidRPr="00906910">
        <w:rPr>
          <w:rFonts w:ascii="Times New Roman" w:hAnsi="Times New Roman"/>
          <w:sz w:val="28"/>
          <w:szCs w:val="28"/>
        </w:rPr>
        <w:tab/>
        <w:t>определить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восстановительного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ремонта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средства;</w:t>
      </w:r>
    </w:p>
    <w:p w:rsidR="00D26135" w:rsidRPr="00906910" w:rsidRDefault="00D26135" w:rsidP="00906910">
      <w:pPr>
        <w:shd w:val="clear" w:color="auto" w:fill="FFFFFF"/>
        <w:tabs>
          <w:tab w:val="left" w:pos="11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в)</w:t>
      </w:r>
      <w:r w:rsidRPr="00906910">
        <w:rPr>
          <w:rFonts w:ascii="Times New Roman" w:hAnsi="Times New Roman"/>
          <w:sz w:val="28"/>
          <w:szCs w:val="28"/>
        </w:rPr>
        <w:tab/>
        <w:t>определить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утраты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товарной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средства;</w:t>
      </w:r>
    </w:p>
    <w:p w:rsidR="00D26135" w:rsidRPr="00906910" w:rsidRDefault="00D26135" w:rsidP="00906910">
      <w:pPr>
        <w:shd w:val="clear" w:color="auto" w:fill="FFFFFF"/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г)</w:t>
      </w:r>
      <w:r w:rsidRPr="00906910">
        <w:rPr>
          <w:rFonts w:ascii="Times New Roman" w:hAnsi="Times New Roman"/>
          <w:sz w:val="28"/>
          <w:szCs w:val="28"/>
        </w:rPr>
        <w:tab/>
        <w:t>определить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годных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остатков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средства;</w:t>
      </w:r>
    </w:p>
    <w:p w:rsidR="00D26135" w:rsidRPr="00906910" w:rsidRDefault="00D26135" w:rsidP="00906910">
      <w:pPr>
        <w:shd w:val="clear" w:color="auto" w:fill="FFFFFF"/>
        <w:tabs>
          <w:tab w:val="left" w:pos="13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д)</w:t>
      </w:r>
      <w:r w:rsidRPr="00906910">
        <w:rPr>
          <w:rFonts w:ascii="Times New Roman" w:hAnsi="Times New Roman"/>
          <w:sz w:val="28"/>
          <w:szCs w:val="28"/>
        </w:rPr>
        <w:tab/>
        <w:t>определить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рыночную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осмотром;</w:t>
      </w:r>
    </w:p>
    <w:p w:rsidR="00D26135" w:rsidRPr="00906910" w:rsidRDefault="00D26135" w:rsidP="00906910">
      <w:pPr>
        <w:shd w:val="clear" w:color="auto" w:fill="FFFFFF"/>
        <w:tabs>
          <w:tab w:val="left" w:pos="9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е)</w:t>
      </w:r>
      <w:r w:rsidRPr="00906910">
        <w:rPr>
          <w:rFonts w:ascii="Times New Roman" w:hAnsi="Times New Roman"/>
          <w:sz w:val="28"/>
          <w:szCs w:val="28"/>
        </w:rPr>
        <w:tab/>
        <w:t>произвести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комплексное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</w:t>
      </w:r>
      <w:r w:rsidR="00B32195" w:rsidRPr="00906910">
        <w:rPr>
          <w:rFonts w:ascii="Times New Roman" w:hAnsi="Times New Roman"/>
          <w:sz w:val="28"/>
          <w:szCs w:val="28"/>
        </w:rPr>
        <w:t>о-трасологическое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исследование.</w:t>
      </w:r>
    </w:p>
    <w:p w:rsidR="00D26135" w:rsidRPr="00906910" w:rsidRDefault="00D26135" w:rsidP="00906910">
      <w:pPr>
        <w:shd w:val="clear" w:color="auto" w:fill="FFFFFF"/>
        <w:tabs>
          <w:tab w:val="left" w:pos="9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ж)</w:t>
      </w:r>
      <w:r w:rsidRPr="00906910">
        <w:rPr>
          <w:rFonts w:ascii="Times New Roman" w:hAnsi="Times New Roman"/>
          <w:sz w:val="28"/>
          <w:szCs w:val="28"/>
        </w:rPr>
        <w:tab/>
        <w:t>составление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фототаблицы;</w:t>
      </w:r>
    </w:p>
    <w:p w:rsidR="00D26135" w:rsidRPr="00906910" w:rsidRDefault="00D26135" w:rsidP="00906910">
      <w:pPr>
        <w:shd w:val="clear" w:color="auto" w:fill="FFFFFF"/>
        <w:tabs>
          <w:tab w:val="left" w:pos="86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з)</w:t>
      </w:r>
      <w:r w:rsidRPr="00906910">
        <w:rPr>
          <w:rFonts w:ascii="Times New Roman" w:hAnsi="Times New Roman"/>
          <w:sz w:val="28"/>
          <w:szCs w:val="28"/>
        </w:rPr>
        <w:tab/>
        <w:t>дополнительные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требующие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разрешения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учетом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результатов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Выезд.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1.4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оценщике: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Полное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наименование: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ООО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«</w:t>
      </w:r>
      <w:r w:rsidR="00B32195" w:rsidRPr="00906910">
        <w:rPr>
          <w:rFonts w:ascii="Times New Roman" w:hAnsi="Times New Roman"/>
          <w:sz w:val="28"/>
          <w:szCs w:val="28"/>
        </w:rPr>
        <w:t>Транс</w:t>
      </w:r>
      <w:r w:rsidRPr="00906910">
        <w:rPr>
          <w:rFonts w:ascii="Times New Roman" w:hAnsi="Times New Roman"/>
          <w:sz w:val="28"/>
          <w:szCs w:val="28"/>
        </w:rPr>
        <w:t>-Эксперт»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Место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нахождения: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424000,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Й</w:t>
      </w:r>
      <w:r w:rsidR="00B32195" w:rsidRPr="00906910">
        <w:rPr>
          <w:rFonts w:ascii="Times New Roman" w:hAnsi="Times New Roman"/>
          <w:sz w:val="28"/>
          <w:szCs w:val="28"/>
        </w:rPr>
        <w:t>ошкар</w:t>
      </w:r>
      <w:r w:rsidRPr="00906910">
        <w:rPr>
          <w:rFonts w:ascii="Times New Roman" w:hAnsi="Times New Roman"/>
          <w:sz w:val="28"/>
          <w:szCs w:val="28"/>
        </w:rPr>
        <w:t>-Ола,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ул.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Зарубина,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1</w:t>
      </w:r>
      <w:r w:rsidRPr="00906910">
        <w:rPr>
          <w:rFonts w:ascii="Times New Roman" w:hAnsi="Times New Roman"/>
          <w:sz w:val="28"/>
          <w:szCs w:val="28"/>
        </w:rPr>
        <w:t>8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Телефон:</w:t>
      </w:r>
      <w:r w:rsidR="00B32195" w:rsidRPr="00906910">
        <w:rPr>
          <w:rFonts w:ascii="Times New Roman" w:hAnsi="Times New Roman"/>
          <w:sz w:val="28"/>
          <w:szCs w:val="28"/>
        </w:rPr>
        <w:t>456</w:t>
      </w:r>
      <w:r w:rsidRPr="00906910">
        <w:rPr>
          <w:rFonts w:ascii="Times New Roman" w:hAnsi="Times New Roman"/>
          <w:sz w:val="28"/>
          <w:szCs w:val="28"/>
        </w:rPr>
        <w:t>-</w:t>
      </w:r>
      <w:r w:rsidR="00B32195" w:rsidRPr="00906910">
        <w:rPr>
          <w:rFonts w:ascii="Times New Roman" w:hAnsi="Times New Roman"/>
          <w:sz w:val="28"/>
          <w:szCs w:val="28"/>
        </w:rPr>
        <w:t>789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Электронная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почта: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  <w:lang w:val="en-US"/>
        </w:rPr>
        <w:t>trans</w:t>
      </w:r>
      <w:r w:rsidR="00B32195" w:rsidRPr="00906910">
        <w:rPr>
          <w:rFonts w:ascii="Times New Roman" w:hAnsi="Times New Roman"/>
          <w:sz w:val="28"/>
          <w:szCs w:val="28"/>
        </w:rPr>
        <w:t>-</w:t>
      </w:r>
      <w:r w:rsidRPr="00906910">
        <w:rPr>
          <w:rFonts w:ascii="Times New Roman" w:hAnsi="Times New Roman"/>
          <w:sz w:val="28"/>
          <w:szCs w:val="28"/>
          <w:lang w:val="en-US"/>
        </w:rPr>
        <w:t>ekcpert</w:t>
      </w:r>
      <w:r w:rsidRPr="00906910">
        <w:rPr>
          <w:rFonts w:ascii="Times New Roman" w:hAnsi="Times New Roman"/>
          <w:sz w:val="28"/>
          <w:szCs w:val="28"/>
        </w:rPr>
        <w:t>.</w:t>
      </w:r>
      <w:r w:rsidRPr="00906910">
        <w:rPr>
          <w:rFonts w:ascii="Times New Roman" w:hAnsi="Times New Roman"/>
          <w:sz w:val="28"/>
          <w:szCs w:val="28"/>
          <w:lang w:val="en-US"/>
        </w:rPr>
        <w:t>ru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Номер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регистрации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МРП:001.401.163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26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февраля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1998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года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Ф.И.О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оценщика: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Сандакова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Елена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B32195" w:rsidRPr="00906910">
        <w:rPr>
          <w:rFonts w:ascii="Times New Roman" w:hAnsi="Times New Roman"/>
          <w:sz w:val="28"/>
          <w:szCs w:val="28"/>
        </w:rPr>
        <w:t>Михайловна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инженер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-эксперт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Идентификационный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налогоплательщика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(ИНН):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1258796325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Основной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государственный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регистрационный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(ОГРН):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1027369874800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Реквизиты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саморегулируемой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организации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оценщиков: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Саморегулируемая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организация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оценщиков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«</w:t>
      </w:r>
      <w:r w:rsidR="00E31BF4" w:rsidRPr="00906910">
        <w:rPr>
          <w:rFonts w:ascii="Times New Roman" w:hAnsi="Times New Roman"/>
          <w:sz w:val="28"/>
          <w:szCs w:val="28"/>
        </w:rPr>
        <w:t>Оценка</w:t>
      </w:r>
      <w:r w:rsidRPr="00906910">
        <w:rPr>
          <w:rFonts w:ascii="Times New Roman" w:hAnsi="Times New Roman"/>
          <w:sz w:val="28"/>
          <w:szCs w:val="28"/>
        </w:rPr>
        <w:t>»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(республика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E31BF4" w:rsidRPr="00906910">
        <w:rPr>
          <w:rFonts w:ascii="Times New Roman" w:hAnsi="Times New Roman"/>
          <w:sz w:val="28"/>
          <w:szCs w:val="28"/>
        </w:rPr>
        <w:t>Чувашия</w:t>
      </w:r>
      <w:r w:rsidRPr="00906910">
        <w:rPr>
          <w:rFonts w:ascii="Times New Roman" w:hAnsi="Times New Roman"/>
          <w:sz w:val="28"/>
          <w:szCs w:val="28"/>
        </w:rPr>
        <w:t>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E31BF4" w:rsidRPr="00906910">
        <w:rPr>
          <w:rFonts w:ascii="Times New Roman" w:hAnsi="Times New Roman"/>
          <w:sz w:val="28"/>
          <w:szCs w:val="28"/>
        </w:rPr>
        <w:t>Чебоксары,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E31BF4" w:rsidRPr="00906910">
        <w:rPr>
          <w:rFonts w:ascii="Times New Roman" w:hAnsi="Times New Roman"/>
          <w:sz w:val="28"/>
          <w:szCs w:val="28"/>
        </w:rPr>
        <w:t>ул.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E31BF4" w:rsidRPr="00906910">
        <w:rPr>
          <w:rFonts w:ascii="Times New Roman" w:hAnsi="Times New Roman"/>
          <w:sz w:val="28"/>
          <w:szCs w:val="28"/>
        </w:rPr>
        <w:t>Вишневского,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E31BF4" w:rsidRPr="00906910">
        <w:rPr>
          <w:rFonts w:ascii="Times New Roman" w:hAnsi="Times New Roman"/>
          <w:sz w:val="28"/>
          <w:szCs w:val="28"/>
        </w:rPr>
        <w:t>д.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E31BF4" w:rsidRPr="00906910">
        <w:rPr>
          <w:rFonts w:ascii="Times New Roman" w:hAnsi="Times New Roman"/>
          <w:sz w:val="28"/>
          <w:szCs w:val="28"/>
        </w:rPr>
        <w:t>1</w:t>
      </w:r>
      <w:r w:rsidRPr="00906910">
        <w:rPr>
          <w:rFonts w:ascii="Times New Roman" w:hAnsi="Times New Roman"/>
          <w:sz w:val="28"/>
          <w:szCs w:val="28"/>
        </w:rPr>
        <w:t>6).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Права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обязанности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заказчика</w:t>
      </w:r>
    </w:p>
    <w:p w:rsidR="00D26135" w:rsidRPr="00906910" w:rsidRDefault="00D26135" w:rsidP="00906910">
      <w:pPr>
        <w:shd w:val="clear" w:color="auto" w:fill="FFFFFF"/>
        <w:tabs>
          <w:tab w:val="left" w:pos="107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2.1.</w:t>
      </w:r>
      <w:r w:rsidRPr="00906910">
        <w:rPr>
          <w:rFonts w:ascii="Times New Roman" w:hAnsi="Times New Roman"/>
          <w:sz w:val="28"/>
          <w:szCs w:val="28"/>
        </w:rPr>
        <w:tab/>
        <w:t>Заказчик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имеет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право: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2.1.1.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Получать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всю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необходимую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используемом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методическом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информационном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обеспечении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2.1.2.Требовать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использованием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фотосъемки.</w:t>
      </w:r>
    </w:p>
    <w:p w:rsidR="00D26135" w:rsidRPr="00906910" w:rsidRDefault="00D26135" w:rsidP="00906910">
      <w:pPr>
        <w:shd w:val="clear" w:color="auto" w:fill="FFFFFF"/>
        <w:tabs>
          <w:tab w:val="left" w:pos="107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2.2.</w:t>
      </w:r>
      <w:r w:rsidRPr="00906910">
        <w:rPr>
          <w:rFonts w:ascii="Times New Roman" w:hAnsi="Times New Roman"/>
          <w:sz w:val="28"/>
          <w:szCs w:val="28"/>
        </w:rPr>
        <w:tab/>
        <w:t>Заказчик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принимает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себя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следующие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обязанности: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2.2.1.Предоставить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запросу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безвозмездно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своевременно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всю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имеющуюся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информацию,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числе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документально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подтвержденную,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которая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может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иметь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значение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2.2.2.Согласовать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время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место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2.2.4.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Представить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чистом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виде.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2.2.5.В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случае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месту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нахождения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выездом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эксперта-техника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обеспечить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необходимые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условия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качественного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Права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обязанности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исполнителя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3.1.Исполнитель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имеет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право: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запрашивать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третьих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лиц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информацию,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необходимую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получать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разъяснения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дополнительные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сведения,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необходимые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производства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привлекать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письменного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согласия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участию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других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экспертов-техников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(экспертные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организации)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специалистов.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Привлекаемый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эксперт-техник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(экспертная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организация)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может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участвовать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же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обстоятельствам,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что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Исполнитель.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3.2.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принимает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себя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следующие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обязанности:</w:t>
      </w:r>
    </w:p>
    <w:p w:rsidR="00D26135" w:rsidRPr="00906910" w:rsidRDefault="00D26135" w:rsidP="00906910">
      <w:pPr>
        <w:shd w:val="clear" w:color="auto" w:fill="FFFFFF"/>
        <w:tabs>
          <w:tab w:val="left" w:pos="13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3.2.1.</w:t>
      </w:r>
      <w:r w:rsidRPr="00906910">
        <w:rPr>
          <w:rFonts w:ascii="Times New Roman" w:hAnsi="Times New Roman"/>
          <w:sz w:val="28"/>
          <w:szCs w:val="28"/>
        </w:rPr>
        <w:tab/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заявке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производить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Имущества,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составлять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заключение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передать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указанные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позднее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5-10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рабочих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дней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зависимости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объема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работ)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момента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соответствующей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заявки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также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представления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полном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объеме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требуемых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документов.</w:t>
      </w:r>
    </w:p>
    <w:p w:rsidR="00D26135" w:rsidRPr="00906910" w:rsidRDefault="00D26135" w:rsidP="00906910">
      <w:pPr>
        <w:shd w:val="clear" w:color="auto" w:fill="FFFFFF"/>
        <w:tabs>
          <w:tab w:val="left" w:pos="15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3.2.2.</w:t>
      </w:r>
      <w:r w:rsidRPr="00906910">
        <w:rPr>
          <w:rFonts w:ascii="Times New Roman" w:hAnsi="Times New Roman"/>
          <w:sz w:val="28"/>
          <w:szCs w:val="28"/>
        </w:rPr>
        <w:tab/>
        <w:t>Провести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соответствии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требованиями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законодательства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Федерации,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нормативными,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методическими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другими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документами,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утверждаемыми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установленном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порядке.</w:t>
      </w:r>
    </w:p>
    <w:p w:rsidR="00D26135" w:rsidRPr="00906910" w:rsidRDefault="00D26135" w:rsidP="00906910">
      <w:pPr>
        <w:shd w:val="clear" w:color="auto" w:fill="FFFFFF"/>
        <w:tabs>
          <w:tab w:val="left" w:pos="15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3.2.3.</w:t>
      </w:r>
      <w:r w:rsidRPr="00906910">
        <w:rPr>
          <w:rFonts w:ascii="Times New Roman" w:hAnsi="Times New Roman"/>
          <w:sz w:val="28"/>
          <w:szCs w:val="28"/>
        </w:rPr>
        <w:tab/>
        <w:t>Сообщать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невозможности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своего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участия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вследствие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возникновения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следующих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обстоятельств: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Исполнитель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является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учредителем,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собственником,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акционером,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страхователем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должностным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лицом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страховщика;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Исполнитель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имеет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прямую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косвенную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заинтересованность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результатах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Эксперт-техник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хотя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один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из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экспертов-техников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состоит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близком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родстве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свойстве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потерпевшим;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Заказчик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является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учредителем;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собственником,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акционером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должностным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лицом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(юридического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лица).</w:t>
      </w:r>
    </w:p>
    <w:p w:rsidR="00D26135" w:rsidRPr="00906910" w:rsidRDefault="00D26135" w:rsidP="00906910">
      <w:pPr>
        <w:numPr>
          <w:ilvl w:val="0"/>
          <w:numId w:val="16"/>
        </w:numPr>
        <w:shd w:val="clear" w:color="auto" w:fill="FFFFFF"/>
        <w:tabs>
          <w:tab w:val="left" w:pos="14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Составить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заключение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соответствии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требованиями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законодательства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Федерации,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нормативными,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методическими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другими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документами,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утвержденными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установленном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порядке.</w:t>
      </w:r>
    </w:p>
    <w:p w:rsidR="00D26135" w:rsidRPr="00906910" w:rsidRDefault="00D26135" w:rsidP="00906910">
      <w:pPr>
        <w:numPr>
          <w:ilvl w:val="0"/>
          <w:numId w:val="16"/>
        </w:numPr>
        <w:shd w:val="clear" w:color="auto" w:fill="FFFFFF"/>
        <w:tabs>
          <w:tab w:val="left" w:pos="14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Обеспечивать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сохранность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исследования,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получаемых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третьих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лиц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ходе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экспертизы.</w:t>
      </w:r>
    </w:p>
    <w:p w:rsidR="00D26135" w:rsidRPr="00906910" w:rsidRDefault="00D26135" w:rsidP="00906910">
      <w:pPr>
        <w:numPr>
          <w:ilvl w:val="0"/>
          <w:numId w:val="16"/>
        </w:numPr>
        <w:shd w:val="clear" w:color="auto" w:fill="FFFFFF"/>
        <w:tabs>
          <w:tab w:val="left" w:pos="14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разглашать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конфиденциальную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информацию,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полученную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ходе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результаты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исключением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случаев,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предусмотренных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законодательством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Федерации.</w:t>
      </w:r>
    </w:p>
    <w:p w:rsidR="00D26135" w:rsidRPr="00906910" w:rsidRDefault="00D26135" w:rsidP="00906910">
      <w:pPr>
        <w:shd w:val="clear" w:color="auto" w:fill="FFFFFF"/>
        <w:tabs>
          <w:tab w:val="left" w:pos="15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3.2.7.</w:t>
      </w:r>
      <w:r w:rsidRPr="00906910">
        <w:rPr>
          <w:rFonts w:ascii="Times New Roman" w:hAnsi="Times New Roman"/>
          <w:sz w:val="28"/>
          <w:szCs w:val="28"/>
        </w:rPr>
        <w:tab/>
        <w:t>Вести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регистрацию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всех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заключенных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выданных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заключений.</w:t>
      </w:r>
    </w:p>
    <w:p w:rsidR="00D26135" w:rsidRPr="00906910" w:rsidRDefault="00D26135" w:rsidP="00906910">
      <w:pPr>
        <w:shd w:val="clear" w:color="auto" w:fill="FFFFFF"/>
        <w:tabs>
          <w:tab w:val="left" w:pos="14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3.2.8.</w:t>
      </w:r>
      <w:r w:rsidRPr="00906910">
        <w:rPr>
          <w:rFonts w:ascii="Times New Roman" w:hAnsi="Times New Roman"/>
          <w:sz w:val="28"/>
          <w:szCs w:val="28"/>
        </w:rPr>
        <w:tab/>
        <w:t>Хранить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копии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заключений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другой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документации,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связанной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течение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трех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лет,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если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более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длительный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срок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хранения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установлен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законодательством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Федерации.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4.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Дополнительные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условия</w:t>
      </w:r>
    </w:p>
    <w:p w:rsidR="00D26135" w:rsidRPr="00906910" w:rsidRDefault="00D26135" w:rsidP="00906910">
      <w:pPr>
        <w:shd w:val="clear" w:color="auto" w:fill="FFFFFF"/>
        <w:tabs>
          <w:tab w:val="left" w:pos="12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4.1.</w:t>
      </w:r>
      <w:r w:rsidRPr="00906910">
        <w:rPr>
          <w:rFonts w:ascii="Times New Roman" w:hAnsi="Times New Roman"/>
          <w:sz w:val="28"/>
          <w:szCs w:val="28"/>
        </w:rPr>
        <w:tab/>
        <w:t>Первым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этапом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является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идентификация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результаты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которого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обязан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довести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Заказчика.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наличии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расхождений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между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различными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идентификационными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характеристиками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(параметрами)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записями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регистрационных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документах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имеет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право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приостановить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выполнение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представив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это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письменной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форме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Исполнителя.</w:t>
      </w:r>
    </w:p>
    <w:p w:rsidR="00D26135" w:rsidRPr="00906910" w:rsidRDefault="00D26135" w:rsidP="00906910">
      <w:pPr>
        <w:shd w:val="clear" w:color="auto" w:fill="FFFFFF"/>
        <w:tabs>
          <w:tab w:val="left" w:pos="118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4.2.</w:t>
      </w:r>
      <w:r w:rsidRPr="00906910">
        <w:rPr>
          <w:rFonts w:ascii="Times New Roman" w:hAnsi="Times New Roman"/>
          <w:sz w:val="28"/>
          <w:szCs w:val="28"/>
        </w:rPr>
        <w:tab/>
        <w:t>Предварительное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какое-либо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сообщение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промежуточных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результатов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имеет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юридической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силы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права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ссылаться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официально.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4.3.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Споры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данному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разрешаются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соответствии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законодательством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Федерации.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bCs/>
          <w:sz w:val="28"/>
          <w:szCs w:val="28"/>
        </w:rPr>
        <w:t>5.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работ,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сроки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и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порядок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расчетов</w:t>
      </w:r>
    </w:p>
    <w:p w:rsidR="00D26135" w:rsidRPr="00906910" w:rsidRDefault="00D26135" w:rsidP="00906910">
      <w:pPr>
        <w:shd w:val="clear" w:color="auto" w:fill="FFFFFF"/>
        <w:tabs>
          <w:tab w:val="left" w:pos="10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5.1.</w:t>
      </w:r>
      <w:r w:rsidRPr="00906910">
        <w:rPr>
          <w:rFonts w:ascii="Times New Roman" w:hAnsi="Times New Roman"/>
          <w:sz w:val="28"/>
          <w:szCs w:val="28"/>
        </w:rPr>
        <w:tab/>
        <w:t>Общая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настоящему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составляет: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5000(пять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тысяч)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рублей.</w:t>
      </w:r>
    </w:p>
    <w:p w:rsidR="00D26135" w:rsidRPr="00906910" w:rsidRDefault="00D26135" w:rsidP="00906910">
      <w:pPr>
        <w:shd w:val="clear" w:color="auto" w:fill="FFFFFF"/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5.2.</w:t>
      </w:r>
      <w:r w:rsidRPr="00906910">
        <w:rPr>
          <w:rFonts w:ascii="Times New Roman" w:hAnsi="Times New Roman"/>
          <w:sz w:val="28"/>
          <w:szCs w:val="28"/>
        </w:rPr>
        <w:tab/>
        <w:t>Оплата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услуг,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оказанных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Исполнителем,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осуществляется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после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заключения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расчетный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счет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течение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3-х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банковских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дней.</w:t>
      </w:r>
    </w:p>
    <w:p w:rsidR="00D26135" w:rsidRPr="00906910" w:rsidRDefault="00D26135" w:rsidP="00906910">
      <w:pPr>
        <w:shd w:val="clear" w:color="auto" w:fill="FFFFFF"/>
        <w:tabs>
          <w:tab w:val="left" w:pos="12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5.3.</w:t>
      </w:r>
      <w:r w:rsidRPr="00906910">
        <w:rPr>
          <w:rFonts w:ascii="Times New Roman" w:hAnsi="Times New Roman"/>
          <w:sz w:val="28"/>
          <w:szCs w:val="28"/>
        </w:rPr>
        <w:tab/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случае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если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отчет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востребуется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течение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рабочих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дней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после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срока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представления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Исполнителем,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установленного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З.2.1.,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сумма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авансового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платежа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засчитывается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как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оплата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произведенных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услуг.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bCs/>
          <w:sz w:val="28"/>
          <w:szCs w:val="28"/>
        </w:rPr>
        <w:t>6.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Ответственность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сторон</w:t>
      </w:r>
    </w:p>
    <w:p w:rsidR="00D26135" w:rsidRPr="00906910" w:rsidRDefault="00D26135" w:rsidP="00906910">
      <w:pPr>
        <w:shd w:val="clear" w:color="auto" w:fill="FFFFFF"/>
        <w:tabs>
          <w:tab w:val="left" w:pos="10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6.1.</w:t>
      </w:r>
      <w:r w:rsidRPr="00906910">
        <w:rPr>
          <w:rFonts w:ascii="Times New Roman" w:hAnsi="Times New Roman"/>
          <w:sz w:val="28"/>
          <w:szCs w:val="28"/>
        </w:rPr>
        <w:tab/>
        <w:t>За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неисполнение,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либо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ненадлежащее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обстоятельств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несет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ответственность,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предусмотренную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гражданским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законодательством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договором.</w:t>
      </w:r>
    </w:p>
    <w:p w:rsidR="00D26135" w:rsidRPr="00906910" w:rsidRDefault="00D26135" w:rsidP="00906910">
      <w:pPr>
        <w:numPr>
          <w:ilvl w:val="0"/>
          <w:numId w:val="17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За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составление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заведомо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ложного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отчета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эксперт-техник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несет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ответственность,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предусмотренную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законодательством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Российской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Федерации.</w:t>
      </w:r>
    </w:p>
    <w:p w:rsidR="00D26135" w:rsidRPr="00906910" w:rsidRDefault="00D26135" w:rsidP="00906910">
      <w:pPr>
        <w:numPr>
          <w:ilvl w:val="0"/>
          <w:numId w:val="17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случае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невыполнения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условий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5.2.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настоящего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уплачивает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штраф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размере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0,5%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договорной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услуг,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каждый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день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просрочки.</w:t>
      </w:r>
    </w:p>
    <w:p w:rsidR="00D26135" w:rsidRPr="00906910" w:rsidRDefault="00D26135" w:rsidP="00906910">
      <w:pPr>
        <w:numPr>
          <w:ilvl w:val="0"/>
          <w:numId w:val="17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Несогласие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Заказчика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результатами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может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являться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основанием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отказа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подписании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сдачи-приема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/или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оплаты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вознаграждения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Исполнителю,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также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возврата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этого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вознаграждения.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bCs/>
          <w:sz w:val="28"/>
          <w:szCs w:val="28"/>
        </w:rPr>
        <w:t>7.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Срок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действия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договора,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условия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его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изменения,</w:t>
      </w:r>
      <w:r w:rsidR="00906910" w:rsidRPr="00906910">
        <w:rPr>
          <w:rFonts w:ascii="Times New Roman" w:hAnsi="Times New Roman"/>
          <w:bCs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действия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bCs/>
          <w:sz w:val="28"/>
          <w:szCs w:val="28"/>
        </w:rPr>
        <w:t>расторжения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7.1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.Настоящий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считается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заключенным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момента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подписания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действует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выполнения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Сторонами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всех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своих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обязательств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настоящему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договору.</w:t>
      </w:r>
    </w:p>
    <w:p w:rsidR="00D26135" w:rsidRPr="00906910" w:rsidRDefault="00D26135" w:rsidP="00906910">
      <w:pPr>
        <w:numPr>
          <w:ilvl w:val="0"/>
          <w:numId w:val="1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Изменение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договора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производится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соглашению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сторон.</w:t>
      </w:r>
    </w:p>
    <w:p w:rsidR="00D26135" w:rsidRPr="00906910" w:rsidRDefault="00D26135" w:rsidP="00906910">
      <w:pPr>
        <w:numPr>
          <w:ilvl w:val="0"/>
          <w:numId w:val="1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Договор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может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быть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расторгнут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инициативе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Исполнителя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невозможности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участия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вследствие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возникновения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обстоятельств,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препятствующих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объективной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8.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Юридические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платежные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реквизиты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сторон:</w:t>
      </w:r>
    </w:p>
    <w:p w:rsidR="00D26135" w:rsidRPr="00906910" w:rsidRDefault="00D26135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Заказчик:</w:t>
      </w:r>
      <w:r w:rsidRPr="00906910">
        <w:rPr>
          <w:rFonts w:ascii="Times New Roman" w:hAnsi="Times New Roman"/>
          <w:sz w:val="28"/>
          <w:szCs w:val="28"/>
        </w:rPr>
        <w:tab/>
      </w:r>
      <w:r w:rsidRPr="00906910">
        <w:rPr>
          <w:rFonts w:ascii="Times New Roman" w:hAnsi="Times New Roman"/>
          <w:bCs/>
          <w:sz w:val="28"/>
          <w:szCs w:val="28"/>
        </w:rPr>
        <w:t>Исполнитель</w:t>
      </w:r>
      <w:r w:rsidRPr="00906910">
        <w:rPr>
          <w:rFonts w:ascii="Times New Roman" w:hAnsi="Times New Roman"/>
          <w:b/>
          <w:bCs/>
          <w:sz w:val="28"/>
          <w:szCs w:val="28"/>
        </w:rPr>
        <w:t>: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Григорьев Михаил Ипполитович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Паспорт: серия 88 04 567895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Выдан: ОВД Звениговского района Республики Марий Эл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Дата выдачи: 05.02.2006 г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Адрес: Звениговский район, д. Шелангуш, ул. Колхозная, 1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Тел.: 8 (987) 3060678</w:t>
      </w:r>
      <w:r w:rsidRPr="00906910">
        <w:rPr>
          <w:rFonts w:ascii="Times New Roman" w:hAnsi="Times New Roman"/>
          <w:sz w:val="28"/>
          <w:szCs w:val="28"/>
        </w:rPr>
        <w:tab/>
        <w:t>ООО «Транс-Эксперт» Адрес: 424000, г. Йошкар-Ола, ул.Зарубина, 18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Тел. 8(8362) 456-789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ИНН 2115144400, КПП 211501001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р/с 40702810000400000000</w:t>
      </w:r>
      <w:r w:rsidRPr="00906910">
        <w:rPr>
          <w:rFonts w:ascii="Times New Roman" w:hAnsi="Times New Roman"/>
          <w:sz w:val="28"/>
          <w:szCs w:val="28"/>
        </w:rPr>
        <w:tab/>
        <w:t>в ОАО КБ «ВТБ Банк», г.Й-Ола</w:t>
      </w:r>
    </w:p>
    <w:p w:rsidR="00906910" w:rsidRPr="00906910" w:rsidRDefault="00906910" w:rsidP="00906910">
      <w:pPr>
        <w:shd w:val="clear" w:color="auto" w:fill="FFFFFF"/>
        <w:tabs>
          <w:tab w:val="left" w:pos="5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к/с 30101800000000000, БИК 0460460</w:t>
      </w:r>
    </w:p>
    <w:p w:rsidR="00D26135" w:rsidRDefault="00E7649A" w:rsidP="00906910">
      <w:pPr>
        <w:shd w:val="clear" w:color="auto" w:fill="FFFFFF"/>
        <w:tabs>
          <w:tab w:val="left" w:leader="underscore" w:pos="69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Бурмистрова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D26135" w:rsidRPr="00906910">
        <w:rPr>
          <w:rFonts w:ascii="Times New Roman" w:hAnsi="Times New Roman"/>
          <w:sz w:val="28"/>
          <w:szCs w:val="28"/>
        </w:rPr>
        <w:t>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Отчет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№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0</w:t>
      </w:r>
      <w:r w:rsidRPr="00906910">
        <w:rPr>
          <w:rFonts w:ascii="Times New Roman" w:hAnsi="Times New Roman"/>
          <w:sz w:val="28"/>
          <w:szCs w:val="28"/>
        </w:rPr>
        <w:t>5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05.</w:t>
      </w:r>
      <w:r w:rsidRPr="00906910">
        <w:rPr>
          <w:rFonts w:ascii="Times New Roman" w:hAnsi="Times New Roman"/>
          <w:sz w:val="28"/>
          <w:szCs w:val="28"/>
        </w:rPr>
        <w:t>0</w:t>
      </w:r>
      <w:r w:rsidR="009D1AD3" w:rsidRPr="00906910">
        <w:rPr>
          <w:rFonts w:ascii="Times New Roman" w:hAnsi="Times New Roman"/>
          <w:sz w:val="28"/>
          <w:szCs w:val="28"/>
        </w:rPr>
        <w:t>1</w:t>
      </w:r>
      <w:r w:rsidRPr="00906910">
        <w:rPr>
          <w:rFonts w:ascii="Times New Roman" w:hAnsi="Times New Roman"/>
          <w:sz w:val="28"/>
          <w:szCs w:val="28"/>
        </w:rPr>
        <w:t>.1</w:t>
      </w:r>
      <w:r w:rsidR="009D1AD3" w:rsidRPr="00906910">
        <w:rPr>
          <w:rFonts w:ascii="Times New Roman" w:hAnsi="Times New Roman"/>
          <w:sz w:val="28"/>
          <w:szCs w:val="28"/>
        </w:rPr>
        <w:t>1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Цель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Целью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является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установление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следующих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обстоятельств:</w:t>
      </w:r>
    </w:p>
    <w:p w:rsidR="00D26135" w:rsidRPr="00906910" w:rsidRDefault="00D26135" w:rsidP="00906910">
      <w:pPr>
        <w:shd w:val="clear" w:color="auto" w:fill="FFFFFF"/>
        <w:tabs>
          <w:tab w:val="left" w:pos="3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а)</w:t>
      </w:r>
      <w:r w:rsidRPr="00906910">
        <w:rPr>
          <w:rFonts w:ascii="Times New Roman" w:hAnsi="Times New Roman"/>
          <w:sz w:val="28"/>
          <w:szCs w:val="28"/>
        </w:rPr>
        <w:tab/>
        <w:t>наличие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характер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средства;</w:t>
      </w:r>
    </w:p>
    <w:p w:rsidR="00D26135" w:rsidRPr="00906910" w:rsidRDefault="00D26135" w:rsidP="00906910">
      <w:pPr>
        <w:shd w:val="clear" w:color="auto" w:fill="FFFFFF"/>
        <w:tabs>
          <w:tab w:val="left" w:pos="5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б)</w:t>
      </w:r>
      <w:r w:rsidRPr="00906910">
        <w:rPr>
          <w:rFonts w:ascii="Times New Roman" w:hAnsi="Times New Roman"/>
          <w:sz w:val="28"/>
          <w:szCs w:val="28"/>
        </w:rPr>
        <w:tab/>
        <w:t>причины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возникновения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средства;</w:t>
      </w:r>
    </w:p>
    <w:p w:rsidR="00D26135" w:rsidRPr="00906910" w:rsidRDefault="00D26135" w:rsidP="00906910">
      <w:pPr>
        <w:shd w:val="clear" w:color="auto" w:fill="FFFFFF"/>
        <w:tabs>
          <w:tab w:val="left" w:pos="3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в)</w:t>
      </w:r>
      <w:r w:rsidRPr="00906910">
        <w:rPr>
          <w:rFonts w:ascii="Times New Roman" w:hAnsi="Times New Roman"/>
          <w:sz w:val="28"/>
          <w:szCs w:val="28"/>
        </w:rPr>
        <w:tab/>
        <w:t>технология,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ремонта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1.Описание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1.1.Объект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средство.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Марка,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модель: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6E0E1D">
        <w:rPr>
          <w:rFonts w:ascii="Times New Roman" w:hAnsi="Times New Roman"/>
          <w:sz w:val="28"/>
          <w:szCs w:val="28"/>
        </w:rPr>
        <w:t>Mitsubishi</w:t>
      </w:r>
      <w:r w:rsidR="00906910" w:rsidRPr="006E0E1D">
        <w:rPr>
          <w:rFonts w:ascii="Times New Roman" w:hAnsi="Times New Roman"/>
          <w:sz w:val="28"/>
          <w:szCs w:val="28"/>
        </w:rPr>
        <w:t xml:space="preserve"> </w:t>
      </w:r>
      <w:r w:rsidR="009D1AD3" w:rsidRPr="006E0E1D">
        <w:rPr>
          <w:rFonts w:ascii="Times New Roman" w:hAnsi="Times New Roman"/>
          <w:sz w:val="28"/>
          <w:szCs w:val="28"/>
        </w:rPr>
        <w:t>Outlander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Тип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Легковой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Категория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Год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изготовления: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2008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Идентификационный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</w:t>
      </w:r>
      <w:r w:rsidRPr="00906910">
        <w:rPr>
          <w:rFonts w:ascii="Times New Roman" w:hAnsi="Times New Roman"/>
          <w:sz w:val="28"/>
          <w:szCs w:val="28"/>
          <w:lang w:val="en-US"/>
        </w:rPr>
        <w:t>V</w:t>
      </w:r>
      <w:r w:rsidRPr="00906910">
        <w:rPr>
          <w:rFonts w:ascii="Times New Roman" w:hAnsi="Times New Roman"/>
          <w:sz w:val="28"/>
          <w:szCs w:val="28"/>
        </w:rPr>
        <w:t>1</w:t>
      </w:r>
      <w:r w:rsidRPr="00906910">
        <w:rPr>
          <w:rFonts w:ascii="Times New Roman" w:hAnsi="Times New Roman"/>
          <w:sz w:val="28"/>
          <w:szCs w:val="28"/>
          <w:lang w:val="en-US"/>
        </w:rPr>
        <w:t>N</w:t>
      </w:r>
      <w:r w:rsidRPr="00906910">
        <w:rPr>
          <w:rFonts w:ascii="Times New Roman" w:hAnsi="Times New Roman"/>
          <w:sz w:val="28"/>
          <w:szCs w:val="28"/>
        </w:rPr>
        <w:t>):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Х9</w:t>
      </w:r>
      <w:r w:rsidRPr="00906910">
        <w:rPr>
          <w:rFonts w:ascii="Times New Roman" w:hAnsi="Times New Roman"/>
          <w:sz w:val="28"/>
          <w:szCs w:val="28"/>
          <w:lang w:val="en-US"/>
        </w:rPr>
        <w:t>FPXXEEDP</w:t>
      </w:r>
      <w:r w:rsidRPr="00906910">
        <w:rPr>
          <w:rFonts w:ascii="Times New Roman" w:hAnsi="Times New Roman"/>
          <w:sz w:val="28"/>
          <w:szCs w:val="28"/>
        </w:rPr>
        <w:t>8</w:t>
      </w:r>
      <w:r w:rsidRPr="00906910">
        <w:rPr>
          <w:rFonts w:ascii="Times New Roman" w:hAnsi="Times New Roman"/>
          <w:sz w:val="28"/>
          <w:szCs w:val="28"/>
          <w:lang w:val="en-US"/>
        </w:rPr>
        <w:t>R</w:t>
      </w:r>
      <w:r w:rsidRPr="00906910">
        <w:rPr>
          <w:rFonts w:ascii="Times New Roman" w:hAnsi="Times New Roman"/>
          <w:sz w:val="28"/>
          <w:szCs w:val="28"/>
        </w:rPr>
        <w:t>44374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Номер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кузова: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Х9</w:t>
      </w:r>
      <w:r w:rsidRPr="00906910">
        <w:rPr>
          <w:rFonts w:ascii="Times New Roman" w:hAnsi="Times New Roman"/>
          <w:sz w:val="28"/>
          <w:szCs w:val="28"/>
          <w:lang w:val="en-US"/>
        </w:rPr>
        <w:t>FPXXEEDP</w:t>
      </w:r>
      <w:r w:rsidRPr="00906910">
        <w:rPr>
          <w:rFonts w:ascii="Times New Roman" w:hAnsi="Times New Roman"/>
          <w:sz w:val="28"/>
          <w:szCs w:val="28"/>
        </w:rPr>
        <w:t>8</w:t>
      </w:r>
      <w:r w:rsidRPr="00906910">
        <w:rPr>
          <w:rFonts w:ascii="Times New Roman" w:hAnsi="Times New Roman"/>
          <w:sz w:val="28"/>
          <w:szCs w:val="28"/>
          <w:lang w:val="en-US"/>
        </w:rPr>
        <w:t>R</w:t>
      </w:r>
      <w:r w:rsidRPr="00906910">
        <w:rPr>
          <w:rFonts w:ascii="Times New Roman" w:hAnsi="Times New Roman"/>
          <w:sz w:val="28"/>
          <w:szCs w:val="28"/>
        </w:rPr>
        <w:t>44374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Шасси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(рама):отсутствует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Цвет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кузова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(кабины):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черный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Тип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кузова: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хечбэк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Паспорт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(серия,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номер):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47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  <w:lang w:val="en-US"/>
        </w:rPr>
        <w:t>M</w:t>
      </w:r>
      <w:r w:rsidRPr="00906910">
        <w:rPr>
          <w:rFonts w:ascii="Times New Roman" w:hAnsi="Times New Roman"/>
          <w:sz w:val="28"/>
          <w:szCs w:val="28"/>
        </w:rPr>
        <w:t>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564329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Государ</w:t>
      </w:r>
      <w:r w:rsidR="009D1AD3" w:rsidRPr="00906910">
        <w:rPr>
          <w:rFonts w:ascii="Times New Roman" w:hAnsi="Times New Roman"/>
          <w:sz w:val="28"/>
          <w:szCs w:val="28"/>
        </w:rPr>
        <w:t>ственный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регистрационный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знак: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432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  <w:lang w:val="en-US"/>
        </w:rPr>
        <w:t>MM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Фактический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пробе</w:t>
      </w:r>
      <w:r w:rsidR="009D1AD3" w:rsidRPr="00906910">
        <w:rPr>
          <w:rFonts w:ascii="Times New Roman" w:hAnsi="Times New Roman"/>
          <w:sz w:val="28"/>
          <w:szCs w:val="28"/>
        </w:rPr>
        <w:t>г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средства,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км: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78</w:t>
      </w:r>
      <w:r w:rsidRPr="00906910">
        <w:rPr>
          <w:rFonts w:ascii="Times New Roman" w:hAnsi="Times New Roman"/>
          <w:sz w:val="28"/>
          <w:szCs w:val="28"/>
        </w:rPr>
        <w:t>000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пробег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установлен: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показанию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спидометра,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расчетным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путем)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Тип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двигателя: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бензиновый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Рабочий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см.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куб.: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1798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Мощность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двигателя: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125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л.с.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Приведенные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идентификационные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номера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соответствуют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записям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регистрационных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документах.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1.2.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Дополнительная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экспертизы:</w:t>
      </w:r>
    </w:p>
    <w:p w:rsidR="00D26135" w:rsidRPr="00906910" w:rsidRDefault="00D26135" w:rsidP="00906910">
      <w:pPr>
        <w:numPr>
          <w:ilvl w:val="0"/>
          <w:numId w:val="1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Комплектация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Стандартная.</w:t>
      </w:r>
    </w:p>
    <w:p w:rsidR="00D26135" w:rsidRPr="00906910" w:rsidRDefault="00D26135" w:rsidP="00906910">
      <w:pPr>
        <w:numPr>
          <w:ilvl w:val="0"/>
          <w:numId w:val="19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Условия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эксплуатации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ввоза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РФ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импортных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ТС):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автомобиль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эксплуатировался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городских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условиях.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2.Данные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владельце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</w:p>
    <w:p w:rsidR="00D26135" w:rsidRPr="00906910" w:rsidRDefault="009D1AD3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Владелец: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Григорьев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Михаил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Ипполито</w:t>
      </w:r>
      <w:r w:rsidR="00D26135" w:rsidRPr="00906910">
        <w:rPr>
          <w:rFonts w:ascii="Times New Roman" w:hAnsi="Times New Roman"/>
          <w:sz w:val="28"/>
          <w:szCs w:val="28"/>
        </w:rPr>
        <w:t>вич</w:t>
      </w:r>
    </w:p>
    <w:p w:rsidR="00D26135" w:rsidRPr="00906910" w:rsidRDefault="00D26135" w:rsidP="00906910">
      <w:pPr>
        <w:numPr>
          <w:ilvl w:val="0"/>
          <w:numId w:val="20"/>
        </w:numPr>
        <w:shd w:val="clear" w:color="auto" w:fill="FFFFFF"/>
        <w:tabs>
          <w:tab w:val="left" w:pos="11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Адрес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владельца,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контактный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тел: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Звениговский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район,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д.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Шелангуш,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ул.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Колхозная,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1</w:t>
      </w:r>
    </w:p>
    <w:p w:rsidR="00D26135" w:rsidRPr="00906910" w:rsidRDefault="00D26135" w:rsidP="00906910">
      <w:pPr>
        <w:numPr>
          <w:ilvl w:val="0"/>
          <w:numId w:val="20"/>
        </w:numPr>
        <w:shd w:val="clear" w:color="auto" w:fill="FFFFFF"/>
        <w:tabs>
          <w:tab w:val="left" w:pos="11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Паспорт: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серия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88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04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567895,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выдан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ОВД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Звениговского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района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vanish/>
          <w:sz w:val="28"/>
          <w:szCs w:val="28"/>
        </w:rPr>
        <w:t>Республики</w:t>
      </w:r>
      <w:r w:rsidR="00906910" w:rsidRPr="00906910">
        <w:rPr>
          <w:rFonts w:ascii="Times New Roman" w:hAnsi="Times New Roman"/>
          <w:vanish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vanish/>
          <w:sz w:val="28"/>
          <w:szCs w:val="28"/>
        </w:rPr>
        <w:t>марий</w:t>
      </w:r>
      <w:r w:rsidR="00906910" w:rsidRPr="00906910">
        <w:rPr>
          <w:rFonts w:ascii="Times New Roman" w:hAnsi="Times New Roman"/>
          <w:vanish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vanish/>
          <w:sz w:val="28"/>
          <w:szCs w:val="28"/>
        </w:rPr>
        <w:t>ЭЛРР</w:t>
      </w:r>
      <w:r w:rsidR="009D1AD3" w:rsidRPr="00906910">
        <w:rPr>
          <w:rFonts w:ascii="Times New Roman" w:hAnsi="Times New Roman"/>
          <w:sz w:val="28"/>
          <w:szCs w:val="28"/>
        </w:rPr>
        <w:t>Республики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Марий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Эл</w:t>
      </w:r>
      <w:r w:rsidRPr="00906910">
        <w:rPr>
          <w:rFonts w:ascii="Times New Roman" w:hAnsi="Times New Roman"/>
          <w:sz w:val="28"/>
          <w:szCs w:val="28"/>
        </w:rPr>
        <w:t>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выдачи: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05.02.2008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З.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место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</w:p>
    <w:p w:rsidR="00D26135" w:rsidRPr="00906910" w:rsidRDefault="00D26135" w:rsidP="00906910">
      <w:pPr>
        <w:numPr>
          <w:ilvl w:val="0"/>
          <w:numId w:val="21"/>
        </w:numPr>
        <w:shd w:val="clear" w:color="auto" w:fill="FFFFFF"/>
        <w:tabs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Дата,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</w:t>
      </w:r>
      <w:r w:rsidR="009D1AD3" w:rsidRPr="00906910">
        <w:rPr>
          <w:rFonts w:ascii="Times New Roman" w:hAnsi="Times New Roman"/>
          <w:sz w:val="28"/>
          <w:szCs w:val="28"/>
        </w:rPr>
        <w:t>оторую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проводилась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экспертиза: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05</w:t>
      </w:r>
      <w:r w:rsidRPr="00906910">
        <w:rPr>
          <w:rFonts w:ascii="Times New Roman" w:hAnsi="Times New Roman"/>
          <w:sz w:val="28"/>
          <w:szCs w:val="28"/>
        </w:rPr>
        <w:t>.</w:t>
      </w:r>
      <w:r w:rsidR="009D1AD3" w:rsidRPr="00906910">
        <w:rPr>
          <w:rFonts w:ascii="Times New Roman" w:hAnsi="Times New Roman"/>
          <w:sz w:val="28"/>
          <w:szCs w:val="28"/>
        </w:rPr>
        <w:t>01</w:t>
      </w:r>
      <w:r w:rsidRPr="00906910">
        <w:rPr>
          <w:rFonts w:ascii="Times New Roman" w:hAnsi="Times New Roman"/>
          <w:sz w:val="28"/>
          <w:szCs w:val="28"/>
        </w:rPr>
        <w:t>.201</w:t>
      </w:r>
      <w:r w:rsidR="009D1AD3" w:rsidRPr="00906910">
        <w:rPr>
          <w:rFonts w:ascii="Times New Roman" w:hAnsi="Times New Roman"/>
          <w:sz w:val="28"/>
          <w:szCs w:val="28"/>
        </w:rPr>
        <w:t>1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</w:p>
    <w:p w:rsidR="00D26135" w:rsidRPr="00906910" w:rsidRDefault="00D26135" w:rsidP="00906910">
      <w:pPr>
        <w:numPr>
          <w:ilvl w:val="0"/>
          <w:numId w:val="21"/>
        </w:numPr>
        <w:shd w:val="clear" w:color="auto" w:fill="FFFFFF"/>
        <w:tabs>
          <w:tab w:val="left" w:pos="11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Место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Йошкар-Ола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4.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Описание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состояния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4.1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.Наличие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характер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основании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внешнего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описаны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Акте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ТС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4.2.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результатам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внешнего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сделаны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следующие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выводы: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Перечисленные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Акте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являются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следствием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ДТП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произошедшего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РМЭ,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трассе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Йошкар-Ола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–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9D1AD3" w:rsidRPr="00906910">
        <w:rPr>
          <w:rFonts w:ascii="Times New Roman" w:hAnsi="Times New Roman"/>
          <w:sz w:val="28"/>
          <w:szCs w:val="28"/>
        </w:rPr>
        <w:t>Звенигово</w:t>
      </w:r>
      <w:r w:rsidRPr="00906910">
        <w:rPr>
          <w:rFonts w:ascii="Times New Roman" w:hAnsi="Times New Roman"/>
          <w:sz w:val="28"/>
          <w:szCs w:val="28"/>
        </w:rPr>
        <w:t>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Следы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ранее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полученных,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отсутствуют.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Данное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подлежит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восстановительному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ремонту,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последующим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ремонтом,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заменой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окраской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деталей,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перечисленных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акте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ТС.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5.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Документы,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применяемые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проведении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5.1.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Список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используемых,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поведении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законов,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стандартов,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литературы,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справочно-информационных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материалов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приведены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разделе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10.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6.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Выбор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подхода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определению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размера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ущерба</w:t>
      </w:r>
    </w:p>
    <w:p w:rsidR="00D26135" w:rsidRPr="00906910" w:rsidRDefault="00D26135" w:rsidP="00906910">
      <w:pPr>
        <w:shd w:val="clear" w:color="auto" w:fill="FFFFFF"/>
        <w:tabs>
          <w:tab w:val="left" w:pos="10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Подходы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оценке: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Затратный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подход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совокупность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методов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основанных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затрат,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необходимых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восстановления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либо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замещения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учетом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износа;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Сравнительный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подход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совокупность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методов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основанных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сравнении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аналогичными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объектами,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отношении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которых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имеется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ценах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сделок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ними;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Доходный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подход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совокупность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методов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основанных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ожидаемых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доходов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объекта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связи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что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рынок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значителен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ущерба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сравнительным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способом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нельзя,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доходный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подход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тоже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неприменим.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Таким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образом,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размер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ущерба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определяется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основании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затратного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подхода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включает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себя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все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расходы,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необходимые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восстановления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технического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состояния,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котором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оно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находилось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непосредственно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перед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повреждением.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Примечание: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физический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износ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элементов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которые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заменялись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начала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эксплуатации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оценки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равен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физическому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износу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средства.</w:t>
      </w:r>
    </w:p>
    <w:p w:rsidR="00D26135" w:rsidRPr="00906910" w:rsidRDefault="00B2258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7</w:t>
      </w:r>
      <w:r w:rsidR="00D26135" w:rsidRPr="00906910">
        <w:rPr>
          <w:rFonts w:ascii="Times New Roman" w:hAnsi="Times New Roman"/>
          <w:sz w:val="28"/>
          <w:szCs w:val="28"/>
        </w:rPr>
        <w:t>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Расчет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величины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ущерба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повреждения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средства</w:t>
      </w:r>
    </w:p>
    <w:p w:rsidR="00D26135" w:rsidRPr="00906910" w:rsidRDefault="00B22580" w:rsidP="00906910">
      <w:pPr>
        <w:shd w:val="clear" w:color="auto" w:fill="FFFFFF"/>
        <w:tabs>
          <w:tab w:val="left" w:pos="10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7</w:t>
      </w:r>
      <w:r w:rsidR="00D26135" w:rsidRPr="00906910">
        <w:rPr>
          <w:rFonts w:ascii="Times New Roman" w:hAnsi="Times New Roman"/>
          <w:sz w:val="28"/>
          <w:szCs w:val="28"/>
        </w:rPr>
        <w:t>.1.</w:t>
      </w:r>
      <w:r w:rsidR="00D26135" w:rsidRPr="00906910">
        <w:rPr>
          <w:rFonts w:ascii="Times New Roman" w:hAnsi="Times New Roman"/>
          <w:sz w:val="28"/>
          <w:szCs w:val="28"/>
        </w:rPr>
        <w:tab/>
        <w:t>Исходные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данные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расчета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ущерба: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нормо-часа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арматурных,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диагностических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слесарно-механических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450;</w:t>
      </w:r>
    </w:p>
    <w:p w:rsidR="00D26135" w:rsidRPr="00906910" w:rsidRDefault="00D26135" w:rsidP="00906910">
      <w:pPr>
        <w:shd w:val="clear" w:color="auto" w:fill="FFFFFF"/>
        <w:tabs>
          <w:tab w:val="left" w:pos="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-</w:t>
      </w:r>
      <w:r w:rsidRPr="00906910">
        <w:rPr>
          <w:rFonts w:ascii="Times New Roman" w:hAnsi="Times New Roman"/>
          <w:sz w:val="28"/>
          <w:szCs w:val="28"/>
        </w:rPr>
        <w:tab/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нормо-часа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кузовных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малярных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550/750;</w:t>
      </w:r>
    </w:p>
    <w:p w:rsidR="00D26135" w:rsidRPr="00906910" w:rsidRDefault="00D26135" w:rsidP="00906910">
      <w:pPr>
        <w:shd w:val="clear" w:color="auto" w:fill="FFFFFF"/>
        <w:tabs>
          <w:tab w:val="left" w:pos="8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-</w:t>
      </w:r>
      <w:r w:rsidRPr="00906910">
        <w:rPr>
          <w:rFonts w:ascii="Times New Roman" w:hAnsi="Times New Roman"/>
          <w:sz w:val="28"/>
          <w:szCs w:val="28"/>
        </w:rPr>
        <w:tab/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лакокрасочных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материалов,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аналогичных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применяемых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заводом-изготовителем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усредненная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Йошкар-Оле;</w:t>
      </w:r>
    </w:p>
    <w:p w:rsidR="00D26135" w:rsidRPr="00906910" w:rsidRDefault="00D26135" w:rsidP="00906910">
      <w:pPr>
        <w:shd w:val="clear" w:color="auto" w:fill="FFFFFF"/>
        <w:tabs>
          <w:tab w:val="left" w:pos="7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-</w:t>
      </w:r>
      <w:r w:rsidRPr="00906910">
        <w:rPr>
          <w:rFonts w:ascii="Times New Roman" w:hAnsi="Times New Roman"/>
          <w:sz w:val="28"/>
          <w:szCs w:val="28"/>
        </w:rPr>
        <w:tab/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запасных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частей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усредненная,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определенная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согласно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специализированных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магазинов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Йошкар-Олы;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Трудоемкость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согласно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информации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завода-изготовителя;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трудоемкость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ремонтных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определена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экспертным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путем;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Расчет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восстановительного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ремонта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выполнен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соответствии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РД.37.009.015-98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изменениями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№1,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№2,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№3.</w:t>
      </w:r>
    </w:p>
    <w:p w:rsidR="00D26135" w:rsidRPr="00906910" w:rsidRDefault="00B22580" w:rsidP="00906910">
      <w:pPr>
        <w:shd w:val="clear" w:color="auto" w:fill="FFFFFF"/>
        <w:tabs>
          <w:tab w:val="left" w:pos="12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7</w:t>
      </w:r>
      <w:r w:rsidR="00D26135" w:rsidRPr="00906910">
        <w:rPr>
          <w:rFonts w:ascii="Times New Roman" w:hAnsi="Times New Roman"/>
          <w:sz w:val="28"/>
          <w:szCs w:val="28"/>
        </w:rPr>
        <w:t>.2.</w:t>
      </w:r>
      <w:r w:rsidR="00D26135" w:rsidRPr="00906910">
        <w:rPr>
          <w:rFonts w:ascii="Times New Roman" w:hAnsi="Times New Roman"/>
          <w:sz w:val="28"/>
          <w:szCs w:val="28"/>
        </w:rPr>
        <w:tab/>
        <w:t>Итоговые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результаты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расчета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величины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ущерба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повреждения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средства:</w:t>
      </w:r>
    </w:p>
    <w:p w:rsidR="00D26135" w:rsidRPr="00906910" w:rsidRDefault="00D26135" w:rsidP="00906910">
      <w:pPr>
        <w:shd w:val="clear" w:color="auto" w:fill="FFFFFF"/>
        <w:tabs>
          <w:tab w:val="left" w:pos="80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</w:t>
      </w:r>
      <w:r w:rsidRPr="00906910">
        <w:rPr>
          <w:rFonts w:ascii="Times New Roman" w:hAnsi="Times New Roman"/>
          <w:sz w:val="28"/>
          <w:szCs w:val="28"/>
          <w:lang w:val="en-US"/>
        </w:rPr>
        <w:t>i</w:t>
      </w:r>
      <w:r w:rsidRPr="00906910">
        <w:rPr>
          <w:rFonts w:ascii="Times New Roman" w:hAnsi="Times New Roman"/>
          <w:sz w:val="28"/>
          <w:szCs w:val="28"/>
        </w:rPr>
        <w:t>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материалов,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используемых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при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восстановлении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дату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руб;</w:t>
      </w:r>
      <w:r w:rsidRPr="00906910">
        <w:rPr>
          <w:rFonts w:ascii="Times New Roman" w:hAnsi="Times New Roman"/>
          <w:sz w:val="28"/>
          <w:szCs w:val="28"/>
        </w:rPr>
        <w:tab/>
        <w:t>3000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</w:t>
      </w:r>
      <w:r w:rsidRPr="00906910">
        <w:rPr>
          <w:rFonts w:ascii="Times New Roman" w:hAnsi="Times New Roman"/>
          <w:sz w:val="28"/>
          <w:szCs w:val="28"/>
          <w:lang w:val="en-US"/>
        </w:rPr>
        <w:t>i</w:t>
      </w:r>
      <w:r w:rsidRPr="00906910">
        <w:rPr>
          <w:rFonts w:ascii="Times New Roman" w:hAnsi="Times New Roman"/>
          <w:sz w:val="28"/>
          <w:szCs w:val="28"/>
        </w:rPr>
        <w:t>зч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запасных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частей,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дату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экспертизы,руб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28500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</w:t>
      </w:r>
    </w:p>
    <w:p w:rsidR="00D26135" w:rsidRPr="00906910" w:rsidRDefault="00D26135" w:rsidP="00906910">
      <w:pPr>
        <w:shd w:val="clear" w:color="auto" w:fill="FFFFFF"/>
        <w:tabs>
          <w:tab w:val="left" w:pos="7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работ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восстановления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дату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экспертизы,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руб:</w:t>
      </w:r>
      <w:r w:rsidRPr="00906910">
        <w:rPr>
          <w:rFonts w:ascii="Times New Roman" w:hAnsi="Times New Roman"/>
          <w:sz w:val="28"/>
          <w:szCs w:val="28"/>
        </w:rPr>
        <w:tab/>
        <w:t>17000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руб.</w:t>
      </w:r>
    </w:p>
    <w:p w:rsidR="00D26135" w:rsidRPr="00906910" w:rsidRDefault="00D26135" w:rsidP="00906910">
      <w:pPr>
        <w:shd w:val="clear" w:color="auto" w:fill="FFFFFF"/>
        <w:tabs>
          <w:tab w:val="left" w:pos="8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</w:t>
      </w:r>
      <w:r w:rsidRPr="00906910">
        <w:rPr>
          <w:rFonts w:ascii="Times New Roman" w:hAnsi="Times New Roman"/>
          <w:sz w:val="28"/>
          <w:szCs w:val="28"/>
          <w:lang w:val="en-US"/>
        </w:rPr>
        <w:t>i</w:t>
      </w:r>
      <w:r w:rsidRPr="00906910">
        <w:rPr>
          <w:rFonts w:ascii="Times New Roman" w:hAnsi="Times New Roman"/>
          <w:sz w:val="28"/>
          <w:szCs w:val="28"/>
        </w:rPr>
        <w:t>зпр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которой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могут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быть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реализованы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поврежденные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элементы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(за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исключением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затрат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на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реализацию),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00.00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руб.</w:t>
      </w:r>
    </w:p>
    <w:p w:rsidR="00D26135" w:rsidRPr="00906910" w:rsidRDefault="00D26135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Сущ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стоимость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материального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ущерба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с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учетом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износа,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46718,75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руб.</w:t>
      </w:r>
    </w:p>
    <w:p w:rsidR="00D26135" w:rsidRPr="00906910" w:rsidRDefault="00B2258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7</w:t>
      </w:r>
      <w:r w:rsidR="00D26135" w:rsidRPr="00906910">
        <w:rPr>
          <w:rFonts w:ascii="Times New Roman" w:hAnsi="Times New Roman"/>
          <w:sz w:val="28"/>
          <w:szCs w:val="28"/>
        </w:rPr>
        <w:t>.3.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Размер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ущерба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повреждения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-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46718,75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руб.</w:t>
      </w:r>
    </w:p>
    <w:p w:rsidR="00D26135" w:rsidRPr="00906910" w:rsidRDefault="00B22580" w:rsidP="00906910">
      <w:pPr>
        <w:shd w:val="clear" w:color="auto" w:fill="FFFFFF"/>
        <w:tabs>
          <w:tab w:val="left" w:pos="7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7</w:t>
      </w:r>
      <w:r w:rsidR="00D26135" w:rsidRPr="00906910">
        <w:rPr>
          <w:rFonts w:ascii="Times New Roman" w:hAnsi="Times New Roman"/>
          <w:sz w:val="28"/>
          <w:szCs w:val="28"/>
        </w:rPr>
        <w:t>.4.Услуги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экспер</w:t>
      </w:r>
      <w:r w:rsidRPr="00906910">
        <w:rPr>
          <w:rFonts w:ascii="Times New Roman" w:hAnsi="Times New Roman"/>
          <w:sz w:val="28"/>
          <w:szCs w:val="28"/>
        </w:rPr>
        <w:t>та,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Pr="00906910">
        <w:rPr>
          <w:rFonts w:ascii="Times New Roman" w:hAnsi="Times New Roman"/>
          <w:sz w:val="28"/>
          <w:szCs w:val="28"/>
        </w:rPr>
        <w:t>руб.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5000,00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руб.</w:t>
      </w:r>
    </w:p>
    <w:p w:rsidR="00D26135" w:rsidRPr="00906910" w:rsidRDefault="00B2258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7</w:t>
      </w:r>
      <w:r w:rsidR="00D26135" w:rsidRPr="00906910">
        <w:rPr>
          <w:rFonts w:ascii="Times New Roman" w:hAnsi="Times New Roman"/>
          <w:sz w:val="28"/>
          <w:szCs w:val="28"/>
        </w:rPr>
        <w:t>.5,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Выезд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эксперта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осмотра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руб: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1000.00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руб.</w:t>
      </w:r>
    </w:p>
    <w:p w:rsidR="00D26135" w:rsidRPr="00906910" w:rsidRDefault="00B2258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8</w:t>
      </w:r>
      <w:r w:rsidR="00D26135" w:rsidRPr="00906910">
        <w:rPr>
          <w:rFonts w:ascii="Times New Roman" w:hAnsi="Times New Roman"/>
          <w:sz w:val="28"/>
          <w:szCs w:val="28"/>
        </w:rPr>
        <w:t>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Ограничения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допущения</w:t>
      </w:r>
    </w:p>
    <w:p w:rsidR="00D26135" w:rsidRPr="00906910" w:rsidRDefault="00B22580" w:rsidP="00906910">
      <w:pPr>
        <w:shd w:val="clear" w:color="auto" w:fill="FFFFFF"/>
        <w:tabs>
          <w:tab w:val="left" w:pos="11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8</w:t>
      </w:r>
      <w:r w:rsidR="00D26135" w:rsidRPr="00906910">
        <w:rPr>
          <w:rFonts w:ascii="Times New Roman" w:hAnsi="Times New Roman"/>
          <w:sz w:val="28"/>
          <w:szCs w:val="28"/>
        </w:rPr>
        <w:t>.1.</w:t>
      </w:r>
      <w:r w:rsidR="00D26135" w:rsidRPr="00906910">
        <w:rPr>
          <w:rFonts w:ascii="Times New Roman" w:hAnsi="Times New Roman"/>
          <w:sz w:val="28"/>
          <w:szCs w:val="28"/>
        </w:rPr>
        <w:tab/>
        <w:t>Результаты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расчета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размера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ущерба,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повреждения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поврежденного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транспортного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работ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его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ремонту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(восстановлению),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действительны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условий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товарных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рынков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запасных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частей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к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транспортным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средствам,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материалам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для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ремонта,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также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услуг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ремонту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транспортных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средств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г.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Йошкар-Оле.</w:t>
      </w:r>
    </w:p>
    <w:p w:rsidR="00D26135" w:rsidRPr="00906910" w:rsidRDefault="00B22580" w:rsidP="00906910">
      <w:pPr>
        <w:shd w:val="clear" w:color="auto" w:fill="FFFFFF"/>
        <w:tabs>
          <w:tab w:val="left" w:pos="120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8</w:t>
      </w:r>
      <w:r w:rsidR="00D26135" w:rsidRPr="00906910">
        <w:rPr>
          <w:rFonts w:ascii="Times New Roman" w:hAnsi="Times New Roman"/>
          <w:sz w:val="28"/>
          <w:szCs w:val="28"/>
        </w:rPr>
        <w:t>.2.</w:t>
      </w:r>
      <w:r w:rsidR="00D26135" w:rsidRPr="00906910">
        <w:rPr>
          <w:rFonts w:ascii="Times New Roman" w:hAnsi="Times New Roman"/>
          <w:sz w:val="28"/>
          <w:szCs w:val="28"/>
        </w:rPr>
        <w:tab/>
        <w:t>В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процессе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проведения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ремонтных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работ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возможно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выявление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скрытых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дефектов,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которые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необходимо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подтвердить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документально,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что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может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повлечь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за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собой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увеличение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стоимости</w:t>
      </w:r>
      <w:r w:rsidR="00906910" w:rsidRPr="00906910">
        <w:rPr>
          <w:rFonts w:ascii="Times New Roman" w:hAnsi="Times New Roman"/>
          <w:sz w:val="28"/>
          <w:szCs w:val="28"/>
        </w:rPr>
        <w:t xml:space="preserve"> </w:t>
      </w:r>
      <w:r w:rsidR="00D26135" w:rsidRPr="00906910">
        <w:rPr>
          <w:rFonts w:ascii="Times New Roman" w:hAnsi="Times New Roman"/>
          <w:sz w:val="28"/>
          <w:szCs w:val="28"/>
        </w:rPr>
        <w:t>ремонта.</w:t>
      </w:r>
    </w:p>
    <w:p w:rsidR="00D26135" w:rsidRDefault="00D26135" w:rsidP="00906910">
      <w:pPr>
        <w:pStyle w:val="a3"/>
        <w:numPr>
          <w:ilvl w:val="0"/>
          <w:numId w:val="27"/>
        </w:numPr>
        <w:shd w:val="clear" w:color="auto" w:fill="FFFFFF"/>
        <w:tabs>
          <w:tab w:val="left" w:pos="1281"/>
          <w:tab w:val="left" w:pos="639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6910">
        <w:rPr>
          <w:sz w:val="28"/>
          <w:szCs w:val="28"/>
        </w:rPr>
        <w:t>Техническая</w:t>
      </w:r>
      <w:r w:rsidR="00906910" w:rsidRPr="00906910">
        <w:rPr>
          <w:sz w:val="28"/>
          <w:szCs w:val="28"/>
        </w:rPr>
        <w:t xml:space="preserve"> </w:t>
      </w:r>
      <w:r w:rsidRPr="00906910">
        <w:rPr>
          <w:sz w:val="28"/>
          <w:szCs w:val="28"/>
        </w:rPr>
        <w:t>документация</w:t>
      </w:r>
      <w:r w:rsidR="00906910" w:rsidRPr="00906910">
        <w:rPr>
          <w:sz w:val="28"/>
          <w:szCs w:val="28"/>
        </w:rPr>
        <w:t xml:space="preserve"> </w:t>
      </w:r>
      <w:r w:rsidRPr="00906910">
        <w:rPr>
          <w:sz w:val="28"/>
          <w:szCs w:val="28"/>
        </w:rPr>
        <w:t>завода-изготовителя.</w:t>
      </w:r>
      <w:r w:rsidR="00906910" w:rsidRPr="00906910">
        <w:rPr>
          <w:sz w:val="28"/>
          <w:szCs w:val="28"/>
        </w:rPr>
        <w:t xml:space="preserve"> </w:t>
      </w:r>
      <w:r w:rsidRPr="00906910">
        <w:rPr>
          <w:sz w:val="28"/>
          <w:szCs w:val="28"/>
        </w:rPr>
        <w:t>Отчет</w:t>
      </w:r>
      <w:r w:rsidR="00906910" w:rsidRPr="00906910">
        <w:rPr>
          <w:sz w:val="28"/>
          <w:szCs w:val="28"/>
        </w:rPr>
        <w:t xml:space="preserve"> </w:t>
      </w:r>
      <w:r w:rsidRPr="00906910">
        <w:rPr>
          <w:sz w:val="28"/>
          <w:szCs w:val="28"/>
        </w:rPr>
        <w:t>составил</w:t>
      </w:r>
      <w:r w:rsidR="00906910" w:rsidRPr="00906910">
        <w:rPr>
          <w:sz w:val="28"/>
          <w:szCs w:val="28"/>
        </w:rPr>
        <w:t xml:space="preserve"> </w:t>
      </w:r>
      <w:r w:rsidRPr="00906910">
        <w:rPr>
          <w:sz w:val="28"/>
          <w:szCs w:val="28"/>
        </w:rPr>
        <w:t>инжен</w:t>
      </w:r>
      <w:r w:rsidR="00B22580" w:rsidRPr="00906910">
        <w:rPr>
          <w:sz w:val="28"/>
          <w:szCs w:val="28"/>
        </w:rPr>
        <w:t>ер-эксперт</w:t>
      </w:r>
      <w:r w:rsidR="00906910" w:rsidRPr="00906910">
        <w:rPr>
          <w:sz w:val="28"/>
          <w:szCs w:val="28"/>
        </w:rPr>
        <w:t xml:space="preserve"> </w:t>
      </w:r>
      <w:r w:rsidR="00B22580" w:rsidRPr="00906910">
        <w:rPr>
          <w:sz w:val="28"/>
          <w:szCs w:val="28"/>
        </w:rPr>
        <w:t>Сандакова</w:t>
      </w:r>
      <w:r w:rsidR="00906910" w:rsidRPr="00906910">
        <w:rPr>
          <w:sz w:val="28"/>
          <w:szCs w:val="28"/>
        </w:rPr>
        <w:t xml:space="preserve"> </w:t>
      </w:r>
      <w:r w:rsidR="00B22580" w:rsidRPr="00906910">
        <w:rPr>
          <w:sz w:val="28"/>
          <w:szCs w:val="28"/>
        </w:rPr>
        <w:t>Е.</w:t>
      </w:r>
      <w:r w:rsidR="00906910" w:rsidRPr="00906910">
        <w:rPr>
          <w:sz w:val="28"/>
          <w:szCs w:val="28"/>
        </w:rPr>
        <w:t xml:space="preserve"> </w:t>
      </w:r>
      <w:r w:rsidR="00B22580" w:rsidRPr="00906910">
        <w:rPr>
          <w:sz w:val="28"/>
          <w:szCs w:val="28"/>
        </w:rPr>
        <w:t>М.</w:t>
      </w:r>
      <w:r w:rsidR="00906910" w:rsidRPr="00906910">
        <w:rPr>
          <w:sz w:val="28"/>
          <w:szCs w:val="28"/>
        </w:rPr>
        <w:t xml:space="preserve"> </w:t>
      </w:r>
      <w:r w:rsidR="00B22580" w:rsidRPr="00906910">
        <w:rPr>
          <w:sz w:val="28"/>
          <w:szCs w:val="28"/>
        </w:rPr>
        <w:t>«05</w:t>
      </w:r>
      <w:r w:rsidRPr="00906910">
        <w:rPr>
          <w:sz w:val="28"/>
          <w:szCs w:val="28"/>
        </w:rPr>
        <w:t>»</w:t>
      </w:r>
      <w:r w:rsidR="00906910" w:rsidRPr="00906910">
        <w:rPr>
          <w:sz w:val="28"/>
          <w:szCs w:val="28"/>
        </w:rPr>
        <w:t xml:space="preserve"> </w:t>
      </w:r>
      <w:r w:rsidR="00B22580" w:rsidRPr="00906910">
        <w:rPr>
          <w:sz w:val="28"/>
          <w:szCs w:val="28"/>
        </w:rPr>
        <w:t>январ</w:t>
      </w:r>
      <w:r w:rsidRPr="00906910">
        <w:rPr>
          <w:sz w:val="28"/>
          <w:szCs w:val="28"/>
        </w:rPr>
        <w:t>я</w:t>
      </w:r>
      <w:r w:rsidR="00906910" w:rsidRPr="00906910">
        <w:rPr>
          <w:sz w:val="28"/>
          <w:szCs w:val="28"/>
        </w:rPr>
        <w:t xml:space="preserve"> </w:t>
      </w:r>
      <w:r w:rsidRPr="00906910">
        <w:rPr>
          <w:sz w:val="28"/>
          <w:szCs w:val="28"/>
        </w:rPr>
        <w:t>201</w:t>
      </w:r>
      <w:r w:rsidR="00B22580" w:rsidRPr="00906910">
        <w:rPr>
          <w:sz w:val="28"/>
          <w:szCs w:val="28"/>
        </w:rPr>
        <w:t>1</w:t>
      </w:r>
      <w:r w:rsidR="00906910" w:rsidRPr="00906910">
        <w:rPr>
          <w:sz w:val="28"/>
          <w:szCs w:val="28"/>
        </w:rPr>
        <w:t xml:space="preserve"> </w:t>
      </w:r>
      <w:r w:rsidRPr="00906910">
        <w:rPr>
          <w:sz w:val="28"/>
          <w:szCs w:val="28"/>
        </w:rPr>
        <w:t>г.</w:t>
      </w:r>
    </w:p>
    <w:p w:rsidR="00906910" w:rsidRDefault="00906910" w:rsidP="00906910">
      <w:pPr>
        <w:shd w:val="clear" w:color="auto" w:fill="FFFFFF"/>
        <w:tabs>
          <w:tab w:val="left" w:pos="1281"/>
          <w:tab w:val="left" w:pos="639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6910" w:rsidRPr="00906910" w:rsidRDefault="00906910" w:rsidP="00906910">
      <w:pPr>
        <w:shd w:val="clear" w:color="auto" w:fill="FFFFFF"/>
        <w:tabs>
          <w:tab w:val="left" w:pos="1281"/>
          <w:tab w:val="left" w:pos="639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6135" w:rsidRPr="00906910" w:rsidRDefault="00D26135" w:rsidP="00906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br w:type="page"/>
      </w:r>
    </w:p>
    <w:p w:rsidR="00D26135" w:rsidRDefault="00B2258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6910">
        <w:rPr>
          <w:rFonts w:ascii="Times New Roman" w:hAnsi="Times New Roman"/>
          <w:b/>
          <w:sz w:val="28"/>
          <w:szCs w:val="28"/>
        </w:rPr>
        <w:t>Список</w:t>
      </w:r>
      <w:r w:rsidR="00906910" w:rsidRPr="00906910">
        <w:rPr>
          <w:rFonts w:ascii="Times New Roman" w:hAnsi="Times New Roman"/>
          <w:b/>
          <w:sz w:val="28"/>
          <w:szCs w:val="28"/>
        </w:rPr>
        <w:t xml:space="preserve"> </w:t>
      </w:r>
      <w:r w:rsidRPr="00906910">
        <w:rPr>
          <w:rFonts w:ascii="Times New Roman" w:hAnsi="Times New Roman"/>
          <w:b/>
          <w:sz w:val="28"/>
          <w:szCs w:val="28"/>
        </w:rPr>
        <w:t>используемых</w:t>
      </w:r>
      <w:r w:rsidR="00906910" w:rsidRPr="00906910">
        <w:rPr>
          <w:rFonts w:ascii="Times New Roman" w:hAnsi="Times New Roman"/>
          <w:b/>
          <w:sz w:val="28"/>
          <w:szCs w:val="28"/>
        </w:rPr>
        <w:t xml:space="preserve"> </w:t>
      </w:r>
      <w:r w:rsidRPr="00906910">
        <w:rPr>
          <w:rFonts w:ascii="Times New Roman" w:hAnsi="Times New Roman"/>
          <w:b/>
          <w:sz w:val="28"/>
          <w:szCs w:val="28"/>
        </w:rPr>
        <w:t>источников</w:t>
      </w:r>
    </w:p>
    <w:p w:rsidR="00906910" w:rsidRPr="00906910" w:rsidRDefault="00906910" w:rsidP="009069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1.ФЗ «Об оценочной деятельности в Российской Федерации» от 27.07.2006 N 157-ФЗ</w:t>
      </w: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2.Постановление Правительства РФ от 24.04.2003 г № 238 «Об организации независимой технической экспертизы».</w:t>
      </w: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3.РД 37.009.915-98 «Методическое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 с изменениями № 1, №2 и №3» 2001г.</w:t>
      </w: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4.Методические рекомендации по проведению независимой технической экспертизы транспортного средства при ОСАГО №001МР/СЭ 2005г.</w:t>
      </w:r>
    </w:p>
    <w:p w:rsidR="00906910" w:rsidRPr="00906910" w:rsidRDefault="00906910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6910">
        <w:rPr>
          <w:rFonts w:ascii="Times New Roman" w:hAnsi="Times New Roman"/>
          <w:sz w:val="28"/>
          <w:szCs w:val="28"/>
        </w:rPr>
        <w:t>5.Родин А.Ю. Правовые основы оценочной деятельности - М.: Московская финансово-промышленная академия. - 2005, 265 с.</w:t>
      </w:r>
    </w:p>
    <w:p w:rsidR="002B69B6" w:rsidRDefault="002B69B6" w:rsidP="009069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23A0" w:rsidRPr="006E0E1D" w:rsidRDefault="00ED23A0" w:rsidP="00ED23A0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ED23A0" w:rsidRPr="006E0E1D" w:rsidSect="00906910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4D" w:rsidRDefault="0041574D" w:rsidP="00667A26">
      <w:pPr>
        <w:spacing w:after="0" w:line="240" w:lineRule="auto"/>
      </w:pPr>
      <w:r>
        <w:separator/>
      </w:r>
    </w:p>
  </w:endnote>
  <w:endnote w:type="continuationSeparator" w:id="0">
    <w:p w:rsidR="0041574D" w:rsidRDefault="0041574D" w:rsidP="0066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4D" w:rsidRDefault="0041574D" w:rsidP="00667A26">
      <w:pPr>
        <w:spacing w:after="0" w:line="240" w:lineRule="auto"/>
      </w:pPr>
      <w:r>
        <w:separator/>
      </w:r>
    </w:p>
  </w:footnote>
  <w:footnote w:type="continuationSeparator" w:id="0">
    <w:p w:rsidR="0041574D" w:rsidRDefault="0041574D" w:rsidP="0066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D3" w:rsidRPr="00ED23A0" w:rsidRDefault="009D1AD3" w:rsidP="00ED23A0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6C769A"/>
    <w:lvl w:ilvl="0">
      <w:numFmt w:val="bullet"/>
      <w:lvlText w:val="*"/>
      <w:lvlJc w:val="left"/>
    </w:lvl>
  </w:abstractNum>
  <w:abstractNum w:abstractNumId="1">
    <w:nsid w:val="050B20DB"/>
    <w:multiLevelType w:val="hybridMultilevel"/>
    <w:tmpl w:val="A81A61F4"/>
    <w:lvl w:ilvl="0" w:tplc="49E4339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08DF0055"/>
    <w:multiLevelType w:val="hybridMultilevel"/>
    <w:tmpl w:val="F758B2CC"/>
    <w:lvl w:ilvl="0" w:tplc="09FA107E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2C3E15"/>
    <w:multiLevelType w:val="hybridMultilevel"/>
    <w:tmpl w:val="97D09600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BFA34E0"/>
    <w:multiLevelType w:val="hybridMultilevel"/>
    <w:tmpl w:val="94A8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93C48"/>
    <w:multiLevelType w:val="multilevel"/>
    <w:tmpl w:val="1E364306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cs="Times New Roman" w:hint="default"/>
      </w:rPr>
    </w:lvl>
  </w:abstractNum>
  <w:abstractNum w:abstractNumId="6">
    <w:nsid w:val="24754793"/>
    <w:multiLevelType w:val="hybridMultilevel"/>
    <w:tmpl w:val="1B1E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F07C1"/>
    <w:multiLevelType w:val="hybridMultilevel"/>
    <w:tmpl w:val="59848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B06CE0"/>
    <w:multiLevelType w:val="multilevel"/>
    <w:tmpl w:val="5CB027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2D1E00D5"/>
    <w:multiLevelType w:val="singleLevel"/>
    <w:tmpl w:val="4CA824C0"/>
    <w:lvl w:ilvl="0">
      <w:start w:val="5"/>
      <w:numFmt w:val="decimal"/>
      <w:lvlText w:val="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10">
    <w:nsid w:val="2F516B07"/>
    <w:multiLevelType w:val="singleLevel"/>
    <w:tmpl w:val="524CB602"/>
    <w:lvl w:ilvl="0">
      <w:start w:val="1"/>
      <w:numFmt w:val="decimal"/>
      <w:lvlText w:val="10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1">
    <w:nsid w:val="31066D59"/>
    <w:multiLevelType w:val="singleLevel"/>
    <w:tmpl w:val="8158910E"/>
    <w:lvl w:ilvl="0">
      <w:start w:val="1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12">
    <w:nsid w:val="313340FB"/>
    <w:multiLevelType w:val="singleLevel"/>
    <w:tmpl w:val="1A2082F6"/>
    <w:lvl w:ilvl="0">
      <w:start w:val="2"/>
      <w:numFmt w:val="decimal"/>
      <w:lvlText w:val="7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3">
    <w:nsid w:val="37D52D33"/>
    <w:multiLevelType w:val="hybridMultilevel"/>
    <w:tmpl w:val="8D26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D325A"/>
    <w:multiLevelType w:val="singleLevel"/>
    <w:tmpl w:val="C2527C20"/>
    <w:lvl w:ilvl="0">
      <w:start w:val="2"/>
      <w:numFmt w:val="decimal"/>
      <w:lvlText w:val="6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5">
    <w:nsid w:val="3F3521F8"/>
    <w:multiLevelType w:val="singleLevel"/>
    <w:tmpl w:val="D87E1AAE"/>
    <w:lvl w:ilvl="0">
      <w:start w:val="1"/>
      <w:numFmt w:val="decimal"/>
      <w:lvlText w:val="1.2.%1."/>
      <w:legacy w:legacy="1" w:legacySpace="0" w:legacyIndent="746"/>
      <w:lvlJc w:val="left"/>
      <w:rPr>
        <w:rFonts w:ascii="Times New Roman" w:hAnsi="Times New Roman" w:cs="Times New Roman" w:hint="default"/>
      </w:rPr>
    </w:lvl>
  </w:abstractNum>
  <w:abstractNum w:abstractNumId="16">
    <w:nsid w:val="41C27A62"/>
    <w:multiLevelType w:val="hybridMultilevel"/>
    <w:tmpl w:val="4C408F3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A4212F4"/>
    <w:multiLevelType w:val="singleLevel"/>
    <w:tmpl w:val="804C624C"/>
    <w:lvl w:ilvl="0">
      <w:start w:val="4"/>
      <w:numFmt w:val="decimal"/>
      <w:lvlText w:val="3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9">
    <w:nsid w:val="64F43FAF"/>
    <w:multiLevelType w:val="hybridMultilevel"/>
    <w:tmpl w:val="69C6651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176C46"/>
    <w:multiLevelType w:val="hybridMultilevel"/>
    <w:tmpl w:val="863E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CF678F"/>
    <w:multiLevelType w:val="singleLevel"/>
    <w:tmpl w:val="49F6ED98"/>
    <w:lvl w:ilvl="0">
      <w:start w:val="1"/>
      <w:numFmt w:val="decimal"/>
      <w:lvlText w:val="3.%1."/>
      <w:legacy w:legacy="1" w:legacySpace="0" w:legacyIndent="520"/>
      <w:lvlJc w:val="left"/>
      <w:rPr>
        <w:rFonts w:ascii="Times New Roman" w:hAnsi="Times New Roman" w:cs="Times New Roman" w:hint="default"/>
      </w:rPr>
    </w:lvl>
  </w:abstractNum>
  <w:abstractNum w:abstractNumId="22">
    <w:nsid w:val="6E866081"/>
    <w:multiLevelType w:val="hybridMultilevel"/>
    <w:tmpl w:val="6BECBA5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BF49DE"/>
    <w:multiLevelType w:val="multilevel"/>
    <w:tmpl w:val="09846B3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74332A28"/>
    <w:multiLevelType w:val="singleLevel"/>
    <w:tmpl w:val="14A428B4"/>
    <w:lvl w:ilvl="0">
      <w:start w:val="2"/>
      <w:numFmt w:val="decimal"/>
      <w:lvlText w:val="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5">
    <w:nsid w:val="74D737A2"/>
    <w:multiLevelType w:val="hybridMultilevel"/>
    <w:tmpl w:val="8BF4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131660"/>
    <w:multiLevelType w:val="singleLevel"/>
    <w:tmpl w:val="11D46140"/>
    <w:lvl w:ilvl="0">
      <w:start w:val="4"/>
      <w:numFmt w:val="decimal"/>
      <w:lvlText w:val="10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16"/>
  </w:num>
  <w:num w:numId="5">
    <w:abstractNumId w:val="19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20"/>
  </w:num>
  <w:num w:numId="14">
    <w:abstractNumId w:val="25"/>
  </w:num>
  <w:num w:numId="15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16">
    <w:abstractNumId w:val="18"/>
  </w:num>
  <w:num w:numId="17">
    <w:abstractNumId w:val="14"/>
  </w:num>
  <w:num w:numId="18">
    <w:abstractNumId w:val="12"/>
  </w:num>
  <w:num w:numId="19">
    <w:abstractNumId w:val="15"/>
  </w:num>
  <w:num w:numId="20">
    <w:abstractNumId w:val="24"/>
  </w:num>
  <w:num w:numId="21">
    <w:abstractNumId w:val="21"/>
  </w:num>
  <w:num w:numId="22">
    <w:abstractNumId w:val="10"/>
  </w:num>
  <w:num w:numId="23">
    <w:abstractNumId w:val="26"/>
  </w:num>
  <w:num w:numId="24">
    <w:abstractNumId w:val="11"/>
  </w:num>
  <w:num w:numId="25">
    <w:abstractNumId w:val="9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BA"/>
    <w:rsid w:val="00004B02"/>
    <w:rsid w:val="00012F9F"/>
    <w:rsid w:val="00015445"/>
    <w:rsid w:val="0004346C"/>
    <w:rsid w:val="00043B81"/>
    <w:rsid w:val="000B0036"/>
    <w:rsid w:val="000B56D6"/>
    <w:rsid w:val="000E35F2"/>
    <w:rsid w:val="000F14DB"/>
    <w:rsid w:val="000F7C2F"/>
    <w:rsid w:val="00102EF8"/>
    <w:rsid w:val="0011481A"/>
    <w:rsid w:val="00131411"/>
    <w:rsid w:val="00133E87"/>
    <w:rsid w:val="001412F4"/>
    <w:rsid w:val="0014208C"/>
    <w:rsid w:val="001658CF"/>
    <w:rsid w:val="001710A7"/>
    <w:rsid w:val="001803B0"/>
    <w:rsid w:val="00186FE3"/>
    <w:rsid w:val="00195FD6"/>
    <w:rsid w:val="001A48FE"/>
    <w:rsid w:val="001A76E7"/>
    <w:rsid w:val="001B21CC"/>
    <w:rsid w:val="001B2285"/>
    <w:rsid w:val="001C1F39"/>
    <w:rsid w:val="001C609D"/>
    <w:rsid w:val="001D7724"/>
    <w:rsid w:val="001E19FF"/>
    <w:rsid w:val="001F164C"/>
    <w:rsid w:val="002018D4"/>
    <w:rsid w:val="0020387D"/>
    <w:rsid w:val="00206478"/>
    <w:rsid w:val="00214112"/>
    <w:rsid w:val="002665EF"/>
    <w:rsid w:val="002711E5"/>
    <w:rsid w:val="00276A4F"/>
    <w:rsid w:val="00290E3C"/>
    <w:rsid w:val="0029660A"/>
    <w:rsid w:val="00296D5E"/>
    <w:rsid w:val="002A3FD8"/>
    <w:rsid w:val="002B1F1A"/>
    <w:rsid w:val="002B69B6"/>
    <w:rsid w:val="002C0F36"/>
    <w:rsid w:val="002C3373"/>
    <w:rsid w:val="002C6019"/>
    <w:rsid w:val="002C6F49"/>
    <w:rsid w:val="002E588D"/>
    <w:rsid w:val="002F4CE7"/>
    <w:rsid w:val="00314451"/>
    <w:rsid w:val="00330C08"/>
    <w:rsid w:val="0033508C"/>
    <w:rsid w:val="00345441"/>
    <w:rsid w:val="003A1902"/>
    <w:rsid w:val="003B6098"/>
    <w:rsid w:val="003C27BF"/>
    <w:rsid w:val="003C649E"/>
    <w:rsid w:val="003E0DCE"/>
    <w:rsid w:val="003E5C72"/>
    <w:rsid w:val="003F50B8"/>
    <w:rsid w:val="003F7498"/>
    <w:rsid w:val="0041574D"/>
    <w:rsid w:val="00421B6E"/>
    <w:rsid w:val="004350D3"/>
    <w:rsid w:val="00435F8F"/>
    <w:rsid w:val="0046232F"/>
    <w:rsid w:val="00464CB5"/>
    <w:rsid w:val="00491C5B"/>
    <w:rsid w:val="00496ABC"/>
    <w:rsid w:val="004A5840"/>
    <w:rsid w:val="004B7894"/>
    <w:rsid w:val="004C3950"/>
    <w:rsid w:val="004E5DB8"/>
    <w:rsid w:val="004F212D"/>
    <w:rsid w:val="004F4BC7"/>
    <w:rsid w:val="00506543"/>
    <w:rsid w:val="00510A96"/>
    <w:rsid w:val="00513256"/>
    <w:rsid w:val="005253B7"/>
    <w:rsid w:val="0053626D"/>
    <w:rsid w:val="00562F3A"/>
    <w:rsid w:val="005854A9"/>
    <w:rsid w:val="00585EBF"/>
    <w:rsid w:val="005A5BBA"/>
    <w:rsid w:val="005A7428"/>
    <w:rsid w:val="005D23F3"/>
    <w:rsid w:val="005D742C"/>
    <w:rsid w:val="005E5C19"/>
    <w:rsid w:val="005F7FBE"/>
    <w:rsid w:val="00627702"/>
    <w:rsid w:val="00664D78"/>
    <w:rsid w:val="00667A26"/>
    <w:rsid w:val="0068426C"/>
    <w:rsid w:val="00693725"/>
    <w:rsid w:val="006A1A38"/>
    <w:rsid w:val="006A2D6A"/>
    <w:rsid w:val="006A5978"/>
    <w:rsid w:val="006A6D9F"/>
    <w:rsid w:val="006B0EB9"/>
    <w:rsid w:val="006B2679"/>
    <w:rsid w:val="006E0E1D"/>
    <w:rsid w:val="006E31A2"/>
    <w:rsid w:val="006F6369"/>
    <w:rsid w:val="00704310"/>
    <w:rsid w:val="00716C42"/>
    <w:rsid w:val="007310BA"/>
    <w:rsid w:val="00742AE9"/>
    <w:rsid w:val="007435CE"/>
    <w:rsid w:val="00755353"/>
    <w:rsid w:val="00765D9D"/>
    <w:rsid w:val="00767C2F"/>
    <w:rsid w:val="00786CE2"/>
    <w:rsid w:val="00795778"/>
    <w:rsid w:val="007A1646"/>
    <w:rsid w:val="007A3949"/>
    <w:rsid w:val="007B64C7"/>
    <w:rsid w:val="007C2500"/>
    <w:rsid w:val="007D2A6D"/>
    <w:rsid w:val="007D51FE"/>
    <w:rsid w:val="007D74B1"/>
    <w:rsid w:val="007F2D0E"/>
    <w:rsid w:val="00816B3B"/>
    <w:rsid w:val="00816E94"/>
    <w:rsid w:val="00821968"/>
    <w:rsid w:val="008226FB"/>
    <w:rsid w:val="008341E1"/>
    <w:rsid w:val="00840B40"/>
    <w:rsid w:val="00852F25"/>
    <w:rsid w:val="00862547"/>
    <w:rsid w:val="00872295"/>
    <w:rsid w:val="00880A9D"/>
    <w:rsid w:val="0088128E"/>
    <w:rsid w:val="008857E3"/>
    <w:rsid w:val="00894641"/>
    <w:rsid w:val="008B4166"/>
    <w:rsid w:val="008C7BAA"/>
    <w:rsid w:val="008E071B"/>
    <w:rsid w:val="008E4A40"/>
    <w:rsid w:val="008F2117"/>
    <w:rsid w:val="008F4317"/>
    <w:rsid w:val="00906910"/>
    <w:rsid w:val="009155F2"/>
    <w:rsid w:val="00921193"/>
    <w:rsid w:val="0092544E"/>
    <w:rsid w:val="00952293"/>
    <w:rsid w:val="00962AC0"/>
    <w:rsid w:val="009A4A13"/>
    <w:rsid w:val="009C6942"/>
    <w:rsid w:val="009D04B5"/>
    <w:rsid w:val="009D1AD3"/>
    <w:rsid w:val="009F00F9"/>
    <w:rsid w:val="00A022A8"/>
    <w:rsid w:val="00A04E57"/>
    <w:rsid w:val="00A36417"/>
    <w:rsid w:val="00A40CD2"/>
    <w:rsid w:val="00A54C28"/>
    <w:rsid w:val="00A62A64"/>
    <w:rsid w:val="00A751CE"/>
    <w:rsid w:val="00A77983"/>
    <w:rsid w:val="00A83166"/>
    <w:rsid w:val="00A91B47"/>
    <w:rsid w:val="00A93D6F"/>
    <w:rsid w:val="00A9569E"/>
    <w:rsid w:val="00AA7C4E"/>
    <w:rsid w:val="00AC1C1C"/>
    <w:rsid w:val="00AC71D0"/>
    <w:rsid w:val="00AD0A81"/>
    <w:rsid w:val="00AD6B77"/>
    <w:rsid w:val="00AD7A81"/>
    <w:rsid w:val="00AE0E93"/>
    <w:rsid w:val="00AE7985"/>
    <w:rsid w:val="00AF37E6"/>
    <w:rsid w:val="00B03986"/>
    <w:rsid w:val="00B22580"/>
    <w:rsid w:val="00B3146F"/>
    <w:rsid w:val="00B31671"/>
    <w:rsid w:val="00B32195"/>
    <w:rsid w:val="00B32339"/>
    <w:rsid w:val="00B32E53"/>
    <w:rsid w:val="00B44A57"/>
    <w:rsid w:val="00B5541D"/>
    <w:rsid w:val="00B62F42"/>
    <w:rsid w:val="00B72E5D"/>
    <w:rsid w:val="00B73541"/>
    <w:rsid w:val="00B81F66"/>
    <w:rsid w:val="00B86430"/>
    <w:rsid w:val="00B95717"/>
    <w:rsid w:val="00BB4803"/>
    <w:rsid w:val="00BD526F"/>
    <w:rsid w:val="00BD5BF3"/>
    <w:rsid w:val="00BF4F50"/>
    <w:rsid w:val="00BF68F9"/>
    <w:rsid w:val="00BF756E"/>
    <w:rsid w:val="00C04BB3"/>
    <w:rsid w:val="00C40E48"/>
    <w:rsid w:val="00C42E0A"/>
    <w:rsid w:val="00C501C7"/>
    <w:rsid w:val="00C505FB"/>
    <w:rsid w:val="00C82692"/>
    <w:rsid w:val="00C93A4C"/>
    <w:rsid w:val="00CE5325"/>
    <w:rsid w:val="00CF2128"/>
    <w:rsid w:val="00D02A96"/>
    <w:rsid w:val="00D111E4"/>
    <w:rsid w:val="00D13676"/>
    <w:rsid w:val="00D16712"/>
    <w:rsid w:val="00D1741D"/>
    <w:rsid w:val="00D229B5"/>
    <w:rsid w:val="00D26135"/>
    <w:rsid w:val="00D3093D"/>
    <w:rsid w:val="00D35682"/>
    <w:rsid w:val="00D417FF"/>
    <w:rsid w:val="00D54B9B"/>
    <w:rsid w:val="00D55B7D"/>
    <w:rsid w:val="00D74C56"/>
    <w:rsid w:val="00DA0C01"/>
    <w:rsid w:val="00DD1BB2"/>
    <w:rsid w:val="00DF30FE"/>
    <w:rsid w:val="00DF3EA0"/>
    <w:rsid w:val="00E0547D"/>
    <w:rsid w:val="00E208CB"/>
    <w:rsid w:val="00E31BF4"/>
    <w:rsid w:val="00E41FCA"/>
    <w:rsid w:val="00E50648"/>
    <w:rsid w:val="00E65DC3"/>
    <w:rsid w:val="00E7649A"/>
    <w:rsid w:val="00E85AE6"/>
    <w:rsid w:val="00E87855"/>
    <w:rsid w:val="00E87BDF"/>
    <w:rsid w:val="00EA0721"/>
    <w:rsid w:val="00EA5759"/>
    <w:rsid w:val="00EA6B1C"/>
    <w:rsid w:val="00EC568A"/>
    <w:rsid w:val="00EC6204"/>
    <w:rsid w:val="00ED23A0"/>
    <w:rsid w:val="00ED2E68"/>
    <w:rsid w:val="00EE7DD2"/>
    <w:rsid w:val="00F35030"/>
    <w:rsid w:val="00F41B25"/>
    <w:rsid w:val="00F47147"/>
    <w:rsid w:val="00F5398B"/>
    <w:rsid w:val="00F564B4"/>
    <w:rsid w:val="00F70BB7"/>
    <w:rsid w:val="00F74A4B"/>
    <w:rsid w:val="00F82DD6"/>
    <w:rsid w:val="00F8572E"/>
    <w:rsid w:val="00FA468C"/>
    <w:rsid w:val="00FA51D1"/>
    <w:rsid w:val="00FB7592"/>
    <w:rsid w:val="00FC295D"/>
    <w:rsid w:val="00FC4F13"/>
    <w:rsid w:val="00FD34B5"/>
    <w:rsid w:val="00FD3B88"/>
    <w:rsid w:val="00FE393F"/>
    <w:rsid w:val="00FE6326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0D90C7-34A6-4A8F-873F-039033AB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69B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B69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102E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70B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11E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6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67A2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6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67A26"/>
    <w:rPr>
      <w:rFonts w:cs="Times New Roman"/>
    </w:rPr>
  </w:style>
  <w:style w:type="paragraph" w:styleId="ab">
    <w:name w:val="Body Text Indent"/>
    <w:basedOn w:val="a"/>
    <w:link w:val="ac"/>
    <w:uiPriority w:val="99"/>
    <w:rsid w:val="0014208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14208C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d">
    <w:name w:val="ТАБЛИЦА"/>
    <w:next w:val="a"/>
    <w:link w:val="ae"/>
    <w:autoRedefine/>
    <w:uiPriority w:val="99"/>
    <w:rsid w:val="00872295"/>
    <w:pPr>
      <w:jc w:val="both"/>
    </w:pPr>
    <w:rPr>
      <w:rFonts w:ascii="Times New Roman" w:hAnsi="Times New Roman" w:cs="Times New Roman"/>
    </w:rPr>
  </w:style>
  <w:style w:type="character" w:customStyle="1" w:styleId="ae">
    <w:name w:val="ТАБЛИЦА Знак"/>
    <w:link w:val="ad"/>
    <w:uiPriority w:val="99"/>
    <w:locked/>
    <w:rsid w:val="00872295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rsid w:val="004C3950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4C3950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11">
    <w:name w:val="Стиль Заголовок 1"/>
    <w:aliases w:val="Head 1 + По ширине Первая строка:  127 см Межд..."/>
    <w:basedOn w:val="1"/>
    <w:rsid w:val="002B69B6"/>
    <w:pPr>
      <w:keepLines w:val="0"/>
      <w:spacing w:before="0" w:line="360" w:lineRule="auto"/>
      <w:ind w:firstLine="720"/>
      <w:jc w:val="both"/>
    </w:pPr>
    <w:rPr>
      <w:rFonts w:ascii="Times New Roman" w:hAnsi="Times New Roman"/>
      <w:b w:val="0"/>
      <w:bCs w:val="0"/>
      <w:color w:val="000000"/>
      <w:sz w:val="24"/>
      <w:szCs w:val="22"/>
      <w:lang w:eastAsia="ru-RU"/>
    </w:rPr>
  </w:style>
  <w:style w:type="paragraph" w:customStyle="1" w:styleId="1TimesNewRoman">
    <w:name w:val="Стиль Заголовок 1 + Times New Roman не полужирный"/>
    <w:basedOn w:val="1"/>
    <w:rsid w:val="002B69B6"/>
    <w:pPr>
      <w:keepLines w:val="0"/>
      <w:spacing w:before="240" w:after="60" w:line="360" w:lineRule="auto"/>
    </w:pPr>
    <w:rPr>
      <w:rFonts w:ascii="Times New Roman" w:hAnsi="Times New Roman" w:cs="Arial"/>
      <w:bCs w:val="0"/>
      <w:color w:val="auto"/>
      <w:kern w:val="32"/>
      <w:sz w:val="24"/>
      <w:szCs w:val="32"/>
      <w:lang w:eastAsia="ru-RU"/>
    </w:rPr>
  </w:style>
  <w:style w:type="character" w:styleId="af">
    <w:name w:val="Hyperlink"/>
    <w:uiPriority w:val="99"/>
    <w:unhideWhenUsed/>
    <w:rsid w:val="002665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597B-8708-40D6-A2BE-5F651899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2014-03-25T07:24:00Z</dcterms:created>
  <dcterms:modified xsi:type="dcterms:W3CDTF">2014-03-25T07:24:00Z</dcterms:modified>
</cp:coreProperties>
</file>