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30F" w:rsidRPr="006A17E6" w:rsidRDefault="00C4030F" w:rsidP="006A17E6">
      <w:pPr>
        <w:pStyle w:val="BodyTextIndent21"/>
        <w:widowControl w:val="0"/>
        <w:shd w:val="clear" w:color="000000" w:fill="auto"/>
        <w:spacing w:line="360" w:lineRule="auto"/>
        <w:ind w:firstLine="709"/>
        <w:jc w:val="center"/>
        <w:rPr>
          <w:sz w:val="28"/>
          <w:szCs w:val="28"/>
        </w:rPr>
      </w:pPr>
      <w:r w:rsidRPr="006A17E6">
        <w:rPr>
          <w:sz w:val="28"/>
          <w:szCs w:val="28"/>
        </w:rPr>
        <w:t>МИНИСТЕРСТВО ОБРАЗОВАНИЯ И НАУКИ УКРАИНЫ</w:t>
      </w:r>
    </w:p>
    <w:p w:rsidR="00C4030F" w:rsidRPr="006A17E6" w:rsidRDefault="00C4030F" w:rsidP="006A17E6">
      <w:pPr>
        <w:pStyle w:val="BodyTextIndent21"/>
        <w:widowControl w:val="0"/>
        <w:shd w:val="clear" w:color="000000" w:fill="auto"/>
        <w:spacing w:line="360" w:lineRule="auto"/>
        <w:ind w:firstLine="709"/>
        <w:jc w:val="center"/>
        <w:rPr>
          <w:sz w:val="28"/>
          <w:szCs w:val="28"/>
        </w:rPr>
      </w:pPr>
      <w:r w:rsidRPr="006A17E6">
        <w:rPr>
          <w:sz w:val="28"/>
          <w:szCs w:val="28"/>
        </w:rPr>
        <w:t>ОДЕССКАЯ НАЦИОНАЛЬНАЯ МОРСКАЯ АКАДЕМИЯ</w:t>
      </w:r>
    </w:p>
    <w:p w:rsidR="00C4030F" w:rsidRPr="006A17E6" w:rsidRDefault="00C4030F" w:rsidP="006A17E6">
      <w:pPr>
        <w:pStyle w:val="BodyTextIndent21"/>
        <w:widowControl w:val="0"/>
        <w:shd w:val="clear" w:color="000000" w:fill="auto"/>
        <w:spacing w:line="360" w:lineRule="auto"/>
        <w:ind w:firstLine="709"/>
        <w:jc w:val="center"/>
        <w:rPr>
          <w:sz w:val="28"/>
          <w:szCs w:val="28"/>
        </w:rPr>
      </w:pPr>
      <w:r w:rsidRPr="006A17E6">
        <w:rPr>
          <w:sz w:val="28"/>
          <w:szCs w:val="28"/>
        </w:rPr>
        <w:t>Кафедра «Экономической теории и предпринимательства на морском транспорте»</w:t>
      </w:r>
    </w:p>
    <w:p w:rsidR="00C4030F" w:rsidRPr="006A17E6" w:rsidRDefault="00C4030F" w:rsidP="006A17E6">
      <w:pPr>
        <w:pStyle w:val="BodyTextIndent21"/>
        <w:widowControl w:val="0"/>
        <w:shd w:val="clear" w:color="000000" w:fill="auto"/>
        <w:spacing w:line="360" w:lineRule="auto"/>
        <w:ind w:firstLine="709"/>
        <w:jc w:val="center"/>
        <w:rPr>
          <w:sz w:val="28"/>
          <w:szCs w:val="28"/>
        </w:rPr>
      </w:pPr>
    </w:p>
    <w:p w:rsidR="00C4030F" w:rsidRPr="006A17E6" w:rsidRDefault="00C4030F" w:rsidP="006A17E6">
      <w:pPr>
        <w:pStyle w:val="BodyTextIndent21"/>
        <w:widowControl w:val="0"/>
        <w:shd w:val="clear" w:color="000000" w:fill="auto"/>
        <w:spacing w:line="360" w:lineRule="auto"/>
        <w:ind w:firstLine="709"/>
        <w:jc w:val="center"/>
        <w:rPr>
          <w:sz w:val="28"/>
          <w:szCs w:val="28"/>
        </w:rPr>
      </w:pPr>
    </w:p>
    <w:p w:rsidR="00C4030F" w:rsidRPr="006A17E6" w:rsidRDefault="00C4030F" w:rsidP="006A17E6">
      <w:pPr>
        <w:pStyle w:val="BodyTextIndent21"/>
        <w:widowControl w:val="0"/>
        <w:shd w:val="clear" w:color="000000" w:fill="auto"/>
        <w:spacing w:line="360" w:lineRule="auto"/>
        <w:ind w:firstLine="709"/>
        <w:jc w:val="center"/>
        <w:rPr>
          <w:sz w:val="28"/>
          <w:szCs w:val="28"/>
        </w:rPr>
      </w:pPr>
    </w:p>
    <w:p w:rsidR="00C4030F" w:rsidRPr="006A17E6" w:rsidRDefault="00C4030F" w:rsidP="006A17E6">
      <w:pPr>
        <w:pStyle w:val="BodyTextIndent21"/>
        <w:widowControl w:val="0"/>
        <w:shd w:val="clear" w:color="000000" w:fill="auto"/>
        <w:spacing w:line="360" w:lineRule="auto"/>
        <w:ind w:firstLine="709"/>
        <w:jc w:val="center"/>
        <w:rPr>
          <w:sz w:val="28"/>
          <w:szCs w:val="28"/>
        </w:rPr>
      </w:pPr>
    </w:p>
    <w:p w:rsidR="00C4030F" w:rsidRPr="006A17E6" w:rsidRDefault="00C4030F" w:rsidP="006A17E6">
      <w:pPr>
        <w:pStyle w:val="BodyTextIndent21"/>
        <w:widowControl w:val="0"/>
        <w:shd w:val="clear" w:color="000000" w:fill="auto"/>
        <w:spacing w:line="360" w:lineRule="auto"/>
        <w:ind w:firstLine="709"/>
        <w:jc w:val="center"/>
        <w:rPr>
          <w:sz w:val="28"/>
          <w:szCs w:val="28"/>
        </w:rPr>
      </w:pPr>
    </w:p>
    <w:p w:rsidR="00C4030F" w:rsidRPr="006A17E6" w:rsidRDefault="00C4030F" w:rsidP="006A17E6">
      <w:pPr>
        <w:pStyle w:val="BodyTextIndent21"/>
        <w:widowControl w:val="0"/>
        <w:shd w:val="clear" w:color="000000" w:fill="auto"/>
        <w:spacing w:line="360" w:lineRule="auto"/>
        <w:ind w:firstLine="709"/>
        <w:jc w:val="center"/>
        <w:rPr>
          <w:sz w:val="28"/>
          <w:szCs w:val="28"/>
        </w:rPr>
      </w:pPr>
    </w:p>
    <w:p w:rsidR="00C4030F" w:rsidRPr="006A17E6" w:rsidRDefault="00C4030F" w:rsidP="006A17E6">
      <w:pPr>
        <w:pStyle w:val="BodyTextIndent21"/>
        <w:widowControl w:val="0"/>
        <w:shd w:val="clear" w:color="000000" w:fill="auto"/>
        <w:spacing w:line="360" w:lineRule="auto"/>
        <w:ind w:firstLine="709"/>
        <w:jc w:val="center"/>
        <w:rPr>
          <w:sz w:val="28"/>
          <w:szCs w:val="28"/>
        </w:rPr>
      </w:pPr>
    </w:p>
    <w:p w:rsidR="00C4030F" w:rsidRPr="006A17E6" w:rsidRDefault="00C4030F" w:rsidP="006A17E6">
      <w:pPr>
        <w:pStyle w:val="BodyTextIndent21"/>
        <w:widowControl w:val="0"/>
        <w:shd w:val="clear" w:color="000000" w:fill="auto"/>
        <w:spacing w:line="360" w:lineRule="auto"/>
        <w:ind w:firstLine="709"/>
        <w:jc w:val="center"/>
        <w:rPr>
          <w:sz w:val="28"/>
          <w:szCs w:val="28"/>
        </w:rPr>
      </w:pPr>
      <w:r w:rsidRPr="006A17E6">
        <w:rPr>
          <w:sz w:val="28"/>
          <w:szCs w:val="28"/>
        </w:rPr>
        <w:t>Контрольная работа</w:t>
      </w:r>
    </w:p>
    <w:p w:rsidR="00C4030F" w:rsidRPr="006A17E6" w:rsidRDefault="00C4030F" w:rsidP="006A17E6">
      <w:pPr>
        <w:pStyle w:val="BodyTextIndent21"/>
        <w:widowControl w:val="0"/>
        <w:shd w:val="clear" w:color="000000" w:fill="auto"/>
        <w:spacing w:line="360" w:lineRule="auto"/>
        <w:ind w:firstLine="709"/>
        <w:jc w:val="center"/>
        <w:rPr>
          <w:sz w:val="28"/>
          <w:szCs w:val="28"/>
        </w:rPr>
      </w:pPr>
    </w:p>
    <w:p w:rsidR="00C4030F" w:rsidRPr="006A17E6" w:rsidRDefault="00105DF2" w:rsidP="006A17E6">
      <w:pPr>
        <w:pStyle w:val="BodyTextIndent21"/>
        <w:widowControl w:val="0"/>
        <w:shd w:val="clear" w:color="000000" w:fill="auto"/>
        <w:spacing w:line="360" w:lineRule="auto"/>
        <w:ind w:firstLine="709"/>
        <w:jc w:val="center"/>
        <w:rPr>
          <w:sz w:val="28"/>
          <w:szCs w:val="28"/>
        </w:rPr>
      </w:pPr>
      <w:r w:rsidRPr="006A17E6">
        <w:rPr>
          <w:sz w:val="28"/>
          <w:szCs w:val="28"/>
        </w:rPr>
        <w:t>По дисциплине «Основы круизного бизнеса</w:t>
      </w:r>
      <w:r w:rsidR="00C4030F" w:rsidRPr="006A17E6">
        <w:rPr>
          <w:sz w:val="28"/>
          <w:szCs w:val="28"/>
        </w:rPr>
        <w:t>»</w:t>
      </w:r>
    </w:p>
    <w:p w:rsidR="00C4030F" w:rsidRPr="006A17E6" w:rsidRDefault="00C4030F" w:rsidP="006A17E6">
      <w:pPr>
        <w:pStyle w:val="BodyTextIndent21"/>
        <w:widowControl w:val="0"/>
        <w:shd w:val="clear" w:color="000000" w:fill="auto"/>
        <w:spacing w:line="360" w:lineRule="auto"/>
        <w:ind w:firstLine="709"/>
        <w:jc w:val="center"/>
        <w:rPr>
          <w:sz w:val="28"/>
          <w:szCs w:val="28"/>
        </w:rPr>
      </w:pPr>
      <w:r w:rsidRPr="006A17E6">
        <w:rPr>
          <w:sz w:val="28"/>
          <w:szCs w:val="28"/>
        </w:rPr>
        <w:t>Тема «</w:t>
      </w:r>
      <w:r w:rsidR="005061E9" w:rsidRPr="006A17E6">
        <w:rPr>
          <w:sz w:val="28"/>
          <w:szCs w:val="28"/>
        </w:rPr>
        <w:t>Оценка состояния и развития морских транспортных предприятий</w:t>
      </w:r>
      <w:r w:rsidR="00F14647" w:rsidRPr="006A17E6">
        <w:rPr>
          <w:sz w:val="28"/>
          <w:szCs w:val="28"/>
        </w:rPr>
        <w:t xml:space="preserve"> Украины</w:t>
      </w:r>
      <w:r w:rsidRPr="006A17E6">
        <w:rPr>
          <w:sz w:val="28"/>
          <w:szCs w:val="28"/>
        </w:rPr>
        <w:t>»</w:t>
      </w:r>
    </w:p>
    <w:p w:rsidR="00C4030F" w:rsidRPr="006A17E6" w:rsidRDefault="00C4030F" w:rsidP="006A17E6">
      <w:pPr>
        <w:pStyle w:val="BodyTextIndent21"/>
        <w:widowControl w:val="0"/>
        <w:shd w:val="clear" w:color="000000" w:fill="auto"/>
        <w:spacing w:line="360" w:lineRule="auto"/>
        <w:ind w:firstLine="709"/>
        <w:jc w:val="center"/>
        <w:rPr>
          <w:sz w:val="28"/>
          <w:szCs w:val="28"/>
        </w:rPr>
      </w:pPr>
    </w:p>
    <w:p w:rsidR="00C4030F" w:rsidRPr="006A17E6" w:rsidRDefault="00C4030F" w:rsidP="006A17E6">
      <w:pPr>
        <w:pStyle w:val="BodyTextIndent21"/>
        <w:widowControl w:val="0"/>
        <w:shd w:val="clear" w:color="000000" w:fill="auto"/>
        <w:spacing w:line="360" w:lineRule="auto"/>
        <w:ind w:firstLine="709"/>
        <w:rPr>
          <w:sz w:val="28"/>
          <w:szCs w:val="28"/>
        </w:rPr>
      </w:pPr>
    </w:p>
    <w:p w:rsidR="00C4030F" w:rsidRPr="006A17E6" w:rsidRDefault="00F14647" w:rsidP="006A17E6">
      <w:pPr>
        <w:pStyle w:val="BodyTextIndent21"/>
        <w:widowControl w:val="0"/>
        <w:shd w:val="clear" w:color="000000" w:fill="auto"/>
        <w:spacing w:line="360" w:lineRule="auto"/>
        <w:ind w:firstLine="0"/>
        <w:rPr>
          <w:sz w:val="28"/>
          <w:szCs w:val="28"/>
        </w:rPr>
      </w:pPr>
      <w:r w:rsidRPr="006A17E6">
        <w:rPr>
          <w:sz w:val="28"/>
          <w:szCs w:val="28"/>
        </w:rPr>
        <w:t>Выполнил:</w:t>
      </w:r>
    </w:p>
    <w:p w:rsidR="00C4030F" w:rsidRPr="006A17E6" w:rsidRDefault="00F14647" w:rsidP="006A17E6">
      <w:pPr>
        <w:pStyle w:val="BodyTextIndent21"/>
        <w:widowControl w:val="0"/>
        <w:shd w:val="clear" w:color="000000" w:fill="auto"/>
        <w:spacing w:line="360" w:lineRule="auto"/>
        <w:ind w:firstLine="0"/>
        <w:rPr>
          <w:sz w:val="28"/>
          <w:szCs w:val="28"/>
        </w:rPr>
      </w:pPr>
      <w:r w:rsidRPr="006A17E6">
        <w:rPr>
          <w:sz w:val="28"/>
          <w:szCs w:val="28"/>
        </w:rPr>
        <w:t>студент-заочник</w:t>
      </w:r>
    </w:p>
    <w:p w:rsidR="00C4030F" w:rsidRPr="006A17E6" w:rsidRDefault="00C4030F" w:rsidP="006A17E6">
      <w:pPr>
        <w:pStyle w:val="BodyTextIndent21"/>
        <w:widowControl w:val="0"/>
        <w:shd w:val="clear" w:color="000000" w:fill="auto"/>
        <w:spacing w:line="360" w:lineRule="auto"/>
        <w:ind w:firstLine="0"/>
        <w:rPr>
          <w:sz w:val="28"/>
          <w:szCs w:val="28"/>
        </w:rPr>
      </w:pPr>
      <w:r w:rsidRPr="006A17E6">
        <w:rPr>
          <w:sz w:val="28"/>
          <w:szCs w:val="28"/>
        </w:rPr>
        <w:t>специальность «Менеджмент</w:t>
      </w:r>
      <w:r w:rsidR="00105DF2" w:rsidRPr="006A17E6">
        <w:rPr>
          <w:sz w:val="28"/>
          <w:szCs w:val="28"/>
        </w:rPr>
        <w:t xml:space="preserve"> организаций</w:t>
      </w:r>
      <w:r w:rsidRPr="006A17E6">
        <w:rPr>
          <w:sz w:val="28"/>
          <w:szCs w:val="28"/>
        </w:rPr>
        <w:t>»</w:t>
      </w:r>
    </w:p>
    <w:p w:rsidR="00C4030F" w:rsidRPr="006A17E6" w:rsidRDefault="00C4030F" w:rsidP="006A17E6">
      <w:pPr>
        <w:pStyle w:val="BodyTextIndent21"/>
        <w:widowControl w:val="0"/>
        <w:shd w:val="clear" w:color="000000" w:fill="auto"/>
        <w:spacing w:line="360" w:lineRule="auto"/>
        <w:ind w:firstLine="0"/>
        <w:rPr>
          <w:sz w:val="28"/>
          <w:szCs w:val="28"/>
        </w:rPr>
      </w:pPr>
    </w:p>
    <w:p w:rsidR="00105DF2" w:rsidRPr="006A17E6" w:rsidRDefault="00105DF2" w:rsidP="006A17E6">
      <w:pPr>
        <w:pStyle w:val="BodyTextIndent21"/>
        <w:widowControl w:val="0"/>
        <w:shd w:val="clear" w:color="000000" w:fill="auto"/>
        <w:spacing w:line="360" w:lineRule="auto"/>
        <w:ind w:firstLine="0"/>
        <w:rPr>
          <w:sz w:val="28"/>
          <w:szCs w:val="28"/>
        </w:rPr>
      </w:pPr>
      <w:r w:rsidRPr="006A17E6">
        <w:rPr>
          <w:sz w:val="28"/>
          <w:szCs w:val="28"/>
        </w:rPr>
        <w:t>Проверил:</w:t>
      </w:r>
    </w:p>
    <w:p w:rsidR="00105DF2" w:rsidRPr="006A17E6" w:rsidRDefault="00105DF2" w:rsidP="006A17E6">
      <w:pPr>
        <w:pStyle w:val="BodyTextIndent21"/>
        <w:widowControl w:val="0"/>
        <w:shd w:val="clear" w:color="000000" w:fill="auto"/>
        <w:spacing w:line="360" w:lineRule="auto"/>
        <w:ind w:firstLine="709"/>
        <w:rPr>
          <w:sz w:val="28"/>
          <w:szCs w:val="28"/>
        </w:rPr>
      </w:pPr>
    </w:p>
    <w:p w:rsidR="00C4030F" w:rsidRPr="006A17E6" w:rsidRDefault="00C4030F" w:rsidP="006A17E6">
      <w:pPr>
        <w:pStyle w:val="BodyTextIndent21"/>
        <w:widowControl w:val="0"/>
        <w:shd w:val="clear" w:color="000000" w:fill="auto"/>
        <w:spacing w:line="360" w:lineRule="auto"/>
        <w:ind w:firstLine="709"/>
        <w:rPr>
          <w:sz w:val="28"/>
          <w:szCs w:val="28"/>
        </w:rPr>
      </w:pPr>
    </w:p>
    <w:p w:rsidR="00C4030F" w:rsidRDefault="00C4030F" w:rsidP="006A17E6">
      <w:pPr>
        <w:pStyle w:val="BodyTextIndent21"/>
        <w:widowControl w:val="0"/>
        <w:shd w:val="clear" w:color="000000" w:fill="auto"/>
        <w:spacing w:line="360" w:lineRule="auto"/>
        <w:ind w:firstLine="709"/>
        <w:rPr>
          <w:sz w:val="28"/>
          <w:szCs w:val="28"/>
        </w:rPr>
      </w:pPr>
    </w:p>
    <w:p w:rsidR="006A17E6" w:rsidRPr="006A17E6" w:rsidRDefault="006A17E6" w:rsidP="006A17E6">
      <w:pPr>
        <w:pStyle w:val="BodyTextIndent21"/>
        <w:widowControl w:val="0"/>
        <w:shd w:val="clear" w:color="000000" w:fill="auto"/>
        <w:spacing w:line="360" w:lineRule="auto"/>
        <w:ind w:firstLine="709"/>
        <w:rPr>
          <w:sz w:val="28"/>
          <w:szCs w:val="28"/>
        </w:rPr>
      </w:pPr>
    </w:p>
    <w:p w:rsidR="006A17E6" w:rsidRDefault="006A17E6" w:rsidP="006A17E6">
      <w:pPr>
        <w:pStyle w:val="BodyTextIndent21"/>
        <w:widowControl w:val="0"/>
        <w:shd w:val="clear" w:color="000000" w:fill="auto"/>
        <w:spacing w:line="360" w:lineRule="auto"/>
        <w:ind w:firstLine="709"/>
        <w:rPr>
          <w:sz w:val="28"/>
          <w:szCs w:val="28"/>
        </w:rPr>
      </w:pPr>
    </w:p>
    <w:p w:rsidR="006A17E6" w:rsidRDefault="006A17E6" w:rsidP="006A17E6">
      <w:pPr>
        <w:pStyle w:val="BodyTextIndent21"/>
        <w:widowControl w:val="0"/>
        <w:shd w:val="clear" w:color="000000" w:fill="auto"/>
        <w:spacing w:line="360" w:lineRule="auto"/>
        <w:ind w:firstLine="709"/>
        <w:rPr>
          <w:sz w:val="28"/>
          <w:szCs w:val="28"/>
        </w:rPr>
      </w:pPr>
    </w:p>
    <w:p w:rsidR="00C4030F" w:rsidRPr="006A17E6" w:rsidRDefault="00C4030F" w:rsidP="006A17E6">
      <w:pPr>
        <w:pStyle w:val="BodyTextIndent21"/>
        <w:widowControl w:val="0"/>
        <w:shd w:val="clear" w:color="000000" w:fill="auto"/>
        <w:spacing w:line="360" w:lineRule="auto"/>
        <w:ind w:firstLine="709"/>
        <w:jc w:val="center"/>
        <w:rPr>
          <w:sz w:val="28"/>
          <w:szCs w:val="28"/>
        </w:rPr>
      </w:pPr>
      <w:r w:rsidRPr="006A17E6">
        <w:rPr>
          <w:sz w:val="28"/>
          <w:szCs w:val="28"/>
        </w:rPr>
        <w:t>Одесса 20</w:t>
      </w:r>
      <w:r w:rsidR="00105DF2" w:rsidRPr="006A17E6">
        <w:rPr>
          <w:sz w:val="28"/>
          <w:szCs w:val="28"/>
        </w:rPr>
        <w:t>10</w:t>
      </w:r>
    </w:p>
    <w:p w:rsidR="005A0754" w:rsidRPr="006A17E6" w:rsidRDefault="005A0754" w:rsidP="006A17E6">
      <w:pPr>
        <w:widowControl w:val="0"/>
        <w:shd w:val="clear" w:color="000000" w:fill="auto"/>
        <w:spacing w:line="360" w:lineRule="auto"/>
        <w:ind w:firstLine="709"/>
        <w:jc w:val="both"/>
        <w:rPr>
          <w:b/>
          <w:sz w:val="28"/>
          <w:lang w:val="ru-RU"/>
        </w:rPr>
      </w:pPr>
      <w:r w:rsidRPr="006A17E6">
        <w:rPr>
          <w:sz w:val="28"/>
        </w:rPr>
        <w:br w:type="page"/>
      </w:r>
      <w:r w:rsidR="006A17E6" w:rsidRPr="006A17E6">
        <w:rPr>
          <w:b/>
          <w:sz w:val="28"/>
          <w:lang w:val="ru-RU"/>
        </w:rPr>
        <w:t>Содержание</w:t>
      </w:r>
    </w:p>
    <w:p w:rsidR="005A0754" w:rsidRPr="006A17E6" w:rsidRDefault="005A0754" w:rsidP="006A17E6">
      <w:pPr>
        <w:widowControl w:val="0"/>
        <w:shd w:val="clear" w:color="000000" w:fill="auto"/>
        <w:spacing w:line="360" w:lineRule="auto"/>
        <w:ind w:firstLine="709"/>
        <w:jc w:val="both"/>
        <w:rPr>
          <w:sz w:val="28"/>
          <w:lang w:val="ru-RU"/>
        </w:rPr>
      </w:pPr>
    </w:p>
    <w:p w:rsidR="006A17E6" w:rsidRPr="006A17E6" w:rsidRDefault="00BD344D" w:rsidP="006A17E6">
      <w:pPr>
        <w:widowControl w:val="0"/>
        <w:shd w:val="clear" w:color="000000" w:fill="auto"/>
        <w:spacing w:line="360" w:lineRule="auto"/>
        <w:rPr>
          <w:sz w:val="28"/>
          <w:lang w:val="ru-RU"/>
        </w:rPr>
      </w:pPr>
      <w:r w:rsidRPr="006A17E6">
        <w:rPr>
          <w:sz w:val="28"/>
          <w:lang w:val="ru-RU"/>
        </w:rPr>
        <w:t>Введение</w:t>
      </w:r>
    </w:p>
    <w:p w:rsidR="006A17E6" w:rsidRPr="006A17E6" w:rsidRDefault="005A0754" w:rsidP="006A17E6">
      <w:pPr>
        <w:widowControl w:val="0"/>
        <w:shd w:val="clear" w:color="000000" w:fill="auto"/>
        <w:spacing w:line="360" w:lineRule="auto"/>
        <w:rPr>
          <w:sz w:val="28"/>
          <w:lang w:val="ru-RU"/>
        </w:rPr>
      </w:pPr>
      <w:r w:rsidRPr="006A17E6">
        <w:rPr>
          <w:sz w:val="28"/>
        </w:rPr>
        <w:t>Белгород-Днестровский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Бердянский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Евпаторийский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Измаильский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Ильичевский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Керченский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Мариупольский морской торговый порт</w:t>
      </w:r>
    </w:p>
    <w:p w:rsidR="006A17E6" w:rsidRPr="00F71C46" w:rsidRDefault="005A0754" w:rsidP="006A17E6">
      <w:pPr>
        <w:widowControl w:val="0"/>
        <w:shd w:val="clear" w:color="000000" w:fill="auto"/>
        <w:spacing w:line="360" w:lineRule="auto"/>
        <w:rPr>
          <w:sz w:val="28"/>
          <w:lang w:val="ru-RU"/>
        </w:rPr>
      </w:pPr>
      <w:r w:rsidRPr="006A17E6">
        <w:rPr>
          <w:sz w:val="28"/>
        </w:rPr>
        <w:t>Ник</w:t>
      </w:r>
      <w:r w:rsidR="00F71C46">
        <w:rPr>
          <w:sz w:val="28"/>
        </w:rPr>
        <w:t>олаевский морской торговый порт</w:t>
      </w:r>
    </w:p>
    <w:p w:rsidR="006A17E6" w:rsidRPr="006A17E6" w:rsidRDefault="00F71C46" w:rsidP="006A17E6">
      <w:pPr>
        <w:widowControl w:val="0"/>
        <w:shd w:val="clear" w:color="000000" w:fill="auto"/>
        <w:spacing w:line="360" w:lineRule="auto"/>
        <w:rPr>
          <w:sz w:val="28"/>
          <w:lang w:val="ru-RU"/>
        </w:rPr>
      </w:pPr>
      <w:r>
        <w:rPr>
          <w:sz w:val="28"/>
        </w:rPr>
        <w:t>Одесский морской торговый порт</w:t>
      </w:r>
    </w:p>
    <w:p w:rsidR="006A17E6" w:rsidRPr="00F71C46" w:rsidRDefault="00F71C46" w:rsidP="006A17E6">
      <w:pPr>
        <w:widowControl w:val="0"/>
        <w:shd w:val="clear" w:color="000000" w:fill="auto"/>
        <w:spacing w:line="360" w:lineRule="auto"/>
        <w:rPr>
          <w:sz w:val="28"/>
          <w:lang w:val="ru-RU"/>
        </w:rPr>
      </w:pPr>
      <w:r>
        <w:rPr>
          <w:sz w:val="28"/>
        </w:rPr>
        <w:t>Морской торговый порт Октябрьск</w:t>
      </w:r>
    </w:p>
    <w:p w:rsidR="006A17E6" w:rsidRPr="006A17E6" w:rsidRDefault="005A0754" w:rsidP="006A17E6">
      <w:pPr>
        <w:widowControl w:val="0"/>
        <w:shd w:val="clear" w:color="000000" w:fill="auto"/>
        <w:spacing w:line="360" w:lineRule="auto"/>
        <w:rPr>
          <w:sz w:val="28"/>
          <w:lang w:val="ru-RU"/>
        </w:rPr>
      </w:pPr>
      <w:r w:rsidRPr="006A17E6">
        <w:rPr>
          <w:sz w:val="28"/>
        </w:rPr>
        <w:t>Ренийский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Севастопольский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Скадовский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Усть-Дунайский морской торговый порт</w:t>
      </w:r>
    </w:p>
    <w:p w:rsidR="006A17E6" w:rsidRPr="00F71C46" w:rsidRDefault="005A0754" w:rsidP="006A17E6">
      <w:pPr>
        <w:widowControl w:val="0"/>
        <w:shd w:val="clear" w:color="000000" w:fill="auto"/>
        <w:spacing w:line="360" w:lineRule="auto"/>
        <w:rPr>
          <w:sz w:val="28"/>
          <w:lang w:val="ru-RU"/>
        </w:rPr>
      </w:pPr>
      <w:r w:rsidRPr="006A17E6">
        <w:rPr>
          <w:sz w:val="28"/>
        </w:rPr>
        <w:t>Феодосийский морской торговый порт</w:t>
      </w:r>
    </w:p>
    <w:p w:rsidR="006A17E6" w:rsidRPr="006A17E6" w:rsidRDefault="005A0754" w:rsidP="006A17E6">
      <w:pPr>
        <w:widowControl w:val="0"/>
        <w:shd w:val="clear" w:color="000000" w:fill="auto"/>
        <w:spacing w:line="360" w:lineRule="auto"/>
        <w:rPr>
          <w:sz w:val="28"/>
          <w:lang w:val="ru-RU"/>
        </w:rPr>
      </w:pPr>
      <w:r w:rsidRPr="006A17E6">
        <w:rPr>
          <w:sz w:val="28"/>
        </w:rPr>
        <w:t>Херсонский морской торговый пор</w:t>
      </w:r>
      <w:r w:rsidRPr="006A17E6">
        <w:rPr>
          <w:sz w:val="28"/>
          <w:lang w:val="ru-RU"/>
        </w:rPr>
        <w:t>т</w:t>
      </w:r>
    </w:p>
    <w:p w:rsidR="006A17E6" w:rsidRPr="00F71C46" w:rsidRDefault="005A0754" w:rsidP="006A17E6">
      <w:pPr>
        <w:widowControl w:val="0"/>
        <w:shd w:val="clear" w:color="000000" w:fill="auto"/>
        <w:spacing w:line="360" w:lineRule="auto"/>
        <w:rPr>
          <w:sz w:val="28"/>
        </w:rPr>
      </w:pPr>
      <w:r w:rsidRPr="006A17E6">
        <w:rPr>
          <w:sz w:val="28"/>
        </w:rPr>
        <w:t>Морской торговый порт Южный</w:t>
      </w:r>
    </w:p>
    <w:p w:rsidR="006A17E6" w:rsidRPr="006A17E6" w:rsidRDefault="005A0754" w:rsidP="006A17E6">
      <w:pPr>
        <w:widowControl w:val="0"/>
        <w:shd w:val="clear" w:color="000000" w:fill="auto"/>
        <w:spacing w:line="360" w:lineRule="auto"/>
        <w:rPr>
          <w:sz w:val="28"/>
          <w:lang w:val="ru-RU"/>
        </w:rPr>
      </w:pPr>
      <w:r w:rsidRPr="006A17E6">
        <w:rPr>
          <w:sz w:val="28"/>
        </w:rPr>
        <w:t>Ялтинский морской торговый порт</w:t>
      </w:r>
    </w:p>
    <w:p w:rsidR="006A17E6" w:rsidRPr="006A17E6" w:rsidRDefault="00EF0CA9" w:rsidP="006A17E6">
      <w:pPr>
        <w:widowControl w:val="0"/>
        <w:shd w:val="clear" w:color="000000" w:fill="auto"/>
        <w:spacing w:line="360" w:lineRule="auto"/>
        <w:rPr>
          <w:sz w:val="28"/>
          <w:lang w:val="ru-RU"/>
        </w:rPr>
      </w:pPr>
      <w:r w:rsidRPr="006A17E6">
        <w:rPr>
          <w:sz w:val="28"/>
          <w:lang w:val="ru-RU"/>
        </w:rPr>
        <w:t>Статья из Журнала «Власть денег», июль 2008, №189</w:t>
      </w:r>
    </w:p>
    <w:p w:rsidR="006A17E6" w:rsidRPr="006A17E6" w:rsidRDefault="00664869" w:rsidP="006A17E6">
      <w:pPr>
        <w:widowControl w:val="0"/>
        <w:shd w:val="clear" w:color="000000" w:fill="auto"/>
        <w:spacing w:line="360" w:lineRule="auto"/>
        <w:rPr>
          <w:sz w:val="28"/>
          <w:lang w:val="ru-RU"/>
        </w:rPr>
      </w:pPr>
      <w:r w:rsidRPr="006A17E6">
        <w:rPr>
          <w:sz w:val="28"/>
          <w:lang w:val="ru-RU"/>
        </w:rPr>
        <w:t>Заключение</w:t>
      </w:r>
    </w:p>
    <w:p w:rsidR="006A17E6" w:rsidRPr="006A17E6" w:rsidRDefault="00893627" w:rsidP="006A17E6">
      <w:pPr>
        <w:widowControl w:val="0"/>
        <w:shd w:val="clear" w:color="000000" w:fill="auto"/>
        <w:spacing w:line="360" w:lineRule="auto"/>
        <w:rPr>
          <w:sz w:val="28"/>
          <w:lang w:val="ru-RU"/>
        </w:rPr>
      </w:pPr>
      <w:r w:rsidRPr="006A17E6">
        <w:rPr>
          <w:sz w:val="28"/>
          <w:lang w:val="ru-RU"/>
        </w:rPr>
        <w:t>Список использованных материалов</w:t>
      </w:r>
    </w:p>
    <w:p w:rsidR="005A0754" w:rsidRPr="006A17E6" w:rsidRDefault="005A0754" w:rsidP="006A17E6">
      <w:pPr>
        <w:widowControl w:val="0"/>
        <w:shd w:val="clear" w:color="000000" w:fill="auto"/>
        <w:spacing w:line="360" w:lineRule="auto"/>
        <w:ind w:firstLine="709"/>
        <w:jc w:val="both"/>
        <w:rPr>
          <w:sz w:val="28"/>
          <w:lang w:val="ru-RU"/>
        </w:rPr>
      </w:pPr>
    </w:p>
    <w:p w:rsidR="00BD344D" w:rsidRPr="006A17E6" w:rsidRDefault="00832D7B" w:rsidP="006A17E6">
      <w:pPr>
        <w:widowControl w:val="0"/>
        <w:shd w:val="clear" w:color="000000" w:fill="auto"/>
        <w:spacing w:line="360" w:lineRule="auto"/>
        <w:ind w:firstLine="709"/>
        <w:jc w:val="both"/>
        <w:rPr>
          <w:b/>
          <w:bCs/>
          <w:sz w:val="28"/>
          <w:lang w:val="ru-RU"/>
        </w:rPr>
      </w:pPr>
      <w:r w:rsidRPr="006A17E6">
        <w:rPr>
          <w:sz w:val="28"/>
        </w:rPr>
        <w:br w:type="page"/>
      </w:r>
      <w:r w:rsidR="006A17E6" w:rsidRPr="006A17E6">
        <w:rPr>
          <w:b/>
          <w:bCs/>
          <w:sz w:val="28"/>
          <w:lang w:val="ru-RU"/>
        </w:rPr>
        <w:t>Введение</w:t>
      </w:r>
    </w:p>
    <w:p w:rsidR="006A17E6" w:rsidRDefault="006A17E6" w:rsidP="006A17E6">
      <w:pPr>
        <w:widowControl w:val="0"/>
        <w:shd w:val="clear" w:color="000000" w:fill="auto"/>
        <w:spacing w:line="360" w:lineRule="auto"/>
        <w:ind w:firstLine="709"/>
        <w:jc w:val="both"/>
        <w:rPr>
          <w:sz w:val="28"/>
          <w:lang w:val="ru-RU"/>
        </w:rPr>
      </w:pPr>
    </w:p>
    <w:p w:rsidR="00BD344D" w:rsidRDefault="00664869" w:rsidP="006A17E6">
      <w:pPr>
        <w:widowControl w:val="0"/>
        <w:shd w:val="clear" w:color="000000" w:fill="auto"/>
        <w:spacing w:line="360" w:lineRule="auto"/>
        <w:ind w:firstLine="709"/>
        <w:jc w:val="both"/>
        <w:rPr>
          <w:sz w:val="28"/>
          <w:lang w:val="ru-RU"/>
        </w:rPr>
      </w:pPr>
      <w:r w:rsidRPr="006A17E6">
        <w:rPr>
          <w:sz w:val="28"/>
          <w:lang w:val="ru-RU"/>
        </w:rPr>
        <w:t>Морские пассажирские перевозки давно зарекомендовали себя как эффективный способ доставки пассажиров, в особенности когда речь идёт о пассажирах которые путешествуют со своим авто и большим количеством багажа. Так как себестоимость перевозки пассажиров морем ниже чем аналогичные способы перевозки, например железнодорожным или автодорожным транспортом. Немалую роль играет и географическое положение пункот между которыми совершается перевозка. В этом плане Украина является идеальным объектом для развития сети водного пассажирского транспорта из-за развитой сети речных сообщений и большой протяжённости морской линии. В данном реферате мы рассмотрим какими ресурсами на данный момент обладает Украина и какие перспективы развития водного пассажирского транспорта в Украине.</w:t>
      </w:r>
    </w:p>
    <w:p w:rsidR="006A17E6" w:rsidRPr="006A17E6" w:rsidRDefault="006A17E6" w:rsidP="006A17E6">
      <w:pPr>
        <w:widowControl w:val="0"/>
        <w:shd w:val="clear" w:color="000000" w:fill="auto"/>
        <w:spacing w:line="360" w:lineRule="auto"/>
        <w:ind w:firstLine="709"/>
        <w:jc w:val="both"/>
        <w:rPr>
          <w:sz w:val="28"/>
          <w:lang w:val="ru-RU"/>
        </w:rPr>
      </w:pPr>
    </w:p>
    <w:p w:rsidR="00FE5905" w:rsidRPr="006A17E6" w:rsidRDefault="00BD344D" w:rsidP="006A17E6">
      <w:pPr>
        <w:widowControl w:val="0"/>
        <w:shd w:val="clear" w:color="000000" w:fill="auto"/>
        <w:spacing w:line="360" w:lineRule="auto"/>
        <w:ind w:firstLine="709"/>
        <w:jc w:val="both"/>
        <w:rPr>
          <w:b/>
          <w:bCs/>
          <w:sz w:val="28"/>
          <w:szCs w:val="28"/>
          <w:lang w:val="ru-RU"/>
        </w:rPr>
      </w:pPr>
      <w:r w:rsidRPr="006A17E6">
        <w:rPr>
          <w:sz w:val="28"/>
          <w:lang w:val="ru-RU"/>
        </w:rPr>
        <w:br w:type="page"/>
      </w:r>
      <w:r w:rsidR="00FE5905" w:rsidRPr="006A17E6">
        <w:rPr>
          <w:b/>
          <w:bCs/>
          <w:sz w:val="28"/>
          <w:szCs w:val="28"/>
        </w:rPr>
        <w:t>Белгород-Днестровский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F61D25" w:rsidRPr="006A17E6" w:rsidRDefault="005E10EB" w:rsidP="006A17E6">
      <w:pPr>
        <w:widowControl w:val="0"/>
        <w:shd w:val="clear" w:color="000000" w:fill="auto"/>
        <w:spacing w:line="360" w:lineRule="auto"/>
        <w:ind w:firstLine="709"/>
        <w:jc w:val="both"/>
        <w:rPr>
          <w:sz w:val="28"/>
        </w:rPr>
      </w:pPr>
      <w:r w:rsidRPr="006A17E6">
        <w:rPr>
          <w:sz w:val="28"/>
        </w:rPr>
        <w:t>Ул. Шабская, 81, г. Белгород-Днестровский, Одесская область, 67700, Украина.</w:t>
      </w:r>
    </w:p>
    <w:p w:rsidR="00F61D25" w:rsidRPr="006A17E6" w:rsidRDefault="005E10EB" w:rsidP="006A17E6">
      <w:pPr>
        <w:widowControl w:val="0"/>
        <w:shd w:val="clear" w:color="000000" w:fill="auto"/>
        <w:spacing w:line="360" w:lineRule="auto"/>
        <w:ind w:firstLine="709"/>
        <w:jc w:val="both"/>
        <w:rPr>
          <w:sz w:val="28"/>
        </w:rPr>
      </w:pPr>
      <w:r w:rsidRPr="006A17E6">
        <w:rPr>
          <w:sz w:val="28"/>
        </w:rPr>
        <w:t xml:space="preserve">Тел.: + 380 (4849) 22409; телекс: 232218 TIRA UX; </w:t>
      </w:r>
    </w:p>
    <w:p w:rsidR="00F61D25" w:rsidRPr="006A17E6" w:rsidRDefault="005E10EB" w:rsidP="006A17E6">
      <w:pPr>
        <w:widowControl w:val="0"/>
        <w:shd w:val="clear" w:color="000000" w:fill="auto"/>
        <w:spacing w:line="360" w:lineRule="auto"/>
        <w:ind w:firstLine="709"/>
        <w:jc w:val="both"/>
        <w:rPr>
          <w:sz w:val="28"/>
        </w:rPr>
      </w:pPr>
      <w:r w:rsidRPr="006A17E6">
        <w:rPr>
          <w:sz w:val="28"/>
        </w:rPr>
        <w:t>факс: + 380 (4849) 35209, 36041.</w:t>
      </w:r>
    </w:p>
    <w:p w:rsidR="00F61D25" w:rsidRPr="006A17E6" w:rsidRDefault="005E10EB" w:rsidP="006A17E6">
      <w:pPr>
        <w:widowControl w:val="0"/>
        <w:shd w:val="clear" w:color="000000" w:fill="auto"/>
        <w:spacing w:line="360" w:lineRule="auto"/>
        <w:ind w:firstLine="709"/>
        <w:jc w:val="both"/>
        <w:rPr>
          <w:sz w:val="28"/>
        </w:rPr>
      </w:pPr>
      <w:r w:rsidRPr="006A17E6">
        <w:rPr>
          <w:sz w:val="28"/>
        </w:rPr>
        <w:t>Справочная порта + 380 (4849) 93339.</w:t>
      </w:r>
    </w:p>
    <w:p w:rsidR="00F61D25" w:rsidRPr="006A17E6" w:rsidRDefault="005E10EB" w:rsidP="006A17E6">
      <w:pPr>
        <w:widowControl w:val="0"/>
        <w:shd w:val="clear" w:color="000000" w:fill="auto"/>
        <w:spacing w:line="360" w:lineRule="auto"/>
        <w:ind w:firstLine="709"/>
        <w:jc w:val="both"/>
        <w:rPr>
          <w:sz w:val="28"/>
        </w:rPr>
      </w:pPr>
      <w:r w:rsidRPr="006A17E6">
        <w:rPr>
          <w:sz w:val="28"/>
        </w:rPr>
        <w:t xml:space="preserve">E-mail: </w:t>
      </w:r>
      <w:r w:rsidR="00F61D25" w:rsidRPr="006A17E6">
        <w:rPr>
          <w:sz w:val="28"/>
        </w:rPr>
        <w:t>bdport@tm.odessa.ua</w:t>
      </w:r>
      <w:r w:rsidRPr="006A17E6">
        <w:rPr>
          <w:sz w:val="28"/>
        </w:rPr>
        <w:t>.</w:t>
      </w:r>
    </w:p>
    <w:p w:rsidR="005E10EB" w:rsidRPr="006A17E6" w:rsidRDefault="005E10EB" w:rsidP="006A17E6">
      <w:pPr>
        <w:widowControl w:val="0"/>
        <w:shd w:val="clear" w:color="000000" w:fill="auto"/>
        <w:spacing w:line="360" w:lineRule="auto"/>
        <w:ind w:firstLine="709"/>
        <w:jc w:val="both"/>
        <w:rPr>
          <w:sz w:val="28"/>
        </w:rPr>
      </w:pPr>
      <w:r w:rsidRPr="006A17E6">
        <w:rPr>
          <w:sz w:val="28"/>
        </w:rPr>
        <w:t>Веб-сайт: www.bdport.com.ua.</w:t>
      </w:r>
    </w:p>
    <w:p w:rsidR="00FE5905" w:rsidRPr="006A17E6" w:rsidRDefault="00FE5905" w:rsidP="006A17E6">
      <w:pPr>
        <w:widowControl w:val="0"/>
        <w:shd w:val="clear" w:color="000000" w:fill="auto"/>
        <w:spacing w:line="360" w:lineRule="auto"/>
        <w:ind w:firstLine="709"/>
        <w:jc w:val="both"/>
        <w:rPr>
          <w:sz w:val="28"/>
        </w:rPr>
      </w:pPr>
      <w:r w:rsidRPr="006A17E6">
        <w:rPr>
          <w:sz w:val="28"/>
        </w:rPr>
        <w:t>Белгород-Днестровский – один из древнейших городов Украины. Город стоит на берегу Днестровского лимана, имеющего длину 42 км и ширину от 4,5 до 12 км и соединенного протокой с Черным морем. В 1971 году, учитывая удобное положение Белгорода-Днестровского, здесь открыли морской торговый порт. Его основная задача – освободить близлежащие крупные порты Одесса и Ильичевск от работы с малотоннажным флотом.</w:t>
      </w:r>
    </w:p>
    <w:p w:rsidR="00FE5905" w:rsidRPr="006A17E6" w:rsidRDefault="00FE5905" w:rsidP="006A17E6">
      <w:pPr>
        <w:widowControl w:val="0"/>
        <w:shd w:val="clear" w:color="000000" w:fill="auto"/>
        <w:spacing w:line="360" w:lineRule="auto"/>
        <w:ind w:firstLine="709"/>
        <w:jc w:val="both"/>
        <w:rPr>
          <w:sz w:val="28"/>
        </w:rPr>
      </w:pPr>
      <w:r w:rsidRPr="006A17E6">
        <w:rPr>
          <w:sz w:val="28"/>
        </w:rPr>
        <w:t>В состав Белгород-Днестровского порта входит также портпункт Бугаз, расположенный в самом устье реки Днестр перед железнодорожным мостом.</w:t>
      </w:r>
    </w:p>
    <w:p w:rsidR="00FE5905" w:rsidRPr="006A17E6" w:rsidRDefault="00FE5905" w:rsidP="006A17E6">
      <w:pPr>
        <w:widowControl w:val="0"/>
        <w:shd w:val="clear" w:color="000000" w:fill="auto"/>
        <w:spacing w:line="360" w:lineRule="auto"/>
        <w:ind w:firstLine="709"/>
        <w:jc w:val="both"/>
        <w:rPr>
          <w:sz w:val="28"/>
        </w:rPr>
      </w:pPr>
      <w:r w:rsidRPr="006A17E6">
        <w:rPr>
          <w:sz w:val="28"/>
        </w:rPr>
        <w:t>Порт специализирован на грузопереработке внешнеторговых и каботажных грузов (зерновые, лесные, генеральные, живой скот, минерально-строительные материалы).</w:t>
      </w:r>
    </w:p>
    <w:p w:rsidR="00FE5905" w:rsidRPr="006A17E6" w:rsidRDefault="00FE5905" w:rsidP="006A17E6">
      <w:pPr>
        <w:widowControl w:val="0"/>
        <w:shd w:val="clear" w:color="000000" w:fill="auto"/>
        <w:spacing w:line="360" w:lineRule="auto"/>
        <w:ind w:firstLine="709"/>
        <w:jc w:val="both"/>
        <w:rPr>
          <w:sz w:val="28"/>
        </w:rPr>
      </w:pPr>
      <w:r w:rsidRPr="006A17E6">
        <w:rPr>
          <w:sz w:val="28"/>
        </w:rPr>
        <w:t>Порт предназначен в основном для переработки генеральных и навалочных грузов, но может также переваливать контейнеры.</w:t>
      </w:r>
    </w:p>
    <w:p w:rsidR="00FE5905" w:rsidRPr="006A17E6" w:rsidRDefault="00FE5905" w:rsidP="006A17E6">
      <w:pPr>
        <w:widowControl w:val="0"/>
        <w:shd w:val="clear" w:color="000000" w:fill="auto"/>
        <w:spacing w:line="360" w:lineRule="auto"/>
        <w:ind w:firstLine="709"/>
        <w:jc w:val="both"/>
        <w:rPr>
          <w:sz w:val="28"/>
        </w:rPr>
      </w:pPr>
      <w:r w:rsidRPr="006A17E6">
        <w:rPr>
          <w:sz w:val="28"/>
        </w:rPr>
        <w:t>В лучшие времена порт перерабатывал до 2,7 млн т грузов (1980 г.).</w:t>
      </w:r>
    </w:p>
    <w:p w:rsidR="00FE5905" w:rsidRPr="006A17E6" w:rsidRDefault="00FE5905" w:rsidP="006A17E6">
      <w:pPr>
        <w:widowControl w:val="0"/>
        <w:shd w:val="clear" w:color="000000" w:fill="auto"/>
        <w:spacing w:line="360" w:lineRule="auto"/>
        <w:ind w:firstLine="709"/>
        <w:jc w:val="both"/>
        <w:rPr>
          <w:sz w:val="28"/>
        </w:rPr>
      </w:pPr>
      <w:r w:rsidRPr="006A17E6">
        <w:rPr>
          <w:sz w:val="28"/>
        </w:rPr>
        <w:t>В 1999 году порт переработал 607,9 тыс. т грузов, в основном – лес, зерно, металлолом, металлы. Большая часть этих грузов – экспорт на Турцию, страны Средиземноморья.</w:t>
      </w:r>
    </w:p>
    <w:p w:rsidR="00FE5905" w:rsidRPr="006A17E6" w:rsidRDefault="00FE5905" w:rsidP="006A17E6">
      <w:pPr>
        <w:widowControl w:val="0"/>
        <w:shd w:val="clear" w:color="000000" w:fill="auto"/>
        <w:spacing w:line="360" w:lineRule="auto"/>
        <w:ind w:firstLine="709"/>
        <w:jc w:val="both"/>
        <w:rPr>
          <w:sz w:val="28"/>
        </w:rPr>
      </w:pPr>
      <w:r w:rsidRPr="006A17E6">
        <w:rPr>
          <w:sz w:val="28"/>
        </w:rPr>
        <w:t>Площадь порта – 37,57 га, из которых 21,57 га намытые. В порту имеется 9 причалов общей протяженностью 1100 метров и глубинами у причалов от 3,5 до 5,2 м. Порт способен обрабатывать до 50 вагонов зерна в сутки. Погрузка и выгрузка может вестись как по прямому варианту (судно – вагон или вагон – судно), так и через складские площади.</w:t>
      </w:r>
    </w:p>
    <w:p w:rsidR="00FE5905" w:rsidRPr="006A17E6" w:rsidRDefault="00FE5905" w:rsidP="006A17E6">
      <w:pPr>
        <w:widowControl w:val="0"/>
        <w:shd w:val="clear" w:color="000000" w:fill="auto"/>
        <w:spacing w:line="360" w:lineRule="auto"/>
        <w:ind w:firstLine="709"/>
        <w:jc w:val="both"/>
        <w:rPr>
          <w:sz w:val="28"/>
        </w:rPr>
      </w:pPr>
      <w:r w:rsidRPr="006A17E6">
        <w:rPr>
          <w:sz w:val="28"/>
        </w:rPr>
        <w:t>В порту имеются крытые склады площадью 11 тыс. кв. м и открытые склады площадью 71,1 тыс. кв. м. Порт также имеет 9 барж для хранения зерна общей г/п до 9 тыс. т.</w:t>
      </w:r>
    </w:p>
    <w:p w:rsidR="00FE5905" w:rsidRPr="006A17E6" w:rsidRDefault="00FE5905" w:rsidP="006A17E6">
      <w:pPr>
        <w:widowControl w:val="0"/>
        <w:shd w:val="clear" w:color="000000" w:fill="auto"/>
        <w:spacing w:line="360" w:lineRule="auto"/>
        <w:ind w:firstLine="709"/>
        <w:jc w:val="both"/>
        <w:rPr>
          <w:sz w:val="28"/>
        </w:rPr>
      </w:pPr>
      <w:r w:rsidRPr="006A17E6">
        <w:rPr>
          <w:sz w:val="28"/>
        </w:rPr>
        <w:t>Порт имеет 18 судов буксирного и вспомогательного флота.</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Бердянский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Ул. М. Горького, 13/7, г. Бердянск, </w:t>
      </w:r>
    </w:p>
    <w:p w:rsidR="005E10EB" w:rsidRPr="006A17E6" w:rsidRDefault="005E10EB" w:rsidP="006A17E6">
      <w:pPr>
        <w:widowControl w:val="0"/>
        <w:shd w:val="clear" w:color="000000" w:fill="auto"/>
        <w:spacing w:line="360" w:lineRule="auto"/>
        <w:ind w:firstLine="709"/>
        <w:jc w:val="both"/>
        <w:rPr>
          <w:sz w:val="28"/>
        </w:rPr>
      </w:pPr>
      <w:r w:rsidRPr="006A17E6">
        <w:rPr>
          <w:sz w:val="28"/>
        </w:rPr>
        <w:t>Запорожская область, 71112, Украина.</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Тел.: + 380 (6153) 32210, 62517, 62791, факс: + 380 (6153) 36593 </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сайт: www.bmtport.com.ua</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расположен на побережье Азовского моря.</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Свое начало берет от морской пристани для торговых судов, заложенной в 1827 г. </w:t>
      </w:r>
    </w:p>
    <w:p w:rsidR="005E10EB" w:rsidRPr="006A17E6" w:rsidRDefault="005E10EB" w:rsidP="006A17E6">
      <w:pPr>
        <w:widowControl w:val="0"/>
        <w:shd w:val="clear" w:color="000000" w:fill="auto"/>
        <w:spacing w:line="360" w:lineRule="auto"/>
        <w:ind w:firstLine="709"/>
        <w:jc w:val="both"/>
        <w:rPr>
          <w:sz w:val="28"/>
        </w:rPr>
      </w:pPr>
      <w:r w:rsidRPr="006A17E6">
        <w:rPr>
          <w:sz w:val="28"/>
        </w:rPr>
        <w:t>Бердянский морской торговый порт является единственным морским транспортным узлом Запорожской области.</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Сегодня через Бердянский порт идут в основном грузы на экспорт. Наибольший грузопоток составляют металлолом и металлоизделия (проволока, чушки, листовой металл и т.д.). Основные поставщики – металлургические комбинаты Запорожья и Донецка. Перегрузка металла осуществляется по заводской технологии, что обеспечивает сохранность груза и увеличение нормы обработки почти в два раза. Значительное место занимает перевалка глины, предназначенной для фарфорового производства, угля и зерновых.</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Общая площадь порта составляет 274816 кв. м, в т. ч. производственная – 168160 кв. м. </w:t>
      </w:r>
    </w:p>
    <w:p w:rsidR="005E10EB" w:rsidRPr="006A17E6" w:rsidRDefault="005E10EB" w:rsidP="006A17E6">
      <w:pPr>
        <w:widowControl w:val="0"/>
        <w:shd w:val="clear" w:color="000000" w:fill="auto"/>
        <w:spacing w:line="360" w:lineRule="auto"/>
        <w:ind w:firstLine="709"/>
        <w:jc w:val="both"/>
        <w:rPr>
          <w:sz w:val="28"/>
        </w:rPr>
      </w:pPr>
      <w:r w:rsidRPr="006A17E6">
        <w:rPr>
          <w:sz w:val="28"/>
        </w:rPr>
        <w:t>Ко всем причалам порта подходят железнодорожные пути и автомобильные подъезды.</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порту имеется 9 причалов.</w:t>
      </w:r>
    </w:p>
    <w:p w:rsidR="005E10EB" w:rsidRPr="006A17E6" w:rsidRDefault="005E10EB" w:rsidP="006A17E6">
      <w:pPr>
        <w:widowControl w:val="0"/>
        <w:shd w:val="clear" w:color="000000" w:fill="auto"/>
        <w:spacing w:line="360" w:lineRule="auto"/>
        <w:ind w:firstLine="709"/>
        <w:jc w:val="both"/>
        <w:rPr>
          <w:sz w:val="28"/>
        </w:rPr>
      </w:pPr>
      <w:r w:rsidRPr="006A17E6">
        <w:rPr>
          <w:sz w:val="28"/>
        </w:rPr>
        <w:t>С весны 2000 г. действует специализированный комплекс по перегрузке растительного масла. Возможности: до 3–4 тыс. т в сутки по прямому варианту.</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имеет 5 приемных бункеров для выгрузки хопперов.</w:t>
      </w:r>
    </w:p>
    <w:p w:rsidR="006A17E6" w:rsidRDefault="005E10EB" w:rsidP="006A17E6">
      <w:pPr>
        <w:widowControl w:val="0"/>
        <w:shd w:val="clear" w:color="000000" w:fill="auto"/>
        <w:spacing w:line="360" w:lineRule="auto"/>
        <w:ind w:firstLine="709"/>
        <w:jc w:val="both"/>
        <w:rPr>
          <w:sz w:val="28"/>
        </w:rPr>
      </w:pPr>
      <w:r w:rsidRPr="006A17E6">
        <w:rPr>
          <w:sz w:val="28"/>
        </w:rPr>
        <w:t>Порт имеет морской вокзал. Имеются: пассажирский плавучий причал длиной 200 м;</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пассажирский причал для яхт и прогулочных катеров. Порт осуществляет только местные пассажирские перевозки. Однако способен принимать пассажирские суда длиной 170 м с осадкой 7,9 м.</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Евпаторийский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Пл. Моряков 1, г. Евпатория, Крым, 97416, Украина.</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Тел.: + 380 (6569) 32106, факс: + 380 (6569) 62241.</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сайт порта: www.emtp.com.ua</w:t>
      </w:r>
    </w:p>
    <w:p w:rsidR="005E10EB" w:rsidRPr="006A17E6" w:rsidRDefault="005E10EB" w:rsidP="006A17E6">
      <w:pPr>
        <w:widowControl w:val="0"/>
        <w:shd w:val="clear" w:color="000000" w:fill="auto"/>
        <w:spacing w:line="360" w:lineRule="auto"/>
        <w:ind w:firstLine="709"/>
        <w:jc w:val="both"/>
        <w:rPr>
          <w:sz w:val="28"/>
        </w:rPr>
      </w:pPr>
      <w:r w:rsidRPr="006A17E6">
        <w:rPr>
          <w:sz w:val="28"/>
        </w:rPr>
        <w:t>Евпаторийский морской торговый порт – государственное предприятие, входящее в систему Министерства транспорта Украины.</w:t>
      </w:r>
    </w:p>
    <w:p w:rsidR="005E10EB" w:rsidRPr="006A17E6" w:rsidRDefault="005E10EB" w:rsidP="006A17E6">
      <w:pPr>
        <w:widowControl w:val="0"/>
        <w:shd w:val="clear" w:color="000000" w:fill="auto"/>
        <w:spacing w:line="360" w:lineRule="auto"/>
        <w:ind w:firstLine="709"/>
        <w:jc w:val="both"/>
        <w:rPr>
          <w:sz w:val="28"/>
        </w:rPr>
      </w:pPr>
      <w:r w:rsidRPr="006A17E6">
        <w:rPr>
          <w:sz w:val="28"/>
        </w:rPr>
        <w:t>Мощности порта позволяют перерабатывать 800 тыс. т грузов в год. В последние годы через порт осуществляются грузопассажирские перевозки на турецком направлении. Перегружается также песок, который добывается силами порта на грузовом районе в Донузлаве.</w:t>
      </w:r>
    </w:p>
    <w:p w:rsidR="005E10EB" w:rsidRPr="006A17E6" w:rsidRDefault="005E10EB" w:rsidP="006A17E6">
      <w:pPr>
        <w:widowControl w:val="0"/>
        <w:shd w:val="clear" w:color="000000" w:fill="auto"/>
        <w:spacing w:line="360" w:lineRule="auto"/>
        <w:ind w:firstLine="709"/>
        <w:jc w:val="both"/>
        <w:rPr>
          <w:sz w:val="28"/>
        </w:rPr>
      </w:pPr>
      <w:r w:rsidRPr="006A17E6">
        <w:rPr>
          <w:sz w:val="28"/>
        </w:rPr>
        <w:t>На паромном комплексе порта (принимает суда типа «ро-ро») есть возможность обрабатывать до 10 тыс. большегрузных автомобилей в год в экспортно-импортном варианте. В 1999 г. было перевезено 2799 большегрузных автомобилей.</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прошлые годы внутренние пассажирские перевозки достигали 2,8 млн пассажиров в год. В настоящее время потребность в таких перевозках невысока и составляет около 70 тыс.</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Территория порта составляет 6,6 га. Территория грузового района в Донузлаве – 1,9 га. Общая длина причальной линии – 938,7 м, пассажирских причалов – 438 м. </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порту два погрузочных района – грузопассажирский участок в Евпатории и грузовой район в Донузлаве.</w:t>
      </w:r>
    </w:p>
    <w:p w:rsidR="005E10EB" w:rsidRPr="006A17E6" w:rsidRDefault="005E10EB" w:rsidP="006A17E6">
      <w:pPr>
        <w:widowControl w:val="0"/>
        <w:shd w:val="clear" w:color="000000" w:fill="auto"/>
        <w:spacing w:line="360" w:lineRule="auto"/>
        <w:ind w:firstLine="709"/>
        <w:jc w:val="both"/>
        <w:rPr>
          <w:sz w:val="28"/>
        </w:rPr>
      </w:pPr>
      <w:r w:rsidRPr="006A17E6">
        <w:rPr>
          <w:sz w:val="28"/>
        </w:rPr>
        <w:t>На грузопассажирском комплексе принимают автопаромные типа «ро-ро» и пассажирские суда. Имеется ТИР-паркинг.</w:t>
      </w:r>
    </w:p>
    <w:p w:rsidR="005E10EB" w:rsidRPr="006A17E6" w:rsidRDefault="005E10EB" w:rsidP="006A17E6">
      <w:pPr>
        <w:widowControl w:val="0"/>
        <w:shd w:val="clear" w:color="000000" w:fill="auto"/>
        <w:spacing w:line="360" w:lineRule="auto"/>
        <w:ind w:firstLine="709"/>
        <w:jc w:val="both"/>
        <w:rPr>
          <w:sz w:val="28"/>
        </w:rPr>
      </w:pPr>
      <w:r w:rsidRPr="006A17E6">
        <w:rPr>
          <w:sz w:val="28"/>
        </w:rPr>
        <w:t>На грузовом районе в Донузлаве перегружают песок, который добывают в Донузлавском озере с помощью рефулерных барж. Предполагаемые запасы песка до 8 млн куб. м.</w:t>
      </w:r>
    </w:p>
    <w:p w:rsidR="005E10EB" w:rsidRPr="006A17E6" w:rsidRDefault="005E10EB" w:rsidP="006A17E6">
      <w:pPr>
        <w:widowControl w:val="0"/>
        <w:shd w:val="clear" w:color="000000" w:fill="auto"/>
        <w:spacing w:line="360" w:lineRule="auto"/>
        <w:ind w:firstLine="709"/>
        <w:jc w:val="both"/>
        <w:rPr>
          <w:sz w:val="28"/>
        </w:rPr>
      </w:pPr>
      <w:r w:rsidRPr="006A17E6">
        <w:rPr>
          <w:sz w:val="28"/>
        </w:rPr>
        <w:t>Железнодорожной ветки к порту нет. Ближайшая железнодорожная станция находится в 4 км от порта.</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Измаильский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Измаильский морской торговый порт</w:t>
      </w:r>
    </w:p>
    <w:p w:rsidR="005E10EB" w:rsidRPr="006A17E6" w:rsidRDefault="005E10EB" w:rsidP="006A17E6">
      <w:pPr>
        <w:widowControl w:val="0"/>
        <w:shd w:val="clear" w:color="000000" w:fill="auto"/>
        <w:spacing w:line="360" w:lineRule="auto"/>
        <w:ind w:firstLine="709"/>
        <w:jc w:val="both"/>
        <w:rPr>
          <w:sz w:val="28"/>
        </w:rPr>
      </w:pPr>
      <w:r w:rsidRPr="006A17E6">
        <w:rPr>
          <w:sz w:val="28"/>
        </w:rPr>
        <w:t>Ул. Портовая, 7, г. Измаил, 68600, Украина.</w:t>
      </w:r>
    </w:p>
    <w:p w:rsidR="005E10EB" w:rsidRPr="006A17E6" w:rsidRDefault="005E10EB" w:rsidP="006A17E6">
      <w:pPr>
        <w:widowControl w:val="0"/>
        <w:shd w:val="clear" w:color="000000" w:fill="auto"/>
        <w:spacing w:line="360" w:lineRule="auto"/>
        <w:ind w:firstLine="709"/>
        <w:jc w:val="both"/>
        <w:rPr>
          <w:sz w:val="28"/>
        </w:rPr>
      </w:pPr>
      <w:r w:rsidRPr="006A17E6">
        <w:rPr>
          <w:sz w:val="28"/>
        </w:rPr>
        <w:t>Telex: Port Ux 232286; тел./факс: (+380 4841) 25601, 25469.</w:t>
      </w:r>
    </w:p>
    <w:p w:rsidR="005E10EB" w:rsidRPr="006A17E6" w:rsidRDefault="005E10EB" w:rsidP="006A17E6">
      <w:pPr>
        <w:widowControl w:val="0"/>
        <w:shd w:val="clear" w:color="000000" w:fill="auto"/>
        <w:spacing w:line="360" w:lineRule="auto"/>
        <w:ind w:firstLine="709"/>
        <w:jc w:val="both"/>
        <w:rPr>
          <w:sz w:val="28"/>
        </w:rPr>
      </w:pPr>
      <w:r w:rsidRPr="006A17E6">
        <w:rPr>
          <w:sz w:val="28"/>
        </w:rPr>
        <w:t>E-mail: izm-port@te.net.ua.</w:t>
      </w:r>
    </w:p>
    <w:p w:rsidR="005E10EB" w:rsidRPr="006A17E6" w:rsidRDefault="005E10EB" w:rsidP="006A17E6">
      <w:pPr>
        <w:widowControl w:val="0"/>
        <w:shd w:val="clear" w:color="000000" w:fill="auto"/>
        <w:spacing w:line="360" w:lineRule="auto"/>
        <w:ind w:firstLine="709"/>
        <w:jc w:val="both"/>
        <w:rPr>
          <w:sz w:val="28"/>
        </w:rPr>
      </w:pPr>
      <w:r w:rsidRPr="006A17E6">
        <w:rPr>
          <w:sz w:val="28"/>
        </w:rPr>
        <w:t>Веб-страница: http://www.izmport.com.ua.</w:t>
      </w:r>
    </w:p>
    <w:p w:rsidR="005E10EB" w:rsidRPr="006A17E6" w:rsidRDefault="005E10EB" w:rsidP="006A17E6">
      <w:pPr>
        <w:widowControl w:val="0"/>
        <w:shd w:val="clear" w:color="000000" w:fill="auto"/>
        <w:spacing w:line="360" w:lineRule="auto"/>
        <w:ind w:firstLine="709"/>
        <w:jc w:val="both"/>
        <w:rPr>
          <w:sz w:val="28"/>
        </w:rPr>
      </w:pPr>
      <w:r w:rsidRPr="006A17E6">
        <w:rPr>
          <w:sz w:val="28"/>
        </w:rPr>
        <w:t>Измаильский морской торговый порт – один из наиболее современных и высокомеханизированных портов на Дунае. Основное развитие приходится на период с 1968-го по 1992 гг. Тогда были построены комплексы по переработке генеральных, навалочных грузов, контейнеров. В 1972 году непосредственно в порту стала действовать железнодорожная станция Измаил – порт Новый.</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Измаил состоит из трех грузовых районов. Располагает 23 специализированными причалами с общей длиной 2528 м (глубинами от 3,5 до 7,0 м). Измаильский порт оснащен современным оборудованием, перегрузочными машинами и механизмами, позволяющими перерабатывать навалочные и насыпные, тарно-штучные, контейнерные грузы. Хранение грузов в порту обеспечат крытые и обширные открытые склады площадью соответственно 26,6 тыс.кв.м и 182,8 тыс.кв.м.</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принимает суда с максимальной длиной 150 м, шириной 30 м и осадкой-7 м. Осадка и длина судов лимитируется проходными глубинами Сулинского канала.</w:t>
      </w:r>
    </w:p>
    <w:p w:rsidR="005E10EB" w:rsidRPr="006A17E6" w:rsidRDefault="005E10EB" w:rsidP="006A17E6">
      <w:pPr>
        <w:widowControl w:val="0"/>
        <w:shd w:val="clear" w:color="000000" w:fill="auto"/>
        <w:spacing w:line="360" w:lineRule="auto"/>
        <w:ind w:firstLine="709"/>
        <w:jc w:val="both"/>
        <w:rPr>
          <w:sz w:val="28"/>
        </w:rPr>
      </w:pPr>
      <w:r w:rsidRPr="006A17E6">
        <w:rPr>
          <w:sz w:val="28"/>
        </w:rPr>
        <w:t>Проектная мощность порта рассчитана на переработку 7,7 млн т грузов в год.</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Ильичевский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Ильичевский морской торговый порт.</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Пл. Труда, 6, г. Ильичевск, Одесская обл., 68001, Украина.</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Тел.: + 380 (482) 691600, 691605, 660171, факс: + 380 (482) 693606.</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E-mail: port@ilport.com.ua </w:t>
      </w:r>
      <w:r w:rsidR="00654920" w:rsidRPr="00654920">
        <w:t>mailto:port@ilyichevsk.odessa.ua</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Веб-страница: http://ilport.com.ua </w:t>
      </w:r>
    </w:p>
    <w:p w:rsidR="005E10EB" w:rsidRPr="006A17E6" w:rsidRDefault="005E10EB" w:rsidP="006A17E6">
      <w:pPr>
        <w:widowControl w:val="0"/>
        <w:shd w:val="clear" w:color="000000" w:fill="auto"/>
        <w:spacing w:line="360" w:lineRule="auto"/>
        <w:ind w:firstLine="709"/>
        <w:jc w:val="both"/>
        <w:rPr>
          <w:sz w:val="28"/>
        </w:rPr>
      </w:pPr>
      <w:r w:rsidRPr="006A17E6">
        <w:rPr>
          <w:sz w:val="28"/>
        </w:rPr>
        <w:t>Ильичевский морской торговый порт, один из крупнейших портов Украины,мощное предприятие транспортного комплекса страны. Расположен на берегах Сухого лимана в 12 милях к юго-западу от Одессы. Основан порт в 1958 г. на базе грузового района Одесского порта.</w:t>
      </w:r>
    </w:p>
    <w:p w:rsidR="005E10EB" w:rsidRPr="006A17E6" w:rsidRDefault="005E10EB" w:rsidP="006A17E6">
      <w:pPr>
        <w:widowControl w:val="0"/>
        <w:shd w:val="clear" w:color="000000" w:fill="auto"/>
        <w:spacing w:line="360" w:lineRule="auto"/>
        <w:ind w:firstLine="709"/>
        <w:jc w:val="both"/>
        <w:rPr>
          <w:sz w:val="28"/>
        </w:rPr>
      </w:pPr>
      <w:r w:rsidRPr="006A17E6">
        <w:rPr>
          <w:sz w:val="28"/>
        </w:rPr>
        <w:t>Предлагается полный спектр портовых услуг по перевалке, подготовке и хранению различных видов грузов, обслуживание и ремонт флота, буксировочные, строительно-монтажные работы.</w:t>
      </w:r>
    </w:p>
    <w:p w:rsidR="005E10EB" w:rsidRPr="006A17E6" w:rsidRDefault="005E10EB" w:rsidP="006A17E6">
      <w:pPr>
        <w:widowControl w:val="0"/>
        <w:shd w:val="clear" w:color="000000" w:fill="auto"/>
        <w:spacing w:line="360" w:lineRule="auto"/>
        <w:ind w:firstLine="709"/>
        <w:jc w:val="both"/>
        <w:rPr>
          <w:sz w:val="28"/>
        </w:rPr>
      </w:pPr>
      <w:r w:rsidRPr="006A17E6">
        <w:rPr>
          <w:sz w:val="28"/>
        </w:rPr>
        <w:t>Производственные мощности позволяют перегружать более 30 млн. тонн грузов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В порту имеется 29 причалов с общей протяженностью причальной линии 6000 метров.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Навигационные глубины на внешнем рейде - до 21 м, в подходном канале - 14 м, у причалов - 7,5-13 м. Общие площади складов: открытых - 575 тыс. м^2 , крытых - 28 тыс. м^2 , на которых может одновременно храниться более 1,5 млн. тонн грузов.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Железнодорожные вагоны подаются на территорию порта через четыре въезда. По ширине территории располагается до 10 железнодорожных линий.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Порт имеет возможность выполнять в сутки до 1300 вагоноопераций. На терминалах порта, кроме универсальных причалов, расположены специализированные комплексы по перевалке контейнеров, зерна, растительных масел, импортной руды, навалочных химгрузов, сжиженного газа, а также мультимодальный комплекс для перевалки грузов в железнодорожных вагонах, контейнерах и большегрузных автомобилях, перевозимых паромами и судами РО-РО.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Специалистами порта разработаны уникальные технологии по перегрузке тяжеловесных и крупногабаритных грузов массой 300 тонн и более с использованием плавучих кранов.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Производственные мощности, высокий профессионализм и развитая инфраструктура позволяют предоставлять портовые услуги на самом современном уровне. </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Керченский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AB0A90"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AB0A90" w:rsidRPr="006A17E6" w:rsidRDefault="005E10EB" w:rsidP="006A17E6">
      <w:pPr>
        <w:widowControl w:val="0"/>
        <w:shd w:val="clear" w:color="000000" w:fill="auto"/>
        <w:spacing w:line="360" w:lineRule="auto"/>
        <w:ind w:firstLine="709"/>
        <w:jc w:val="both"/>
        <w:rPr>
          <w:sz w:val="28"/>
        </w:rPr>
      </w:pPr>
      <w:r w:rsidRPr="006A17E6">
        <w:rPr>
          <w:sz w:val="28"/>
        </w:rPr>
        <w:t>Керченский морской торговый порт.</w:t>
      </w:r>
    </w:p>
    <w:p w:rsidR="00AB0A90" w:rsidRPr="006A17E6" w:rsidRDefault="005E10EB" w:rsidP="006A17E6">
      <w:pPr>
        <w:widowControl w:val="0"/>
        <w:shd w:val="clear" w:color="000000" w:fill="auto"/>
        <w:spacing w:line="360" w:lineRule="auto"/>
        <w:ind w:firstLine="709"/>
        <w:jc w:val="both"/>
        <w:rPr>
          <w:sz w:val="28"/>
        </w:rPr>
      </w:pPr>
      <w:r w:rsidRPr="006A17E6">
        <w:rPr>
          <w:sz w:val="28"/>
        </w:rPr>
        <w:t>Ул. Кирова, 28, г. Керчь, Крым, 98312, Украина.</w:t>
      </w:r>
    </w:p>
    <w:p w:rsidR="00AB0A90" w:rsidRPr="006A17E6" w:rsidRDefault="005E10EB" w:rsidP="006A17E6">
      <w:pPr>
        <w:widowControl w:val="0"/>
        <w:shd w:val="clear" w:color="000000" w:fill="auto"/>
        <w:spacing w:line="360" w:lineRule="auto"/>
        <w:ind w:firstLine="709"/>
        <w:jc w:val="both"/>
        <w:rPr>
          <w:sz w:val="28"/>
        </w:rPr>
      </w:pPr>
      <w:r w:rsidRPr="006A17E6">
        <w:rPr>
          <w:sz w:val="28"/>
        </w:rPr>
        <w:t>Тел.: + 380 (6561) 20239, 19301.</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E-mail: kmtp@trport.kerch.crimea.com. </w:t>
      </w:r>
    </w:p>
    <w:p w:rsidR="005E10EB" w:rsidRPr="006A17E6" w:rsidRDefault="005E10EB" w:rsidP="006A17E6">
      <w:pPr>
        <w:widowControl w:val="0"/>
        <w:shd w:val="clear" w:color="000000" w:fill="auto"/>
        <w:spacing w:line="360" w:lineRule="auto"/>
        <w:ind w:firstLine="709"/>
        <w:jc w:val="both"/>
        <w:rPr>
          <w:sz w:val="28"/>
        </w:rPr>
      </w:pPr>
      <w:r w:rsidRPr="006A17E6">
        <w:rPr>
          <w:sz w:val="28"/>
        </w:rPr>
        <w:t>Датой рождения Керченского морского торгового порта считается 10 октября 1821 года.</w:t>
      </w:r>
    </w:p>
    <w:p w:rsidR="005E10EB" w:rsidRPr="006A17E6" w:rsidRDefault="005E10EB" w:rsidP="006A17E6">
      <w:pPr>
        <w:widowControl w:val="0"/>
        <w:shd w:val="clear" w:color="000000" w:fill="auto"/>
        <w:spacing w:line="360" w:lineRule="auto"/>
        <w:ind w:firstLine="709"/>
        <w:jc w:val="both"/>
        <w:rPr>
          <w:sz w:val="28"/>
        </w:rPr>
      </w:pPr>
      <w:r w:rsidRPr="006A17E6">
        <w:rPr>
          <w:sz w:val="28"/>
        </w:rPr>
        <w:t>Мощности порта позволяют перерабатывать 2,5 млн т грузов в год. Порт оснащен современным оборудованием, перегрузочными машинами и механизмами, позволяющими перерабатывать генеральные грузы (металлопродукция, оборудование и др.), навалочные грузы (ферросплавы, чугун, металлолом, окатыши), контейнеры, колёсную автотехнику, зерно насыпью.</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порту 1 производственный перегрузочный комплекс. Порт располагает 7 причалами общей длиной 1224 м. Подъездные железнодорожные пути позволяют обрабатывать грузы по фронту и в тылу причалов. Общая площадь открытых складов – 139639 кв. м. В порту имеются 8 крытых складов для хранения генеральных грузов общей площадью 11812 кв. м, вмещающих 82987 т грузов.</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Мариупольский морской торговый порт</w:t>
      </w:r>
    </w:p>
    <w:p w:rsidR="006A17E6" w:rsidRDefault="006A17E6" w:rsidP="006A17E6">
      <w:pPr>
        <w:widowControl w:val="0"/>
        <w:shd w:val="clear" w:color="000000" w:fill="auto"/>
        <w:spacing w:line="360" w:lineRule="auto"/>
        <w:ind w:firstLine="709"/>
        <w:jc w:val="both"/>
        <w:rPr>
          <w:sz w:val="28"/>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Мариупольский торговый порт.</w:t>
      </w:r>
    </w:p>
    <w:p w:rsidR="005E10EB" w:rsidRPr="006A17E6" w:rsidRDefault="005E10EB" w:rsidP="006A17E6">
      <w:pPr>
        <w:widowControl w:val="0"/>
        <w:shd w:val="clear" w:color="000000" w:fill="auto"/>
        <w:spacing w:line="360" w:lineRule="auto"/>
        <w:ind w:firstLine="709"/>
        <w:jc w:val="both"/>
        <w:rPr>
          <w:sz w:val="28"/>
        </w:rPr>
      </w:pPr>
      <w:r w:rsidRPr="006A17E6">
        <w:rPr>
          <w:sz w:val="28"/>
        </w:rPr>
        <w:t>Пр. Адмирала Лунина, 99, г. Мариуполь, Донецкая область, 87510, Украина.</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Тел.: +380 (629) 538657.</w:t>
      </w:r>
    </w:p>
    <w:p w:rsidR="005E10EB" w:rsidRPr="006A17E6" w:rsidRDefault="005E10EB" w:rsidP="006A17E6">
      <w:pPr>
        <w:widowControl w:val="0"/>
        <w:shd w:val="clear" w:color="000000" w:fill="auto"/>
        <w:spacing w:line="360" w:lineRule="auto"/>
        <w:ind w:firstLine="709"/>
        <w:jc w:val="both"/>
        <w:rPr>
          <w:sz w:val="28"/>
        </w:rPr>
      </w:pPr>
      <w:r w:rsidRPr="006A17E6">
        <w:rPr>
          <w:sz w:val="28"/>
        </w:rPr>
        <w:t>E-mail: all@marport.net.</w:t>
      </w:r>
    </w:p>
    <w:p w:rsidR="005E10EB" w:rsidRPr="006A17E6" w:rsidRDefault="005E10EB" w:rsidP="006A17E6">
      <w:pPr>
        <w:widowControl w:val="0"/>
        <w:shd w:val="clear" w:color="000000" w:fill="auto"/>
        <w:spacing w:line="360" w:lineRule="auto"/>
        <w:ind w:firstLine="709"/>
        <w:jc w:val="both"/>
        <w:rPr>
          <w:sz w:val="28"/>
        </w:rPr>
      </w:pPr>
      <w:r w:rsidRPr="006A17E6">
        <w:rPr>
          <w:sz w:val="28"/>
        </w:rPr>
        <w:t>Веб-Сайт: www.marport.net.</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Рождение Мариупольского порта было логическим продолжением бурного развития промышленности юга России во второй половине XIX века. 2 сентября 1889 года на набережную порта было подано 18 вагонов, груженных углем. Эта дата считается началом эксплуатации порта, который имел огромное значение для страны. </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 объему ассигнований в период 1867–1904 гг. Мариупольский порт, не имевший военного назначения, занимал третье место в России.</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Сегодня порт входит в четверку ведущих портов Украины. Его мощности позволяют перерабатывать свыше 12 млн тонн грузов в год. Это наиболее крупный и оснащенный порт Азовского моря, который по праву называют морскими воротами Донбасса. </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180 км от порта (по суше) находится Ростов, крупный промышленный город России, расположенный на перекрестке многих транспортных маршрутов. Поэтому около 50% всех грузов составляют российские. Через Волго-Донской канал, Мариинскую систему и Беломорско-Балтийский канал порт связан со всеми регионами России, тяготеющими к Волге, и имеет выход на Каспийское, Балтийское и Белое моря.</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Территория порта составляет 67,6 га. Длина причальной линии – 3,2 км. Мощности порта позволяют перерабатывать свыше 12 млн т грузов в год. Порт обеспечивает переработку навалочных, насыпных, генеральных, тяжеловесных, негабаритных, наливных грузов, контейнеров, других грузов.</w:t>
      </w:r>
    </w:p>
    <w:p w:rsidR="005E10EB" w:rsidRPr="006A17E6" w:rsidRDefault="005E10EB" w:rsidP="006A17E6">
      <w:pPr>
        <w:widowControl w:val="0"/>
        <w:shd w:val="clear" w:color="000000" w:fill="auto"/>
        <w:spacing w:line="360" w:lineRule="auto"/>
        <w:ind w:firstLine="709"/>
        <w:jc w:val="both"/>
        <w:rPr>
          <w:sz w:val="28"/>
        </w:rPr>
      </w:pPr>
      <w:r w:rsidRPr="006A17E6">
        <w:rPr>
          <w:sz w:val="28"/>
        </w:rPr>
        <w:t>Тяжеловесные, негабаритные грузы перегружаются с помощью плавкранов г/п 100, 150 т.</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имеет специальный полигон для приема судов-лихтеровозов, что позволяет производить их погрузку-выгрузку на закрытой акватории порта. Порт переваливает мазут по варианту «борт-борт», обеспечивая экологическую безопасность этих работ.</w:t>
      </w:r>
    </w:p>
    <w:p w:rsidR="005E10EB" w:rsidRPr="006A17E6" w:rsidRDefault="005E10EB" w:rsidP="006A17E6">
      <w:pPr>
        <w:widowControl w:val="0"/>
        <w:shd w:val="clear" w:color="000000" w:fill="auto"/>
        <w:spacing w:line="360" w:lineRule="auto"/>
        <w:ind w:firstLine="709"/>
        <w:jc w:val="both"/>
        <w:rPr>
          <w:sz w:val="28"/>
        </w:rPr>
      </w:pPr>
      <w:r w:rsidRPr="006A17E6">
        <w:rPr>
          <w:sz w:val="28"/>
        </w:rPr>
        <w:t>Выгрузка и погрузка рефрижераторных грузов, опасных грузов соответствующих классов, удобрений насыпью производится по прямому варианту.</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Специализированный углепогрузочный комплекс позволяет перерабатывать до 5 млн т угля в год. Он оборудован вагоноопрокидывателями, конвейерными линиями, выгрузочными и погрузочными машинами, размораживателями вагонов.</w:t>
      </w:r>
    </w:p>
    <w:p w:rsidR="005E10EB" w:rsidRPr="006A17E6" w:rsidRDefault="005E10EB" w:rsidP="006A17E6">
      <w:pPr>
        <w:widowControl w:val="0"/>
        <w:shd w:val="clear" w:color="000000" w:fill="auto"/>
        <w:spacing w:line="360" w:lineRule="auto"/>
        <w:ind w:firstLine="709"/>
        <w:jc w:val="both"/>
        <w:rPr>
          <w:sz w:val="28"/>
        </w:rPr>
      </w:pPr>
      <w:r w:rsidRPr="006A17E6">
        <w:rPr>
          <w:sz w:val="28"/>
        </w:rPr>
        <w:t>Новый высокопроизводительный контейнерный терминал обеспечивает скоростную обработку контейнеровозов и доставку 20- и 40-футовых контейнеров по варианту «от двери до двери». Пропускная способность терминала – до 50 тыс. TEU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Введен в эксплуатацию комплекс международных морских грузопассажирских сообщений площадью 2,1 га, пропускной способностью 130 человек в рейс.</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порту имеется автобаза, позволяющая осуществлять дальние и зарубежные перевозки.</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Организованы регулярные грузопассажирские перевозки в Турцию, Грецию, Израиль. </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Николаевский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AB0A90"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AB0A90" w:rsidRPr="006A17E6" w:rsidRDefault="005E10EB" w:rsidP="006A17E6">
      <w:pPr>
        <w:widowControl w:val="0"/>
        <w:shd w:val="clear" w:color="000000" w:fill="auto"/>
        <w:spacing w:line="360" w:lineRule="auto"/>
        <w:ind w:firstLine="709"/>
        <w:jc w:val="both"/>
        <w:rPr>
          <w:sz w:val="28"/>
        </w:rPr>
      </w:pPr>
      <w:r w:rsidRPr="006A17E6">
        <w:rPr>
          <w:sz w:val="28"/>
        </w:rPr>
        <w:t>Николаевский морской порт.</w:t>
      </w:r>
    </w:p>
    <w:p w:rsidR="00AB0A90" w:rsidRPr="006A17E6" w:rsidRDefault="005E10EB" w:rsidP="006A17E6">
      <w:pPr>
        <w:widowControl w:val="0"/>
        <w:shd w:val="clear" w:color="000000" w:fill="auto"/>
        <w:spacing w:line="360" w:lineRule="auto"/>
        <w:ind w:firstLine="709"/>
        <w:jc w:val="both"/>
        <w:rPr>
          <w:sz w:val="28"/>
        </w:rPr>
      </w:pPr>
      <w:r w:rsidRPr="006A17E6">
        <w:rPr>
          <w:sz w:val="28"/>
        </w:rPr>
        <w:t>Ул. Заводская, 23, г. Николаев, 54004, Украина.</w:t>
      </w:r>
    </w:p>
    <w:p w:rsidR="00AB0A90" w:rsidRPr="006A17E6" w:rsidRDefault="005E10EB" w:rsidP="006A17E6">
      <w:pPr>
        <w:widowControl w:val="0"/>
        <w:shd w:val="clear" w:color="000000" w:fill="auto"/>
        <w:spacing w:line="360" w:lineRule="auto"/>
        <w:ind w:firstLine="709"/>
        <w:jc w:val="both"/>
        <w:rPr>
          <w:sz w:val="28"/>
        </w:rPr>
      </w:pPr>
      <w:r w:rsidRPr="006A17E6">
        <w:rPr>
          <w:sz w:val="28"/>
        </w:rPr>
        <w:t>Тел.: + 380 (512) 241000, факс: + 380 (512) 508807.</w:t>
      </w:r>
    </w:p>
    <w:p w:rsidR="00AB0A90" w:rsidRPr="006A17E6" w:rsidRDefault="005E10EB" w:rsidP="006A17E6">
      <w:pPr>
        <w:widowControl w:val="0"/>
        <w:shd w:val="clear" w:color="000000" w:fill="auto"/>
        <w:spacing w:line="360" w:lineRule="auto"/>
        <w:ind w:firstLine="709"/>
        <w:jc w:val="both"/>
        <w:rPr>
          <w:sz w:val="28"/>
        </w:rPr>
      </w:pPr>
      <w:r w:rsidRPr="006A17E6">
        <w:rPr>
          <w:sz w:val="28"/>
        </w:rPr>
        <w:t>Телекс: 272121 РОRT UХ; 272148 FUNAI UX.</w:t>
      </w:r>
    </w:p>
    <w:p w:rsidR="00AB0A90" w:rsidRPr="006A17E6" w:rsidRDefault="005E10EB" w:rsidP="006A17E6">
      <w:pPr>
        <w:widowControl w:val="0"/>
        <w:shd w:val="clear" w:color="000000" w:fill="auto"/>
        <w:spacing w:line="360" w:lineRule="auto"/>
        <w:ind w:firstLine="709"/>
        <w:jc w:val="both"/>
        <w:rPr>
          <w:sz w:val="28"/>
        </w:rPr>
      </w:pPr>
      <w:r w:rsidRPr="006A17E6">
        <w:rPr>
          <w:sz w:val="28"/>
        </w:rPr>
        <w:t>E-mail: admin@seaport.aip.mk.ua.</w:t>
      </w:r>
    </w:p>
    <w:p w:rsidR="005E10EB" w:rsidRPr="006A17E6" w:rsidRDefault="005E10EB" w:rsidP="006A17E6">
      <w:pPr>
        <w:widowControl w:val="0"/>
        <w:shd w:val="clear" w:color="000000" w:fill="auto"/>
        <w:spacing w:line="360" w:lineRule="auto"/>
        <w:ind w:firstLine="709"/>
        <w:jc w:val="both"/>
        <w:rPr>
          <w:sz w:val="28"/>
        </w:rPr>
      </w:pPr>
      <w:r w:rsidRPr="006A17E6">
        <w:rPr>
          <w:sz w:val="28"/>
        </w:rPr>
        <w:t>Веб-страница: www.portnikolaev.com.</w:t>
      </w:r>
    </w:p>
    <w:p w:rsidR="005E10EB" w:rsidRPr="006A17E6" w:rsidRDefault="005E10EB" w:rsidP="006A17E6">
      <w:pPr>
        <w:widowControl w:val="0"/>
        <w:shd w:val="clear" w:color="000000" w:fill="auto"/>
        <w:spacing w:line="360" w:lineRule="auto"/>
        <w:ind w:firstLine="709"/>
        <w:jc w:val="both"/>
        <w:rPr>
          <w:sz w:val="28"/>
        </w:rPr>
      </w:pPr>
      <w:r w:rsidRPr="006A17E6">
        <w:rPr>
          <w:sz w:val="28"/>
        </w:rPr>
        <w:t>Николаевский морской торговый порт был основан в 1862 году. До начала мировой войны 1914 г. порт был третьим в России (после Санкт-Петербурга и Одессы) по объемам экспортной торговли. Сегодня – это важный транспортный узел на юге Украины. Кроме Николаевского морского торгового порта, в черте города расположен Николаевский речной порт. Недалеко от города находятся порт Октябрьск и Днепро-Бугский порт, построенный глиноземным заводом для приема импортных бокситов.</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способен перерабатывать собственными силами до 5,5 млн т различных грузов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порту перерабатываются: черные и цветные металлы всех сортаментов и профилей (слябы, рулоны, бухты, пачки и др.); чугун в чушках; трубы большого и малого диаметра; руды различные; окатыши; ферросплавы; глины; удобрения калийные навалом; оборудование (включая негабаритное и тяжеловесное); зерновые насыпью; продовольственные грузы всех наименований; грузы в пакетах.</w:t>
      </w:r>
    </w:p>
    <w:p w:rsidR="005E10EB" w:rsidRPr="006A17E6" w:rsidRDefault="005E10EB" w:rsidP="006A17E6">
      <w:pPr>
        <w:widowControl w:val="0"/>
        <w:shd w:val="clear" w:color="000000" w:fill="auto"/>
        <w:spacing w:line="360" w:lineRule="auto"/>
        <w:ind w:firstLine="709"/>
        <w:jc w:val="both"/>
        <w:rPr>
          <w:sz w:val="28"/>
        </w:rPr>
      </w:pPr>
      <w:r w:rsidRPr="006A17E6">
        <w:rPr>
          <w:sz w:val="28"/>
        </w:rPr>
        <w:t>Имеется автобаза, что позволяет организовывать дальние и зарубежные перевозки.</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разделен на два грузовых района. Общая длина причального фронта 2362 м.</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порту работает специализированный комплекс по перегрузке хлористого калия по прямому варианту и через специализированный склад вместимостью 20 тыс. тонн (причал № 14).</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настоящее время через комплекс перерабатывается до 1 млн т хлористого калия в год. Комплекс оборудован бункером и конвейерными линиями, позволяющими перерабатывать до 700 т удобрений в час.</w:t>
      </w:r>
    </w:p>
    <w:p w:rsidR="005E10EB" w:rsidRPr="006A17E6" w:rsidRDefault="005E10EB" w:rsidP="006A17E6">
      <w:pPr>
        <w:widowControl w:val="0"/>
        <w:shd w:val="clear" w:color="000000" w:fill="auto"/>
        <w:spacing w:line="360" w:lineRule="auto"/>
        <w:ind w:firstLine="709"/>
        <w:jc w:val="both"/>
        <w:rPr>
          <w:sz w:val="28"/>
        </w:rPr>
      </w:pPr>
      <w:r w:rsidRPr="006A17E6">
        <w:rPr>
          <w:sz w:val="28"/>
        </w:rPr>
        <w:t>Зерновой комплекс порта (причал № 4) предназначен для перегрузки твердого зерна и продуктов мельничного производства (гранулированные отруби). Пропускная способность комплекса – до 1 млн т зерна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Николаевский портовый элеватор, примыкающий к порту, – самостоятельное предприятие. Для перевалки зерна использует причал № 7. Элеватор может перерабатывать до 1 млн т зерна в год. На 14 причалах порта обеспечивается круглосуточная обработка транспортных средств. Ко всем причалам проложены железнодорожные пути, имеются автомобильные подъезды. </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Одесский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Одесский морской торговый порт.</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Таможенная площадь, 1, г. Одесса, 65026, Украина.</w:t>
      </w:r>
    </w:p>
    <w:p w:rsidR="005E10EB" w:rsidRPr="006A17E6" w:rsidRDefault="005E10EB" w:rsidP="006A17E6">
      <w:pPr>
        <w:widowControl w:val="0"/>
        <w:shd w:val="clear" w:color="000000" w:fill="auto"/>
        <w:spacing w:line="360" w:lineRule="auto"/>
        <w:ind w:firstLine="709"/>
        <w:jc w:val="both"/>
        <w:rPr>
          <w:sz w:val="28"/>
        </w:rPr>
      </w:pPr>
      <w:r w:rsidRPr="006A17E6">
        <w:rPr>
          <w:sz w:val="28"/>
        </w:rPr>
        <w:t>Электронная почта: market@port.odessa.ua</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Тел.: (0482) 293500; факс: (0482) 226171.</w:t>
      </w:r>
    </w:p>
    <w:p w:rsidR="005E10EB" w:rsidRPr="006A17E6" w:rsidRDefault="005E10EB" w:rsidP="006A17E6">
      <w:pPr>
        <w:widowControl w:val="0"/>
        <w:shd w:val="clear" w:color="000000" w:fill="auto"/>
        <w:spacing w:line="360" w:lineRule="auto"/>
        <w:ind w:firstLine="709"/>
        <w:jc w:val="both"/>
        <w:rPr>
          <w:sz w:val="28"/>
        </w:rPr>
      </w:pPr>
      <w:r w:rsidRPr="006A17E6">
        <w:rPr>
          <w:sz w:val="28"/>
        </w:rPr>
        <w:t>Мощности порта позволяют перерабатывать 38 млн т грузов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Из них: 14 млн т. сухих грузов и 24 млн т наливных грузов.</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оснащен современными оборудованием, перегрузочными машинами и механизмами, обеспечивающими перевалку следующих грузов: нефть и нефтепродукты в таре; бумага; сахар-сырец навалом; зерновые насыпью и в таре; цитрусовые, бананы и прочие грузы в мешках, ящиках, пакетах, «бигбегах», бочках, контейнерах.</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принимает крупные круизные пассажирские суда и располагает самым современным в Украине морским вокзалом. Порт может принять до 4 млн пассажиров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В порту имеется 38 защищенных причалов с глубинами от 8 до 13 м. </w:t>
      </w:r>
    </w:p>
    <w:p w:rsidR="005E10EB" w:rsidRPr="006A17E6" w:rsidRDefault="005E10EB" w:rsidP="006A17E6">
      <w:pPr>
        <w:widowControl w:val="0"/>
        <w:shd w:val="clear" w:color="000000" w:fill="auto"/>
        <w:spacing w:line="360" w:lineRule="auto"/>
        <w:ind w:firstLine="709"/>
        <w:jc w:val="both"/>
        <w:rPr>
          <w:sz w:val="28"/>
        </w:rPr>
      </w:pPr>
      <w:r w:rsidRPr="006A17E6">
        <w:rPr>
          <w:sz w:val="28"/>
        </w:rPr>
        <w:t>Общая протяженность причальной линии –более 8000 м.</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располагает семью комплексами для переработки сухих грузов, пассажирским, нефтяным и контейнерным терминалами, гаванями: За последнее время построен ряд специализированных терминалов.</w:t>
      </w:r>
    </w:p>
    <w:p w:rsidR="005E10EB" w:rsidRPr="006A17E6" w:rsidRDefault="005E10EB" w:rsidP="006A17E6">
      <w:pPr>
        <w:widowControl w:val="0"/>
        <w:shd w:val="clear" w:color="000000" w:fill="auto"/>
        <w:spacing w:line="360" w:lineRule="auto"/>
        <w:ind w:firstLine="709"/>
        <w:jc w:val="both"/>
        <w:rPr>
          <w:sz w:val="28"/>
        </w:rPr>
      </w:pPr>
      <w:r w:rsidRPr="006A17E6">
        <w:rPr>
          <w:sz w:val="28"/>
        </w:rPr>
        <w:t>Комплекс по переработке минеральных удобрений на Карантинном молу способен пропустить 1,1 млн т в год. Вместимость складских площадок 70 тыс. т.</w:t>
      </w:r>
    </w:p>
    <w:p w:rsidR="005E10EB" w:rsidRPr="006A17E6" w:rsidRDefault="005E10EB" w:rsidP="006A17E6">
      <w:pPr>
        <w:widowControl w:val="0"/>
        <w:shd w:val="clear" w:color="000000" w:fill="auto"/>
        <w:spacing w:line="360" w:lineRule="auto"/>
        <w:ind w:firstLine="709"/>
        <w:jc w:val="both"/>
        <w:rPr>
          <w:sz w:val="28"/>
        </w:rPr>
      </w:pPr>
      <w:r w:rsidRPr="006A17E6">
        <w:rPr>
          <w:sz w:val="28"/>
        </w:rPr>
        <w:t>На причале № 29 Хлебной гавани открыт перегрузочный комплекс зерновых ООО «Инзерноэкспорт». Комплекс способен принять зерновые грузы навалом железнодорожным и автомобильным транспортом. Возможно кратковременное, до 2 месяцев, хранение зерновых грузов. Предусмотрена возможность загрузки судов малой грузоподъемности непосредственно у причала с помощью мобильных передвижных транспортеров.</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После реконструкции нефтегавани с использованием инвестиций компании «Синтез Ойл» в сумме 20 млн. долларов были переоборудованы причалы, созданы условия пожаробезопасной обработки судов, создана станция очистки балластных вод мощностью 100 тыс. т в год. </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Сегодня шесть причалов гавани могут принять к обработке танкеры длиной до 260 м, с осадкой до 13 м и производить грузовые операции с интенсивностью: светлых нефтепродуктов – 1000 т/ч; темных нефтепродуктов – 2500 т/ч. Пропускная способность гавани – до 25 млн т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Нефтепродукты перегружаются на специализированном терминале. Имеются резервуары для хранения темных нефтепродуктов – на 340 тыс. т и светлых нефтепродуктов – на 70 тыс. т. Переходные фитинги не требуются. Есть средства, предотвращающие разлив нефти.</w:t>
      </w:r>
    </w:p>
    <w:p w:rsidR="005E10EB" w:rsidRPr="006A17E6" w:rsidRDefault="005E10EB" w:rsidP="006A17E6">
      <w:pPr>
        <w:widowControl w:val="0"/>
        <w:shd w:val="clear" w:color="000000" w:fill="auto"/>
        <w:spacing w:line="360" w:lineRule="auto"/>
        <w:ind w:firstLine="709"/>
        <w:jc w:val="both"/>
        <w:rPr>
          <w:sz w:val="28"/>
        </w:rPr>
      </w:pPr>
      <w:r w:rsidRPr="006A17E6">
        <w:rPr>
          <w:sz w:val="28"/>
        </w:rPr>
        <w:t>Зона «Порто-Франко»</w:t>
      </w:r>
      <w:r w:rsidR="00AB0A90" w:rsidRPr="006A17E6">
        <w:rPr>
          <w:sz w:val="28"/>
        </w:rPr>
        <w:t xml:space="preserve">. </w:t>
      </w:r>
      <w:r w:rsidRPr="006A17E6">
        <w:rPr>
          <w:sz w:val="28"/>
        </w:rPr>
        <w:t>23 марта 2000 г. Верховная Рада Украины приняла закон «О специальной (свободной) экономической зоне на территории Одесского морского торгового порта».</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Специальная экономическая зона (СЭЗ) «Порто-Франко» создается на 25 лет в границах искусственно насыпанной и намытой территории Карантинного мола. Площадь СЭЗ – 32,5 га.</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Согласно закону на территории СЭЗ вводится специальный таможенный режим. Инвестиционные проекты разрешаются к реализации на территории СЭЗ при условии, что их стоимость эквивалентна не менее 1 млн долларов США и проект утвержден в Одесской областной госадминистрации.</w:t>
      </w:r>
    </w:p>
    <w:p w:rsidR="005E10EB" w:rsidRPr="006A17E6" w:rsidRDefault="005E10EB" w:rsidP="006A17E6">
      <w:pPr>
        <w:widowControl w:val="0"/>
        <w:shd w:val="clear" w:color="000000" w:fill="auto"/>
        <w:spacing w:line="360" w:lineRule="auto"/>
        <w:ind w:firstLine="709"/>
        <w:jc w:val="both"/>
        <w:rPr>
          <w:sz w:val="28"/>
        </w:rPr>
      </w:pPr>
      <w:r w:rsidRPr="006A17E6">
        <w:rPr>
          <w:sz w:val="28"/>
        </w:rPr>
        <w:t>Субъектам, реализующим на территории СЭЗ инвестиционные проекты, предоставляются льготы. Предприятие освобождается от налогообложения на первые три года работы; прибыль, полученная этими предприятиями в течение последующих трех лет работы, облагается налогом, эквивалентным 50% действующей ставки налогообложения.</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Пассажирский комплекс</w:t>
      </w:r>
      <w:r w:rsidR="00AB0A90" w:rsidRPr="006A17E6">
        <w:rPr>
          <w:sz w:val="28"/>
        </w:rPr>
        <w:t xml:space="preserve">. </w:t>
      </w:r>
      <w:r w:rsidRPr="006A17E6">
        <w:rPr>
          <w:sz w:val="28"/>
        </w:rPr>
        <w:t>Современный дизайн и техническая оснащенность Одесского пассажирского комплекса ставят его в один ряд с аналогичными комплексами Европы и крупнейших курортных городов мира. Пассажирский комплекс способен принимать на пяти причалах пассажирские суда длиной до 240 м и осадкой до 11 м.</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предоставляет услуги по бункеровке пассажирских судов, обеспечивая их топливом высокой очистки. Питьевая вода, подаваемая на суда, берется из артезианских скважин, что гарантирует ее чистоту.</w:t>
      </w:r>
    </w:p>
    <w:p w:rsidR="005E10EB" w:rsidRPr="006A17E6" w:rsidRDefault="005E10EB" w:rsidP="006A17E6">
      <w:pPr>
        <w:widowControl w:val="0"/>
        <w:shd w:val="clear" w:color="000000" w:fill="auto"/>
        <w:spacing w:line="360" w:lineRule="auto"/>
        <w:ind w:firstLine="709"/>
        <w:jc w:val="both"/>
        <w:rPr>
          <w:sz w:val="28"/>
        </w:rPr>
      </w:pPr>
      <w:r w:rsidRPr="006A17E6">
        <w:rPr>
          <w:sz w:val="28"/>
        </w:rPr>
        <w:t>Здесь есть яхтенный комплекс, концертно-выставочный зал, морская галерея. На морском вокзале работает автостоянка, различные магазины, в том числе и duty free, офисы туристических агентств, банков, почты DHL.</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Морской торговый порт Октябрьск</w:t>
      </w:r>
    </w:p>
    <w:p w:rsidR="006A17E6" w:rsidRPr="006A17E6" w:rsidRDefault="006A17E6"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Морской порт Октябрьск.</w:t>
      </w:r>
    </w:p>
    <w:p w:rsidR="005E10EB" w:rsidRPr="006A17E6" w:rsidRDefault="005E10EB" w:rsidP="006A17E6">
      <w:pPr>
        <w:widowControl w:val="0"/>
        <w:shd w:val="clear" w:color="000000" w:fill="auto"/>
        <w:spacing w:line="360" w:lineRule="auto"/>
        <w:ind w:firstLine="709"/>
        <w:jc w:val="both"/>
        <w:rPr>
          <w:sz w:val="28"/>
        </w:rPr>
      </w:pPr>
      <w:r w:rsidRPr="006A17E6">
        <w:rPr>
          <w:sz w:val="28"/>
        </w:rPr>
        <w:t>А/я 170, г. Николаев, 54052, Украина.</w:t>
      </w:r>
    </w:p>
    <w:p w:rsidR="005E10EB" w:rsidRPr="006A17E6" w:rsidRDefault="005E10EB" w:rsidP="006A17E6">
      <w:pPr>
        <w:widowControl w:val="0"/>
        <w:shd w:val="clear" w:color="000000" w:fill="auto"/>
        <w:spacing w:line="360" w:lineRule="auto"/>
        <w:ind w:firstLine="709"/>
        <w:jc w:val="both"/>
        <w:rPr>
          <w:sz w:val="28"/>
        </w:rPr>
      </w:pPr>
      <w:r w:rsidRPr="006A17E6">
        <w:rPr>
          <w:sz w:val="28"/>
        </w:rPr>
        <w:t>Главный диспетчер: + 380 (512) 550780</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Начальник порта: 551010, факс: 551963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Специализированный морской порт Октябрьск был основан в 1965 году. </w:t>
      </w:r>
    </w:p>
    <w:p w:rsidR="005E10EB" w:rsidRPr="006A17E6" w:rsidRDefault="005E10EB" w:rsidP="006A17E6">
      <w:pPr>
        <w:widowControl w:val="0"/>
        <w:shd w:val="clear" w:color="000000" w:fill="auto"/>
        <w:spacing w:line="360" w:lineRule="auto"/>
        <w:ind w:firstLine="709"/>
        <w:jc w:val="both"/>
        <w:rPr>
          <w:sz w:val="28"/>
        </w:rPr>
      </w:pPr>
      <w:r w:rsidRPr="006A17E6">
        <w:rPr>
          <w:sz w:val="28"/>
        </w:rPr>
        <w:t>Расположен на расстоянии 25 км от г. Николаева на левом берегу Днепро-Бугского лимана.</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открыт для захода иностранных судов.</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Октябрьск способен перерабатывать до 1 млн т генеральных грузов, перегружает только тарно-штучные грузы. Порт Октябрьск имеет 7 причалов общей протяженностью 1,9 км, располагает необходимыми железнодорожными и автомобильными подъездными путями.</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Площадь крытых складов – 40 тыс. кв. м, открытых складских площадок – 240 тыс. кв. м.</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Порт располагает портальными кранами г/п от 10 до 40 т и другой разнообразной перегрузочной техникой. </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Ренийский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Ренийский морской торговый порт.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Ул. Дунайская, 188, г. Рени, Одесская область, 68802, Украина. </w:t>
      </w:r>
    </w:p>
    <w:p w:rsidR="005E10EB" w:rsidRPr="006A17E6" w:rsidRDefault="005E10EB" w:rsidP="006A17E6">
      <w:pPr>
        <w:widowControl w:val="0"/>
        <w:shd w:val="clear" w:color="000000" w:fill="auto"/>
        <w:spacing w:line="360" w:lineRule="auto"/>
        <w:ind w:firstLine="709"/>
        <w:jc w:val="both"/>
        <w:rPr>
          <w:sz w:val="28"/>
        </w:rPr>
      </w:pPr>
      <w:r w:rsidRPr="006A17E6">
        <w:rPr>
          <w:sz w:val="28"/>
        </w:rPr>
        <w:t>Электронная почта: rmtp@reni.uptel.net; ovsport@reni.uptel.net</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Телефоны +380 (4840) 21091, 26402, 21484.</w:t>
      </w:r>
    </w:p>
    <w:p w:rsidR="005E10EB" w:rsidRPr="006A17E6" w:rsidRDefault="005E10EB" w:rsidP="006A17E6">
      <w:pPr>
        <w:widowControl w:val="0"/>
        <w:shd w:val="clear" w:color="000000" w:fill="auto"/>
        <w:spacing w:line="360" w:lineRule="auto"/>
        <w:ind w:firstLine="709"/>
        <w:jc w:val="both"/>
        <w:rPr>
          <w:sz w:val="28"/>
        </w:rPr>
      </w:pPr>
      <w:r w:rsidRPr="006A17E6">
        <w:rPr>
          <w:sz w:val="28"/>
        </w:rPr>
        <w:t>Факсы 21031, 21091, 21484.</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Телекс 831182 RMTP UX, 732285 OVS UX</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Порт Рени состоит из 3 грузовых районов и паромного комплекса. Протяженность причальной линии – 3927 м, площадь территории – 175,6 га.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1-й, 2-й районы специализированы на перевалке генеральных грузов. 3-й район – на обработке навалочных грузов. Здесь же находится комплекс по перевалке грузовых автомобилей.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В порту функционирует два специализированных причала.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Причал для тяжеловесных грузов оборудован 250-тонным мостовым краном. Длина причала – 120 м, глубина у стенки – 3,6 м. причал для обработки судов типа «ро-ро» длиной 85 м, глубиной у причала 3,6 м.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В порту есть нефтеучасток, способный принимать нефтеналивные морские и речные суда г/п до 10 тыс. т и переваливать до 500 тыс. т нефтепродуктов ежегодно. Планируется организация перевалки сжиженного газа. </w:t>
      </w:r>
    </w:p>
    <w:p w:rsidR="005E10EB" w:rsidRPr="006A17E6" w:rsidRDefault="005E10EB" w:rsidP="006A17E6">
      <w:pPr>
        <w:widowControl w:val="0"/>
        <w:shd w:val="clear" w:color="000000" w:fill="auto"/>
        <w:spacing w:line="360" w:lineRule="auto"/>
        <w:ind w:firstLine="709"/>
        <w:jc w:val="both"/>
        <w:rPr>
          <w:sz w:val="28"/>
        </w:rPr>
      </w:pPr>
      <w:r w:rsidRPr="006A17E6">
        <w:rPr>
          <w:sz w:val="28"/>
        </w:rPr>
        <w:t>Общая площадь крытых складов – 25,2 тыс. кв. м, открытых – 246,2 тыс. кв.м.</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Суда портофлота оказывают услуги по буксировке несамоходного флота по Дунаю от порта Усть-Дунайский до Югославии.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Возможна перевозка пассажиров от порта Рени до портов Силистра и Русе (Болгария). </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Также оказываются услуги по снабжению и хранению топлива и масла для судов инофирм, снабжению питьевой водой, приему льяльных вод с самоходных судов.</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Севастопольский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Севастопольский морской торговый порт.</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Пл. Нахимова, 5, г. Севастополь, Крым, </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99011, Украина. </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Тел.: +380 (692) 54-29-79, факс: 54-40-59.</w:t>
      </w:r>
    </w:p>
    <w:p w:rsidR="005E10EB" w:rsidRPr="006A17E6" w:rsidRDefault="005E10EB" w:rsidP="006A17E6">
      <w:pPr>
        <w:widowControl w:val="0"/>
        <w:shd w:val="clear" w:color="000000" w:fill="auto"/>
        <w:spacing w:line="360" w:lineRule="auto"/>
        <w:ind w:firstLine="709"/>
        <w:jc w:val="both"/>
        <w:rPr>
          <w:sz w:val="28"/>
        </w:rPr>
      </w:pPr>
      <w:r w:rsidRPr="006A17E6">
        <w:rPr>
          <w:sz w:val="28"/>
        </w:rPr>
        <w:t>Электронная почта: mail@morport.sebastopol.ua</w:t>
      </w:r>
    </w:p>
    <w:p w:rsidR="005E10EB" w:rsidRPr="006A17E6" w:rsidRDefault="005E10EB" w:rsidP="006A17E6">
      <w:pPr>
        <w:widowControl w:val="0"/>
        <w:shd w:val="clear" w:color="000000" w:fill="auto"/>
        <w:spacing w:line="360" w:lineRule="auto"/>
        <w:ind w:firstLine="709"/>
        <w:jc w:val="both"/>
        <w:rPr>
          <w:sz w:val="28"/>
        </w:rPr>
      </w:pPr>
      <w:r w:rsidRPr="006A17E6">
        <w:rPr>
          <w:sz w:val="28"/>
        </w:rPr>
        <w:t>вебсайт: www.morport.sebastopol.ua</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В 1875 г. с пуском в эксплуатацию железной дороги Севастополь официально объявлен экспортным коммерческим портом. А в 1884 году часть западного берега Южной бухты была предоставлена для устройства коммерческого порта (Царская пристань). </w:t>
      </w:r>
    </w:p>
    <w:p w:rsidR="005E10EB" w:rsidRPr="006A17E6" w:rsidRDefault="005E10EB" w:rsidP="006A17E6">
      <w:pPr>
        <w:widowControl w:val="0"/>
        <w:shd w:val="clear" w:color="000000" w:fill="auto"/>
        <w:spacing w:line="360" w:lineRule="auto"/>
        <w:ind w:firstLine="709"/>
        <w:jc w:val="both"/>
        <w:rPr>
          <w:sz w:val="28"/>
        </w:rPr>
      </w:pPr>
      <w:r w:rsidRPr="006A17E6">
        <w:rPr>
          <w:sz w:val="28"/>
        </w:rPr>
        <w:t>Статус Севастополя как военно-морской базы Черноморского флота ограничивал развитие торговли. До 1992 года основная деятельность порта была связана с перевозками пассажиров, со строительной индустрией города и военно-промышленным комплексом.</w:t>
      </w:r>
    </w:p>
    <w:p w:rsidR="005E10EB" w:rsidRPr="006A17E6" w:rsidRDefault="005E10EB" w:rsidP="006A17E6">
      <w:pPr>
        <w:widowControl w:val="0"/>
        <w:shd w:val="clear" w:color="000000" w:fill="auto"/>
        <w:spacing w:line="360" w:lineRule="auto"/>
        <w:ind w:firstLine="709"/>
        <w:jc w:val="both"/>
        <w:rPr>
          <w:sz w:val="28"/>
        </w:rPr>
      </w:pPr>
      <w:r w:rsidRPr="006A17E6">
        <w:rPr>
          <w:sz w:val="28"/>
        </w:rPr>
        <w:t>Распоряжением Кабинета Министров Украины в 1996 году в Севастопольском порту открыт пункт пропуска через государственную границу Украины для международных сообщений с правом захода иностранных невоенных судов. Это дает порту возможность наращивать грузопереработку (в том числе, привлекая транзитные грузопотоки), принимать иностранные туристические суда.</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оснащен современным оборудованием, перегрузочными машинами и механизмами, обеспечивающими переработку навалочных грузов, металлопроката, леса, тарно-штучных и пакетированных грузов. Это – основные грузопотоки, проходящие через порт. Порт выполняет погрузоразгрузочные работы, складские и транспортно-экспедиторские операции, перевозки грузов и пассажиров морским и автомобильным транспортом, прием пассажирских и грузовых судов, буксировочные операции. Мощности порта позволяют перерабатывать 600 тыс. т грузов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имеет два пассажирских причала длиной соответственно 199,5 и 135 метров в центральной части города. В порту имеется один грузовой район в Малом Инкермане, в устье реки Черной. Общая площадь грузового района – 4,8 га. Освоена одна треть, остальная часть – в стадии освоения. Длина причала – 112 метров.</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Площадь открытых складских площадок – 3600 кв. м. Строится крытый склад площадью 500 кв. м.</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Имеется подвод железнодорожных и автомобильных путей. </w:t>
      </w:r>
    </w:p>
    <w:p w:rsidR="005E10EB" w:rsidRPr="006A17E6" w:rsidRDefault="005E10EB" w:rsidP="006A17E6">
      <w:pPr>
        <w:widowControl w:val="0"/>
        <w:shd w:val="clear" w:color="000000" w:fill="auto"/>
        <w:spacing w:line="360" w:lineRule="auto"/>
        <w:ind w:firstLine="709"/>
        <w:jc w:val="both"/>
        <w:rPr>
          <w:sz w:val="28"/>
        </w:rPr>
      </w:pPr>
      <w:r w:rsidRPr="006A17E6">
        <w:rPr>
          <w:sz w:val="28"/>
        </w:rPr>
        <w:t>Станция «Инкерман-1» Приднепровской железной дороги внесена в международный реестр припортовых станций.</w:t>
      </w:r>
    </w:p>
    <w:p w:rsidR="006A17E6" w:rsidRDefault="005E10EB" w:rsidP="006A17E6">
      <w:pPr>
        <w:widowControl w:val="0"/>
        <w:shd w:val="clear" w:color="000000" w:fill="auto"/>
        <w:spacing w:line="360" w:lineRule="auto"/>
        <w:ind w:firstLine="709"/>
        <w:jc w:val="both"/>
        <w:rPr>
          <w:sz w:val="28"/>
        </w:rPr>
      </w:pPr>
      <w:r w:rsidRPr="006A17E6">
        <w:rPr>
          <w:sz w:val="28"/>
        </w:rPr>
        <w:t>Имеются склады отдела материально-технического снабжения порта площадью:</w:t>
      </w:r>
    </w:p>
    <w:p w:rsidR="006A17E6" w:rsidRDefault="005E10EB" w:rsidP="006A17E6">
      <w:pPr>
        <w:widowControl w:val="0"/>
        <w:shd w:val="clear" w:color="000000" w:fill="auto"/>
        <w:spacing w:line="360" w:lineRule="auto"/>
        <w:ind w:firstLine="709"/>
        <w:jc w:val="both"/>
        <w:rPr>
          <w:sz w:val="28"/>
        </w:rPr>
      </w:pPr>
      <w:r w:rsidRPr="006A17E6">
        <w:rPr>
          <w:sz w:val="28"/>
        </w:rPr>
        <w:t>крытые – 554 кв. м; открытые – 3313 кв. м;</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склады-навесы – 580 кв. м.</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5E10EB" w:rsidRPr="006A17E6" w:rsidRDefault="005E10EB" w:rsidP="006A17E6">
      <w:pPr>
        <w:widowControl w:val="0"/>
        <w:shd w:val="clear" w:color="000000" w:fill="auto"/>
        <w:spacing w:line="360" w:lineRule="auto"/>
        <w:ind w:firstLine="709"/>
        <w:jc w:val="both"/>
        <w:rPr>
          <w:b/>
          <w:bCs/>
          <w:sz w:val="28"/>
          <w:szCs w:val="28"/>
          <w:lang w:val="ru-RU"/>
        </w:rPr>
      </w:pPr>
      <w:r w:rsidRPr="006A17E6">
        <w:rPr>
          <w:b/>
          <w:bCs/>
          <w:sz w:val="28"/>
          <w:szCs w:val="28"/>
        </w:rPr>
        <w:t>Скадовский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5E10EB" w:rsidRPr="006A17E6" w:rsidRDefault="005E10EB" w:rsidP="006A17E6">
      <w:pPr>
        <w:widowControl w:val="0"/>
        <w:shd w:val="clear" w:color="000000" w:fill="auto"/>
        <w:spacing w:line="360" w:lineRule="auto"/>
        <w:ind w:firstLine="709"/>
        <w:jc w:val="both"/>
        <w:rPr>
          <w:sz w:val="28"/>
        </w:rPr>
      </w:pPr>
      <w:r w:rsidRPr="006A17E6">
        <w:rPr>
          <w:sz w:val="28"/>
        </w:rPr>
        <w:t>Адрес</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Скадовский морской торговый порт.</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Ул. Пролетарская, 2, г. Скадовск, </w:t>
      </w:r>
    </w:p>
    <w:p w:rsidR="005E10EB" w:rsidRPr="006A17E6" w:rsidRDefault="005E10EB" w:rsidP="006A17E6">
      <w:pPr>
        <w:widowControl w:val="0"/>
        <w:shd w:val="clear" w:color="000000" w:fill="auto"/>
        <w:spacing w:line="360" w:lineRule="auto"/>
        <w:ind w:firstLine="709"/>
        <w:jc w:val="both"/>
        <w:rPr>
          <w:sz w:val="28"/>
        </w:rPr>
      </w:pPr>
      <w:r w:rsidRPr="006A17E6">
        <w:rPr>
          <w:sz w:val="28"/>
        </w:rPr>
        <w:t>Херсонская область, 75700, Украина.</w:t>
      </w:r>
    </w:p>
    <w:p w:rsidR="005E10EB" w:rsidRPr="006A17E6" w:rsidRDefault="005E10EB" w:rsidP="006A17E6">
      <w:pPr>
        <w:widowControl w:val="0"/>
        <w:shd w:val="clear" w:color="000000" w:fill="auto"/>
        <w:spacing w:line="360" w:lineRule="auto"/>
        <w:ind w:firstLine="709"/>
        <w:jc w:val="both"/>
        <w:rPr>
          <w:sz w:val="28"/>
        </w:rPr>
      </w:pPr>
      <w:r w:rsidRPr="006A17E6">
        <w:rPr>
          <w:sz w:val="28"/>
        </w:rPr>
        <w:t>Тел: + 380 (5537) 22507, 22074, факс: 24590.</w:t>
      </w:r>
    </w:p>
    <w:p w:rsidR="005E10EB" w:rsidRPr="006A17E6" w:rsidRDefault="005E10EB" w:rsidP="006A17E6">
      <w:pPr>
        <w:widowControl w:val="0"/>
        <w:shd w:val="clear" w:color="000000" w:fill="auto"/>
        <w:spacing w:line="360" w:lineRule="auto"/>
        <w:ind w:firstLine="709"/>
        <w:jc w:val="both"/>
        <w:rPr>
          <w:sz w:val="28"/>
        </w:rPr>
      </w:pPr>
      <w:r w:rsidRPr="006A17E6">
        <w:rPr>
          <w:sz w:val="28"/>
        </w:rPr>
        <w:t>Скадовский порт в основном осуществляет грузопассажирские и автопаромные перевозки на турецком направлении.</w:t>
      </w:r>
    </w:p>
    <w:p w:rsidR="005E10EB" w:rsidRPr="006A17E6" w:rsidRDefault="005E10EB" w:rsidP="006A17E6">
      <w:pPr>
        <w:widowControl w:val="0"/>
        <w:shd w:val="clear" w:color="000000" w:fill="auto"/>
        <w:spacing w:line="360" w:lineRule="auto"/>
        <w:ind w:firstLine="709"/>
        <w:jc w:val="both"/>
        <w:rPr>
          <w:sz w:val="28"/>
        </w:rPr>
      </w:pPr>
      <w:r w:rsidRPr="006A17E6">
        <w:rPr>
          <w:sz w:val="28"/>
        </w:rPr>
        <w:t>К порту приписаны портпункты Геническ и Хорлы.</w:t>
      </w:r>
    </w:p>
    <w:p w:rsidR="005E10EB" w:rsidRPr="006A17E6" w:rsidRDefault="005E10EB" w:rsidP="006A17E6">
      <w:pPr>
        <w:widowControl w:val="0"/>
        <w:shd w:val="clear" w:color="000000" w:fill="auto"/>
        <w:spacing w:line="360" w:lineRule="auto"/>
        <w:ind w:firstLine="709"/>
        <w:jc w:val="both"/>
        <w:rPr>
          <w:sz w:val="28"/>
        </w:rPr>
      </w:pPr>
      <w:r w:rsidRPr="006A17E6">
        <w:rPr>
          <w:sz w:val="28"/>
        </w:rPr>
        <w:t>Мощности порта позволяют перерабатывать до 500 тыс. т навалочных, до 100 тыс. т генеральных и до 100 тыс. т зерновых грузов в год. На паромном комплексе порта можно перерабатывать до 7200 большегрузных автомобилей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В годы СССР порт специализировался на добыче и транспортировке песка. Из-за кризиса в строительной отрасли добыча песка сократилась до 350 тыс. т в год.</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Сегодня порт открыт для международного сообщения. Организованы линии для перевозки автотранспорта из Турции и обратно. </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рассчитан на одновременную обработку 4 судов: типа «ро-ро», балкера дедвейтом 3 тыс. т, универсального судна дедвейтом 2 тыс. т и танкера (нефтеналивные причалы находятся в стадии реконструкции).</w:t>
      </w:r>
    </w:p>
    <w:p w:rsidR="006A17E6" w:rsidRDefault="005E10EB" w:rsidP="006A17E6">
      <w:pPr>
        <w:widowControl w:val="0"/>
        <w:shd w:val="clear" w:color="000000" w:fill="auto"/>
        <w:spacing w:line="360" w:lineRule="auto"/>
        <w:ind w:firstLine="709"/>
        <w:jc w:val="both"/>
        <w:rPr>
          <w:sz w:val="28"/>
        </w:rPr>
      </w:pPr>
      <w:r w:rsidRPr="006A17E6">
        <w:rPr>
          <w:sz w:val="28"/>
        </w:rPr>
        <w:t>Территория порта составляет 8,5 га. В соответствии с генеральной схемой развития возможно расширение территории до 16,5 га. Длина причальной линии – 929 м, из них в рабочем состоянии – 536 м. В порту имеется 1 грузовой район, 6 причалов. В эксплуатации находятся причалы №№ 1, 2, 3.</w:t>
      </w:r>
    </w:p>
    <w:p w:rsidR="005E10EB" w:rsidRPr="006A17E6" w:rsidRDefault="005E10EB" w:rsidP="006A17E6">
      <w:pPr>
        <w:widowControl w:val="0"/>
        <w:shd w:val="clear" w:color="000000" w:fill="auto"/>
        <w:spacing w:line="360" w:lineRule="auto"/>
        <w:ind w:firstLine="709"/>
        <w:jc w:val="both"/>
        <w:rPr>
          <w:sz w:val="28"/>
        </w:rPr>
      </w:pPr>
      <w:r w:rsidRPr="006A17E6">
        <w:rPr>
          <w:sz w:val="28"/>
        </w:rPr>
        <w:t>Железная дорога отсутствует.</w:t>
      </w:r>
    </w:p>
    <w:p w:rsidR="005E10EB" w:rsidRPr="006A17E6" w:rsidRDefault="005E10EB" w:rsidP="006A17E6">
      <w:pPr>
        <w:widowControl w:val="0"/>
        <w:shd w:val="clear" w:color="000000" w:fill="auto"/>
        <w:spacing w:line="360" w:lineRule="auto"/>
        <w:ind w:firstLine="709"/>
        <w:jc w:val="both"/>
        <w:rPr>
          <w:sz w:val="28"/>
        </w:rPr>
      </w:pPr>
      <w:r w:rsidRPr="006A17E6">
        <w:rPr>
          <w:sz w:val="28"/>
        </w:rPr>
        <w:t>Порт располагает двумя крытыми складами на причале № 3: склад для хранения генеральных грузов площадью 448 кв. м, емкостью 3538 куб. м; зерновой склад площадью 1798 кв. м, емкостью 9967 куб. м.</w:t>
      </w:r>
    </w:p>
    <w:p w:rsidR="005E10EB" w:rsidRPr="006A17E6" w:rsidRDefault="005E10EB" w:rsidP="006A17E6">
      <w:pPr>
        <w:widowControl w:val="0"/>
        <w:shd w:val="clear" w:color="000000" w:fill="auto"/>
        <w:spacing w:line="360" w:lineRule="auto"/>
        <w:ind w:firstLine="709"/>
        <w:jc w:val="both"/>
        <w:rPr>
          <w:sz w:val="28"/>
        </w:rPr>
      </w:pPr>
      <w:r w:rsidRPr="006A17E6">
        <w:rPr>
          <w:sz w:val="28"/>
        </w:rPr>
        <w:t xml:space="preserve">На южном причале (№ 6) имеется лицензионный склад площадью 515,3 кв. м, емкостью 3538 куб. м. На причалах №№ 1, 6 имеются открытые складские площадки общей площадью 10324 кв. м. </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B55607" w:rsidRPr="006A17E6" w:rsidRDefault="00B55607" w:rsidP="006A17E6">
      <w:pPr>
        <w:widowControl w:val="0"/>
        <w:shd w:val="clear" w:color="000000" w:fill="auto"/>
        <w:spacing w:line="360" w:lineRule="auto"/>
        <w:ind w:firstLine="709"/>
        <w:jc w:val="both"/>
        <w:rPr>
          <w:b/>
          <w:bCs/>
          <w:sz w:val="28"/>
          <w:szCs w:val="28"/>
          <w:lang w:val="ru-RU"/>
        </w:rPr>
      </w:pPr>
      <w:r w:rsidRPr="006A17E6">
        <w:rPr>
          <w:b/>
          <w:bCs/>
          <w:sz w:val="28"/>
          <w:szCs w:val="28"/>
        </w:rPr>
        <w:t>Усть-Дунайский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B55607" w:rsidRPr="006A17E6" w:rsidRDefault="00B55607" w:rsidP="006A17E6">
      <w:pPr>
        <w:widowControl w:val="0"/>
        <w:shd w:val="clear" w:color="000000" w:fill="auto"/>
        <w:spacing w:line="360" w:lineRule="auto"/>
        <w:ind w:firstLine="709"/>
        <w:jc w:val="both"/>
        <w:rPr>
          <w:sz w:val="28"/>
        </w:rPr>
      </w:pPr>
      <w:r w:rsidRPr="006A17E6">
        <w:rPr>
          <w:sz w:val="28"/>
        </w:rPr>
        <w:t>Адрес</w:t>
      </w:r>
    </w:p>
    <w:p w:rsidR="00B55607" w:rsidRPr="006A17E6" w:rsidRDefault="00B55607" w:rsidP="006A17E6">
      <w:pPr>
        <w:widowControl w:val="0"/>
        <w:shd w:val="clear" w:color="000000" w:fill="auto"/>
        <w:spacing w:line="360" w:lineRule="auto"/>
        <w:ind w:firstLine="709"/>
        <w:jc w:val="both"/>
        <w:rPr>
          <w:sz w:val="28"/>
        </w:rPr>
      </w:pPr>
      <w:r w:rsidRPr="006A17E6">
        <w:rPr>
          <w:sz w:val="28"/>
        </w:rPr>
        <w:t>Усть-Дунайский морской торговый порт.</w:t>
      </w:r>
    </w:p>
    <w:p w:rsidR="00B55607" w:rsidRPr="006A17E6" w:rsidRDefault="00B55607" w:rsidP="006A17E6">
      <w:pPr>
        <w:widowControl w:val="0"/>
        <w:shd w:val="clear" w:color="000000" w:fill="auto"/>
        <w:spacing w:line="360" w:lineRule="auto"/>
        <w:ind w:firstLine="709"/>
        <w:jc w:val="both"/>
        <w:rPr>
          <w:sz w:val="28"/>
        </w:rPr>
      </w:pPr>
      <w:r w:rsidRPr="006A17E6">
        <w:rPr>
          <w:sz w:val="28"/>
        </w:rPr>
        <w:t>Ул. Придунайская, 2, г. Вилково, Одесская обл., 68355, Украина.</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Тел.\факс: + 380 (4843) 31135.</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Телекс 732141 VPORT UX.</w:t>
      </w:r>
    </w:p>
    <w:p w:rsidR="00B55607" w:rsidRPr="006A17E6" w:rsidRDefault="00B55607" w:rsidP="006A17E6">
      <w:pPr>
        <w:widowControl w:val="0"/>
        <w:shd w:val="clear" w:color="000000" w:fill="auto"/>
        <w:spacing w:line="360" w:lineRule="auto"/>
        <w:ind w:firstLine="709"/>
        <w:jc w:val="both"/>
        <w:rPr>
          <w:sz w:val="28"/>
        </w:rPr>
      </w:pPr>
      <w:r w:rsidRPr="006A17E6">
        <w:rPr>
          <w:sz w:val="28"/>
        </w:rPr>
        <w:t>Электронная почта vilport@odtel.net</w:t>
      </w:r>
    </w:p>
    <w:p w:rsidR="00B55607" w:rsidRPr="006A17E6" w:rsidRDefault="00B55607" w:rsidP="006A17E6">
      <w:pPr>
        <w:widowControl w:val="0"/>
        <w:shd w:val="clear" w:color="000000" w:fill="auto"/>
        <w:spacing w:line="360" w:lineRule="auto"/>
        <w:ind w:firstLine="709"/>
        <w:jc w:val="both"/>
        <w:rPr>
          <w:sz w:val="28"/>
        </w:rPr>
      </w:pPr>
      <w:r w:rsidRPr="006A17E6">
        <w:rPr>
          <w:sz w:val="28"/>
        </w:rPr>
        <w:t xml:space="preserve">Морской торговый порт Усть-Дунайский расположен в южной части Жебриянской бухты Черного моря и соприкасается с Очаковским гирлом реки Дунай. </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Порт был создан в конце 70-х годов, прежде всего, для обслуживания лихтеровозной системы перевозок. Усть-Дунайский обеспечивал прием, безопасную стоянку и обработку лихтеров, их накопление для дальнейшей транспортировки по реке и морю. Однако работа лихтеровозной системы была прекращена.</w:t>
      </w:r>
    </w:p>
    <w:p w:rsidR="00B55607" w:rsidRPr="006A17E6" w:rsidRDefault="00B55607" w:rsidP="006A17E6">
      <w:pPr>
        <w:widowControl w:val="0"/>
        <w:shd w:val="clear" w:color="000000" w:fill="auto"/>
        <w:spacing w:line="360" w:lineRule="auto"/>
        <w:ind w:firstLine="709"/>
        <w:jc w:val="both"/>
        <w:rPr>
          <w:sz w:val="28"/>
        </w:rPr>
      </w:pPr>
      <w:r w:rsidRPr="006A17E6">
        <w:rPr>
          <w:sz w:val="28"/>
        </w:rPr>
        <w:t>В настоящее время порт специализируется на перевалке грузов с морских судов на речные для дальнейшей транспортировки по Дунаю и наоборот.</w:t>
      </w:r>
    </w:p>
    <w:p w:rsidR="00B55607" w:rsidRPr="006A17E6" w:rsidRDefault="00B55607" w:rsidP="006A17E6">
      <w:pPr>
        <w:widowControl w:val="0"/>
        <w:shd w:val="clear" w:color="000000" w:fill="auto"/>
        <w:spacing w:line="360" w:lineRule="auto"/>
        <w:ind w:firstLine="709"/>
        <w:jc w:val="both"/>
        <w:rPr>
          <w:sz w:val="28"/>
        </w:rPr>
      </w:pPr>
      <w:r w:rsidRPr="006A17E6">
        <w:rPr>
          <w:sz w:val="28"/>
        </w:rPr>
        <w:t>К порту приписан портовый пункт Килия, расположенный в г. Килии.</w:t>
      </w:r>
    </w:p>
    <w:p w:rsidR="00B55607" w:rsidRPr="006A17E6" w:rsidRDefault="00B55607" w:rsidP="006A17E6">
      <w:pPr>
        <w:widowControl w:val="0"/>
        <w:shd w:val="clear" w:color="000000" w:fill="auto"/>
        <w:spacing w:line="360" w:lineRule="auto"/>
        <w:ind w:firstLine="709"/>
        <w:jc w:val="both"/>
        <w:rPr>
          <w:sz w:val="28"/>
        </w:rPr>
      </w:pPr>
      <w:r w:rsidRPr="006A17E6">
        <w:rPr>
          <w:sz w:val="28"/>
        </w:rPr>
        <w:t>Имеется причал в г. Вилково, где находится управление порта. Здесь обрабатывается только речной транспорт.</w:t>
      </w:r>
    </w:p>
    <w:p w:rsidR="00B55607" w:rsidRPr="006A17E6" w:rsidRDefault="00B55607" w:rsidP="006A17E6">
      <w:pPr>
        <w:widowControl w:val="0"/>
        <w:shd w:val="clear" w:color="000000" w:fill="auto"/>
        <w:spacing w:line="360" w:lineRule="auto"/>
        <w:ind w:firstLine="709"/>
        <w:jc w:val="both"/>
        <w:rPr>
          <w:sz w:val="28"/>
        </w:rPr>
      </w:pPr>
      <w:r w:rsidRPr="006A17E6">
        <w:rPr>
          <w:sz w:val="28"/>
        </w:rPr>
        <w:t>Основные грузопотоки идут из стран Придунавья и Средиземноморья.</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Порт производит перевалку и транспортно-экспедиторское обслуживание транзитных, внешнеторговых и каботажных грузов, складские операции. Он может обеспечить прием, безопасную стоянку и обработку лихтеров, их накопление для дальнейшей транспортировки.</w:t>
      </w:r>
    </w:p>
    <w:p w:rsidR="00B55607" w:rsidRPr="006A17E6" w:rsidRDefault="00B55607" w:rsidP="006A17E6">
      <w:pPr>
        <w:widowControl w:val="0"/>
        <w:shd w:val="clear" w:color="000000" w:fill="auto"/>
        <w:spacing w:line="360" w:lineRule="auto"/>
        <w:ind w:firstLine="709"/>
        <w:jc w:val="both"/>
        <w:rPr>
          <w:sz w:val="28"/>
        </w:rPr>
      </w:pPr>
      <w:r w:rsidRPr="006A17E6">
        <w:rPr>
          <w:sz w:val="28"/>
        </w:rPr>
        <w:t>Основу грузооборота порта (более 2/3) составляют навалочные и насыпные грузы: руда, концентраты руд, зерно. Кроме этого, перерабатываются металлы, оборудование, текстильное сырье, бумага и целлюлоза. Грузы доставляются судами, несамоходными баржами и лихтерами. Порт способен перерабатывать до 4 млн тонн грузов в год.</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B55607" w:rsidRPr="006A17E6" w:rsidRDefault="00B55607" w:rsidP="006A17E6">
      <w:pPr>
        <w:widowControl w:val="0"/>
        <w:shd w:val="clear" w:color="000000" w:fill="auto"/>
        <w:spacing w:line="360" w:lineRule="auto"/>
        <w:ind w:firstLine="709"/>
        <w:jc w:val="both"/>
        <w:rPr>
          <w:b/>
          <w:bCs/>
          <w:sz w:val="28"/>
          <w:szCs w:val="28"/>
          <w:lang w:val="ru-RU"/>
        </w:rPr>
      </w:pPr>
      <w:r w:rsidRPr="006A17E6">
        <w:rPr>
          <w:b/>
          <w:bCs/>
          <w:sz w:val="28"/>
          <w:szCs w:val="28"/>
        </w:rPr>
        <w:t>Феодосийский морской торговый порт</w:t>
      </w:r>
    </w:p>
    <w:p w:rsidR="006A17E6" w:rsidRDefault="006A17E6" w:rsidP="006A17E6">
      <w:pPr>
        <w:widowControl w:val="0"/>
        <w:shd w:val="clear" w:color="000000" w:fill="auto"/>
        <w:spacing w:line="360" w:lineRule="auto"/>
        <w:ind w:firstLine="709"/>
        <w:jc w:val="both"/>
        <w:rPr>
          <w:sz w:val="28"/>
          <w:lang w:val="ru-RU"/>
        </w:rPr>
      </w:pPr>
    </w:p>
    <w:p w:rsidR="00B55607" w:rsidRPr="006A17E6" w:rsidRDefault="00B55607" w:rsidP="006A17E6">
      <w:pPr>
        <w:widowControl w:val="0"/>
        <w:shd w:val="clear" w:color="000000" w:fill="auto"/>
        <w:spacing w:line="360" w:lineRule="auto"/>
        <w:ind w:firstLine="709"/>
        <w:jc w:val="both"/>
        <w:rPr>
          <w:sz w:val="28"/>
        </w:rPr>
      </w:pPr>
      <w:r w:rsidRPr="006A17E6">
        <w:rPr>
          <w:sz w:val="28"/>
        </w:rPr>
        <w:t>Адрес</w:t>
      </w:r>
    </w:p>
    <w:p w:rsidR="00B55607" w:rsidRPr="006A17E6" w:rsidRDefault="00B55607" w:rsidP="006A17E6">
      <w:pPr>
        <w:widowControl w:val="0"/>
        <w:shd w:val="clear" w:color="000000" w:fill="auto"/>
        <w:spacing w:line="360" w:lineRule="auto"/>
        <w:ind w:firstLine="709"/>
        <w:jc w:val="both"/>
        <w:rPr>
          <w:sz w:val="28"/>
        </w:rPr>
      </w:pPr>
      <w:r w:rsidRPr="006A17E6">
        <w:rPr>
          <w:sz w:val="28"/>
        </w:rPr>
        <w:t>Феодосийский морской торговый порт.</w:t>
      </w:r>
    </w:p>
    <w:p w:rsidR="00B55607" w:rsidRPr="006A17E6" w:rsidRDefault="00B55607" w:rsidP="006A17E6">
      <w:pPr>
        <w:widowControl w:val="0"/>
        <w:shd w:val="clear" w:color="000000" w:fill="auto"/>
        <w:spacing w:line="360" w:lineRule="auto"/>
        <w:ind w:firstLine="709"/>
        <w:jc w:val="both"/>
        <w:rPr>
          <w:sz w:val="28"/>
        </w:rPr>
      </w:pPr>
      <w:r w:rsidRPr="006A17E6">
        <w:rPr>
          <w:sz w:val="28"/>
        </w:rPr>
        <w:t>Ул. Горького,14, Феодосия, Крым, 98100, Украина.</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 +380 (6562) 30960, 33083, 31267</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Телекс 222125 PILOT UX.</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Телетайп 222617 PORT UX.</w:t>
      </w:r>
    </w:p>
    <w:p w:rsidR="00B55607" w:rsidRPr="006A17E6" w:rsidRDefault="00B55607" w:rsidP="006A17E6">
      <w:pPr>
        <w:widowControl w:val="0"/>
        <w:shd w:val="clear" w:color="000000" w:fill="auto"/>
        <w:spacing w:line="360" w:lineRule="auto"/>
        <w:ind w:firstLine="709"/>
        <w:jc w:val="both"/>
        <w:rPr>
          <w:sz w:val="28"/>
        </w:rPr>
      </w:pPr>
      <w:r w:rsidRPr="006A17E6">
        <w:rPr>
          <w:sz w:val="28"/>
        </w:rPr>
        <w:t>Электронная почта: sea@port.kafa.crimea.ua</w:t>
      </w:r>
    </w:p>
    <w:p w:rsidR="00B55607" w:rsidRPr="006A17E6" w:rsidRDefault="00B55607" w:rsidP="006A17E6">
      <w:pPr>
        <w:widowControl w:val="0"/>
        <w:shd w:val="clear" w:color="000000" w:fill="auto"/>
        <w:spacing w:line="360" w:lineRule="auto"/>
        <w:ind w:firstLine="709"/>
        <w:jc w:val="both"/>
        <w:rPr>
          <w:sz w:val="28"/>
        </w:rPr>
      </w:pPr>
      <w:r w:rsidRPr="006A17E6">
        <w:rPr>
          <w:sz w:val="28"/>
        </w:rPr>
        <w:t>Веб-страница: http://port.kafa.crimea.ua.</w:t>
      </w:r>
    </w:p>
    <w:p w:rsidR="00B55607" w:rsidRPr="006A17E6" w:rsidRDefault="00B55607" w:rsidP="006A17E6">
      <w:pPr>
        <w:widowControl w:val="0"/>
        <w:shd w:val="clear" w:color="000000" w:fill="auto"/>
        <w:spacing w:line="360" w:lineRule="auto"/>
        <w:ind w:firstLine="709"/>
        <w:jc w:val="both"/>
        <w:rPr>
          <w:sz w:val="28"/>
        </w:rPr>
      </w:pPr>
      <w:r w:rsidRPr="006A17E6">
        <w:rPr>
          <w:sz w:val="28"/>
        </w:rPr>
        <w:t>Строительство порта велось с 1892-го по 1895 год.</w:t>
      </w:r>
    </w:p>
    <w:p w:rsidR="00B55607" w:rsidRPr="006A17E6" w:rsidRDefault="00B55607" w:rsidP="006A17E6">
      <w:pPr>
        <w:widowControl w:val="0"/>
        <w:shd w:val="clear" w:color="000000" w:fill="auto"/>
        <w:spacing w:line="360" w:lineRule="auto"/>
        <w:ind w:firstLine="709"/>
        <w:jc w:val="both"/>
        <w:rPr>
          <w:sz w:val="28"/>
        </w:rPr>
      </w:pPr>
      <w:r w:rsidRPr="006A17E6">
        <w:rPr>
          <w:sz w:val="28"/>
        </w:rPr>
        <w:t>С течением времени порт развивался, сейчас он может перерабатывать до 40 наименований различных грузов. Порт хорошо механизирован, имеет разветвленную сеть железнодорожных путей. С 1992 года открыт для приема иностранных судов.</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Территория порта составляет 13,44 га.</w:t>
      </w:r>
    </w:p>
    <w:p w:rsidR="00B55607" w:rsidRPr="006A17E6" w:rsidRDefault="00B55607" w:rsidP="006A17E6">
      <w:pPr>
        <w:widowControl w:val="0"/>
        <w:shd w:val="clear" w:color="000000" w:fill="auto"/>
        <w:spacing w:line="360" w:lineRule="auto"/>
        <w:ind w:firstLine="709"/>
        <w:jc w:val="both"/>
        <w:rPr>
          <w:sz w:val="28"/>
        </w:rPr>
      </w:pPr>
      <w:r w:rsidRPr="006A17E6">
        <w:rPr>
          <w:sz w:val="28"/>
        </w:rPr>
        <w:t>В порту – 2 грузовых района. Один предназначен для перегрузки сухих грузов, другой – нефти и нефтепродуктов.</w:t>
      </w:r>
    </w:p>
    <w:p w:rsidR="00B55607" w:rsidRPr="006A17E6" w:rsidRDefault="00B55607" w:rsidP="006A17E6">
      <w:pPr>
        <w:widowControl w:val="0"/>
        <w:shd w:val="clear" w:color="000000" w:fill="auto"/>
        <w:spacing w:line="360" w:lineRule="auto"/>
        <w:ind w:firstLine="709"/>
        <w:jc w:val="both"/>
        <w:rPr>
          <w:sz w:val="28"/>
        </w:rPr>
      </w:pPr>
      <w:r w:rsidRPr="006A17E6">
        <w:rPr>
          <w:sz w:val="28"/>
        </w:rPr>
        <w:t xml:space="preserve">Грузовые операции с сухогрузными судами выполняются на причалах №№ 1, 2, 3, 14, 15, оборудованных портальными кранами, подъездными железнодорожными путями. </w:t>
      </w:r>
    </w:p>
    <w:p w:rsidR="00B55607" w:rsidRPr="006A17E6" w:rsidRDefault="00B55607" w:rsidP="006A17E6">
      <w:pPr>
        <w:widowControl w:val="0"/>
        <w:shd w:val="clear" w:color="000000" w:fill="auto"/>
        <w:spacing w:line="360" w:lineRule="auto"/>
        <w:ind w:firstLine="709"/>
        <w:jc w:val="both"/>
        <w:rPr>
          <w:sz w:val="28"/>
        </w:rPr>
      </w:pPr>
      <w:r w:rsidRPr="006A17E6">
        <w:rPr>
          <w:sz w:val="28"/>
        </w:rPr>
        <w:t>На этих причалах перерабатываются генеральные и навалочные грузы.</w:t>
      </w:r>
    </w:p>
    <w:p w:rsidR="00B55607" w:rsidRPr="006A17E6" w:rsidRDefault="00B55607" w:rsidP="006A17E6">
      <w:pPr>
        <w:widowControl w:val="0"/>
        <w:shd w:val="clear" w:color="000000" w:fill="auto"/>
        <w:spacing w:line="360" w:lineRule="auto"/>
        <w:ind w:firstLine="709"/>
        <w:jc w:val="both"/>
        <w:rPr>
          <w:sz w:val="28"/>
        </w:rPr>
      </w:pPr>
      <w:r w:rsidRPr="006A17E6">
        <w:rPr>
          <w:sz w:val="28"/>
        </w:rPr>
        <w:t>Имеется площадка для приема контейнеров.</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Пассажирские операции выполняются у причала № 15.</w:t>
      </w:r>
    </w:p>
    <w:p w:rsidR="00B55607" w:rsidRPr="006A17E6" w:rsidRDefault="00B55607" w:rsidP="006A17E6">
      <w:pPr>
        <w:widowControl w:val="0"/>
        <w:shd w:val="clear" w:color="000000" w:fill="auto"/>
        <w:spacing w:line="360" w:lineRule="auto"/>
        <w:ind w:firstLine="709"/>
        <w:jc w:val="both"/>
        <w:rPr>
          <w:sz w:val="28"/>
        </w:rPr>
      </w:pPr>
      <w:r w:rsidRPr="006A17E6">
        <w:rPr>
          <w:sz w:val="28"/>
        </w:rPr>
        <w:t>В порту действуют два рейдовых нефтепричала и один нефтепирс.</w:t>
      </w:r>
    </w:p>
    <w:p w:rsidR="00B55607" w:rsidRPr="006A17E6" w:rsidRDefault="00B55607" w:rsidP="006A17E6">
      <w:pPr>
        <w:widowControl w:val="0"/>
        <w:shd w:val="clear" w:color="000000" w:fill="auto"/>
        <w:spacing w:line="360" w:lineRule="auto"/>
        <w:ind w:firstLine="709"/>
        <w:jc w:val="both"/>
        <w:rPr>
          <w:sz w:val="28"/>
        </w:rPr>
      </w:pPr>
      <w:r w:rsidRPr="006A17E6">
        <w:rPr>
          <w:sz w:val="28"/>
        </w:rPr>
        <w:t>Северный причал с глубинами до 13,5 м может принимать танкеры дедвейтом 80 тыс. т при осадке до 12,5 м. Южный причал – до 80 тыс. т при осадке до 11,3 м.</w:t>
      </w:r>
    </w:p>
    <w:p w:rsidR="00B55607" w:rsidRPr="006A17E6" w:rsidRDefault="00B55607" w:rsidP="006A17E6">
      <w:pPr>
        <w:widowControl w:val="0"/>
        <w:shd w:val="clear" w:color="000000" w:fill="auto"/>
        <w:spacing w:line="360" w:lineRule="auto"/>
        <w:ind w:firstLine="709"/>
        <w:jc w:val="both"/>
        <w:rPr>
          <w:sz w:val="28"/>
        </w:rPr>
      </w:pPr>
      <w:r w:rsidRPr="006A17E6">
        <w:rPr>
          <w:sz w:val="28"/>
        </w:rPr>
        <w:t>Оба причала обеспечивают перевалку сырой нефти и светлых нефтепродуктов. Возможна их одновременная работа, причем в разном направлении. Производительность погрузки/выгрузки нефтепродуктов составляет 1500 тонн в час, планируется дальнейшее увеличение до 2200 тонн в час. Объемы ежемесячной перевалки наливных грузов: 400–500 тыс. т.</w:t>
      </w:r>
    </w:p>
    <w:p w:rsidR="00B55607" w:rsidRPr="006A17E6" w:rsidRDefault="00B55607" w:rsidP="006A17E6">
      <w:pPr>
        <w:widowControl w:val="0"/>
        <w:shd w:val="clear" w:color="000000" w:fill="auto"/>
        <w:spacing w:line="360" w:lineRule="auto"/>
        <w:ind w:firstLine="709"/>
        <w:jc w:val="both"/>
        <w:rPr>
          <w:sz w:val="28"/>
        </w:rPr>
      </w:pPr>
      <w:r w:rsidRPr="006A17E6">
        <w:rPr>
          <w:sz w:val="28"/>
        </w:rPr>
        <w:t xml:space="preserve">Имеются два металлических подземных бункера для перевалки сыпучих грузов емкостью 90 и 120 куб. м. Их использование значительно увеличивает нормы погрузки насыпных грузов. </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Порт имеет нефтепирс для темных нефтепродуктов, где принимаются танкеры дедвейтом 5 тыс. т и осадкой 5 м.</w:t>
      </w:r>
    </w:p>
    <w:p w:rsidR="00B55607" w:rsidRPr="006A17E6" w:rsidRDefault="00B55607" w:rsidP="006A17E6">
      <w:pPr>
        <w:widowControl w:val="0"/>
        <w:shd w:val="clear" w:color="000000" w:fill="auto"/>
        <w:spacing w:line="360" w:lineRule="auto"/>
        <w:ind w:firstLine="709"/>
        <w:jc w:val="both"/>
        <w:rPr>
          <w:sz w:val="28"/>
        </w:rPr>
      </w:pPr>
      <w:r w:rsidRPr="006A17E6">
        <w:rPr>
          <w:sz w:val="28"/>
        </w:rPr>
        <w:t>Имеются крытые склады общей площадью 2520 кв. м и открытые склады общей площадью 10100 кв. м.</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B55607" w:rsidRPr="006A17E6" w:rsidRDefault="00B55607" w:rsidP="006A17E6">
      <w:pPr>
        <w:widowControl w:val="0"/>
        <w:shd w:val="clear" w:color="000000" w:fill="auto"/>
        <w:spacing w:line="360" w:lineRule="auto"/>
        <w:ind w:firstLine="709"/>
        <w:jc w:val="both"/>
        <w:rPr>
          <w:b/>
          <w:bCs/>
          <w:sz w:val="28"/>
          <w:szCs w:val="28"/>
          <w:lang w:val="ru-RU"/>
        </w:rPr>
      </w:pPr>
      <w:r w:rsidRPr="006A17E6">
        <w:rPr>
          <w:b/>
          <w:bCs/>
          <w:sz w:val="28"/>
          <w:szCs w:val="28"/>
        </w:rPr>
        <w:t>Херсонский морской торговый пор</w:t>
      </w:r>
      <w:r w:rsidR="006A17E6">
        <w:rPr>
          <w:b/>
          <w:bCs/>
          <w:sz w:val="28"/>
          <w:szCs w:val="28"/>
          <w:lang w:val="ru-RU"/>
        </w:rPr>
        <w:t>т</w:t>
      </w:r>
    </w:p>
    <w:p w:rsidR="006A17E6" w:rsidRDefault="006A17E6" w:rsidP="006A17E6">
      <w:pPr>
        <w:widowControl w:val="0"/>
        <w:shd w:val="clear" w:color="000000" w:fill="auto"/>
        <w:spacing w:line="360" w:lineRule="auto"/>
        <w:ind w:firstLine="709"/>
        <w:jc w:val="both"/>
        <w:rPr>
          <w:sz w:val="28"/>
          <w:lang w:val="ru-RU"/>
        </w:rPr>
      </w:pPr>
    </w:p>
    <w:p w:rsidR="00B55607" w:rsidRPr="006A17E6" w:rsidRDefault="00B55607" w:rsidP="006A17E6">
      <w:pPr>
        <w:widowControl w:val="0"/>
        <w:shd w:val="clear" w:color="000000" w:fill="auto"/>
        <w:spacing w:line="360" w:lineRule="auto"/>
        <w:ind w:firstLine="709"/>
        <w:jc w:val="both"/>
        <w:rPr>
          <w:sz w:val="28"/>
        </w:rPr>
      </w:pPr>
      <w:r w:rsidRPr="006A17E6">
        <w:rPr>
          <w:sz w:val="28"/>
        </w:rPr>
        <w:t>Адрес</w:t>
      </w:r>
    </w:p>
    <w:p w:rsidR="00B55607" w:rsidRPr="006A17E6" w:rsidRDefault="00B55607" w:rsidP="006A17E6">
      <w:pPr>
        <w:widowControl w:val="0"/>
        <w:shd w:val="clear" w:color="000000" w:fill="auto"/>
        <w:spacing w:line="360" w:lineRule="auto"/>
        <w:ind w:firstLine="709"/>
        <w:jc w:val="both"/>
        <w:rPr>
          <w:sz w:val="28"/>
        </w:rPr>
      </w:pPr>
      <w:r w:rsidRPr="006A17E6">
        <w:rPr>
          <w:sz w:val="28"/>
        </w:rPr>
        <w:t>Херсонский морской торговый порт.</w:t>
      </w:r>
    </w:p>
    <w:p w:rsidR="00B55607" w:rsidRPr="006A17E6" w:rsidRDefault="00B55607" w:rsidP="006A17E6">
      <w:pPr>
        <w:widowControl w:val="0"/>
        <w:shd w:val="clear" w:color="000000" w:fill="auto"/>
        <w:spacing w:line="360" w:lineRule="auto"/>
        <w:ind w:firstLine="709"/>
        <w:jc w:val="both"/>
        <w:rPr>
          <w:sz w:val="28"/>
        </w:rPr>
      </w:pPr>
      <w:r w:rsidRPr="006A17E6">
        <w:rPr>
          <w:sz w:val="28"/>
        </w:rPr>
        <w:t xml:space="preserve">Пр. Ушакова, 4, г. Херсон, 73000, Украина. </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 + 380 (552) 223248, 325204, 325217, факс: 325252</w:t>
      </w:r>
    </w:p>
    <w:p w:rsidR="00B55607" w:rsidRPr="006A17E6" w:rsidRDefault="00B55607" w:rsidP="006A17E6">
      <w:pPr>
        <w:widowControl w:val="0"/>
        <w:shd w:val="clear" w:color="000000" w:fill="auto"/>
        <w:spacing w:line="360" w:lineRule="auto"/>
        <w:ind w:firstLine="709"/>
        <w:jc w:val="both"/>
        <w:rPr>
          <w:sz w:val="28"/>
        </w:rPr>
      </w:pPr>
      <w:r w:rsidRPr="006A17E6">
        <w:rPr>
          <w:sz w:val="28"/>
        </w:rPr>
        <w:t xml:space="preserve">Электронная почта: seaport@tlc.kherson.ua </w:t>
      </w:r>
    </w:p>
    <w:p w:rsidR="00B55607" w:rsidRPr="006A17E6" w:rsidRDefault="00B55607" w:rsidP="006A17E6">
      <w:pPr>
        <w:widowControl w:val="0"/>
        <w:shd w:val="clear" w:color="000000" w:fill="auto"/>
        <w:spacing w:line="360" w:lineRule="auto"/>
        <w:ind w:firstLine="709"/>
        <w:jc w:val="both"/>
        <w:rPr>
          <w:sz w:val="28"/>
        </w:rPr>
      </w:pPr>
      <w:r w:rsidRPr="006A17E6">
        <w:rPr>
          <w:sz w:val="28"/>
        </w:rPr>
        <w:t xml:space="preserve">Херсонский морской торговый порт основан в 1778 году. Через него экспортировались хлеб, лес, шерсть. </w:t>
      </w:r>
    </w:p>
    <w:p w:rsidR="00B55607" w:rsidRPr="006A17E6" w:rsidRDefault="00B55607" w:rsidP="006A17E6">
      <w:pPr>
        <w:widowControl w:val="0"/>
        <w:shd w:val="clear" w:color="000000" w:fill="auto"/>
        <w:spacing w:line="360" w:lineRule="auto"/>
        <w:ind w:firstLine="709"/>
        <w:jc w:val="both"/>
        <w:rPr>
          <w:sz w:val="28"/>
        </w:rPr>
      </w:pPr>
      <w:r w:rsidRPr="006A17E6">
        <w:rPr>
          <w:sz w:val="28"/>
        </w:rPr>
        <w:t>К 1900 году порт занимал по экспорту 4-е место в России. В годы советской власти грузооборот достигал 4 млн т.</w:t>
      </w:r>
    </w:p>
    <w:p w:rsidR="00B55607" w:rsidRPr="006A17E6" w:rsidRDefault="00B55607" w:rsidP="006A17E6">
      <w:pPr>
        <w:widowControl w:val="0"/>
        <w:shd w:val="clear" w:color="000000" w:fill="auto"/>
        <w:spacing w:line="360" w:lineRule="auto"/>
        <w:ind w:firstLine="709"/>
        <w:jc w:val="both"/>
        <w:rPr>
          <w:sz w:val="28"/>
        </w:rPr>
      </w:pPr>
      <w:r w:rsidRPr="006A17E6">
        <w:rPr>
          <w:sz w:val="28"/>
        </w:rPr>
        <w:t>Проектная мощность порта – 5 млн тонн в год.</w:t>
      </w:r>
    </w:p>
    <w:p w:rsidR="00B55607" w:rsidRPr="006A17E6" w:rsidRDefault="00B55607" w:rsidP="006A17E6">
      <w:pPr>
        <w:widowControl w:val="0"/>
        <w:shd w:val="clear" w:color="000000" w:fill="auto"/>
        <w:spacing w:line="360" w:lineRule="auto"/>
        <w:ind w:firstLine="709"/>
        <w:jc w:val="both"/>
        <w:rPr>
          <w:sz w:val="28"/>
        </w:rPr>
      </w:pPr>
      <w:r w:rsidRPr="006A17E6">
        <w:rPr>
          <w:sz w:val="28"/>
        </w:rPr>
        <w:t>В порту перерабатываются генеральные, навалочные и насыпные грузы.</w:t>
      </w:r>
    </w:p>
    <w:p w:rsidR="00B55607" w:rsidRPr="006A17E6" w:rsidRDefault="00B55607" w:rsidP="006A17E6">
      <w:pPr>
        <w:widowControl w:val="0"/>
        <w:shd w:val="clear" w:color="000000" w:fill="auto"/>
        <w:spacing w:line="360" w:lineRule="auto"/>
        <w:ind w:firstLine="709"/>
        <w:jc w:val="both"/>
        <w:rPr>
          <w:sz w:val="28"/>
        </w:rPr>
      </w:pPr>
      <w:r w:rsidRPr="006A17E6">
        <w:rPr>
          <w:sz w:val="28"/>
        </w:rPr>
        <w:t>Более 40% переработанных в порту грузов – минеральные удобрения и химические грузы навалом и пакетированные, и около 40% – хлебные грузы. В порту также перерабатываются черные металлы всех профилей, чугун в чушках, кокс, ферросплавы, лес, торф.</w:t>
      </w:r>
    </w:p>
    <w:p w:rsidR="00B55607" w:rsidRPr="006A17E6" w:rsidRDefault="00B55607" w:rsidP="006A17E6">
      <w:pPr>
        <w:widowControl w:val="0"/>
        <w:shd w:val="clear" w:color="000000" w:fill="auto"/>
        <w:spacing w:line="360" w:lineRule="auto"/>
        <w:ind w:firstLine="709"/>
        <w:jc w:val="both"/>
        <w:rPr>
          <w:sz w:val="28"/>
        </w:rPr>
      </w:pPr>
      <w:r w:rsidRPr="006A17E6">
        <w:rPr>
          <w:sz w:val="28"/>
        </w:rPr>
        <w:t>В порту имеется 1 грузовой район, где обрабатываются генеральные и навалочные грузы. Длина причальной линии грузового района – 1262 м. Здесь также расположен зерновой комплекс, включающий склад емкостью 20 тыс. т. Зерно из вагонов и автомашин высыпается в бункеры и по системе транспортерных лент попадает на склад. Предусмотрена перевалка зерна по прямому варианту.</w:t>
      </w:r>
    </w:p>
    <w:p w:rsidR="00B55607" w:rsidRPr="006A17E6" w:rsidRDefault="00B55607" w:rsidP="006A17E6">
      <w:pPr>
        <w:widowControl w:val="0"/>
        <w:shd w:val="clear" w:color="000000" w:fill="auto"/>
        <w:spacing w:line="360" w:lineRule="auto"/>
        <w:ind w:firstLine="709"/>
        <w:jc w:val="both"/>
        <w:rPr>
          <w:sz w:val="28"/>
        </w:rPr>
      </w:pPr>
      <w:r w:rsidRPr="006A17E6">
        <w:rPr>
          <w:sz w:val="28"/>
        </w:rPr>
        <w:t>Имеется также установка по расфасовке минеральных удобрений в 50-килограммовые мешки. Мешки упаковываются в мягкие контейнеры, вмещающие до 2 т груза.</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B55607" w:rsidRPr="006A17E6" w:rsidRDefault="006A17E6" w:rsidP="006A17E6">
      <w:pPr>
        <w:widowControl w:val="0"/>
        <w:shd w:val="clear" w:color="000000" w:fill="auto"/>
        <w:spacing w:line="360" w:lineRule="auto"/>
        <w:ind w:firstLine="709"/>
        <w:jc w:val="both"/>
        <w:rPr>
          <w:b/>
          <w:bCs/>
          <w:sz w:val="28"/>
          <w:szCs w:val="28"/>
          <w:lang w:val="ru-RU"/>
        </w:rPr>
      </w:pPr>
      <w:r>
        <w:rPr>
          <w:b/>
          <w:bCs/>
          <w:sz w:val="28"/>
          <w:szCs w:val="28"/>
        </w:rPr>
        <w:br w:type="page"/>
      </w:r>
      <w:r w:rsidR="00B55607" w:rsidRPr="006A17E6">
        <w:rPr>
          <w:b/>
          <w:bCs/>
          <w:sz w:val="28"/>
          <w:szCs w:val="28"/>
        </w:rPr>
        <w:t>Морской торговый порт Южный</w:t>
      </w:r>
    </w:p>
    <w:p w:rsidR="006A17E6" w:rsidRDefault="006A17E6" w:rsidP="006A17E6">
      <w:pPr>
        <w:widowControl w:val="0"/>
        <w:shd w:val="clear" w:color="000000" w:fill="auto"/>
        <w:spacing w:line="360" w:lineRule="auto"/>
        <w:ind w:firstLine="709"/>
        <w:jc w:val="both"/>
        <w:rPr>
          <w:sz w:val="28"/>
          <w:lang w:val="ru-RU"/>
        </w:rPr>
      </w:pPr>
    </w:p>
    <w:p w:rsidR="00B55607" w:rsidRPr="006A17E6" w:rsidRDefault="00B55607" w:rsidP="006A17E6">
      <w:pPr>
        <w:widowControl w:val="0"/>
        <w:shd w:val="clear" w:color="000000" w:fill="auto"/>
        <w:spacing w:line="360" w:lineRule="auto"/>
        <w:ind w:firstLine="709"/>
        <w:jc w:val="both"/>
        <w:rPr>
          <w:sz w:val="28"/>
        </w:rPr>
      </w:pPr>
      <w:r w:rsidRPr="006A17E6">
        <w:rPr>
          <w:sz w:val="28"/>
        </w:rPr>
        <w:t>Адрес</w:t>
      </w:r>
    </w:p>
    <w:p w:rsidR="00B55607" w:rsidRPr="006A17E6" w:rsidRDefault="00B55607" w:rsidP="006A17E6">
      <w:pPr>
        <w:widowControl w:val="0"/>
        <w:shd w:val="clear" w:color="000000" w:fill="auto"/>
        <w:spacing w:line="360" w:lineRule="auto"/>
        <w:ind w:firstLine="709"/>
        <w:jc w:val="both"/>
        <w:rPr>
          <w:sz w:val="28"/>
        </w:rPr>
      </w:pPr>
      <w:r w:rsidRPr="006A17E6">
        <w:rPr>
          <w:sz w:val="28"/>
        </w:rPr>
        <w:t>Морской торговый порт Южный,</w:t>
      </w:r>
    </w:p>
    <w:p w:rsidR="00B55607" w:rsidRPr="006A17E6" w:rsidRDefault="00B55607" w:rsidP="006A17E6">
      <w:pPr>
        <w:widowControl w:val="0"/>
        <w:shd w:val="clear" w:color="000000" w:fill="auto"/>
        <w:spacing w:line="360" w:lineRule="auto"/>
        <w:ind w:firstLine="709"/>
        <w:jc w:val="both"/>
        <w:rPr>
          <w:sz w:val="28"/>
        </w:rPr>
      </w:pPr>
      <w:r w:rsidRPr="006A17E6">
        <w:rPr>
          <w:sz w:val="28"/>
        </w:rPr>
        <w:t>г. Южный, Одесская обл., 65481, Украина.</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Тел.:+ 380 (48) 7507254, 7507582, 7507293</w:t>
      </w:r>
    </w:p>
    <w:p w:rsidR="00B55607" w:rsidRPr="006A17E6" w:rsidRDefault="00B55607" w:rsidP="006A17E6">
      <w:pPr>
        <w:widowControl w:val="0"/>
        <w:shd w:val="clear" w:color="000000" w:fill="auto"/>
        <w:spacing w:line="360" w:lineRule="auto"/>
        <w:ind w:firstLine="709"/>
        <w:jc w:val="both"/>
        <w:rPr>
          <w:sz w:val="28"/>
        </w:rPr>
      </w:pPr>
      <w:r w:rsidRPr="006A17E6">
        <w:rPr>
          <w:sz w:val="28"/>
        </w:rPr>
        <w:t>Факс + 380 (48) 7507888</w:t>
      </w:r>
    </w:p>
    <w:p w:rsidR="00B55607" w:rsidRPr="006A17E6" w:rsidRDefault="00B55607" w:rsidP="006A17E6">
      <w:pPr>
        <w:widowControl w:val="0"/>
        <w:shd w:val="clear" w:color="000000" w:fill="auto"/>
        <w:spacing w:line="360" w:lineRule="auto"/>
        <w:ind w:firstLine="709"/>
        <w:jc w:val="both"/>
        <w:rPr>
          <w:sz w:val="28"/>
        </w:rPr>
      </w:pPr>
      <w:r w:rsidRPr="006A17E6">
        <w:rPr>
          <w:sz w:val="28"/>
        </w:rPr>
        <w:t>Электронная почта: webmaster@port.yuzhny.odessa.ua</w:t>
      </w:r>
    </w:p>
    <w:p w:rsidR="00B55607" w:rsidRPr="006A17E6" w:rsidRDefault="00B55607" w:rsidP="006A17E6">
      <w:pPr>
        <w:widowControl w:val="0"/>
        <w:shd w:val="clear" w:color="000000" w:fill="auto"/>
        <w:spacing w:line="360" w:lineRule="auto"/>
        <w:ind w:firstLine="709"/>
        <w:jc w:val="both"/>
        <w:rPr>
          <w:sz w:val="28"/>
        </w:rPr>
      </w:pPr>
      <w:r w:rsidRPr="006A17E6">
        <w:rPr>
          <w:sz w:val="28"/>
        </w:rPr>
        <w:t>Веб-страница: www.port.yuzhny.odessa.ua</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Телетайп 232436 ТИГРИС</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Телетайп международный 232197 TIGER UX</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Порт Южный – один из самых молодых портов Украины.</w:t>
      </w:r>
    </w:p>
    <w:p w:rsidR="00B55607" w:rsidRPr="006A17E6" w:rsidRDefault="00B55607" w:rsidP="006A17E6">
      <w:pPr>
        <w:widowControl w:val="0"/>
        <w:shd w:val="clear" w:color="000000" w:fill="auto"/>
        <w:spacing w:line="360" w:lineRule="auto"/>
        <w:ind w:firstLine="709"/>
        <w:jc w:val="both"/>
        <w:rPr>
          <w:sz w:val="28"/>
        </w:rPr>
      </w:pPr>
      <w:r w:rsidRPr="006A17E6">
        <w:rPr>
          <w:sz w:val="28"/>
        </w:rPr>
        <w:t>Его строительство началось в 1973 году в 30 км от Одессы на западном берегу Аджалыкского лимана, расположенного в северо-западной части Черного моря. Совпали два обстоятельства.</w:t>
      </w:r>
    </w:p>
    <w:p w:rsidR="00B55607" w:rsidRPr="006A17E6" w:rsidRDefault="00B55607" w:rsidP="006A17E6">
      <w:pPr>
        <w:widowControl w:val="0"/>
        <w:shd w:val="clear" w:color="000000" w:fill="auto"/>
        <w:spacing w:line="360" w:lineRule="auto"/>
        <w:ind w:firstLine="709"/>
        <w:jc w:val="both"/>
        <w:rPr>
          <w:sz w:val="28"/>
        </w:rPr>
      </w:pPr>
      <w:r w:rsidRPr="006A17E6">
        <w:rPr>
          <w:sz w:val="28"/>
        </w:rPr>
        <w:t>Во-первых, страна нуждалась в новом глубоководном, специализированном, оснащенном самым современным перегрузочным оборудованием порте на Черном море. Во-вторых, продукцию нового Одесского припортового завода (ОПЗ), который начали строить на берегу этого же лимана, предполагалось экспортировать морским транспортом.</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Порт предназначался для экспорта продукции ОПЗ (аммиак, метанол, карбамидно-аммиачная смесь), а также для перевалки аммиака, поступающего по трубопроводу из Тольятти (Россия), и химических грузов (прежде всего удобрений), поступающих по железной дороге из Украины, России, Белоруссии.</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Порт также был оснащен мощными комплексами для перевалки навалочных грузов (уголь, руда, фосфориты).</w:t>
      </w:r>
    </w:p>
    <w:p w:rsidR="00B55607" w:rsidRPr="006A17E6" w:rsidRDefault="00B55607" w:rsidP="006A17E6">
      <w:pPr>
        <w:widowControl w:val="0"/>
        <w:shd w:val="clear" w:color="000000" w:fill="auto"/>
        <w:spacing w:line="360" w:lineRule="auto"/>
        <w:ind w:firstLine="709"/>
        <w:jc w:val="both"/>
        <w:rPr>
          <w:sz w:val="28"/>
        </w:rPr>
      </w:pPr>
      <w:r w:rsidRPr="006A17E6">
        <w:rPr>
          <w:sz w:val="28"/>
        </w:rPr>
        <w:t>Датой рождения нового порта принято считать 27 июля 1978 года, когда к причалу порта пришвартовался латвийский газовоз «Булдури».</w:t>
      </w:r>
    </w:p>
    <w:p w:rsidR="00B55607" w:rsidRPr="006A17E6" w:rsidRDefault="00B55607" w:rsidP="006A17E6">
      <w:pPr>
        <w:widowControl w:val="0"/>
        <w:shd w:val="clear" w:color="000000" w:fill="auto"/>
        <w:spacing w:line="360" w:lineRule="auto"/>
        <w:ind w:firstLine="709"/>
        <w:jc w:val="both"/>
        <w:rPr>
          <w:sz w:val="28"/>
        </w:rPr>
      </w:pPr>
      <w:r w:rsidRPr="006A17E6">
        <w:rPr>
          <w:sz w:val="28"/>
        </w:rPr>
        <w:t>Южный является самым глубоководным портом Украины. Порт способен перерабатывать до 15 млн т. грузов в год.</w:t>
      </w:r>
    </w:p>
    <w:p w:rsidR="00B55607" w:rsidRPr="006A17E6" w:rsidRDefault="00B55607" w:rsidP="006A17E6">
      <w:pPr>
        <w:widowControl w:val="0"/>
        <w:shd w:val="clear" w:color="000000" w:fill="auto"/>
        <w:spacing w:line="360" w:lineRule="auto"/>
        <w:ind w:firstLine="709"/>
        <w:jc w:val="both"/>
        <w:rPr>
          <w:sz w:val="28"/>
        </w:rPr>
      </w:pPr>
      <w:r w:rsidRPr="006A17E6">
        <w:rPr>
          <w:sz w:val="28"/>
        </w:rPr>
        <w:t xml:space="preserve">Порт специализирован на перевалке навалочных, химических и генеральных грузов, в том числе угля, металла, карбамида, стройматериалов, аммиака, суперфосфатной кислоты, метанола, фосфоритов. </w:t>
      </w:r>
    </w:p>
    <w:p w:rsidR="00B55607" w:rsidRPr="006A17E6" w:rsidRDefault="00B55607" w:rsidP="006A17E6">
      <w:pPr>
        <w:widowControl w:val="0"/>
        <w:shd w:val="clear" w:color="000000" w:fill="auto"/>
        <w:spacing w:line="360" w:lineRule="auto"/>
        <w:ind w:firstLine="709"/>
        <w:jc w:val="both"/>
        <w:rPr>
          <w:sz w:val="28"/>
        </w:rPr>
      </w:pPr>
      <w:r w:rsidRPr="006A17E6">
        <w:rPr>
          <w:sz w:val="28"/>
        </w:rPr>
        <w:t>Основные направления перевозок: черноморский и средиземноморский бассейн; Латинская Америка, США; Ближний Восток; Юго-Восточная Азия.</w:t>
      </w:r>
    </w:p>
    <w:p w:rsidR="00B55607" w:rsidRPr="006A17E6" w:rsidRDefault="00B55607" w:rsidP="006A17E6">
      <w:pPr>
        <w:widowControl w:val="0"/>
        <w:shd w:val="clear" w:color="000000" w:fill="auto"/>
        <w:spacing w:line="360" w:lineRule="auto"/>
        <w:ind w:firstLine="709"/>
        <w:jc w:val="both"/>
        <w:rPr>
          <w:sz w:val="28"/>
        </w:rPr>
      </w:pPr>
      <w:r w:rsidRPr="006A17E6">
        <w:rPr>
          <w:sz w:val="28"/>
        </w:rPr>
        <w:t>Большинство транзитных грузов (90%) поступает из России и соседних стран СНГ – Молдовы, Казахстана, Белоруссии.</w:t>
      </w:r>
    </w:p>
    <w:p w:rsidR="00B55607" w:rsidRPr="006A17E6" w:rsidRDefault="00B55607" w:rsidP="006A17E6">
      <w:pPr>
        <w:widowControl w:val="0"/>
        <w:shd w:val="clear" w:color="000000" w:fill="auto"/>
        <w:spacing w:line="360" w:lineRule="auto"/>
        <w:ind w:firstLine="709"/>
        <w:jc w:val="both"/>
        <w:rPr>
          <w:sz w:val="28"/>
        </w:rPr>
      </w:pPr>
      <w:r w:rsidRPr="006A17E6">
        <w:rPr>
          <w:sz w:val="28"/>
        </w:rPr>
        <w:t>Общая протяженность причалов около 2,3 км. Площадь открытых складских площадей – 102,5 тыс. кв. м. Порт состоит из 2 перегрузочных районов. К порту примыкают три железнодорожные станции – Береговая, Химическая, Промышленная Одесской железной дороги. Станции связаны с внешней сетью железных дорог через станцию Черноморская. Сеть внутрипортовых автодорог подключена к автодороге Одесса – Николаев.</w:t>
      </w:r>
    </w:p>
    <w:p w:rsidR="00B55607" w:rsidRPr="006A17E6" w:rsidRDefault="00B55607" w:rsidP="006A17E6">
      <w:pPr>
        <w:widowControl w:val="0"/>
        <w:shd w:val="clear" w:color="000000" w:fill="auto"/>
        <w:spacing w:line="360" w:lineRule="auto"/>
        <w:ind w:firstLine="709"/>
        <w:jc w:val="both"/>
        <w:rPr>
          <w:sz w:val="28"/>
        </w:rPr>
      </w:pPr>
      <w:r w:rsidRPr="006A17E6">
        <w:rPr>
          <w:sz w:val="28"/>
        </w:rPr>
        <w:t>Причалы порта имеют железнодорожные подъездные пути, оборудованные портальными кранами г/п до 40 т.</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Погрузочно-разгрузочные работы в порту производятся круглосуточно, включая выходные и праздничные дни.</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B55607" w:rsidRPr="006A17E6" w:rsidRDefault="00B55607" w:rsidP="006A17E6">
      <w:pPr>
        <w:widowControl w:val="0"/>
        <w:shd w:val="clear" w:color="000000" w:fill="auto"/>
        <w:spacing w:line="360" w:lineRule="auto"/>
        <w:ind w:firstLine="709"/>
        <w:jc w:val="both"/>
        <w:rPr>
          <w:b/>
          <w:bCs/>
          <w:sz w:val="28"/>
          <w:szCs w:val="28"/>
          <w:lang w:val="ru-RU"/>
        </w:rPr>
      </w:pPr>
      <w:r w:rsidRPr="006A17E6">
        <w:rPr>
          <w:b/>
          <w:bCs/>
          <w:sz w:val="28"/>
          <w:szCs w:val="28"/>
        </w:rPr>
        <w:t>Ялтинский морской торговый порт</w:t>
      </w:r>
    </w:p>
    <w:p w:rsidR="006A17E6" w:rsidRDefault="006A17E6" w:rsidP="006A17E6">
      <w:pPr>
        <w:widowControl w:val="0"/>
        <w:shd w:val="clear" w:color="000000" w:fill="auto"/>
        <w:spacing w:line="360" w:lineRule="auto"/>
        <w:ind w:firstLine="709"/>
        <w:jc w:val="both"/>
        <w:rPr>
          <w:sz w:val="28"/>
        </w:rPr>
      </w:pPr>
    </w:p>
    <w:p w:rsidR="00B55607" w:rsidRPr="006A17E6" w:rsidRDefault="00B55607" w:rsidP="006A17E6">
      <w:pPr>
        <w:widowControl w:val="0"/>
        <w:shd w:val="clear" w:color="000000" w:fill="auto"/>
        <w:spacing w:line="360" w:lineRule="auto"/>
        <w:ind w:firstLine="709"/>
        <w:jc w:val="both"/>
        <w:rPr>
          <w:sz w:val="28"/>
        </w:rPr>
      </w:pPr>
      <w:r w:rsidRPr="006A17E6">
        <w:rPr>
          <w:sz w:val="28"/>
        </w:rPr>
        <w:t>Адрес</w:t>
      </w:r>
    </w:p>
    <w:p w:rsidR="00B55607" w:rsidRPr="006A17E6" w:rsidRDefault="00B55607" w:rsidP="006A17E6">
      <w:pPr>
        <w:widowControl w:val="0"/>
        <w:shd w:val="clear" w:color="000000" w:fill="auto"/>
        <w:spacing w:line="360" w:lineRule="auto"/>
        <w:ind w:firstLine="709"/>
        <w:jc w:val="both"/>
        <w:rPr>
          <w:sz w:val="28"/>
        </w:rPr>
      </w:pPr>
      <w:r w:rsidRPr="006A17E6">
        <w:rPr>
          <w:sz w:val="28"/>
        </w:rPr>
        <w:t>Ялтинский морской торговый порт.</w:t>
      </w:r>
    </w:p>
    <w:p w:rsidR="00B55607" w:rsidRPr="006A17E6" w:rsidRDefault="00B55607" w:rsidP="006A17E6">
      <w:pPr>
        <w:widowControl w:val="0"/>
        <w:shd w:val="clear" w:color="000000" w:fill="auto"/>
        <w:spacing w:line="360" w:lineRule="auto"/>
        <w:ind w:firstLine="709"/>
        <w:jc w:val="both"/>
        <w:rPr>
          <w:sz w:val="28"/>
        </w:rPr>
      </w:pPr>
      <w:r w:rsidRPr="006A17E6">
        <w:rPr>
          <w:sz w:val="28"/>
        </w:rPr>
        <w:t>Ул. Рузвельта, 5, г. Ялта, Крым, 98600, Украина.</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Тел.: + 380 (654) 326909, 324242, факс: 323926</w:t>
      </w:r>
    </w:p>
    <w:p w:rsidR="00B55607" w:rsidRPr="006A17E6" w:rsidRDefault="00B55607" w:rsidP="006A17E6">
      <w:pPr>
        <w:widowControl w:val="0"/>
        <w:shd w:val="clear" w:color="000000" w:fill="auto"/>
        <w:spacing w:line="360" w:lineRule="auto"/>
        <w:ind w:firstLine="709"/>
        <w:jc w:val="both"/>
        <w:rPr>
          <w:sz w:val="28"/>
        </w:rPr>
      </w:pPr>
      <w:r w:rsidRPr="006A17E6">
        <w:rPr>
          <w:sz w:val="28"/>
        </w:rPr>
        <w:t>Электронная почта: yasco@mail.ylt.crimea.com.</w:t>
      </w:r>
    </w:p>
    <w:p w:rsidR="00B55607" w:rsidRPr="006A17E6" w:rsidRDefault="00B55607" w:rsidP="006A17E6">
      <w:pPr>
        <w:widowControl w:val="0"/>
        <w:shd w:val="clear" w:color="000000" w:fill="auto"/>
        <w:spacing w:line="360" w:lineRule="auto"/>
        <w:ind w:firstLine="709"/>
        <w:jc w:val="both"/>
        <w:rPr>
          <w:sz w:val="28"/>
        </w:rPr>
      </w:pPr>
      <w:r w:rsidRPr="006A17E6">
        <w:rPr>
          <w:sz w:val="28"/>
        </w:rPr>
        <w:t>Ялтинский порт – это круизные ворота Крыма. Порт является членом международной ассоциации круизных портов Средиземного моря «Мedcruise». Обслуживает иностранные круизные суда. Кроме того, порт осуществляет перевозки пассажиров между населенными пунктами Южного берега Крыма и перевалку грузов.</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Порт принимает круизные суда как на причале, так и на рейде.</w:t>
      </w:r>
    </w:p>
    <w:p w:rsidR="00B55607" w:rsidRPr="006A17E6" w:rsidRDefault="00B55607" w:rsidP="006A17E6">
      <w:pPr>
        <w:widowControl w:val="0"/>
        <w:shd w:val="clear" w:color="000000" w:fill="auto"/>
        <w:spacing w:line="360" w:lineRule="auto"/>
        <w:ind w:firstLine="709"/>
        <w:jc w:val="both"/>
        <w:rPr>
          <w:sz w:val="28"/>
        </w:rPr>
      </w:pPr>
      <w:r w:rsidRPr="006A17E6">
        <w:rPr>
          <w:sz w:val="28"/>
        </w:rPr>
        <w:t>В 1986 году введен в эксплуатацию современный перегрузочный комплекс в Массандре, способный перерабатывать до 2 млн тонн грузов в год.</w:t>
      </w:r>
    </w:p>
    <w:p w:rsidR="00B55607" w:rsidRPr="006A17E6" w:rsidRDefault="00B55607" w:rsidP="006A17E6">
      <w:pPr>
        <w:widowControl w:val="0"/>
        <w:shd w:val="clear" w:color="000000" w:fill="auto"/>
        <w:spacing w:line="360" w:lineRule="auto"/>
        <w:ind w:firstLine="709"/>
        <w:jc w:val="both"/>
        <w:rPr>
          <w:sz w:val="28"/>
        </w:rPr>
      </w:pPr>
      <w:r w:rsidRPr="006A17E6">
        <w:rPr>
          <w:sz w:val="28"/>
        </w:rPr>
        <w:t>Суда портофлота (прогулочные катера) в годы СССР перевозили до 6 млн пассажиров в год. Сегодня флот порта может перевозить до 1,5 млн пассажиров в год.</w:t>
      </w:r>
    </w:p>
    <w:p w:rsidR="00B55607" w:rsidRPr="006A17E6" w:rsidRDefault="00B55607" w:rsidP="006A17E6">
      <w:pPr>
        <w:widowControl w:val="0"/>
        <w:shd w:val="clear" w:color="000000" w:fill="auto"/>
        <w:spacing w:line="360" w:lineRule="auto"/>
        <w:ind w:firstLine="709"/>
        <w:jc w:val="both"/>
        <w:rPr>
          <w:sz w:val="28"/>
        </w:rPr>
      </w:pPr>
      <w:r w:rsidRPr="006A17E6">
        <w:rPr>
          <w:sz w:val="28"/>
        </w:rPr>
        <w:t>Территория Ялтинского морского торгового порта включает: пассажирский комплекс, располагающийся в центре города, (5,51 га); грузопассажирский комплекс в 1 миле к востоку от центра города, в Массандре (3,34 га); территории портпунктов Ялтинского порта.</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Пассажирский комплекс порта может принимать теплоходы длиной до 215 м (до 240 м при благоприятных метеоусловиях) и осадкой 8,6 м. Для приема туристов, прибывающих на более крупных судах, организовано рейдовое обслуживание. Грузопассажирский комплекс порта включает в себя грузовой причал, оснащенный кранами г/п 10–20 т; причал для судов типа «ро-ро» и паромов с кормовой аппарелью, с осадкой 6 м.</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Портпункты и причалы – Форос, Симеиз, Алупка, Мисхор, Ласточкино гнездо, Золотой пляж, Ливадия, Интурист, Никитский ботанический сад, Донбасс, Морис Торез, Гурзуф, Фрунзенское, Рабочий уголок, Алушта, Малореченское, Рыбачье, Морское, Судак – служат для выполнения пассажирских операций судами портового флота.</w:t>
      </w:r>
    </w:p>
    <w:p w:rsidR="00B55607" w:rsidRPr="006A17E6" w:rsidRDefault="00B55607" w:rsidP="006A17E6">
      <w:pPr>
        <w:widowControl w:val="0"/>
        <w:shd w:val="clear" w:color="000000" w:fill="auto"/>
        <w:spacing w:line="360" w:lineRule="auto"/>
        <w:ind w:firstLine="709"/>
        <w:jc w:val="both"/>
        <w:rPr>
          <w:sz w:val="28"/>
        </w:rPr>
      </w:pPr>
      <w:r w:rsidRPr="006A17E6">
        <w:rPr>
          <w:sz w:val="28"/>
        </w:rPr>
        <w:t>Площадь открытых складов – 15 тыс. кв. м.</w:t>
      </w:r>
    </w:p>
    <w:p w:rsidR="00105DF2" w:rsidRPr="006A17E6" w:rsidRDefault="00105DF2" w:rsidP="006A17E6">
      <w:pPr>
        <w:widowControl w:val="0"/>
        <w:shd w:val="clear" w:color="000000" w:fill="auto"/>
        <w:spacing w:line="360" w:lineRule="auto"/>
        <w:ind w:firstLine="709"/>
        <w:jc w:val="both"/>
        <w:rPr>
          <w:b/>
          <w:bCs/>
          <w:sz w:val="28"/>
          <w:szCs w:val="28"/>
          <w:lang w:val="ru-RU"/>
        </w:rPr>
      </w:pPr>
    </w:p>
    <w:p w:rsidR="00EF0CA9" w:rsidRPr="006A17E6" w:rsidRDefault="00EF0CA9" w:rsidP="006A17E6">
      <w:pPr>
        <w:widowControl w:val="0"/>
        <w:shd w:val="clear" w:color="000000" w:fill="auto"/>
        <w:spacing w:line="360" w:lineRule="auto"/>
        <w:ind w:firstLine="709"/>
        <w:jc w:val="both"/>
        <w:rPr>
          <w:b/>
          <w:bCs/>
          <w:sz w:val="28"/>
          <w:szCs w:val="28"/>
          <w:lang w:val="ru-RU"/>
        </w:rPr>
      </w:pPr>
      <w:r w:rsidRPr="006A17E6">
        <w:rPr>
          <w:b/>
          <w:bCs/>
          <w:sz w:val="28"/>
          <w:szCs w:val="28"/>
          <w:lang w:val="ru-RU"/>
        </w:rPr>
        <w:t xml:space="preserve">Статья из Журнала </w:t>
      </w:r>
      <w:r w:rsidR="006A17E6">
        <w:rPr>
          <w:b/>
          <w:bCs/>
          <w:sz w:val="28"/>
          <w:szCs w:val="28"/>
          <w:lang w:val="ru-RU"/>
        </w:rPr>
        <w:t>«Власть денег», июль 2008, №189</w:t>
      </w:r>
    </w:p>
    <w:p w:rsidR="006A17E6" w:rsidRDefault="006A17E6" w:rsidP="006A17E6">
      <w:pPr>
        <w:widowControl w:val="0"/>
        <w:shd w:val="clear" w:color="000000" w:fill="auto"/>
        <w:spacing w:line="360" w:lineRule="auto"/>
        <w:ind w:firstLine="709"/>
        <w:jc w:val="both"/>
        <w:rPr>
          <w:sz w:val="28"/>
          <w:lang w:val="ru-RU"/>
        </w:rPr>
      </w:pPr>
    </w:p>
    <w:p w:rsidR="00D17166" w:rsidRPr="006A17E6" w:rsidRDefault="00D17166" w:rsidP="006A17E6">
      <w:pPr>
        <w:widowControl w:val="0"/>
        <w:shd w:val="clear" w:color="000000" w:fill="auto"/>
        <w:spacing w:line="360" w:lineRule="auto"/>
        <w:ind w:firstLine="709"/>
        <w:jc w:val="both"/>
        <w:rPr>
          <w:sz w:val="28"/>
          <w:lang w:val="ru-RU"/>
        </w:rPr>
      </w:pPr>
      <w:r w:rsidRPr="006A17E6">
        <w:rPr>
          <w:sz w:val="28"/>
        </w:rPr>
        <w:t>Пустое море</w:t>
      </w:r>
      <w:r w:rsidR="00EF0CA9" w:rsidRPr="006A17E6">
        <w:rPr>
          <w:sz w:val="28"/>
          <w:lang w:val="ru-RU"/>
        </w:rPr>
        <w:t>.</w:t>
      </w:r>
    </w:p>
    <w:p w:rsidR="00D17166" w:rsidRPr="006A17E6" w:rsidRDefault="00D17166" w:rsidP="006A17E6">
      <w:pPr>
        <w:widowControl w:val="0"/>
        <w:shd w:val="clear" w:color="000000" w:fill="auto"/>
        <w:spacing w:line="360" w:lineRule="auto"/>
        <w:ind w:firstLine="709"/>
        <w:jc w:val="both"/>
        <w:rPr>
          <w:sz w:val="28"/>
        </w:rPr>
      </w:pPr>
      <w:r w:rsidRPr="006A17E6">
        <w:rPr>
          <w:sz w:val="28"/>
        </w:rPr>
        <w:t>Герой булгаковского романа «Белая гвардия» доктор Курицкий, который за одну ночь разучился говорить по-русски, был поставлен в тупик простым вопросом. Как по-украински будет «кот», Курицкий ответил безошибочно — «кіт». «Спрашиваю: «А как кит?». А он остановился, вытаращил глаза и молчит.</w:t>
      </w:r>
    </w:p>
    <w:p w:rsidR="00D17166" w:rsidRPr="006A17E6" w:rsidRDefault="00D17166" w:rsidP="006A17E6">
      <w:pPr>
        <w:widowControl w:val="0"/>
        <w:shd w:val="clear" w:color="000000" w:fill="auto"/>
        <w:spacing w:line="360" w:lineRule="auto"/>
        <w:ind w:firstLine="709"/>
        <w:jc w:val="both"/>
        <w:rPr>
          <w:sz w:val="28"/>
        </w:rPr>
      </w:pPr>
      <w:r w:rsidRPr="006A17E6">
        <w:rPr>
          <w:sz w:val="28"/>
        </w:rPr>
        <w:t>И теперь не кланяется». О том, что в украинском языке есть слово «кит», убеждать не надо, но наряду с большинством других слов, связанных с морской тематикой, никакого практического смысла они в украинском языке пока не имеют. Тем не менее произносятся с завидной регулярностью. В лексиконе Виктора Ющенко в последнее время все чаще стало появляться словосочетание «паромная переправа». И не случайно — Украина имеет огромный потенциал для развития автомобильно-паромных пассажирских перевозок в Черноморском регионе. Однако перейти от слов к делу и действительно вести себя в Черном море по-лидерски наша страна не спешит, хотя все возможности для этого у Киева есть. Тем временем соседние страны все активнее осваивают практически пустующую нишу, отбирая у Украины львиную долю пирога.</w:t>
      </w:r>
    </w:p>
    <w:p w:rsidR="00D17166" w:rsidRPr="006A17E6" w:rsidRDefault="00D17166" w:rsidP="006A17E6">
      <w:pPr>
        <w:widowControl w:val="0"/>
        <w:shd w:val="clear" w:color="000000" w:fill="auto"/>
        <w:spacing w:line="360" w:lineRule="auto"/>
        <w:ind w:firstLine="709"/>
        <w:jc w:val="both"/>
        <w:rPr>
          <w:sz w:val="28"/>
          <w:lang w:val="ru-RU"/>
        </w:rPr>
      </w:pPr>
      <w:r w:rsidRPr="006A17E6">
        <w:rPr>
          <w:sz w:val="28"/>
        </w:rPr>
        <w:t>От слов к делу</w:t>
      </w:r>
      <w:r w:rsidR="00EF0CA9" w:rsidRPr="006A17E6">
        <w:rPr>
          <w:sz w:val="28"/>
          <w:lang w:val="ru-RU"/>
        </w:rPr>
        <w:t>.</w:t>
      </w:r>
    </w:p>
    <w:p w:rsidR="00D17166" w:rsidRPr="006A17E6" w:rsidRDefault="00D17166" w:rsidP="006A17E6">
      <w:pPr>
        <w:widowControl w:val="0"/>
        <w:shd w:val="clear" w:color="000000" w:fill="auto"/>
        <w:spacing w:line="360" w:lineRule="auto"/>
        <w:ind w:firstLine="709"/>
        <w:jc w:val="both"/>
        <w:rPr>
          <w:sz w:val="28"/>
        </w:rPr>
      </w:pPr>
      <w:r w:rsidRPr="006A17E6">
        <w:rPr>
          <w:sz w:val="28"/>
        </w:rPr>
        <w:t>На июльском саммите ГУАМ в Батуми Виктор Ющенко пообещал запустить новую паромную переправу Керчь—Поти— Батуми, которая должна открыться уже в сентябре, — дескать, осталось только подписать договор между компаниями по обслуживанию причалов в портах. Сам факт открытия переправы в преддверии сложного для навигации периода заставляет задуматься о серьезности намерений. Да и в судоходной компании «Укрферри», обслуживающей керченский причал, заверили «ВД», что со временем регулярное сообщение между Крымом и Кавказом, конечно, будет, но назвать конкретные сроки наступления этого счастливого времени затруднились.</w:t>
      </w:r>
    </w:p>
    <w:p w:rsidR="00D17166" w:rsidRPr="006A17E6" w:rsidRDefault="00D17166" w:rsidP="006A17E6">
      <w:pPr>
        <w:widowControl w:val="0"/>
        <w:shd w:val="clear" w:color="000000" w:fill="auto"/>
        <w:spacing w:line="360" w:lineRule="auto"/>
        <w:ind w:firstLine="709"/>
        <w:jc w:val="both"/>
        <w:rPr>
          <w:sz w:val="28"/>
        </w:rPr>
      </w:pPr>
      <w:r w:rsidRPr="006A17E6">
        <w:rPr>
          <w:sz w:val="28"/>
        </w:rPr>
        <w:t>Месяцем ранее президент заявлял о необходимости освоения острова Змеиный: для этого якобы будет организована паромная переправа — журналистов даже свозили на остров на катамаране «Крымская стрела». Впрочем, тот рейс вышел экспериментальным, и даже цена билета в 250 грн. была названа арендатором катамарана — туристической компанией «Лондон Скай Трэвел» — промоционной. В дальнейшем цену планировалось увеличить до 400-450 грн. Впрочем, рейсы так и не стали регулярными — по крайней мере до тех пор, пока не сбудутся обещания по строительству на Змеином отеля, пристани для яхт, развлекательного комплекса и делового центра. Да и режим погранзоны на острове действует.</w:t>
      </w:r>
    </w:p>
    <w:p w:rsidR="00D17166" w:rsidRPr="006A17E6" w:rsidRDefault="00D17166" w:rsidP="006A17E6">
      <w:pPr>
        <w:widowControl w:val="0"/>
        <w:shd w:val="clear" w:color="000000" w:fill="auto"/>
        <w:spacing w:line="360" w:lineRule="auto"/>
        <w:ind w:firstLine="709"/>
        <w:jc w:val="both"/>
        <w:rPr>
          <w:sz w:val="28"/>
        </w:rPr>
      </w:pPr>
      <w:r w:rsidRPr="006A17E6">
        <w:rPr>
          <w:sz w:val="28"/>
        </w:rPr>
        <w:t>Это и неудивительно. За президентскими заявлениями стоит не столько экономика, сколько желание приобрести политический вес в Черноморском регионе, где Украина претендует на роль регионального лидера.</w:t>
      </w:r>
    </w:p>
    <w:p w:rsidR="00D17166" w:rsidRPr="006A17E6" w:rsidRDefault="00D17166" w:rsidP="006A17E6">
      <w:pPr>
        <w:widowControl w:val="0"/>
        <w:shd w:val="clear" w:color="000000" w:fill="auto"/>
        <w:spacing w:line="360" w:lineRule="auto"/>
        <w:ind w:firstLine="709"/>
        <w:jc w:val="both"/>
        <w:rPr>
          <w:sz w:val="28"/>
        </w:rPr>
      </w:pPr>
      <w:r w:rsidRPr="006A17E6">
        <w:rPr>
          <w:sz w:val="28"/>
        </w:rPr>
        <w:t>В случае с островом Змеиный — подчеркнуть важность для государства спорной с Румынией территории, в случае с паромной переправой Керчь—Поти— Батуми — подыграть грузинским властям, которые пока единственные во всем регионе готовы согласиться с лидерской ролью Киева. Ведь строительство железнодорожно-паромных комплексов в Поти и Батуми было профинансировано ЕБРР еще в 1990 г., и Грузии нужно отдавать кредиты, а делать это проще, когда комплексы задействованы на полную мощность.</w:t>
      </w:r>
    </w:p>
    <w:p w:rsidR="00D17166" w:rsidRPr="006A17E6" w:rsidRDefault="00D17166" w:rsidP="006A17E6">
      <w:pPr>
        <w:widowControl w:val="0"/>
        <w:shd w:val="clear" w:color="000000" w:fill="auto"/>
        <w:spacing w:line="360" w:lineRule="auto"/>
        <w:ind w:firstLine="709"/>
        <w:jc w:val="both"/>
        <w:rPr>
          <w:sz w:val="28"/>
          <w:lang w:val="ru-RU"/>
        </w:rPr>
      </w:pPr>
      <w:r w:rsidRPr="006A17E6">
        <w:rPr>
          <w:sz w:val="28"/>
        </w:rPr>
        <w:t>Северное измерение</w:t>
      </w:r>
      <w:r w:rsidR="00EF0CA9" w:rsidRPr="006A17E6">
        <w:rPr>
          <w:sz w:val="28"/>
          <w:lang w:val="ru-RU"/>
        </w:rPr>
        <w:t>.</w:t>
      </w:r>
    </w:p>
    <w:p w:rsidR="00D17166" w:rsidRPr="006A17E6" w:rsidRDefault="00D17166" w:rsidP="006A17E6">
      <w:pPr>
        <w:widowControl w:val="0"/>
        <w:shd w:val="clear" w:color="000000" w:fill="auto"/>
        <w:spacing w:line="360" w:lineRule="auto"/>
        <w:ind w:firstLine="709"/>
        <w:jc w:val="both"/>
        <w:rPr>
          <w:sz w:val="28"/>
        </w:rPr>
      </w:pPr>
      <w:r w:rsidRPr="006A17E6">
        <w:rPr>
          <w:sz w:val="28"/>
        </w:rPr>
        <w:t>Сегодня в Черно-морском регионе паромные перевозки осуществляют 18 судоходных компаний. Для сравнения: только на пассажирских линиях в Балтийском море работают 22 компании, в Средиземном — 35, в Северном море и северной части Атланти-ческого океана — 52. Являясь более дешевым видом транспорта, чем воздушный, паромные переправы связывают между собой абсолютно все европейские страны, имеющие общую морскую границу. Причем если в Украине с горем пополам выживают именно грузовые паромные переправы, то в странах ЕС давно сделали ставку на пассажирское сообщение — как регулярное, так и круизное. По данным Еврокомиссии, прямой оборот морского туризма в странах ЕС достиг в 2006 г. ?72 млрд, в то время как оборот грузов через морские порты Евросоюза был оценен в 3,5 раза меньше — ?20 млрд. По прогнозам Irish Marine Institute, круизное судоходство названо наиболее перспективным сектором мореплавания. Но если услугами морских паромов в странах ЕС, Норвегии и Исландии в 2007 г. воспользовались 350 млн человек, то украинские компании перевезли лишь около 50 тыс. пассажиров.</w:t>
      </w:r>
    </w:p>
    <w:p w:rsidR="00D17166" w:rsidRPr="006A17E6" w:rsidRDefault="00D17166" w:rsidP="006A17E6">
      <w:pPr>
        <w:widowControl w:val="0"/>
        <w:shd w:val="clear" w:color="000000" w:fill="auto"/>
        <w:spacing w:line="360" w:lineRule="auto"/>
        <w:ind w:firstLine="709"/>
        <w:jc w:val="both"/>
        <w:rPr>
          <w:sz w:val="28"/>
        </w:rPr>
      </w:pPr>
      <w:r w:rsidRPr="006A17E6">
        <w:rPr>
          <w:sz w:val="28"/>
        </w:rPr>
        <w:t>СК «Укрферри» в конце прошлого года увеличила количество пассажирских мест на пароме «Грейфсвальд» (паромная линия Ильичевск—Поти/Батуми) со 120 до 150 мест, а на линии Одесса—Стамбул—Одесса поставила два парома: «Каледония» и «Южная Пальмира». Последнее судно было куплено в 2005 г. у польской компании Polferry специально для обслуживания линии между Украиной и Турцией, и с учетом стоимости билета в один конец в $120-140 в компании сроки окупаемости судна оценивали в пять-семь лет. «Увы, но расчеты «Укрферри» оказались слишком оптимистичными, — говорит Александр Федоров, пресс-секретарь Ассоциации судовладельцев Украины. — Эксплуатация судна на линии между Одессой и Стамбулом оказалась нерентабельной, и в этом году паромное сообщение между Украиной и Турцией осуществляет только одно судно — «Каледония».</w:t>
      </w:r>
    </w:p>
    <w:p w:rsidR="00D17166" w:rsidRPr="006A17E6" w:rsidRDefault="00D17166" w:rsidP="006A17E6">
      <w:pPr>
        <w:widowControl w:val="0"/>
        <w:shd w:val="clear" w:color="000000" w:fill="auto"/>
        <w:spacing w:line="360" w:lineRule="auto"/>
        <w:ind w:firstLine="709"/>
        <w:jc w:val="both"/>
        <w:rPr>
          <w:sz w:val="28"/>
        </w:rPr>
      </w:pPr>
      <w:r w:rsidRPr="006A17E6">
        <w:rPr>
          <w:sz w:val="28"/>
        </w:rPr>
        <w:t>Правда, «Южная Пальмира» в порту не простаивает, спрос на круизные перевозки в Европе высок, и этим летом в режиме тайм-чартера «Южная Пальмира» совершает рейсы между Валенсией и Балеарскими островами. Для «Укрферри» это оказалось выгоднее, чем совершать рейсы в Черном море. Более того, украинская компания могла выбирать — аренду парома предлагала еще и финская Stella Company Group. Что же касается планов покупки пассажирского лайнера на 600 мест и открытия пассажирской линии между Крымом и Кавказом, то они так и остались планами. Как и организация паромного сообщения между Украиной и Грецией.</w:t>
      </w:r>
    </w:p>
    <w:p w:rsidR="00D17166" w:rsidRPr="006A17E6" w:rsidRDefault="00D17166" w:rsidP="006A17E6">
      <w:pPr>
        <w:widowControl w:val="0"/>
        <w:shd w:val="clear" w:color="000000" w:fill="auto"/>
        <w:spacing w:line="360" w:lineRule="auto"/>
        <w:ind w:firstLine="709"/>
        <w:jc w:val="both"/>
        <w:rPr>
          <w:sz w:val="28"/>
        </w:rPr>
      </w:pPr>
      <w:r w:rsidRPr="006A17E6">
        <w:rPr>
          <w:sz w:val="28"/>
        </w:rPr>
        <w:t>Туркомпания «Лондон Скай Трэвел» с 2004 г. осуществляет пассажирские перевозки на линии Одесса—Варна—Одесса, арендуя у Ялтинского морского торгового порта скоростной катамаран «Крымская стрела». «Прежде чем выйти в прибыль, мы три года эксплуатировали этот рейс себе в убыток, — говорит Константин Личикаки, коммерческий директор ООО «Лондон Скай Трэвел». —</w:t>
      </w:r>
    </w:p>
    <w:p w:rsidR="00D17166" w:rsidRPr="006A17E6" w:rsidRDefault="00D17166" w:rsidP="006A17E6">
      <w:pPr>
        <w:widowControl w:val="0"/>
        <w:shd w:val="clear" w:color="000000" w:fill="auto"/>
        <w:spacing w:line="360" w:lineRule="auto"/>
        <w:ind w:firstLine="709"/>
        <w:jc w:val="both"/>
        <w:rPr>
          <w:sz w:val="28"/>
        </w:rPr>
      </w:pPr>
      <w:r w:rsidRPr="006A17E6">
        <w:rPr>
          <w:sz w:val="28"/>
        </w:rPr>
        <w:t>В 2006 г. были перевезены 8,5 тыс. пассажиров, в прошлом году пассажиропоток увеличился на тысячу пассажиров, и рейсы впервые стали рентабельными. Мы вышли в прибыль еще и потому, что заправку осуществляли в Болгарии. Это давало возможность не платить 20%-й НДС. К тому же «Крымская стрела» — экономически более выгодное для эксплуатации судно, если бы оно ходило на рейсе Одесса— Стамбул—Одесса вместо «Каледонии», доходы от таких рейсов были бы на 15-20% выше. Но в этом году, хотя мы и планируем осуществить те же 27 рейсов, что и в прошлом, дай Бог выйти на ноль». Планы турагентства организовать с 2008 г. постоянную пассажирскую линию Одесса—Севастополь также остались только на бумаге.</w:t>
      </w:r>
    </w:p>
    <w:p w:rsidR="00D17166" w:rsidRPr="006A17E6" w:rsidRDefault="00D17166" w:rsidP="006A17E6">
      <w:pPr>
        <w:widowControl w:val="0"/>
        <w:shd w:val="clear" w:color="000000" w:fill="auto"/>
        <w:spacing w:line="360" w:lineRule="auto"/>
        <w:ind w:firstLine="709"/>
        <w:jc w:val="both"/>
        <w:rPr>
          <w:sz w:val="28"/>
        </w:rPr>
      </w:pPr>
      <w:r w:rsidRPr="006A17E6">
        <w:rPr>
          <w:sz w:val="28"/>
        </w:rPr>
        <w:t>Следует отметить, что круизы играют в морских перевозках ту же роль, что и чартерные воздушные перевозки: они позволяют изучить пассажиропоток на конкретном направлении и предшествуют организации регулярных перевозок. О том, что украинские судоходные компании не рискуют заниматься линейным пассажирским сообщением, «обкатывая» будущий рейс на круизном маршруте, «ВД» уже писала (подробнее— см. «ВД» №24, 2006 г.). Но есть косвенные свидетельства того, что морские маршруты открывают именно с прицелом на организацию регулярных линий. Так, судно «Южная Пальмира» характеризуется слишком малой (как для круизного судна) пассажировместимостью и некомфортностью кают. Но стабильного пассажиропотока для организации линейных перевозок все еще нет.</w:t>
      </w:r>
    </w:p>
    <w:p w:rsidR="00D17166" w:rsidRPr="006A17E6" w:rsidRDefault="00D17166" w:rsidP="006A17E6">
      <w:pPr>
        <w:widowControl w:val="0"/>
        <w:shd w:val="clear" w:color="000000" w:fill="auto"/>
        <w:spacing w:line="360" w:lineRule="auto"/>
        <w:ind w:firstLine="709"/>
        <w:jc w:val="both"/>
        <w:rPr>
          <w:sz w:val="28"/>
          <w:lang w:val="ru-RU"/>
        </w:rPr>
      </w:pPr>
      <w:r w:rsidRPr="006A17E6">
        <w:rPr>
          <w:sz w:val="28"/>
        </w:rPr>
        <w:t>Конкуренция по-черному</w:t>
      </w:r>
      <w:r w:rsidR="00EF0CA9" w:rsidRPr="006A17E6">
        <w:rPr>
          <w:sz w:val="28"/>
          <w:lang w:val="ru-RU"/>
        </w:rPr>
        <w:t>.</w:t>
      </w:r>
    </w:p>
    <w:p w:rsidR="00D17166" w:rsidRPr="006A17E6" w:rsidRDefault="00D17166" w:rsidP="006A17E6">
      <w:pPr>
        <w:widowControl w:val="0"/>
        <w:shd w:val="clear" w:color="000000" w:fill="auto"/>
        <w:spacing w:line="360" w:lineRule="auto"/>
        <w:ind w:firstLine="709"/>
        <w:jc w:val="both"/>
        <w:rPr>
          <w:sz w:val="28"/>
        </w:rPr>
      </w:pPr>
      <w:r w:rsidRPr="006A17E6">
        <w:rPr>
          <w:sz w:val="28"/>
        </w:rPr>
        <w:t>Наиболее оптимистичным в оценках будущего пассажирского морского сообщения был 2007 г. В нынешнем, скорее всего, стоит ожидать уменьшения пассажирских рейсов, осуществляемых по Черному морю под украинским флагом. На снижение рейсов опосредованно повлиял рост цен на нефть, из-за которого многие судоходные компании вынуждены повышать цены на пассажирские перевозки морем (подробнее — см. «Нефтяной шторм Эгейского моря»). В то же время конкуренты украинских компаний не сидят сложа руки. Правительство Краснодарского края собирается к 2012 г. восстановить все черноморские пассажирские линии, существовавшие в 1990 г. В рамках программы по развитию черноморских курортов Турции предусмотрено выделение $16 млн на организацию пассажирского сообщения по Черному морю. По оценкам экспертов, на $1, вложенный в приобретение автомобильных паромов и совершенствование инфраструктуры морских портов, в перспективе до 2020 г. будет приходиться $3, полученных непосредственно транспортными компаниями, и $5, заработанных в туристическом секторе.</w:t>
      </w:r>
    </w:p>
    <w:p w:rsidR="00D17166" w:rsidRPr="006A17E6" w:rsidRDefault="00D17166" w:rsidP="006A17E6">
      <w:pPr>
        <w:widowControl w:val="0"/>
        <w:shd w:val="clear" w:color="000000" w:fill="auto"/>
        <w:spacing w:line="360" w:lineRule="auto"/>
        <w:ind w:firstLine="709"/>
        <w:jc w:val="both"/>
        <w:rPr>
          <w:sz w:val="28"/>
        </w:rPr>
      </w:pPr>
      <w:r w:rsidRPr="006A17E6">
        <w:rPr>
          <w:sz w:val="28"/>
        </w:rPr>
        <w:t>Популярность на одних направлениях стимулирует развитие других, и Черноморский регион в этом отношении — один из наиболее перспективных. Он близок к Европе, тут есть проблемы наземного сообщения на российско-грузинской границе, есть целый ряд направлений, где альтернативой являются лишь воздушные перевозки, и, наконец, население причерноморских стран не столь богато, чтобы путешествовать исключительно самолетом.</w:t>
      </w:r>
    </w:p>
    <w:p w:rsidR="00D17166" w:rsidRPr="006A17E6" w:rsidRDefault="00D17166" w:rsidP="006A17E6">
      <w:pPr>
        <w:widowControl w:val="0"/>
        <w:shd w:val="clear" w:color="000000" w:fill="auto"/>
        <w:spacing w:line="360" w:lineRule="auto"/>
        <w:ind w:firstLine="709"/>
        <w:jc w:val="both"/>
        <w:rPr>
          <w:sz w:val="28"/>
        </w:rPr>
      </w:pPr>
      <w:r w:rsidRPr="006A17E6">
        <w:rPr>
          <w:sz w:val="28"/>
        </w:rPr>
        <w:t>«Сейчас перевозка туристов между Украиной и Турцией, Украиной и Грузией практически полностью осуществляется по воздуху. Опыт развития паромных переправ в Скандинавии и Средизе-мноморье свидетельствует, что в Черноморском регионе нереализованный потенциал развития автомобильно-паромных пассажирских перевозок огромен, — сообщил «ВД» эксперт, пожелавший остаться неназванным. — А в связи с нагрузкой на автомобильные дороги при подготовке к Олимпиаде-2014 в Сочи количество морских перевозок к олимпийской столице возрастет в разы. Если Украина не будет претендовать на свой кусок черноморского пирога, его с удовольствием проглотят другие черноморские страны». Но наша страна не спешит реализовывать свой шанс. В период отсутствия прямого авиасообщения между Россией и Грузией Украина стала главной транзитной страной для поездок между Москвой и Тбилиси. Но выгоду от этого получили исключительно авиакомпании — несмотря на цену билета от $500, альтернативы воздушному транспорту не появилось.</w:t>
      </w:r>
    </w:p>
    <w:p w:rsidR="00D17166" w:rsidRPr="006A17E6" w:rsidRDefault="00D17166" w:rsidP="006A17E6">
      <w:pPr>
        <w:widowControl w:val="0"/>
        <w:shd w:val="clear" w:color="000000" w:fill="auto"/>
        <w:spacing w:line="360" w:lineRule="auto"/>
        <w:ind w:firstLine="709"/>
        <w:jc w:val="both"/>
        <w:rPr>
          <w:sz w:val="28"/>
          <w:lang w:val="ru-RU"/>
        </w:rPr>
      </w:pPr>
      <w:r w:rsidRPr="006A17E6">
        <w:rPr>
          <w:sz w:val="28"/>
        </w:rPr>
        <w:t>Свято место</w:t>
      </w:r>
      <w:r w:rsidR="00EF0CA9" w:rsidRPr="006A17E6">
        <w:rPr>
          <w:sz w:val="28"/>
          <w:lang w:val="ru-RU"/>
        </w:rPr>
        <w:t>.</w:t>
      </w:r>
    </w:p>
    <w:p w:rsidR="00D17166" w:rsidRPr="006A17E6" w:rsidRDefault="00D17166" w:rsidP="006A17E6">
      <w:pPr>
        <w:widowControl w:val="0"/>
        <w:shd w:val="clear" w:color="000000" w:fill="auto"/>
        <w:spacing w:line="360" w:lineRule="auto"/>
        <w:ind w:firstLine="709"/>
        <w:jc w:val="both"/>
        <w:rPr>
          <w:sz w:val="28"/>
        </w:rPr>
      </w:pPr>
      <w:r w:rsidRPr="006A17E6">
        <w:rPr>
          <w:sz w:val="28"/>
        </w:rPr>
        <w:t>16 мая с.г. появилось решение СНБО Украины «О мерах по обеспечению развития Украины как морского государства», введенного в действие президентским указом. По своей сути данный документ является заверением о необходимости добиваться всего хорошего и избегать всего плохого. Относительно развития морских пассажирских перевозок в документе прямо говорится лишь однажды: «Принять меры по подготовке и утверждению региональных программ развития морской туристической и курортной инфраструктуры, предусмотрев в них меры по обеспечению безопасности туристов, водных видов отдыха и развития морского и яхтенного туризма».</w:t>
      </w:r>
    </w:p>
    <w:p w:rsidR="00D17166" w:rsidRPr="006A17E6" w:rsidRDefault="00D17166" w:rsidP="006A17E6">
      <w:pPr>
        <w:widowControl w:val="0"/>
        <w:shd w:val="clear" w:color="000000" w:fill="auto"/>
        <w:spacing w:line="360" w:lineRule="auto"/>
        <w:ind w:firstLine="709"/>
        <w:jc w:val="both"/>
        <w:rPr>
          <w:sz w:val="28"/>
        </w:rPr>
      </w:pPr>
      <w:r w:rsidRPr="006A17E6">
        <w:rPr>
          <w:sz w:val="28"/>
        </w:rPr>
        <w:t>«Но в Украине до сих пор нет закона о круизном плавании, из-за чего постоянно возникают препятствия в организации этого бизнеса, — объясняет Александр Федоров. — Фактически иностранный турист, совершающий круиз по маршруту Одесса—Ялта—Сочи—Стамбул—Одесса, вынужден, покидая судно в украинским порту, проходить все процедуры таможенно-пограничного контроля». Кроме того, правительственные инициативы в области нормализации ситуации на таможне в начале 2008 г. привели к снижению как пассажиропотока, так и количества перевозимых по Черному морю грузов.</w:t>
      </w:r>
    </w:p>
    <w:p w:rsidR="00D17166" w:rsidRPr="006A17E6" w:rsidRDefault="00D17166" w:rsidP="006A17E6">
      <w:pPr>
        <w:widowControl w:val="0"/>
        <w:shd w:val="clear" w:color="000000" w:fill="auto"/>
        <w:spacing w:line="360" w:lineRule="auto"/>
        <w:ind w:firstLine="709"/>
        <w:jc w:val="both"/>
        <w:rPr>
          <w:sz w:val="28"/>
        </w:rPr>
      </w:pPr>
      <w:r w:rsidRPr="006A17E6">
        <w:rPr>
          <w:sz w:val="28"/>
        </w:rPr>
        <w:t>В омывающих Европу с севера и юга морях судоходным компаниям становится тесно, и в условиях роста рынка круизных перевозок они неизменно обратят свое внимание на относительно «пустые» водные пространства. Украина, распродавшая в 1990-2000 гг. свои круизные лайнеры, в ближайшем будущем может обнаружить, что в почитаемом ею Черном море деньги на паромных перевозках зарабатывают другие.</w:t>
      </w:r>
    </w:p>
    <w:p w:rsidR="00D17166" w:rsidRPr="006A17E6" w:rsidRDefault="00D17166" w:rsidP="006A17E6">
      <w:pPr>
        <w:widowControl w:val="0"/>
        <w:shd w:val="clear" w:color="000000" w:fill="auto"/>
        <w:spacing w:line="360" w:lineRule="auto"/>
        <w:ind w:firstLine="709"/>
        <w:jc w:val="both"/>
        <w:rPr>
          <w:sz w:val="28"/>
          <w:lang w:val="ru-RU"/>
        </w:rPr>
      </w:pPr>
      <w:r w:rsidRPr="006A17E6">
        <w:rPr>
          <w:sz w:val="28"/>
        </w:rPr>
        <w:t>Где процветают паромные переправы</w:t>
      </w:r>
      <w:r w:rsidR="00EF0CA9" w:rsidRPr="006A17E6">
        <w:rPr>
          <w:sz w:val="28"/>
          <w:lang w:val="ru-RU"/>
        </w:rPr>
        <w:t>.</w:t>
      </w:r>
    </w:p>
    <w:p w:rsidR="00D17166" w:rsidRPr="006A17E6" w:rsidRDefault="00D17166" w:rsidP="006A17E6">
      <w:pPr>
        <w:widowControl w:val="0"/>
        <w:shd w:val="clear" w:color="000000" w:fill="auto"/>
        <w:spacing w:line="360" w:lineRule="auto"/>
        <w:ind w:firstLine="709"/>
        <w:jc w:val="both"/>
        <w:rPr>
          <w:sz w:val="28"/>
        </w:rPr>
      </w:pPr>
      <w:r w:rsidRPr="006A17E6">
        <w:rPr>
          <w:sz w:val="28"/>
        </w:rPr>
        <w:t>Во всем мире паромные переправы прибыльны лишь в тех случаях, когда альтернативой им не являются перевозки по воздуху. Несмотря на появление бюджетных авиакомпаний, связывать с континентом Фареры, Аландские острова, Балеары, острова Греческого архипелага или Мальту им по-прежнему невыгодно. Дорого. Малые острова часто имеют возможность принимать лишь самолеты малой авиации, при этом бюджетные авиакомпании имеют единый тип самолетов, как правило, средней и высокой вместимости. В странах, где лишь небольшая часть населения способна позволить себе путешествовать самолетом, а добраться по земле невозможно (Филиппины, Индонезия), паромные переправы процветают. Однако и в Европе такие переправы остаются весьма популярными.</w:t>
      </w:r>
    </w:p>
    <w:p w:rsidR="00D17166" w:rsidRPr="006A17E6" w:rsidRDefault="00D17166" w:rsidP="006A17E6">
      <w:pPr>
        <w:widowControl w:val="0"/>
        <w:shd w:val="clear" w:color="000000" w:fill="auto"/>
        <w:spacing w:line="360" w:lineRule="auto"/>
        <w:ind w:firstLine="709"/>
        <w:jc w:val="both"/>
        <w:rPr>
          <w:sz w:val="28"/>
        </w:rPr>
      </w:pPr>
      <w:r w:rsidRPr="006A17E6">
        <w:rPr>
          <w:sz w:val="28"/>
        </w:rPr>
        <w:t>В первую очередь — за счет возможности путешествовать на автомобиле: 80% европейских паромов предоставляют возможность переправки пассажира и его машины. Пассажирские морские линии эффективны на тех маршрутах, где сложный береговой рельеф не дает возможности быстро добираться на автомобиле (Западная Норвегия, Западная Канада и Аляска). Кроме того, бум на круизы позволяет судоходным компаниям совершать не только туристические, но и регулярные пассажирские рейсы. Так, рейсы к Северному полюсу, осуществляемые российской турфирмой «Посейдон», забронированы на три года вперед.</w:t>
      </w:r>
    </w:p>
    <w:p w:rsidR="00D17166" w:rsidRPr="006A17E6" w:rsidRDefault="00D17166" w:rsidP="006A17E6">
      <w:pPr>
        <w:widowControl w:val="0"/>
        <w:shd w:val="clear" w:color="000000" w:fill="auto"/>
        <w:spacing w:line="360" w:lineRule="auto"/>
        <w:ind w:firstLine="709"/>
        <w:jc w:val="both"/>
        <w:rPr>
          <w:sz w:val="28"/>
        </w:rPr>
      </w:pPr>
      <w:r w:rsidRPr="006A17E6">
        <w:rPr>
          <w:sz w:val="28"/>
        </w:rPr>
        <w:t>Нефтяной шторм Эгейского моря</w:t>
      </w:r>
    </w:p>
    <w:p w:rsidR="00D17166" w:rsidRPr="006A17E6" w:rsidRDefault="00D17166" w:rsidP="006A17E6">
      <w:pPr>
        <w:widowControl w:val="0"/>
        <w:shd w:val="clear" w:color="000000" w:fill="auto"/>
        <w:spacing w:line="360" w:lineRule="auto"/>
        <w:ind w:firstLine="709"/>
        <w:jc w:val="both"/>
        <w:rPr>
          <w:sz w:val="28"/>
        </w:rPr>
      </w:pPr>
      <w:r w:rsidRPr="006A17E6">
        <w:rPr>
          <w:sz w:val="28"/>
        </w:rPr>
        <w:t>Лето 2008 г. приготовило неприятный сюрприз для путешествующих по островам Греческого архипелага: судовладельцы дружно подняли цены на паромные перевозки, сумев убедить министра транспорта Греции, что из-за подорожания нефти удержать цены на прежнем уровне им не под силу. В результате стоимость путешествия возросла в среднем на 11% по сравнению с прошлым летом, а если отталкиваться от цен 2004 г. — то на 179%. Из-за того что большинство островов связаны с материковой Грецией только паромами, повышение цен больно ударило по карманам греков. Blue Star подняла цены на 5-16%, GA Ferries увеличила стоимость проезда в эконом-классе на 1,4%, в бизнес-классе — на 23,5%, а стоимость провоза автомобиля возросла на 17%. Только АНЕК и Minoan Lines оставили цены на прежнем уровне. Из-за подорожания исчезли и билеты с возвратом, на которые полагается 10%-я скидка, большинство компаний заменили быстроходные суда медленными паромами.</w:t>
      </w:r>
    </w:p>
    <w:p w:rsidR="00D17166" w:rsidRPr="006A17E6" w:rsidRDefault="00D17166" w:rsidP="006A17E6">
      <w:pPr>
        <w:widowControl w:val="0"/>
        <w:shd w:val="clear" w:color="000000" w:fill="auto"/>
        <w:spacing w:line="360" w:lineRule="auto"/>
        <w:ind w:firstLine="709"/>
        <w:jc w:val="both"/>
        <w:rPr>
          <w:sz w:val="28"/>
          <w:lang w:val="ru-RU"/>
        </w:rPr>
      </w:pPr>
    </w:p>
    <w:p w:rsidR="00664869" w:rsidRPr="006A17E6" w:rsidRDefault="00664869" w:rsidP="006A17E6">
      <w:pPr>
        <w:widowControl w:val="0"/>
        <w:shd w:val="clear" w:color="000000" w:fill="auto"/>
        <w:spacing w:line="360" w:lineRule="auto"/>
        <w:ind w:firstLine="709"/>
        <w:jc w:val="both"/>
        <w:rPr>
          <w:b/>
          <w:bCs/>
          <w:sz w:val="28"/>
          <w:lang w:val="ru-RU"/>
        </w:rPr>
      </w:pPr>
      <w:r w:rsidRPr="006A17E6">
        <w:rPr>
          <w:sz w:val="28"/>
          <w:lang w:val="ru-RU"/>
        </w:rPr>
        <w:br w:type="page"/>
      </w:r>
      <w:r w:rsidR="006A17E6" w:rsidRPr="006A17E6">
        <w:rPr>
          <w:b/>
          <w:bCs/>
          <w:sz w:val="28"/>
          <w:lang w:val="ru-RU"/>
        </w:rPr>
        <w:t>Заключение</w:t>
      </w:r>
    </w:p>
    <w:p w:rsidR="006A17E6" w:rsidRDefault="006A17E6" w:rsidP="006A17E6">
      <w:pPr>
        <w:widowControl w:val="0"/>
        <w:shd w:val="clear" w:color="000000" w:fill="auto"/>
        <w:spacing w:line="360" w:lineRule="auto"/>
        <w:ind w:firstLine="709"/>
        <w:jc w:val="both"/>
        <w:rPr>
          <w:sz w:val="28"/>
          <w:lang w:val="ru-RU"/>
        </w:rPr>
      </w:pPr>
    </w:p>
    <w:p w:rsidR="006A17E6" w:rsidRDefault="007D7458" w:rsidP="006A17E6">
      <w:pPr>
        <w:widowControl w:val="0"/>
        <w:shd w:val="clear" w:color="000000" w:fill="auto"/>
        <w:spacing w:line="360" w:lineRule="auto"/>
        <w:ind w:firstLine="709"/>
        <w:jc w:val="both"/>
        <w:rPr>
          <w:sz w:val="28"/>
          <w:lang w:val="ru-RU"/>
        </w:rPr>
      </w:pPr>
      <w:r w:rsidRPr="006A17E6">
        <w:rPr>
          <w:sz w:val="28"/>
          <w:lang w:val="ru-RU"/>
        </w:rPr>
        <w:t>Основываясь на материалах собранных в данном реферате можно сделать вывод, что со времени обретения независимости Украиной, развитию пассажирского водного транспорта не уделялось достаточно внимания. Из-за чего перевес произошёл в сторону использования железнодорожного и автодорожного транспорта. При должном финансировании, а также разворачивании инвестиционных проетов для развития пассажирских комплексов можно значительно развить транспортную сеть Украины, при этом увеличив конкурентность на рынке пассажирских перевозок. Это дало бы возможность не только получить дополнительную прибыль в казну государства в виде налогов, но и также снизить транспортные расходы населения.</w:t>
      </w:r>
    </w:p>
    <w:p w:rsidR="007D7458" w:rsidRPr="006A17E6" w:rsidRDefault="007D7458" w:rsidP="006A17E6">
      <w:pPr>
        <w:widowControl w:val="0"/>
        <w:shd w:val="clear" w:color="000000" w:fill="auto"/>
        <w:spacing w:line="360" w:lineRule="auto"/>
        <w:ind w:firstLine="709"/>
        <w:jc w:val="both"/>
        <w:rPr>
          <w:sz w:val="28"/>
          <w:lang w:val="ru-RU"/>
        </w:rPr>
      </w:pPr>
    </w:p>
    <w:p w:rsidR="00D17166" w:rsidRPr="006A17E6" w:rsidRDefault="00EF0CA9" w:rsidP="006A17E6">
      <w:pPr>
        <w:widowControl w:val="0"/>
        <w:shd w:val="clear" w:color="000000" w:fill="auto"/>
        <w:spacing w:line="360" w:lineRule="auto"/>
        <w:ind w:firstLine="709"/>
        <w:jc w:val="both"/>
        <w:rPr>
          <w:b/>
          <w:bCs/>
          <w:sz w:val="28"/>
          <w:lang w:val="ru-RU"/>
        </w:rPr>
      </w:pPr>
      <w:r w:rsidRPr="006A17E6">
        <w:rPr>
          <w:sz w:val="28"/>
        </w:rPr>
        <w:br w:type="page"/>
      </w:r>
      <w:r w:rsidR="006A17E6" w:rsidRPr="006A17E6">
        <w:rPr>
          <w:b/>
          <w:bCs/>
          <w:sz w:val="28"/>
          <w:lang w:val="ru-RU"/>
        </w:rPr>
        <w:t>Список использованных материалов</w:t>
      </w:r>
    </w:p>
    <w:p w:rsidR="00D17166" w:rsidRPr="006A17E6" w:rsidRDefault="00D17166" w:rsidP="006A17E6">
      <w:pPr>
        <w:widowControl w:val="0"/>
        <w:shd w:val="clear" w:color="000000" w:fill="auto"/>
        <w:spacing w:line="360" w:lineRule="auto"/>
        <w:ind w:firstLine="709"/>
        <w:jc w:val="both"/>
        <w:rPr>
          <w:sz w:val="28"/>
        </w:rPr>
      </w:pPr>
    </w:p>
    <w:p w:rsidR="00832D7B" w:rsidRPr="006A17E6" w:rsidRDefault="00EF0CA9"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Интернет-ресурс Ассоциации Портов Украины «Укрпорт». </w:t>
      </w:r>
      <w:r w:rsidRPr="00654920">
        <w:rPr>
          <w:sz w:val="28"/>
        </w:rPr>
        <w:t>http://www.ukrport.org.ua</w:t>
      </w:r>
    </w:p>
    <w:p w:rsidR="00EF0CA9" w:rsidRPr="006A17E6" w:rsidRDefault="00EF0CA9"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Интернет-версия журнала «Власть денег». </w:t>
      </w:r>
      <w:r w:rsidRPr="00654920">
        <w:rPr>
          <w:sz w:val="28"/>
          <w:lang w:val="en-US"/>
        </w:rPr>
        <w:t>www</w:t>
      </w:r>
      <w:r w:rsidRPr="00654920">
        <w:rPr>
          <w:sz w:val="28"/>
          <w:lang w:val="ru-RU"/>
        </w:rPr>
        <w:t>.</w:t>
      </w:r>
      <w:r w:rsidRPr="00654920">
        <w:rPr>
          <w:sz w:val="28"/>
          <w:lang w:val="en-US"/>
        </w:rPr>
        <w:t>vd</w:t>
      </w:r>
      <w:r w:rsidRPr="00654920">
        <w:rPr>
          <w:sz w:val="28"/>
          <w:lang w:val="ru-RU"/>
        </w:rPr>
        <w:t>.</w:t>
      </w:r>
      <w:r w:rsidRPr="00654920">
        <w:rPr>
          <w:sz w:val="28"/>
          <w:lang w:val="en-US"/>
        </w:rPr>
        <w:t>ua</w:t>
      </w:r>
    </w:p>
    <w:p w:rsidR="00EF0CA9" w:rsidRPr="006A17E6" w:rsidRDefault="00893627"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Инттернет-сайт Одесского порта. </w:t>
      </w:r>
      <w:r w:rsidR="00EF0CA9" w:rsidRPr="00654920">
        <w:rPr>
          <w:sz w:val="28"/>
          <w:lang w:val="en-US"/>
        </w:rPr>
        <w:t>www.port.odessa.ua</w:t>
      </w:r>
    </w:p>
    <w:p w:rsidR="00EF0CA9" w:rsidRPr="006A17E6" w:rsidRDefault="00893627"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Инттернет-сайт Измаильского порта. </w:t>
      </w:r>
      <w:r w:rsidR="00EF0CA9" w:rsidRPr="00654920">
        <w:rPr>
          <w:sz w:val="28"/>
          <w:lang w:val="en-US"/>
        </w:rPr>
        <w:t>www</w:t>
      </w:r>
      <w:r w:rsidR="00EF0CA9" w:rsidRPr="00654920">
        <w:rPr>
          <w:sz w:val="28"/>
          <w:lang w:val="ru-RU"/>
        </w:rPr>
        <w:t>.</w:t>
      </w:r>
      <w:r w:rsidR="00EF0CA9" w:rsidRPr="00654920">
        <w:rPr>
          <w:sz w:val="28"/>
          <w:lang w:val="en-US"/>
        </w:rPr>
        <w:t>izmport</w:t>
      </w:r>
      <w:r w:rsidR="00EF0CA9" w:rsidRPr="00654920">
        <w:rPr>
          <w:sz w:val="28"/>
          <w:lang w:val="ru-RU"/>
        </w:rPr>
        <w:t>.</w:t>
      </w:r>
      <w:r w:rsidR="00EF0CA9" w:rsidRPr="00654920">
        <w:rPr>
          <w:sz w:val="28"/>
          <w:lang w:val="en-US"/>
        </w:rPr>
        <w:t>com</w:t>
      </w:r>
      <w:r w:rsidR="00EF0CA9" w:rsidRPr="00654920">
        <w:rPr>
          <w:sz w:val="28"/>
          <w:lang w:val="ru-RU"/>
        </w:rPr>
        <w:t>.</w:t>
      </w:r>
      <w:r w:rsidR="00EF0CA9" w:rsidRPr="00654920">
        <w:rPr>
          <w:sz w:val="28"/>
          <w:lang w:val="en-US"/>
        </w:rPr>
        <w:t>ua</w:t>
      </w:r>
    </w:p>
    <w:p w:rsidR="00EF0CA9" w:rsidRPr="006A17E6" w:rsidRDefault="00893627"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Инттернет-сайт Николаевского порта. </w:t>
      </w:r>
      <w:r w:rsidR="00EF0CA9" w:rsidRPr="00654920">
        <w:rPr>
          <w:sz w:val="28"/>
          <w:lang w:val="en-US"/>
        </w:rPr>
        <w:t>www</w:t>
      </w:r>
      <w:r w:rsidR="00EF0CA9" w:rsidRPr="00654920">
        <w:rPr>
          <w:sz w:val="28"/>
          <w:lang w:val="ru-RU"/>
        </w:rPr>
        <w:t>.</w:t>
      </w:r>
      <w:r w:rsidR="00EF0CA9" w:rsidRPr="00654920">
        <w:rPr>
          <w:sz w:val="28"/>
          <w:lang w:val="en-US"/>
        </w:rPr>
        <w:t>portnikolaev</w:t>
      </w:r>
      <w:r w:rsidR="00EF0CA9" w:rsidRPr="00654920">
        <w:rPr>
          <w:sz w:val="28"/>
          <w:lang w:val="ru-RU"/>
        </w:rPr>
        <w:t>.</w:t>
      </w:r>
      <w:r w:rsidR="00EF0CA9" w:rsidRPr="00654920">
        <w:rPr>
          <w:sz w:val="28"/>
          <w:lang w:val="en-US"/>
        </w:rPr>
        <w:t>com</w:t>
      </w:r>
    </w:p>
    <w:p w:rsidR="00EF0CA9" w:rsidRPr="006A17E6" w:rsidRDefault="00893627"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Инттернет-сайт Севастопольского порта. </w:t>
      </w:r>
      <w:r w:rsidR="00EF0CA9" w:rsidRPr="00654920">
        <w:rPr>
          <w:sz w:val="28"/>
          <w:lang w:val="en-US"/>
        </w:rPr>
        <w:t>www</w:t>
      </w:r>
      <w:r w:rsidR="00EF0CA9" w:rsidRPr="00654920">
        <w:rPr>
          <w:sz w:val="28"/>
          <w:lang w:val="ru-RU"/>
        </w:rPr>
        <w:t>.</w:t>
      </w:r>
      <w:r w:rsidR="00EF0CA9" w:rsidRPr="00654920">
        <w:rPr>
          <w:sz w:val="28"/>
          <w:lang w:val="en-US"/>
        </w:rPr>
        <w:t>morport</w:t>
      </w:r>
      <w:r w:rsidR="00EF0CA9" w:rsidRPr="00654920">
        <w:rPr>
          <w:sz w:val="28"/>
          <w:lang w:val="ru-RU"/>
        </w:rPr>
        <w:t>.</w:t>
      </w:r>
      <w:r w:rsidR="00EF0CA9" w:rsidRPr="00654920">
        <w:rPr>
          <w:sz w:val="28"/>
          <w:lang w:val="en-US"/>
        </w:rPr>
        <w:t>sebastopol</w:t>
      </w:r>
      <w:r w:rsidR="00EF0CA9" w:rsidRPr="00654920">
        <w:rPr>
          <w:sz w:val="28"/>
          <w:lang w:val="ru-RU"/>
        </w:rPr>
        <w:t>.</w:t>
      </w:r>
      <w:r w:rsidR="00EF0CA9" w:rsidRPr="00654920">
        <w:rPr>
          <w:sz w:val="28"/>
          <w:lang w:val="en-US"/>
        </w:rPr>
        <w:t>ua</w:t>
      </w:r>
    </w:p>
    <w:p w:rsidR="00EF0CA9" w:rsidRPr="006A17E6" w:rsidRDefault="00893627"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Инттернет-сайт Керченского порта. </w:t>
      </w:r>
      <w:r w:rsidR="00EF0CA9" w:rsidRPr="00654920">
        <w:rPr>
          <w:sz w:val="28"/>
          <w:lang w:val="en-US"/>
        </w:rPr>
        <w:t>www</w:t>
      </w:r>
      <w:r w:rsidR="00EF0CA9" w:rsidRPr="00654920">
        <w:rPr>
          <w:sz w:val="28"/>
          <w:lang w:val="ru-RU"/>
        </w:rPr>
        <w:t>.</w:t>
      </w:r>
      <w:r w:rsidR="00EF0CA9" w:rsidRPr="00654920">
        <w:rPr>
          <w:sz w:val="28"/>
          <w:lang w:val="en-US"/>
        </w:rPr>
        <w:t>kerchport</w:t>
      </w:r>
      <w:r w:rsidR="00EF0CA9" w:rsidRPr="00654920">
        <w:rPr>
          <w:sz w:val="28"/>
          <w:lang w:val="ru-RU"/>
        </w:rPr>
        <w:t>.</w:t>
      </w:r>
      <w:r w:rsidR="00EF0CA9" w:rsidRPr="00654920">
        <w:rPr>
          <w:sz w:val="28"/>
          <w:lang w:val="en-US"/>
        </w:rPr>
        <w:t>com</w:t>
      </w:r>
    </w:p>
    <w:p w:rsidR="00EF0CA9" w:rsidRPr="006A17E6" w:rsidRDefault="00893627"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Инттернет-сайт Южного порта. </w:t>
      </w:r>
      <w:r w:rsidR="00EF0CA9" w:rsidRPr="00654920">
        <w:rPr>
          <w:sz w:val="28"/>
          <w:lang w:val="en-US"/>
        </w:rPr>
        <w:t>www</w:t>
      </w:r>
      <w:r w:rsidR="00EF0CA9" w:rsidRPr="00654920">
        <w:rPr>
          <w:sz w:val="28"/>
          <w:lang w:val="ru-RU"/>
        </w:rPr>
        <w:t>.</w:t>
      </w:r>
      <w:r w:rsidR="00EF0CA9" w:rsidRPr="00654920">
        <w:rPr>
          <w:sz w:val="28"/>
          <w:lang w:val="en-US"/>
        </w:rPr>
        <w:t>port</w:t>
      </w:r>
      <w:r w:rsidR="00EF0CA9" w:rsidRPr="00654920">
        <w:rPr>
          <w:sz w:val="28"/>
          <w:lang w:val="ru-RU"/>
        </w:rPr>
        <w:t>-</w:t>
      </w:r>
      <w:r w:rsidR="00EF0CA9" w:rsidRPr="00654920">
        <w:rPr>
          <w:sz w:val="28"/>
          <w:lang w:val="en-US"/>
        </w:rPr>
        <w:t>yuzhny</w:t>
      </w:r>
      <w:r w:rsidR="00EF0CA9" w:rsidRPr="00654920">
        <w:rPr>
          <w:sz w:val="28"/>
          <w:lang w:val="ru-RU"/>
        </w:rPr>
        <w:t>.</w:t>
      </w:r>
      <w:r w:rsidR="00EF0CA9" w:rsidRPr="00654920">
        <w:rPr>
          <w:sz w:val="28"/>
          <w:lang w:val="en-US"/>
        </w:rPr>
        <w:t>com</w:t>
      </w:r>
    </w:p>
    <w:p w:rsidR="00EF0CA9" w:rsidRPr="006A17E6" w:rsidRDefault="00893627"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Инттернет-сайт Ильичёвского порта. </w:t>
      </w:r>
      <w:r w:rsidR="00EF0CA9" w:rsidRPr="00654920">
        <w:rPr>
          <w:sz w:val="28"/>
          <w:lang w:val="en-US"/>
        </w:rPr>
        <w:t>www</w:t>
      </w:r>
      <w:r w:rsidR="00EF0CA9" w:rsidRPr="00654920">
        <w:rPr>
          <w:sz w:val="28"/>
          <w:lang w:val="ru-RU"/>
        </w:rPr>
        <w:t>.</w:t>
      </w:r>
      <w:r w:rsidR="00EF0CA9" w:rsidRPr="00654920">
        <w:rPr>
          <w:sz w:val="28"/>
          <w:lang w:val="en-US"/>
        </w:rPr>
        <w:t>ilport</w:t>
      </w:r>
      <w:r w:rsidR="00EF0CA9" w:rsidRPr="00654920">
        <w:rPr>
          <w:sz w:val="28"/>
          <w:lang w:val="ru-RU"/>
        </w:rPr>
        <w:t>.</w:t>
      </w:r>
      <w:r w:rsidR="00EF0CA9" w:rsidRPr="00654920">
        <w:rPr>
          <w:sz w:val="28"/>
          <w:lang w:val="en-US"/>
        </w:rPr>
        <w:t>com</w:t>
      </w:r>
      <w:r w:rsidR="00EF0CA9" w:rsidRPr="00654920">
        <w:rPr>
          <w:sz w:val="28"/>
          <w:lang w:val="ru-RU"/>
        </w:rPr>
        <w:t>.</w:t>
      </w:r>
      <w:r w:rsidR="00EF0CA9" w:rsidRPr="00654920">
        <w:rPr>
          <w:sz w:val="28"/>
          <w:lang w:val="en-US"/>
        </w:rPr>
        <w:t>ua</w:t>
      </w:r>
    </w:p>
    <w:p w:rsidR="00EF0CA9" w:rsidRPr="006A17E6" w:rsidRDefault="00893627"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Инттернет-сайт Херсонского порта. </w:t>
      </w:r>
      <w:r w:rsidRPr="00654920">
        <w:rPr>
          <w:sz w:val="28"/>
          <w:lang w:val="en-US"/>
        </w:rPr>
        <w:t>www</w:t>
      </w:r>
      <w:r w:rsidRPr="00654920">
        <w:rPr>
          <w:sz w:val="28"/>
          <w:lang w:val="ru-RU"/>
        </w:rPr>
        <w:t>.</w:t>
      </w:r>
      <w:r w:rsidRPr="00654920">
        <w:rPr>
          <w:sz w:val="28"/>
          <w:lang w:val="en-US"/>
        </w:rPr>
        <w:t>seaport</w:t>
      </w:r>
      <w:r w:rsidRPr="00654920">
        <w:rPr>
          <w:sz w:val="28"/>
          <w:lang w:val="ru-RU"/>
        </w:rPr>
        <w:t>.</w:t>
      </w:r>
      <w:r w:rsidRPr="00654920">
        <w:rPr>
          <w:sz w:val="28"/>
          <w:lang w:val="en-US"/>
        </w:rPr>
        <w:t>kherson</w:t>
      </w:r>
      <w:r w:rsidRPr="00654920">
        <w:rPr>
          <w:sz w:val="28"/>
          <w:lang w:val="ru-RU"/>
        </w:rPr>
        <w:t>.</w:t>
      </w:r>
      <w:r w:rsidRPr="00654920">
        <w:rPr>
          <w:sz w:val="28"/>
          <w:lang w:val="en-US"/>
        </w:rPr>
        <w:t>ua</w:t>
      </w:r>
    </w:p>
    <w:p w:rsidR="00893627" w:rsidRPr="006A17E6" w:rsidRDefault="00893627" w:rsidP="006A17E6">
      <w:pPr>
        <w:widowControl w:val="0"/>
        <w:numPr>
          <w:ilvl w:val="0"/>
          <w:numId w:val="1"/>
        </w:numPr>
        <w:shd w:val="clear" w:color="000000" w:fill="auto"/>
        <w:tabs>
          <w:tab w:val="clear" w:pos="900"/>
          <w:tab w:val="num" w:pos="426"/>
        </w:tabs>
        <w:spacing w:line="360" w:lineRule="auto"/>
        <w:ind w:left="0" w:firstLine="0"/>
        <w:jc w:val="both"/>
        <w:rPr>
          <w:sz w:val="28"/>
          <w:lang w:val="ru-RU"/>
        </w:rPr>
      </w:pPr>
      <w:r w:rsidRPr="006A17E6">
        <w:rPr>
          <w:sz w:val="28"/>
          <w:lang w:val="ru-RU"/>
        </w:rPr>
        <w:t xml:space="preserve">Инттернет-сайт Мариупольского порта. </w:t>
      </w:r>
      <w:r w:rsidRPr="00654920">
        <w:rPr>
          <w:sz w:val="28"/>
          <w:lang w:val="en-US"/>
        </w:rPr>
        <w:t>www</w:t>
      </w:r>
      <w:r w:rsidRPr="00654920">
        <w:rPr>
          <w:sz w:val="28"/>
          <w:lang w:val="ru-RU"/>
        </w:rPr>
        <w:t>.</w:t>
      </w:r>
      <w:r w:rsidRPr="00654920">
        <w:rPr>
          <w:sz w:val="28"/>
          <w:lang w:val="en-US"/>
        </w:rPr>
        <w:t>marport</w:t>
      </w:r>
      <w:r w:rsidRPr="00654920">
        <w:rPr>
          <w:sz w:val="28"/>
          <w:lang w:val="ru-RU"/>
        </w:rPr>
        <w:t>.</w:t>
      </w:r>
      <w:r w:rsidRPr="00654920">
        <w:rPr>
          <w:sz w:val="28"/>
          <w:lang w:val="en-US"/>
        </w:rPr>
        <w:t>net</w:t>
      </w:r>
      <w:bookmarkStart w:id="0" w:name="_GoBack"/>
      <w:bookmarkEnd w:id="0"/>
    </w:p>
    <w:sectPr w:rsidR="00893627" w:rsidRPr="006A17E6" w:rsidSect="006A17E6">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DB7" w:rsidRDefault="00657DB7">
      <w:r>
        <w:separator/>
      </w:r>
    </w:p>
  </w:endnote>
  <w:endnote w:type="continuationSeparator" w:id="0">
    <w:p w:rsidR="00657DB7" w:rsidRDefault="0065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DB7" w:rsidRDefault="00657DB7">
      <w:r>
        <w:separator/>
      </w:r>
    </w:p>
  </w:footnote>
  <w:footnote w:type="continuationSeparator" w:id="0">
    <w:p w:rsidR="00657DB7" w:rsidRDefault="00657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47" w:rsidRDefault="00F14647" w:rsidP="004C2588">
    <w:pPr>
      <w:pStyle w:val="a6"/>
      <w:framePr w:wrap="around" w:vAnchor="text" w:hAnchor="margin" w:xAlign="right" w:y="1"/>
      <w:rPr>
        <w:rStyle w:val="a8"/>
      </w:rPr>
    </w:pPr>
  </w:p>
  <w:p w:rsidR="00F14647" w:rsidRDefault="00F14647" w:rsidP="00105DF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33BA3"/>
    <w:multiLevelType w:val="hybridMultilevel"/>
    <w:tmpl w:val="20E09508"/>
    <w:lvl w:ilvl="0" w:tplc="7B5CD97C">
      <w:start w:val="1"/>
      <w:numFmt w:val="decimal"/>
      <w:lvlText w:val="%1)"/>
      <w:lvlJc w:val="left"/>
      <w:pPr>
        <w:tabs>
          <w:tab w:val="num" w:pos="900"/>
        </w:tabs>
        <w:ind w:left="900" w:hanging="360"/>
      </w:pPr>
      <w:rPr>
        <w:rFonts w:cs="Times New Roman" w:hint="default"/>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70D"/>
    <w:rsid w:val="00105DF2"/>
    <w:rsid w:val="00192893"/>
    <w:rsid w:val="004549AE"/>
    <w:rsid w:val="004C2588"/>
    <w:rsid w:val="005061E9"/>
    <w:rsid w:val="005826DA"/>
    <w:rsid w:val="005A0754"/>
    <w:rsid w:val="005E10EB"/>
    <w:rsid w:val="00654920"/>
    <w:rsid w:val="00657DB7"/>
    <w:rsid w:val="00664869"/>
    <w:rsid w:val="006A17E6"/>
    <w:rsid w:val="007D7458"/>
    <w:rsid w:val="007F2F49"/>
    <w:rsid w:val="00832D7B"/>
    <w:rsid w:val="00893627"/>
    <w:rsid w:val="00955EE2"/>
    <w:rsid w:val="00AB0A90"/>
    <w:rsid w:val="00B55607"/>
    <w:rsid w:val="00BD344D"/>
    <w:rsid w:val="00C4030F"/>
    <w:rsid w:val="00C9397F"/>
    <w:rsid w:val="00CD3E6C"/>
    <w:rsid w:val="00D17166"/>
    <w:rsid w:val="00D604DD"/>
    <w:rsid w:val="00E1370D"/>
    <w:rsid w:val="00EF0CA9"/>
    <w:rsid w:val="00F14647"/>
    <w:rsid w:val="00F61D25"/>
    <w:rsid w:val="00F71C46"/>
    <w:rsid w:val="00FE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31EE9-4E41-49D6-8BC8-3903D19A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zh-CN"/>
    </w:rPr>
  </w:style>
  <w:style w:type="paragraph" w:styleId="3">
    <w:name w:val="heading 3"/>
    <w:basedOn w:val="a"/>
    <w:link w:val="30"/>
    <w:uiPriority w:val="9"/>
    <w:qFormat/>
    <w:rsid w:val="00FE5905"/>
    <w:pPr>
      <w:spacing w:before="100" w:beforeAutospacing="1" w:after="100" w:afterAutospacing="1"/>
      <w:outlineLvl w:val="2"/>
    </w:pPr>
    <w:rPr>
      <w:rFonts w:ascii="Verdana" w:hAnsi="Verdana"/>
      <w:b/>
      <w:bCs/>
      <w:color w:val="E3E3E3"/>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uk-UA" w:eastAsia="zh-CN"/>
    </w:rPr>
  </w:style>
  <w:style w:type="character" w:styleId="a3">
    <w:name w:val="Hyperlink"/>
    <w:uiPriority w:val="99"/>
    <w:rsid w:val="00832D7B"/>
    <w:rPr>
      <w:rFonts w:cs="Times New Roman"/>
      <w:color w:val="0000FF"/>
      <w:u w:val="single"/>
    </w:rPr>
  </w:style>
  <w:style w:type="paragraph" w:styleId="a4">
    <w:name w:val="Normal (Web)"/>
    <w:basedOn w:val="a"/>
    <w:uiPriority w:val="99"/>
    <w:rsid w:val="00FE5905"/>
    <w:pPr>
      <w:spacing w:before="100" w:beforeAutospacing="1" w:after="100" w:afterAutospacing="1"/>
    </w:pPr>
    <w:rPr>
      <w:rFonts w:ascii="MS Sans Serif" w:hAnsi="MS Sans Serif"/>
      <w:color w:val="FFFFFF"/>
      <w:sz w:val="20"/>
      <w:szCs w:val="20"/>
    </w:rPr>
  </w:style>
  <w:style w:type="character" w:styleId="a5">
    <w:name w:val="Strong"/>
    <w:uiPriority w:val="22"/>
    <w:qFormat/>
    <w:rsid w:val="005E10EB"/>
    <w:rPr>
      <w:rFonts w:cs="Times New Roman"/>
      <w:b/>
      <w:bCs/>
    </w:rPr>
  </w:style>
  <w:style w:type="paragraph" w:customStyle="1" w:styleId="article-title">
    <w:name w:val="article-title"/>
    <w:basedOn w:val="a"/>
    <w:rsid w:val="00D17166"/>
    <w:pPr>
      <w:spacing w:before="100" w:beforeAutospacing="1" w:after="100" w:afterAutospacing="1"/>
    </w:pPr>
    <w:rPr>
      <w:rFonts w:ascii="Arial" w:hAnsi="Arial" w:cs="Arial"/>
      <w:b/>
      <w:bCs/>
      <w:caps/>
      <w:color w:val="000000"/>
      <w:sz w:val="21"/>
      <w:szCs w:val="21"/>
    </w:rPr>
  </w:style>
  <w:style w:type="paragraph" w:customStyle="1" w:styleId="BodyTextIndent21">
    <w:name w:val="Body Text Indent 21"/>
    <w:basedOn w:val="a"/>
    <w:rsid w:val="00C4030F"/>
    <w:pPr>
      <w:ind w:firstLine="720"/>
      <w:jc w:val="both"/>
    </w:pPr>
    <w:rPr>
      <w:szCs w:val="20"/>
      <w:lang w:val="ru-RU" w:eastAsia="ru-RU"/>
    </w:rPr>
  </w:style>
  <w:style w:type="paragraph" w:styleId="a6">
    <w:name w:val="header"/>
    <w:basedOn w:val="a"/>
    <w:link w:val="a7"/>
    <w:uiPriority w:val="99"/>
    <w:rsid w:val="00105DF2"/>
    <w:pPr>
      <w:tabs>
        <w:tab w:val="center" w:pos="4819"/>
        <w:tab w:val="right" w:pos="9639"/>
      </w:tabs>
    </w:pPr>
  </w:style>
  <w:style w:type="character" w:customStyle="1" w:styleId="a7">
    <w:name w:val="Верхний колонтитул Знак"/>
    <w:link w:val="a6"/>
    <w:uiPriority w:val="99"/>
    <w:semiHidden/>
    <w:rPr>
      <w:sz w:val="24"/>
      <w:szCs w:val="24"/>
      <w:lang w:val="uk-UA" w:eastAsia="zh-CN"/>
    </w:rPr>
  </w:style>
  <w:style w:type="character" w:styleId="a8">
    <w:name w:val="page number"/>
    <w:uiPriority w:val="99"/>
    <w:rsid w:val="00105DF2"/>
    <w:rPr>
      <w:rFonts w:cs="Times New Roman"/>
    </w:rPr>
  </w:style>
  <w:style w:type="paragraph" w:styleId="a9">
    <w:name w:val="footer"/>
    <w:basedOn w:val="a"/>
    <w:link w:val="aa"/>
    <w:uiPriority w:val="99"/>
    <w:rsid w:val="006A17E6"/>
    <w:pPr>
      <w:tabs>
        <w:tab w:val="center" w:pos="4677"/>
        <w:tab w:val="right" w:pos="9355"/>
      </w:tabs>
    </w:pPr>
  </w:style>
  <w:style w:type="character" w:customStyle="1" w:styleId="aa">
    <w:name w:val="Нижний колонтитул Знак"/>
    <w:link w:val="a9"/>
    <w:uiPriority w:val="99"/>
    <w:locked/>
    <w:rsid w:val="006A17E6"/>
    <w:rPr>
      <w:rFonts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6483">
      <w:marLeft w:val="0"/>
      <w:marRight w:val="0"/>
      <w:marTop w:val="0"/>
      <w:marBottom w:val="0"/>
      <w:divBdr>
        <w:top w:val="none" w:sz="0" w:space="0" w:color="auto"/>
        <w:left w:val="none" w:sz="0" w:space="0" w:color="auto"/>
        <w:bottom w:val="none" w:sz="0" w:space="0" w:color="auto"/>
        <w:right w:val="none" w:sz="0" w:space="0" w:color="auto"/>
      </w:divBdr>
      <w:divsChild>
        <w:div w:id="503976519">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492">
      <w:marLeft w:val="0"/>
      <w:marRight w:val="0"/>
      <w:marTop w:val="0"/>
      <w:marBottom w:val="0"/>
      <w:divBdr>
        <w:top w:val="none" w:sz="0" w:space="0" w:color="auto"/>
        <w:left w:val="none" w:sz="0" w:space="0" w:color="auto"/>
        <w:bottom w:val="none" w:sz="0" w:space="0" w:color="auto"/>
        <w:right w:val="none" w:sz="0" w:space="0" w:color="auto"/>
      </w:divBdr>
      <w:divsChild>
        <w:div w:id="503976542">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494">
      <w:marLeft w:val="0"/>
      <w:marRight w:val="0"/>
      <w:marTop w:val="0"/>
      <w:marBottom w:val="0"/>
      <w:divBdr>
        <w:top w:val="none" w:sz="0" w:space="0" w:color="auto"/>
        <w:left w:val="none" w:sz="0" w:space="0" w:color="auto"/>
        <w:bottom w:val="none" w:sz="0" w:space="0" w:color="auto"/>
        <w:right w:val="none" w:sz="0" w:space="0" w:color="auto"/>
      </w:divBdr>
      <w:divsChild>
        <w:div w:id="503976499">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495">
      <w:marLeft w:val="0"/>
      <w:marRight w:val="0"/>
      <w:marTop w:val="0"/>
      <w:marBottom w:val="0"/>
      <w:divBdr>
        <w:top w:val="none" w:sz="0" w:space="0" w:color="auto"/>
        <w:left w:val="none" w:sz="0" w:space="0" w:color="auto"/>
        <w:bottom w:val="none" w:sz="0" w:space="0" w:color="auto"/>
        <w:right w:val="none" w:sz="0" w:space="0" w:color="auto"/>
      </w:divBdr>
      <w:divsChild>
        <w:div w:id="503976560">
          <w:marLeft w:val="0"/>
          <w:marRight w:val="0"/>
          <w:marTop w:val="0"/>
          <w:marBottom w:val="0"/>
          <w:divBdr>
            <w:top w:val="none" w:sz="0" w:space="0" w:color="auto"/>
            <w:left w:val="none" w:sz="0" w:space="0" w:color="auto"/>
            <w:bottom w:val="none" w:sz="0" w:space="0" w:color="auto"/>
            <w:right w:val="none" w:sz="0" w:space="0" w:color="auto"/>
          </w:divBdr>
          <w:divsChild>
            <w:div w:id="503976482">
              <w:marLeft w:val="0"/>
              <w:marRight w:val="0"/>
              <w:marTop w:val="0"/>
              <w:marBottom w:val="0"/>
              <w:divBdr>
                <w:top w:val="none" w:sz="0" w:space="0" w:color="auto"/>
                <w:left w:val="none" w:sz="0" w:space="0" w:color="auto"/>
                <w:bottom w:val="none" w:sz="0" w:space="0" w:color="auto"/>
                <w:right w:val="none" w:sz="0" w:space="0" w:color="auto"/>
              </w:divBdr>
              <w:divsChild>
                <w:div w:id="503976500">
                  <w:marLeft w:val="0"/>
                  <w:marRight w:val="0"/>
                  <w:marTop w:val="0"/>
                  <w:marBottom w:val="0"/>
                  <w:divBdr>
                    <w:top w:val="none" w:sz="0" w:space="0" w:color="auto"/>
                    <w:left w:val="none" w:sz="0" w:space="0" w:color="auto"/>
                    <w:bottom w:val="none" w:sz="0" w:space="0" w:color="auto"/>
                    <w:right w:val="none" w:sz="0" w:space="0" w:color="auto"/>
                  </w:divBdr>
                </w:div>
                <w:div w:id="503976520">
                  <w:marLeft w:val="0"/>
                  <w:marRight w:val="0"/>
                  <w:marTop w:val="0"/>
                  <w:marBottom w:val="0"/>
                  <w:divBdr>
                    <w:top w:val="none" w:sz="0" w:space="0" w:color="auto"/>
                    <w:left w:val="none" w:sz="0" w:space="0" w:color="auto"/>
                    <w:bottom w:val="none" w:sz="0" w:space="0" w:color="auto"/>
                    <w:right w:val="none" w:sz="0" w:space="0" w:color="auto"/>
                  </w:divBdr>
                </w:div>
                <w:div w:id="503976527">
                  <w:marLeft w:val="0"/>
                  <w:marRight w:val="0"/>
                  <w:marTop w:val="0"/>
                  <w:marBottom w:val="0"/>
                  <w:divBdr>
                    <w:top w:val="none" w:sz="0" w:space="0" w:color="auto"/>
                    <w:left w:val="none" w:sz="0" w:space="0" w:color="auto"/>
                    <w:bottom w:val="none" w:sz="0" w:space="0" w:color="auto"/>
                    <w:right w:val="none" w:sz="0" w:space="0" w:color="auto"/>
                  </w:divBdr>
                </w:div>
                <w:div w:id="503976532">
                  <w:marLeft w:val="0"/>
                  <w:marRight w:val="0"/>
                  <w:marTop w:val="0"/>
                  <w:marBottom w:val="0"/>
                  <w:divBdr>
                    <w:top w:val="none" w:sz="0" w:space="0" w:color="auto"/>
                    <w:left w:val="none" w:sz="0" w:space="0" w:color="auto"/>
                    <w:bottom w:val="none" w:sz="0" w:space="0" w:color="auto"/>
                    <w:right w:val="none" w:sz="0" w:space="0" w:color="auto"/>
                  </w:divBdr>
                </w:div>
                <w:div w:id="503976539">
                  <w:marLeft w:val="0"/>
                  <w:marRight w:val="0"/>
                  <w:marTop w:val="0"/>
                  <w:marBottom w:val="0"/>
                  <w:divBdr>
                    <w:top w:val="none" w:sz="0" w:space="0" w:color="auto"/>
                    <w:left w:val="none" w:sz="0" w:space="0" w:color="auto"/>
                    <w:bottom w:val="none" w:sz="0" w:space="0" w:color="auto"/>
                    <w:right w:val="none" w:sz="0" w:space="0" w:color="auto"/>
                  </w:divBdr>
                </w:div>
                <w:div w:id="503976541">
                  <w:marLeft w:val="0"/>
                  <w:marRight w:val="0"/>
                  <w:marTop w:val="0"/>
                  <w:marBottom w:val="0"/>
                  <w:divBdr>
                    <w:top w:val="none" w:sz="0" w:space="0" w:color="auto"/>
                    <w:left w:val="none" w:sz="0" w:space="0" w:color="auto"/>
                    <w:bottom w:val="none" w:sz="0" w:space="0" w:color="auto"/>
                    <w:right w:val="none" w:sz="0" w:space="0" w:color="auto"/>
                  </w:divBdr>
                </w:div>
                <w:div w:id="503976545">
                  <w:marLeft w:val="0"/>
                  <w:marRight w:val="0"/>
                  <w:marTop w:val="0"/>
                  <w:marBottom w:val="0"/>
                  <w:divBdr>
                    <w:top w:val="none" w:sz="0" w:space="0" w:color="auto"/>
                    <w:left w:val="none" w:sz="0" w:space="0" w:color="auto"/>
                    <w:bottom w:val="none" w:sz="0" w:space="0" w:color="auto"/>
                    <w:right w:val="none" w:sz="0" w:space="0" w:color="auto"/>
                  </w:divBdr>
                </w:div>
                <w:div w:id="503976552">
                  <w:marLeft w:val="0"/>
                  <w:marRight w:val="0"/>
                  <w:marTop w:val="0"/>
                  <w:marBottom w:val="0"/>
                  <w:divBdr>
                    <w:top w:val="none" w:sz="0" w:space="0" w:color="auto"/>
                    <w:left w:val="none" w:sz="0" w:space="0" w:color="auto"/>
                    <w:bottom w:val="none" w:sz="0" w:space="0" w:color="auto"/>
                    <w:right w:val="none" w:sz="0" w:space="0" w:color="auto"/>
                  </w:divBdr>
                </w:div>
                <w:div w:id="503976563">
                  <w:marLeft w:val="0"/>
                  <w:marRight w:val="0"/>
                  <w:marTop w:val="0"/>
                  <w:marBottom w:val="0"/>
                  <w:divBdr>
                    <w:top w:val="none" w:sz="0" w:space="0" w:color="auto"/>
                    <w:left w:val="none" w:sz="0" w:space="0" w:color="auto"/>
                    <w:bottom w:val="none" w:sz="0" w:space="0" w:color="auto"/>
                    <w:right w:val="none" w:sz="0" w:space="0" w:color="auto"/>
                  </w:divBdr>
                </w:div>
                <w:div w:id="5039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76503">
      <w:marLeft w:val="0"/>
      <w:marRight w:val="0"/>
      <w:marTop w:val="0"/>
      <w:marBottom w:val="0"/>
      <w:divBdr>
        <w:top w:val="none" w:sz="0" w:space="0" w:color="auto"/>
        <w:left w:val="none" w:sz="0" w:space="0" w:color="auto"/>
        <w:bottom w:val="none" w:sz="0" w:space="0" w:color="auto"/>
        <w:right w:val="none" w:sz="0" w:space="0" w:color="auto"/>
      </w:divBdr>
      <w:divsChild>
        <w:div w:id="503976535">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05">
      <w:marLeft w:val="0"/>
      <w:marRight w:val="0"/>
      <w:marTop w:val="0"/>
      <w:marBottom w:val="0"/>
      <w:divBdr>
        <w:top w:val="none" w:sz="0" w:space="0" w:color="auto"/>
        <w:left w:val="none" w:sz="0" w:space="0" w:color="auto"/>
        <w:bottom w:val="none" w:sz="0" w:space="0" w:color="auto"/>
        <w:right w:val="none" w:sz="0" w:space="0" w:color="auto"/>
      </w:divBdr>
      <w:divsChild>
        <w:div w:id="503976567">
          <w:marLeft w:val="0"/>
          <w:marRight w:val="0"/>
          <w:marTop w:val="0"/>
          <w:marBottom w:val="0"/>
          <w:divBdr>
            <w:top w:val="none" w:sz="0" w:space="0" w:color="auto"/>
            <w:left w:val="none" w:sz="0" w:space="0" w:color="auto"/>
            <w:bottom w:val="none" w:sz="0" w:space="0" w:color="auto"/>
            <w:right w:val="none" w:sz="0" w:space="0" w:color="auto"/>
          </w:divBdr>
          <w:divsChild>
            <w:div w:id="503976504">
              <w:marLeft w:val="0"/>
              <w:marRight w:val="0"/>
              <w:marTop w:val="0"/>
              <w:marBottom w:val="0"/>
              <w:divBdr>
                <w:top w:val="none" w:sz="0" w:space="0" w:color="auto"/>
                <w:left w:val="none" w:sz="0" w:space="0" w:color="auto"/>
                <w:bottom w:val="none" w:sz="0" w:space="0" w:color="auto"/>
                <w:right w:val="none" w:sz="0" w:space="0" w:color="auto"/>
              </w:divBdr>
              <w:divsChild>
                <w:div w:id="503976481">
                  <w:marLeft w:val="0"/>
                  <w:marRight w:val="0"/>
                  <w:marTop w:val="0"/>
                  <w:marBottom w:val="0"/>
                  <w:divBdr>
                    <w:top w:val="none" w:sz="0" w:space="0" w:color="auto"/>
                    <w:left w:val="none" w:sz="0" w:space="0" w:color="auto"/>
                    <w:bottom w:val="none" w:sz="0" w:space="0" w:color="auto"/>
                    <w:right w:val="none" w:sz="0" w:space="0" w:color="auto"/>
                  </w:divBdr>
                </w:div>
                <w:div w:id="503976484">
                  <w:marLeft w:val="0"/>
                  <w:marRight w:val="0"/>
                  <w:marTop w:val="0"/>
                  <w:marBottom w:val="0"/>
                  <w:divBdr>
                    <w:top w:val="none" w:sz="0" w:space="0" w:color="auto"/>
                    <w:left w:val="none" w:sz="0" w:space="0" w:color="auto"/>
                    <w:bottom w:val="none" w:sz="0" w:space="0" w:color="auto"/>
                    <w:right w:val="none" w:sz="0" w:space="0" w:color="auto"/>
                  </w:divBdr>
                </w:div>
                <w:div w:id="503976487">
                  <w:marLeft w:val="0"/>
                  <w:marRight w:val="0"/>
                  <w:marTop w:val="0"/>
                  <w:marBottom w:val="0"/>
                  <w:divBdr>
                    <w:top w:val="none" w:sz="0" w:space="0" w:color="auto"/>
                    <w:left w:val="none" w:sz="0" w:space="0" w:color="auto"/>
                    <w:bottom w:val="none" w:sz="0" w:space="0" w:color="auto"/>
                    <w:right w:val="none" w:sz="0" w:space="0" w:color="auto"/>
                  </w:divBdr>
                </w:div>
                <w:div w:id="503976490">
                  <w:marLeft w:val="0"/>
                  <w:marRight w:val="0"/>
                  <w:marTop w:val="0"/>
                  <w:marBottom w:val="0"/>
                  <w:divBdr>
                    <w:top w:val="none" w:sz="0" w:space="0" w:color="auto"/>
                    <w:left w:val="none" w:sz="0" w:space="0" w:color="auto"/>
                    <w:bottom w:val="none" w:sz="0" w:space="0" w:color="auto"/>
                    <w:right w:val="none" w:sz="0" w:space="0" w:color="auto"/>
                  </w:divBdr>
                </w:div>
                <w:div w:id="503976493">
                  <w:marLeft w:val="0"/>
                  <w:marRight w:val="0"/>
                  <w:marTop w:val="0"/>
                  <w:marBottom w:val="0"/>
                  <w:divBdr>
                    <w:top w:val="none" w:sz="0" w:space="0" w:color="auto"/>
                    <w:left w:val="none" w:sz="0" w:space="0" w:color="auto"/>
                    <w:bottom w:val="none" w:sz="0" w:space="0" w:color="auto"/>
                    <w:right w:val="none" w:sz="0" w:space="0" w:color="auto"/>
                  </w:divBdr>
                </w:div>
                <w:div w:id="503976497">
                  <w:marLeft w:val="0"/>
                  <w:marRight w:val="0"/>
                  <w:marTop w:val="0"/>
                  <w:marBottom w:val="0"/>
                  <w:divBdr>
                    <w:top w:val="none" w:sz="0" w:space="0" w:color="auto"/>
                    <w:left w:val="none" w:sz="0" w:space="0" w:color="auto"/>
                    <w:bottom w:val="none" w:sz="0" w:space="0" w:color="auto"/>
                    <w:right w:val="none" w:sz="0" w:space="0" w:color="auto"/>
                  </w:divBdr>
                </w:div>
                <w:div w:id="503976502">
                  <w:marLeft w:val="0"/>
                  <w:marRight w:val="0"/>
                  <w:marTop w:val="0"/>
                  <w:marBottom w:val="0"/>
                  <w:divBdr>
                    <w:top w:val="none" w:sz="0" w:space="0" w:color="auto"/>
                    <w:left w:val="none" w:sz="0" w:space="0" w:color="auto"/>
                    <w:bottom w:val="none" w:sz="0" w:space="0" w:color="auto"/>
                    <w:right w:val="none" w:sz="0" w:space="0" w:color="auto"/>
                  </w:divBdr>
                </w:div>
                <w:div w:id="503976511">
                  <w:marLeft w:val="0"/>
                  <w:marRight w:val="0"/>
                  <w:marTop w:val="0"/>
                  <w:marBottom w:val="0"/>
                  <w:divBdr>
                    <w:top w:val="none" w:sz="0" w:space="0" w:color="auto"/>
                    <w:left w:val="none" w:sz="0" w:space="0" w:color="auto"/>
                    <w:bottom w:val="none" w:sz="0" w:space="0" w:color="auto"/>
                    <w:right w:val="none" w:sz="0" w:space="0" w:color="auto"/>
                  </w:divBdr>
                </w:div>
                <w:div w:id="503976521">
                  <w:marLeft w:val="0"/>
                  <w:marRight w:val="0"/>
                  <w:marTop w:val="0"/>
                  <w:marBottom w:val="0"/>
                  <w:divBdr>
                    <w:top w:val="none" w:sz="0" w:space="0" w:color="auto"/>
                    <w:left w:val="none" w:sz="0" w:space="0" w:color="auto"/>
                    <w:bottom w:val="none" w:sz="0" w:space="0" w:color="auto"/>
                    <w:right w:val="none" w:sz="0" w:space="0" w:color="auto"/>
                  </w:divBdr>
                </w:div>
                <w:div w:id="503976533">
                  <w:marLeft w:val="0"/>
                  <w:marRight w:val="0"/>
                  <w:marTop w:val="0"/>
                  <w:marBottom w:val="0"/>
                  <w:divBdr>
                    <w:top w:val="none" w:sz="0" w:space="0" w:color="auto"/>
                    <w:left w:val="none" w:sz="0" w:space="0" w:color="auto"/>
                    <w:bottom w:val="none" w:sz="0" w:space="0" w:color="auto"/>
                    <w:right w:val="none" w:sz="0" w:space="0" w:color="auto"/>
                  </w:divBdr>
                </w:div>
                <w:div w:id="503976553">
                  <w:marLeft w:val="0"/>
                  <w:marRight w:val="0"/>
                  <w:marTop w:val="0"/>
                  <w:marBottom w:val="0"/>
                  <w:divBdr>
                    <w:top w:val="none" w:sz="0" w:space="0" w:color="auto"/>
                    <w:left w:val="none" w:sz="0" w:space="0" w:color="auto"/>
                    <w:bottom w:val="none" w:sz="0" w:space="0" w:color="auto"/>
                    <w:right w:val="none" w:sz="0" w:space="0" w:color="auto"/>
                  </w:divBdr>
                </w:div>
                <w:div w:id="503976554">
                  <w:marLeft w:val="0"/>
                  <w:marRight w:val="0"/>
                  <w:marTop w:val="0"/>
                  <w:marBottom w:val="0"/>
                  <w:divBdr>
                    <w:top w:val="none" w:sz="0" w:space="0" w:color="auto"/>
                    <w:left w:val="none" w:sz="0" w:space="0" w:color="auto"/>
                    <w:bottom w:val="none" w:sz="0" w:space="0" w:color="auto"/>
                    <w:right w:val="none" w:sz="0" w:space="0" w:color="auto"/>
                  </w:divBdr>
                </w:div>
                <w:div w:id="5039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76507">
      <w:marLeft w:val="0"/>
      <w:marRight w:val="0"/>
      <w:marTop w:val="0"/>
      <w:marBottom w:val="0"/>
      <w:divBdr>
        <w:top w:val="none" w:sz="0" w:space="0" w:color="auto"/>
        <w:left w:val="none" w:sz="0" w:space="0" w:color="auto"/>
        <w:bottom w:val="none" w:sz="0" w:space="0" w:color="auto"/>
        <w:right w:val="none" w:sz="0" w:space="0" w:color="auto"/>
      </w:divBdr>
      <w:divsChild>
        <w:div w:id="503976543">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10">
      <w:marLeft w:val="0"/>
      <w:marRight w:val="0"/>
      <w:marTop w:val="0"/>
      <w:marBottom w:val="0"/>
      <w:divBdr>
        <w:top w:val="none" w:sz="0" w:space="0" w:color="auto"/>
        <w:left w:val="none" w:sz="0" w:space="0" w:color="auto"/>
        <w:bottom w:val="none" w:sz="0" w:space="0" w:color="auto"/>
        <w:right w:val="none" w:sz="0" w:space="0" w:color="auto"/>
      </w:divBdr>
      <w:divsChild>
        <w:div w:id="503976544">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12">
      <w:marLeft w:val="0"/>
      <w:marRight w:val="0"/>
      <w:marTop w:val="0"/>
      <w:marBottom w:val="0"/>
      <w:divBdr>
        <w:top w:val="none" w:sz="0" w:space="0" w:color="auto"/>
        <w:left w:val="none" w:sz="0" w:space="0" w:color="auto"/>
        <w:bottom w:val="none" w:sz="0" w:space="0" w:color="auto"/>
        <w:right w:val="none" w:sz="0" w:space="0" w:color="auto"/>
      </w:divBdr>
      <w:divsChild>
        <w:div w:id="503976518">
          <w:marLeft w:val="0"/>
          <w:marRight w:val="0"/>
          <w:marTop w:val="0"/>
          <w:marBottom w:val="0"/>
          <w:divBdr>
            <w:top w:val="none" w:sz="0" w:space="0" w:color="auto"/>
            <w:left w:val="none" w:sz="0" w:space="0" w:color="auto"/>
            <w:bottom w:val="none" w:sz="0" w:space="0" w:color="auto"/>
            <w:right w:val="none" w:sz="0" w:space="0" w:color="auto"/>
          </w:divBdr>
          <w:divsChild>
            <w:div w:id="503976561">
              <w:marLeft w:val="0"/>
              <w:marRight w:val="0"/>
              <w:marTop w:val="0"/>
              <w:marBottom w:val="0"/>
              <w:divBdr>
                <w:top w:val="none" w:sz="0" w:space="0" w:color="auto"/>
                <w:left w:val="none" w:sz="0" w:space="0" w:color="auto"/>
                <w:bottom w:val="none" w:sz="0" w:space="0" w:color="auto"/>
                <w:right w:val="none" w:sz="0" w:space="0" w:color="auto"/>
              </w:divBdr>
              <w:divsChild>
                <w:div w:id="503976486">
                  <w:marLeft w:val="0"/>
                  <w:marRight w:val="0"/>
                  <w:marTop w:val="0"/>
                  <w:marBottom w:val="0"/>
                  <w:divBdr>
                    <w:top w:val="none" w:sz="0" w:space="0" w:color="auto"/>
                    <w:left w:val="none" w:sz="0" w:space="0" w:color="auto"/>
                    <w:bottom w:val="none" w:sz="0" w:space="0" w:color="auto"/>
                    <w:right w:val="none" w:sz="0" w:space="0" w:color="auto"/>
                  </w:divBdr>
                </w:div>
                <w:div w:id="503976488">
                  <w:marLeft w:val="0"/>
                  <w:marRight w:val="0"/>
                  <w:marTop w:val="0"/>
                  <w:marBottom w:val="0"/>
                  <w:divBdr>
                    <w:top w:val="none" w:sz="0" w:space="0" w:color="auto"/>
                    <w:left w:val="none" w:sz="0" w:space="0" w:color="auto"/>
                    <w:bottom w:val="none" w:sz="0" w:space="0" w:color="auto"/>
                    <w:right w:val="none" w:sz="0" w:space="0" w:color="auto"/>
                  </w:divBdr>
                </w:div>
                <w:div w:id="503976491">
                  <w:marLeft w:val="0"/>
                  <w:marRight w:val="0"/>
                  <w:marTop w:val="0"/>
                  <w:marBottom w:val="0"/>
                  <w:divBdr>
                    <w:top w:val="none" w:sz="0" w:space="0" w:color="auto"/>
                    <w:left w:val="none" w:sz="0" w:space="0" w:color="auto"/>
                    <w:bottom w:val="none" w:sz="0" w:space="0" w:color="auto"/>
                    <w:right w:val="none" w:sz="0" w:space="0" w:color="auto"/>
                  </w:divBdr>
                </w:div>
                <w:div w:id="503976498">
                  <w:marLeft w:val="0"/>
                  <w:marRight w:val="0"/>
                  <w:marTop w:val="0"/>
                  <w:marBottom w:val="0"/>
                  <w:divBdr>
                    <w:top w:val="none" w:sz="0" w:space="0" w:color="auto"/>
                    <w:left w:val="none" w:sz="0" w:space="0" w:color="auto"/>
                    <w:bottom w:val="none" w:sz="0" w:space="0" w:color="auto"/>
                    <w:right w:val="none" w:sz="0" w:space="0" w:color="auto"/>
                  </w:divBdr>
                </w:div>
                <w:div w:id="503976508">
                  <w:marLeft w:val="0"/>
                  <w:marRight w:val="0"/>
                  <w:marTop w:val="0"/>
                  <w:marBottom w:val="0"/>
                  <w:divBdr>
                    <w:top w:val="none" w:sz="0" w:space="0" w:color="auto"/>
                    <w:left w:val="none" w:sz="0" w:space="0" w:color="auto"/>
                    <w:bottom w:val="none" w:sz="0" w:space="0" w:color="auto"/>
                    <w:right w:val="none" w:sz="0" w:space="0" w:color="auto"/>
                  </w:divBdr>
                </w:div>
                <w:div w:id="503976509">
                  <w:marLeft w:val="0"/>
                  <w:marRight w:val="0"/>
                  <w:marTop w:val="0"/>
                  <w:marBottom w:val="0"/>
                  <w:divBdr>
                    <w:top w:val="none" w:sz="0" w:space="0" w:color="auto"/>
                    <w:left w:val="none" w:sz="0" w:space="0" w:color="auto"/>
                    <w:bottom w:val="none" w:sz="0" w:space="0" w:color="auto"/>
                    <w:right w:val="none" w:sz="0" w:space="0" w:color="auto"/>
                  </w:divBdr>
                </w:div>
                <w:div w:id="503976516">
                  <w:marLeft w:val="0"/>
                  <w:marRight w:val="0"/>
                  <w:marTop w:val="0"/>
                  <w:marBottom w:val="0"/>
                  <w:divBdr>
                    <w:top w:val="none" w:sz="0" w:space="0" w:color="auto"/>
                    <w:left w:val="none" w:sz="0" w:space="0" w:color="auto"/>
                    <w:bottom w:val="none" w:sz="0" w:space="0" w:color="auto"/>
                    <w:right w:val="none" w:sz="0" w:space="0" w:color="auto"/>
                  </w:divBdr>
                </w:div>
                <w:div w:id="503976517">
                  <w:marLeft w:val="0"/>
                  <w:marRight w:val="0"/>
                  <w:marTop w:val="0"/>
                  <w:marBottom w:val="0"/>
                  <w:divBdr>
                    <w:top w:val="none" w:sz="0" w:space="0" w:color="auto"/>
                    <w:left w:val="none" w:sz="0" w:space="0" w:color="auto"/>
                    <w:bottom w:val="none" w:sz="0" w:space="0" w:color="auto"/>
                    <w:right w:val="none" w:sz="0" w:space="0" w:color="auto"/>
                  </w:divBdr>
                </w:div>
                <w:div w:id="503976522">
                  <w:marLeft w:val="0"/>
                  <w:marRight w:val="0"/>
                  <w:marTop w:val="0"/>
                  <w:marBottom w:val="0"/>
                  <w:divBdr>
                    <w:top w:val="none" w:sz="0" w:space="0" w:color="auto"/>
                    <w:left w:val="none" w:sz="0" w:space="0" w:color="auto"/>
                    <w:bottom w:val="none" w:sz="0" w:space="0" w:color="auto"/>
                    <w:right w:val="none" w:sz="0" w:space="0" w:color="auto"/>
                  </w:divBdr>
                </w:div>
                <w:div w:id="503976523">
                  <w:marLeft w:val="0"/>
                  <w:marRight w:val="0"/>
                  <w:marTop w:val="0"/>
                  <w:marBottom w:val="0"/>
                  <w:divBdr>
                    <w:top w:val="none" w:sz="0" w:space="0" w:color="auto"/>
                    <w:left w:val="none" w:sz="0" w:space="0" w:color="auto"/>
                    <w:bottom w:val="none" w:sz="0" w:space="0" w:color="auto"/>
                    <w:right w:val="none" w:sz="0" w:space="0" w:color="auto"/>
                  </w:divBdr>
                </w:div>
                <w:div w:id="503976526">
                  <w:marLeft w:val="0"/>
                  <w:marRight w:val="0"/>
                  <w:marTop w:val="0"/>
                  <w:marBottom w:val="0"/>
                  <w:divBdr>
                    <w:top w:val="none" w:sz="0" w:space="0" w:color="auto"/>
                    <w:left w:val="none" w:sz="0" w:space="0" w:color="auto"/>
                    <w:bottom w:val="none" w:sz="0" w:space="0" w:color="auto"/>
                    <w:right w:val="none" w:sz="0" w:space="0" w:color="auto"/>
                  </w:divBdr>
                </w:div>
                <w:div w:id="503976528">
                  <w:marLeft w:val="0"/>
                  <w:marRight w:val="0"/>
                  <w:marTop w:val="0"/>
                  <w:marBottom w:val="0"/>
                  <w:divBdr>
                    <w:top w:val="none" w:sz="0" w:space="0" w:color="auto"/>
                    <w:left w:val="none" w:sz="0" w:space="0" w:color="auto"/>
                    <w:bottom w:val="none" w:sz="0" w:space="0" w:color="auto"/>
                    <w:right w:val="none" w:sz="0" w:space="0" w:color="auto"/>
                  </w:divBdr>
                </w:div>
                <w:div w:id="503976540">
                  <w:marLeft w:val="0"/>
                  <w:marRight w:val="0"/>
                  <w:marTop w:val="0"/>
                  <w:marBottom w:val="0"/>
                  <w:divBdr>
                    <w:top w:val="none" w:sz="0" w:space="0" w:color="auto"/>
                    <w:left w:val="none" w:sz="0" w:space="0" w:color="auto"/>
                    <w:bottom w:val="none" w:sz="0" w:space="0" w:color="auto"/>
                    <w:right w:val="none" w:sz="0" w:space="0" w:color="auto"/>
                  </w:divBdr>
                </w:div>
                <w:div w:id="503976546">
                  <w:marLeft w:val="0"/>
                  <w:marRight w:val="0"/>
                  <w:marTop w:val="0"/>
                  <w:marBottom w:val="0"/>
                  <w:divBdr>
                    <w:top w:val="none" w:sz="0" w:space="0" w:color="auto"/>
                    <w:left w:val="none" w:sz="0" w:space="0" w:color="auto"/>
                    <w:bottom w:val="none" w:sz="0" w:space="0" w:color="auto"/>
                    <w:right w:val="none" w:sz="0" w:space="0" w:color="auto"/>
                  </w:divBdr>
                </w:div>
                <w:div w:id="503976550">
                  <w:marLeft w:val="0"/>
                  <w:marRight w:val="0"/>
                  <w:marTop w:val="0"/>
                  <w:marBottom w:val="0"/>
                  <w:divBdr>
                    <w:top w:val="none" w:sz="0" w:space="0" w:color="auto"/>
                    <w:left w:val="none" w:sz="0" w:space="0" w:color="auto"/>
                    <w:bottom w:val="none" w:sz="0" w:space="0" w:color="auto"/>
                    <w:right w:val="none" w:sz="0" w:space="0" w:color="auto"/>
                  </w:divBdr>
                </w:div>
                <w:div w:id="5039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76513">
      <w:marLeft w:val="0"/>
      <w:marRight w:val="0"/>
      <w:marTop w:val="0"/>
      <w:marBottom w:val="0"/>
      <w:divBdr>
        <w:top w:val="none" w:sz="0" w:space="0" w:color="auto"/>
        <w:left w:val="none" w:sz="0" w:space="0" w:color="auto"/>
        <w:bottom w:val="none" w:sz="0" w:space="0" w:color="auto"/>
        <w:right w:val="none" w:sz="0" w:space="0" w:color="auto"/>
      </w:divBdr>
      <w:divsChild>
        <w:div w:id="503976562">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14">
      <w:marLeft w:val="0"/>
      <w:marRight w:val="0"/>
      <w:marTop w:val="0"/>
      <w:marBottom w:val="0"/>
      <w:divBdr>
        <w:top w:val="none" w:sz="0" w:space="0" w:color="auto"/>
        <w:left w:val="none" w:sz="0" w:space="0" w:color="auto"/>
        <w:bottom w:val="none" w:sz="0" w:space="0" w:color="auto"/>
        <w:right w:val="none" w:sz="0" w:space="0" w:color="auto"/>
      </w:divBdr>
      <w:divsChild>
        <w:div w:id="503976534">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15">
      <w:marLeft w:val="0"/>
      <w:marRight w:val="0"/>
      <w:marTop w:val="0"/>
      <w:marBottom w:val="0"/>
      <w:divBdr>
        <w:top w:val="none" w:sz="0" w:space="0" w:color="auto"/>
        <w:left w:val="none" w:sz="0" w:space="0" w:color="auto"/>
        <w:bottom w:val="none" w:sz="0" w:space="0" w:color="auto"/>
        <w:right w:val="none" w:sz="0" w:space="0" w:color="auto"/>
      </w:divBdr>
      <w:divsChild>
        <w:div w:id="503976529">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24">
      <w:marLeft w:val="0"/>
      <w:marRight w:val="0"/>
      <w:marTop w:val="0"/>
      <w:marBottom w:val="0"/>
      <w:divBdr>
        <w:top w:val="none" w:sz="0" w:space="0" w:color="auto"/>
        <w:left w:val="none" w:sz="0" w:space="0" w:color="auto"/>
        <w:bottom w:val="none" w:sz="0" w:space="0" w:color="auto"/>
        <w:right w:val="none" w:sz="0" w:space="0" w:color="auto"/>
      </w:divBdr>
      <w:divsChild>
        <w:div w:id="503976501">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25">
      <w:marLeft w:val="0"/>
      <w:marRight w:val="0"/>
      <w:marTop w:val="0"/>
      <w:marBottom w:val="0"/>
      <w:divBdr>
        <w:top w:val="none" w:sz="0" w:space="0" w:color="auto"/>
        <w:left w:val="none" w:sz="0" w:space="0" w:color="auto"/>
        <w:bottom w:val="none" w:sz="0" w:space="0" w:color="auto"/>
        <w:right w:val="none" w:sz="0" w:space="0" w:color="auto"/>
      </w:divBdr>
      <w:divsChild>
        <w:div w:id="503976551">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30">
      <w:marLeft w:val="0"/>
      <w:marRight w:val="0"/>
      <w:marTop w:val="0"/>
      <w:marBottom w:val="0"/>
      <w:divBdr>
        <w:top w:val="none" w:sz="0" w:space="0" w:color="auto"/>
        <w:left w:val="none" w:sz="0" w:space="0" w:color="auto"/>
        <w:bottom w:val="none" w:sz="0" w:space="0" w:color="auto"/>
        <w:right w:val="none" w:sz="0" w:space="0" w:color="auto"/>
      </w:divBdr>
      <w:divsChild>
        <w:div w:id="503976489">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36">
      <w:marLeft w:val="0"/>
      <w:marRight w:val="0"/>
      <w:marTop w:val="0"/>
      <w:marBottom w:val="0"/>
      <w:divBdr>
        <w:top w:val="none" w:sz="0" w:space="0" w:color="auto"/>
        <w:left w:val="none" w:sz="0" w:space="0" w:color="auto"/>
        <w:bottom w:val="none" w:sz="0" w:space="0" w:color="auto"/>
        <w:right w:val="none" w:sz="0" w:space="0" w:color="auto"/>
      </w:divBdr>
    </w:div>
    <w:div w:id="503976537">
      <w:marLeft w:val="0"/>
      <w:marRight w:val="0"/>
      <w:marTop w:val="0"/>
      <w:marBottom w:val="0"/>
      <w:divBdr>
        <w:top w:val="none" w:sz="0" w:space="0" w:color="auto"/>
        <w:left w:val="none" w:sz="0" w:space="0" w:color="auto"/>
        <w:bottom w:val="none" w:sz="0" w:space="0" w:color="auto"/>
        <w:right w:val="none" w:sz="0" w:space="0" w:color="auto"/>
      </w:divBdr>
      <w:divsChild>
        <w:div w:id="503976566">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47">
      <w:marLeft w:val="0"/>
      <w:marRight w:val="0"/>
      <w:marTop w:val="0"/>
      <w:marBottom w:val="0"/>
      <w:divBdr>
        <w:top w:val="none" w:sz="0" w:space="0" w:color="auto"/>
        <w:left w:val="none" w:sz="0" w:space="0" w:color="auto"/>
        <w:bottom w:val="none" w:sz="0" w:space="0" w:color="auto"/>
        <w:right w:val="none" w:sz="0" w:space="0" w:color="auto"/>
      </w:divBdr>
      <w:divsChild>
        <w:div w:id="503976485">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48">
      <w:marLeft w:val="0"/>
      <w:marRight w:val="0"/>
      <w:marTop w:val="0"/>
      <w:marBottom w:val="0"/>
      <w:divBdr>
        <w:top w:val="none" w:sz="0" w:space="0" w:color="auto"/>
        <w:left w:val="none" w:sz="0" w:space="0" w:color="auto"/>
        <w:bottom w:val="none" w:sz="0" w:space="0" w:color="auto"/>
        <w:right w:val="none" w:sz="0" w:space="0" w:color="auto"/>
      </w:divBdr>
      <w:divsChild>
        <w:div w:id="503976572">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49">
      <w:marLeft w:val="0"/>
      <w:marRight w:val="0"/>
      <w:marTop w:val="0"/>
      <w:marBottom w:val="0"/>
      <w:divBdr>
        <w:top w:val="none" w:sz="0" w:space="0" w:color="auto"/>
        <w:left w:val="none" w:sz="0" w:space="0" w:color="auto"/>
        <w:bottom w:val="none" w:sz="0" w:space="0" w:color="auto"/>
        <w:right w:val="none" w:sz="0" w:space="0" w:color="auto"/>
      </w:divBdr>
      <w:divsChild>
        <w:div w:id="503976556">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55">
      <w:marLeft w:val="0"/>
      <w:marRight w:val="0"/>
      <w:marTop w:val="0"/>
      <w:marBottom w:val="0"/>
      <w:divBdr>
        <w:top w:val="none" w:sz="0" w:space="0" w:color="auto"/>
        <w:left w:val="none" w:sz="0" w:space="0" w:color="auto"/>
        <w:bottom w:val="none" w:sz="0" w:space="0" w:color="auto"/>
        <w:right w:val="none" w:sz="0" w:space="0" w:color="auto"/>
      </w:divBdr>
      <w:divsChild>
        <w:div w:id="503976506">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57">
      <w:marLeft w:val="0"/>
      <w:marRight w:val="0"/>
      <w:marTop w:val="0"/>
      <w:marBottom w:val="0"/>
      <w:divBdr>
        <w:top w:val="none" w:sz="0" w:space="0" w:color="auto"/>
        <w:left w:val="none" w:sz="0" w:space="0" w:color="auto"/>
        <w:bottom w:val="none" w:sz="0" w:space="0" w:color="auto"/>
        <w:right w:val="none" w:sz="0" w:space="0" w:color="auto"/>
      </w:divBdr>
      <w:divsChild>
        <w:div w:id="503976531">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59">
      <w:marLeft w:val="0"/>
      <w:marRight w:val="0"/>
      <w:marTop w:val="0"/>
      <w:marBottom w:val="0"/>
      <w:divBdr>
        <w:top w:val="none" w:sz="0" w:space="0" w:color="auto"/>
        <w:left w:val="none" w:sz="0" w:space="0" w:color="auto"/>
        <w:bottom w:val="none" w:sz="0" w:space="0" w:color="auto"/>
        <w:right w:val="none" w:sz="0" w:space="0" w:color="auto"/>
      </w:divBdr>
      <w:divsChild>
        <w:div w:id="503976568">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65">
      <w:marLeft w:val="0"/>
      <w:marRight w:val="0"/>
      <w:marTop w:val="0"/>
      <w:marBottom w:val="0"/>
      <w:divBdr>
        <w:top w:val="none" w:sz="0" w:space="0" w:color="auto"/>
        <w:left w:val="none" w:sz="0" w:space="0" w:color="auto"/>
        <w:bottom w:val="none" w:sz="0" w:space="0" w:color="auto"/>
        <w:right w:val="none" w:sz="0" w:space="0" w:color="auto"/>
      </w:divBdr>
      <w:divsChild>
        <w:div w:id="503976538">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69">
      <w:marLeft w:val="0"/>
      <w:marRight w:val="0"/>
      <w:marTop w:val="0"/>
      <w:marBottom w:val="0"/>
      <w:divBdr>
        <w:top w:val="none" w:sz="0" w:space="0" w:color="auto"/>
        <w:left w:val="none" w:sz="0" w:space="0" w:color="auto"/>
        <w:bottom w:val="none" w:sz="0" w:space="0" w:color="auto"/>
        <w:right w:val="none" w:sz="0" w:space="0" w:color="auto"/>
      </w:divBdr>
    </w:div>
    <w:div w:id="503976571">
      <w:marLeft w:val="0"/>
      <w:marRight w:val="0"/>
      <w:marTop w:val="0"/>
      <w:marBottom w:val="0"/>
      <w:divBdr>
        <w:top w:val="none" w:sz="0" w:space="0" w:color="auto"/>
        <w:left w:val="none" w:sz="0" w:space="0" w:color="auto"/>
        <w:bottom w:val="none" w:sz="0" w:space="0" w:color="auto"/>
        <w:right w:val="none" w:sz="0" w:space="0" w:color="auto"/>
      </w:divBdr>
      <w:divsChild>
        <w:div w:id="50397649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7620</Words>
  <Characters>43437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WoodSock</dc:creator>
  <cp:keywords/>
  <dc:description/>
  <cp:lastModifiedBy>admin</cp:lastModifiedBy>
  <cp:revision>2</cp:revision>
  <cp:lastPrinted>2010-02-10T15:40:00Z</cp:lastPrinted>
  <dcterms:created xsi:type="dcterms:W3CDTF">2014-03-20T03:42:00Z</dcterms:created>
  <dcterms:modified xsi:type="dcterms:W3CDTF">2014-03-20T03:42:00Z</dcterms:modified>
</cp:coreProperties>
</file>