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61E" w:rsidRPr="00E1161E" w:rsidRDefault="00E1161E" w:rsidP="00E1161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1161E">
        <w:rPr>
          <w:b/>
          <w:sz w:val="28"/>
          <w:szCs w:val="28"/>
        </w:rPr>
        <w:t>При непрерывном охлаждении стали У8 получена структура тростит+мартенсит. Нанесите на диаграмму изотермического превращения аустенита кривую охлаждения, обеспечивающую получение данной структуры. Укажите интервалы температур превращений и опишите характер превращения в каждом из них.</w:t>
      </w:r>
    </w:p>
    <w:p w:rsidR="00E1161E" w:rsidRPr="00E1161E" w:rsidRDefault="001A6C40" w:rsidP="00E1161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2.2pt;width:4in;height:233pt;z-index:251657728">
            <v:imagedata r:id="rId4" o:title=""/>
            <w10:wrap type="square"/>
          </v:shape>
        </w:pict>
      </w:r>
    </w:p>
    <w:p w:rsidR="00E1161E" w:rsidRPr="00E1161E" w:rsidRDefault="00E1161E" w:rsidP="00E1161E">
      <w:pPr>
        <w:keepNext/>
        <w:spacing w:line="360" w:lineRule="auto"/>
        <w:ind w:firstLine="540"/>
        <w:jc w:val="both"/>
        <w:rPr>
          <w:sz w:val="28"/>
          <w:szCs w:val="28"/>
        </w:rPr>
      </w:pPr>
      <w:r w:rsidRPr="00E1161E">
        <w:rPr>
          <w:sz w:val="28"/>
          <w:szCs w:val="28"/>
        </w:rPr>
        <w:t>Интервалы температур:</w:t>
      </w:r>
    </w:p>
    <w:p w:rsidR="00E1161E" w:rsidRPr="00E1161E" w:rsidRDefault="00E1161E" w:rsidP="00E1161E">
      <w:pPr>
        <w:keepNext/>
        <w:spacing w:line="360" w:lineRule="auto"/>
        <w:ind w:firstLine="708"/>
        <w:jc w:val="both"/>
        <w:rPr>
          <w:sz w:val="28"/>
          <w:szCs w:val="28"/>
        </w:rPr>
      </w:pPr>
      <w:r w:rsidRPr="00E1161E">
        <w:rPr>
          <w:sz w:val="28"/>
          <w:szCs w:val="28"/>
        </w:rPr>
        <w:t>700…550 – Перлитное превращение</w:t>
      </w:r>
    </w:p>
    <w:p w:rsidR="00E1161E" w:rsidRPr="00E1161E" w:rsidRDefault="00E1161E" w:rsidP="00E1161E">
      <w:pPr>
        <w:keepNext/>
        <w:spacing w:line="360" w:lineRule="auto"/>
        <w:ind w:left="3544" w:firstLine="704"/>
        <w:jc w:val="both"/>
        <w:rPr>
          <w:sz w:val="28"/>
          <w:szCs w:val="28"/>
        </w:rPr>
      </w:pPr>
      <w:r w:rsidRPr="00E1161E">
        <w:rPr>
          <w:sz w:val="28"/>
          <w:szCs w:val="28"/>
        </w:rPr>
        <w:t>550…200 – Бейнитное (промежуточное) превращение</w:t>
      </w:r>
    </w:p>
    <w:p w:rsidR="00E1161E" w:rsidRPr="00E1161E" w:rsidRDefault="00E1161E" w:rsidP="00E1161E">
      <w:pPr>
        <w:keepNext/>
        <w:spacing w:line="360" w:lineRule="auto"/>
        <w:ind w:left="3540" w:firstLine="708"/>
        <w:jc w:val="both"/>
        <w:rPr>
          <w:sz w:val="28"/>
          <w:szCs w:val="28"/>
        </w:rPr>
      </w:pPr>
      <w:r w:rsidRPr="00E1161E">
        <w:rPr>
          <w:sz w:val="28"/>
          <w:szCs w:val="28"/>
        </w:rPr>
        <w:t>200…–80 – Мартенситное превращение</w:t>
      </w:r>
    </w:p>
    <w:p w:rsidR="00E1161E" w:rsidRPr="00E1161E" w:rsidRDefault="00E1161E" w:rsidP="00E1161E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E1161E" w:rsidRDefault="00E1161E" w:rsidP="00E1161E">
      <w:pPr>
        <w:keepNext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1161E" w:rsidRPr="00E1161E" w:rsidRDefault="00E1161E" w:rsidP="00E1161E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1161E">
        <w:rPr>
          <w:sz w:val="28"/>
          <w:szCs w:val="28"/>
        </w:rPr>
        <w:t>Поскольку с понижением температуры скорость диффузии углерода замедляется, процессы превращения аустенита, связанные с перераспределением углерода, не успевают получить своего полного развития. Вследствие этого у быстро охлажденной стали возникают неравновесные структурные состояния: сорбит, тростит и мартенсит. Сорбитом называется смесь феррита и цементита. Практически сорбит возникает при распаде аустенита в условиях сравнительно невысокой скорости охлаждения.</w:t>
      </w:r>
    </w:p>
    <w:p w:rsidR="00E1161E" w:rsidRPr="00E1161E" w:rsidRDefault="00E1161E" w:rsidP="00E1161E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1161E">
        <w:rPr>
          <w:sz w:val="28"/>
          <w:szCs w:val="28"/>
        </w:rPr>
        <w:t>Дальнейшее увеличение переохлаждения приводит к образованию тростита, представляющего также смесь феррита и цементита, но большей степени дисперсности.</w:t>
      </w:r>
    </w:p>
    <w:p w:rsidR="00E1161E" w:rsidRPr="00E1161E" w:rsidRDefault="00E1161E" w:rsidP="00E1161E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1161E">
        <w:rPr>
          <w:sz w:val="28"/>
          <w:szCs w:val="28"/>
        </w:rPr>
        <w:t>При наиболее резком охлаждении возникает принципиально отличная от вышеуказанных состояний структурная форма стали— мартенсит.</w:t>
      </w:r>
    </w:p>
    <w:p w:rsidR="00E1161E" w:rsidRPr="00E1161E" w:rsidRDefault="00E1161E" w:rsidP="00E1161E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1161E">
        <w:rPr>
          <w:sz w:val="28"/>
          <w:szCs w:val="28"/>
        </w:rPr>
        <w:t>На схеме диаграммы изотермиче</w:t>
      </w:r>
      <w:r w:rsidRPr="00E1161E">
        <w:rPr>
          <w:sz w:val="28"/>
          <w:szCs w:val="28"/>
        </w:rPr>
        <w:softHyphen/>
        <w:t>ского превращения условно показана область мартенситного пре</w:t>
      </w:r>
      <w:r w:rsidRPr="00E1161E">
        <w:rPr>
          <w:sz w:val="28"/>
          <w:szCs w:val="28"/>
        </w:rPr>
        <w:softHyphen/>
        <w:t>вращения (ниже Мн). Мартенситное превращение интенсив</w:t>
      </w:r>
      <w:r w:rsidRPr="00E1161E">
        <w:rPr>
          <w:sz w:val="28"/>
          <w:szCs w:val="28"/>
        </w:rPr>
        <w:softHyphen/>
        <w:t>но протекает при непрерывном охла</w:t>
      </w:r>
      <w:r w:rsidRPr="00E1161E">
        <w:rPr>
          <w:sz w:val="28"/>
          <w:szCs w:val="28"/>
        </w:rPr>
        <w:softHyphen/>
        <w:t>ждении в интервале температур от Мн до Мк. Малейшая изотермиче</w:t>
      </w:r>
      <w:r w:rsidRPr="00E1161E">
        <w:rPr>
          <w:sz w:val="28"/>
          <w:szCs w:val="28"/>
        </w:rPr>
        <w:softHyphen/>
        <w:t>ская выдержка в этом интервале темпе</w:t>
      </w:r>
      <w:r w:rsidRPr="00E1161E">
        <w:rPr>
          <w:sz w:val="28"/>
          <w:szCs w:val="28"/>
        </w:rPr>
        <w:softHyphen/>
        <w:t xml:space="preserve">ратур приводит к стабилизации аустенита, т. е. превращение не доходит до конца, и кроме мартенсита в структуре наблюдается так называемый остаточный аустенит. Для получения мартенситной структуры аустенит углеродистых сталей необходимо очень быстро и непрерывно охлаждать, применяя для этого холодную (лучше соленую) воду. Быстрое охлаждение необходимо для того, чтобы подавить возможные диффузионные процессы и образование перлитньгх и бейнитных структур. </w:t>
      </w:r>
    </w:p>
    <w:p w:rsidR="00E1161E" w:rsidRPr="00E1161E" w:rsidRDefault="00E1161E" w:rsidP="00E1161E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1161E">
        <w:rPr>
          <w:sz w:val="28"/>
          <w:szCs w:val="28"/>
        </w:rPr>
        <w:t>В     процессе     мартенситного     γ –&gt; α-превращения      углерод      остается в твердом растворе, искажая кристалли</w:t>
      </w:r>
      <w:r w:rsidRPr="00E1161E">
        <w:rPr>
          <w:sz w:val="28"/>
          <w:szCs w:val="28"/>
        </w:rPr>
        <w:softHyphen/>
        <w:t xml:space="preserve">ческую решетку </w:t>
      </w:r>
      <w:r w:rsidRPr="00E1161E">
        <w:rPr>
          <w:sz w:val="28"/>
          <w:szCs w:val="28"/>
          <w:lang w:val="en-US"/>
        </w:rPr>
        <w:t>F</w:t>
      </w:r>
      <w:r w:rsidRPr="00E1161E">
        <w:rPr>
          <w:sz w:val="28"/>
          <w:szCs w:val="28"/>
        </w:rPr>
        <w:t>е</w:t>
      </w:r>
      <w:r w:rsidRPr="00E1161E">
        <w:rPr>
          <w:sz w:val="28"/>
          <w:szCs w:val="28"/>
          <w:vertAlign w:val="subscript"/>
        </w:rPr>
        <w:t>а</w:t>
      </w:r>
      <w:r w:rsidRPr="00E1161E">
        <w:rPr>
          <w:sz w:val="28"/>
          <w:szCs w:val="28"/>
        </w:rPr>
        <w:t xml:space="preserve">. Мартенсит имеет тетрагональную пространственную решетку. </w:t>
      </w:r>
    </w:p>
    <w:p w:rsidR="00E1161E" w:rsidRPr="00E1161E" w:rsidRDefault="00E1161E" w:rsidP="00E116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161E">
        <w:rPr>
          <w:sz w:val="28"/>
          <w:szCs w:val="28"/>
        </w:rPr>
        <w:t>Свойства мартенсита сталей зависят от количества растворенного в нем углерода. Мартен</w:t>
      </w:r>
      <w:r w:rsidRPr="00E1161E">
        <w:rPr>
          <w:sz w:val="28"/>
          <w:szCs w:val="28"/>
        </w:rPr>
        <w:softHyphen/>
        <w:t>сит имеет очень высокую твердость, равную или превышающую Н</w:t>
      </w:r>
      <w:r w:rsidRPr="00E1161E">
        <w:rPr>
          <w:sz w:val="28"/>
          <w:szCs w:val="28"/>
          <w:lang w:val="en-US"/>
        </w:rPr>
        <w:t>R</w:t>
      </w:r>
      <w:r w:rsidRPr="00E1161E">
        <w:rPr>
          <w:sz w:val="28"/>
          <w:szCs w:val="28"/>
        </w:rPr>
        <w:t>С 60, при содержании углерода, большем 0,4 %. С увеличением содержания угле</w:t>
      </w:r>
      <w:r w:rsidRPr="00E1161E">
        <w:rPr>
          <w:sz w:val="28"/>
          <w:szCs w:val="28"/>
        </w:rPr>
        <w:softHyphen/>
        <w:t>рода возрастает хрупкость мартенсита. Мартенситное превращение в сталях сопровождается заметным увеличением объема. Весьма сильно изменяются и другие физические свойства стали.</w:t>
      </w:r>
      <w:bookmarkStart w:id="0" w:name="_GoBack"/>
      <w:bookmarkEnd w:id="0"/>
    </w:p>
    <w:sectPr w:rsidR="00E1161E" w:rsidRPr="00E1161E" w:rsidSect="007A5F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67F"/>
    <w:rsid w:val="000E587F"/>
    <w:rsid w:val="001A6C40"/>
    <w:rsid w:val="0029256D"/>
    <w:rsid w:val="00697B20"/>
    <w:rsid w:val="007A5F49"/>
    <w:rsid w:val="008E467F"/>
    <w:rsid w:val="009144FD"/>
    <w:rsid w:val="00A6502A"/>
    <w:rsid w:val="00D74663"/>
    <w:rsid w:val="00E1161E"/>
    <w:rsid w:val="00E8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ED87B37-4083-45CF-ADFA-052BC423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61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33</vt:lpstr>
    </vt:vector>
  </TitlesOfParts>
  <Company>*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</dc:title>
  <dc:subject/>
  <dc:creator>Margo</dc:creator>
  <cp:keywords/>
  <dc:description/>
  <cp:lastModifiedBy>admin</cp:lastModifiedBy>
  <cp:revision>2</cp:revision>
  <dcterms:created xsi:type="dcterms:W3CDTF">2014-03-04T11:57:00Z</dcterms:created>
  <dcterms:modified xsi:type="dcterms:W3CDTF">2014-03-04T11:57:00Z</dcterms:modified>
</cp:coreProperties>
</file>