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72D" w:rsidRPr="00947E17" w:rsidRDefault="00975577" w:rsidP="0089038B">
      <w:pPr>
        <w:ind w:firstLine="540"/>
        <w:jc w:val="both"/>
        <w:rPr>
          <w:rFonts w:ascii="Book Antiqua" w:hAnsi="Book Antiqua" w:cs="Book Antiqua"/>
          <w:b/>
          <w:bCs/>
          <w:i/>
          <w:iCs/>
        </w:rPr>
      </w:pPr>
      <w:r w:rsidRPr="00947E17">
        <w:rPr>
          <w:rFonts w:ascii="Book Antiqua" w:hAnsi="Book Antiqua" w:cs="Book Antiqua"/>
          <w:b/>
          <w:bCs/>
          <w:i/>
          <w:iCs/>
        </w:rPr>
        <w:t>1(21)КАК ОСУЩЕСТВЛЯЮТСЯ ПАССИВНЫЕ ОПЕРАЦИИ КОММЕРЧЕСКИХ БАНКОВ?</w:t>
      </w:r>
    </w:p>
    <w:p w:rsidR="00AF772D" w:rsidRPr="00947E17" w:rsidRDefault="00AF772D" w:rsidP="0089038B">
      <w:pPr>
        <w:ind w:firstLine="540"/>
        <w:jc w:val="both"/>
        <w:rPr>
          <w:rFonts w:ascii="Book Antiqua" w:hAnsi="Book Antiqua" w:cs="Book Antiqua"/>
        </w:rPr>
      </w:pPr>
      <w:r w:rsidRPr="00947E17">
        <w:rPr>
          <w:rFonts w:ascii="Book Antiqua" w:hAnsi="Book Antiqua" w:cs="Book Antiqua"/>
        </w:rPr>
        <w:t>Под пассивными операциями понимаются такие операции банков, в результате  которых происходит формирование ресурсов банков.</w:t>
      </w:r>
    </w:p>
    <w:p w:rsidR="00AF772D" w:rsidRPr="00947E17" w:rsidRDefault="00AF772D" w:rsidP="0089038B">
      <w:pPr>
        <w:ind w:firstLine="540"/>
        <w:jc w:val="both"/>
        <w:rPr>
          <w:rFonts w:ascii="Book Antiqua" w:hAnsi="Book Antiqua" w:cs="Book Antiqua"/>
        </w:rPr>
      </w:pPr>
      <w:r w:rsidRPr="00947E17">
        <w:rPr>
          <w:rFonts w:ascii="Book Antiqua" w:hAnsi="Book Antiqua" w:cs="Book Antiqua"/>
        </w:rPr>
        <w:t xml:space="preserve">      Ресурсы  коммерчески   банков   формируются   за   счет   собственных, привлеченных и эмитированных средств.</w:t>
      </w:r>
    </w:p>
    <w:p w:rsidR="00AF772D" w:rsidRPr="00947E17" w:rsidRDefault="00AF772D" w:rsidP="0089038B">
      <w:pPr>
        <w:ind w:firstLine="540"/>
        <w:jc w:val="both"/>
        <w:rPr>
          <w:rFonts w:ascii="Book Antiqua" w:hAnsi="Book Antiqua" w:cs="Book Antiqua"/>
        </w:rPr>
      </w:pPr>
      <w:r w:rsidRPr="00947E17">
        <w:rPr>
          <w:rFonts w:ascii="Book Antiqua" w:hAnsi="Book Antiqua" w:cs="Book Antiqua"/>
        </w:rPr>
        <w:t xml:space="preserve">      Пассивные операции  играют важную  роль  в  деятельности  коммерческих банков. Именно с их помощью банки приобретают  кредитные  ресурсы на рынке.</w:t>
      </w:r>
    </w:p>
    <w:p w:rsidR="00AF772D" w:rsidRPr="00947E17" w:rsidRDefault="00AF772D" w:rsidP="0089038B">
      <w:pPr>
        <w:ind w:firstLine="540"/>
        <w:jc w:val="both"/>
        <w:rPr>
          <w:rFonts w:ascii="Book Antiqua" w:hAnsi="Book Antiqua" w:cs="Book Antiqua"/>
        </w:rPr>
      </w:pPr>
      <w:r w:rsidRPr="00947E17">
        <w:rPr>
          <w:rFonts w:ascii="Book Antiqua" w:hAnsi="Book Antiqua" w:cs="Book Antiqua"/>
        </w:rPr>
        <w:t xml:space="preserve">      Существует четыре формы пассивных операций коммерческих банков:</w:t>
      </w:r>
    </w:p>
    <w:p w:rsidR="00AF772D" w:rsidRPr="00947E17" w:rsidRDefault="00AF772D" w:rsidP="0089038B">
      <w:pPr>
        <w:ind w:firstLine="540"/>
        <w:rPr>
          <w:rFonts w:ascii="Book Antiqua" w:hAnsi="Book Antiqua" w:cs="Book Antiqua"/>
        </w:rPr>
      </w:pPr>
      <w:r w:rsidRPr="00947E17">
        <w:rPr>
          <w:rFonts w:ascii="Book Antiqua" w:hAnsi="Book Antiqua" w:cs="Book Antiqua"/>
        </w:rPr>
        <w:t xml:space="preserve">      1. первичная эмиссия ценных бумаг коммерческого банка.</w:t>
      </w:r>
    </w:p>
    <w:p w:rsidR="00AF772D" w:rsidRPr="00947E17" w:rsidRDefault="00AF772D" w:rsidP="0089038B">
      <w:pPr>
        <w:ind w:firstLine="540"/>
        <w:rPr>
          <w:rFonts w:ascii="Book Antiqua" w:hAnsi="Book Antiqua" w:cs="Book Antiqua"/>
        </w:rPr>
      </w:pPr>
      <w:r w:rsidRPr="00947E17">
        <w:rPr>
          <w:rFonts w:ascii="Book Antiqua" w:hAnsi="Book Antiqua" w:cs="Book Antiqua"/>
        </w:rPr>
        <w:t xml:space="preserve">      2. отчисления от прибыли банка на формирование или увеличение фондов.</w:t>
      </w:r>
    </w:p>
    <w:p w:rsidR="00AF772D" w:rsidRPr="00947E17" w:rsidRDefault="00AF772D" w:rsidP="0089038B">
      <w:pPr>
        <w:ind w:firstLine="540"/>
        <w:rPr>
          <w:rFonts w:ascii="Book Antiqua" w:hAnsi="Book Antiqua" w:cs="Book Antiqua"/>
        </w:rPr>
      </w:pPr>
      <w:r w:rsidRPr="00947E17">
        <w:rPr>
          <w:rFonts w:ascii="Book Antiqua" w:hAnsi="Book Antiqua" w:cs="Book Antiqua"/>
        </w:rPr>
        <w:t xml:space="preserve">      3. получение кредитов от других юридических лиц.</w:t>
      </w:r>
    </w:p>
    <w:p w:rsidR="00AF772D" w:rsidRPr="00947E17" w:rsidRDefault="00AF772D" w:rsidP="0089038B">
      <w:pPr>
        <w:ind w:firstLine="540"/>
        <w:rPr>
          <w:rFonts w:ascii="Book Antiqua" w:hAnsi="Book Antiqua" w:cs="Book Antiqua"/>
        </w:rPr>
      </w:pPr>
      <w:r w:rsidRPr="00947E17">
        <w:rPr>
          <w:rFonts w:ascii="Book Antiqua" w:hAnsi="Book Antiqua" w:cs="Book Antiqua"/>
        </w:rPr>
        <w:t xml:space="preserve">      4. депозитные операции.</w:t>
      </w:r>
    </w:p>
    <w:p w:rsidR="00AF772D" w:rsidRPr="00947E17" w:rsidRDefault="00AF772D" w:rsidP="0089038B">
      <w:pPr>
        <w:ind w:firstLine="540"/>
        <w:jc w:val="both"/>
        <w:rPr>
          <w:rFonts w:ascii="Book Antiqua" w:hAnsi="Book Antiqua" w:cs="Book Antiqua"/>
        </w:rPr>
      </w:pPr>
      <w:r w:rsidRPr="00947E17">
        <w:rPr>
          <w:rFonts w:ascii="Book Antiqua" w:hAnsi="Book Antiqua" w:cs="Book Antiqua"/>
        </w:rPr>
        <w:t xml:space="preserve">      Пассивные операции позволяют привлекать в  банки  денежные   средства, уже находящиеся в обороте. Новые же ресурсы создаются банковской системой в результате активных кредитных операций. С помощью  первых  двух   форм  пассивных  операций  создается  первая крупная группа кредитных ресурсов – </w:t>
      </w:r>
      <w:r w:rsidRPr="00947E17">
        <w:rPr>
          <w:rFonts w:ascii="Book Antiqua" w:hAnsi="Book Antiqua" w:cs="Book Antiqua"/>
          <w:i/>
          <w:iCs/>
          <w:u w:val="single"/>
        </w:rPr>
        <w:t>собственные ресурсы</w:t>
      </w:r>
      <w:r w:rsidRPr="00947E17">
        <w:rPr>
          <w:rFonts w:ascii="Book Antiqua" w:hAnsi="Book Antiqua" w:cs="Book Antiqua"/>
        </w:rPr>
        <w:t xml:space="preserve">. Следующие две формы пассивных операций создают вторую крупную  группу  ресурсов – </w:t>
      </w:r>
      <w:r w:rsidR="003733F4" w:rsidRPr="00947E17">
        <w:rPr>
          <w:rFonts w:ascii="Book Antiqua" w:hAnsi="Book Antiqua" w:cs="Book Antiqua"/>
          <w:i/>
          <w:iCs/>
          <w:u w:val="single"/>
        </w:rPr>
        <w:t>заемные</w:t>
      </w:r>
      <w:r w:rsidRPr="00947E17">
        <w:rPr>
          <w:rFonts w:ascii="Book Antiqua" w:hAnsi="Book Antiqua" w:cs="Book Antiqua"/>
          <w:i/>
          <w:iCs/>
          <w:u w:val="single"/>
        </w:rPr>
        <w:t xml:space="preserve">  или привлеченные, кредитные ресурсы</w:t>
      </w:r>
      <w:r w:rsidRPr="00947E17">
        <w:rPr>
          <w:rFonts w:ascii="Book Antiqua" w:hAnsi="Book Antiqua" w:cs="Book Antiqua"/>
        </w:rPr>
        <w:t>.</w:t>
      </w:r>
    </w:p>
    <w:p w:rsidR="00AF772D" w:rsidRPr="00947E17" w:rsidRDefault="00AF772D" w:rsidP="0089038B">
      <w:pPr>
        <w:ind w:firstLine="540"/>
        <w:jc w:val="both"/>
        <w:rPr>
          <w:rFonts w:ascii="Book Antiqua" w:hAnsi="Book Antiqua" w:cs="Book Antiqua"/>
        </w:rPr>
      </w:pPr>
      <w:r w:rsidRPr="00947E17">
        <w:rPr>
          <w:rFonts w:ascii="Book Antiqua" w:hAnsi="Book Antiqua" w:cs="Book Antiqua"/>
        </w:rPr>
        <w:t xml:space="preserve">      </w:t>
      </w:r>
      <w:r w:rsidRPr="00947E17">
        <w:rPr>
          <w:rFonts w:ascii="Book Antiqua" w:hAnsi="Book Antiqua" w:cs="Book Antiqua"/>
          <w:b/>
          <w:bCs/>
          <w:i/>
          <w:iCs/>
        </w:rPr>
        <w:t>Собственные  ресурсы</w:t>
      </w:r>
      <w:r w:rsidRPr="00947E17">
        <w:rPr>
          <w:rFonts w:ascii="Book Antiqua" w:hAnsi="Book Antiqua" w:cs="Book Antiqua"/>
        </w:rPr>
        <w:t xml:space="preserve"> банка представляют собой  банковский  капитал   и приравненные  к  нему статьи.  Роль  и   величина   собственного   капитала коммерческих банков имеют особенную специфику, отличающуюся от  предприятий и организаций, занимающихся другими видами деятельности тем,  что  за  счет собственного капитала  банки  покрывают  менее  10%   общей  потребности  в средствах.  Обычно  государство  устанавливает  для  банков  минимальную границу соотношения между собственными и привлеченными ресурсами.  Значение собственных ресурсов банка состоит, прежде всего, в том,  чтобы поддерживать его устойчивость. На начальном  этапе  создания  банка  именно собственные средства покрывают первоочередные расходы, без которых банк  не может начать свою деятельность. За счет собственных ресурсов банки  создают необходимые им  резервы.  Наконец,  собственные  ресурсы  являются  главным источником вложений в долгосрочные активы.</w:t>
      </w:r>
    </w:p>
    <w:p w:rsidR="00AF772D" w:rsidRPr="00947E17" w:rsidRDefault="00AF772D" w:rsidP="0089038B">
      <w:pPr>
        <w:ind w:firstLine="540"/>
        <w:jc w:val="both"/>
        <w:rPr>
          <w:rFonts w:ascii="Book Antiqua" w:hAnsi="Book Antiqua" w:cs="Book Antiqua"/>
          <w:i/>
          <w:iCs/>
        </w:rPr>
      </w:pPr>
      <w:r w:rsidRPr="00947E17">
        <w:rPr>
          <w:rFonts w:ascii="Book Antiqua" w:hAnsi="Book Antiqua" w:cs="Book Antiqua"/>
        </w:rPr>
        <w:t xml:space="preserve">      К </w:t>
      </w:r>
      <w:r w:rsidRPr="00947E17">
        <w:rPr>
          <w:rFonts w:ascii="Book Antiqua" w:hAnsi="Book Antiqua" w:cs="Book Antiqua"/>
          <w:i/>
          <w:iCs/>
        </w:rPr>
        <w:t xml:space="preserve">собственным средствам </w:t>
      </w:r>
      <w:r w:rsidRPr="00947E17">
        <w:rPr>
          <w:rFonts w:ascii="Book Antiqua" w:hAnsi="Book Antiqua" w:cs="Book Antiqua"/>
        </w:rPr>
        <w:t>относятся</w:t>
      </w:r>
      <w:r w:rsidRPr="00947E17">
        <w:rPr>
          <w:rFonts w:ascii="Book Antiqua" w:hAnsi="Book Antiqua" w:cs="Book Antiqua"/>
          <w:i/>
          <w:iCs/>
        </w:rPr>
        <w:t xml:space="preserve">  акционерный,  резервный  капитал  </w:t>
      </w:r>
      <w:r w:rsidRPr="00947E17">
        <w:rPr>
          <w:rFonts w:ascii="Book Antiqua" w:hAnsi="Book Antiqua" w:cs="Book Antiqua"/>
        </w:rPr>
        <w:t>и</w:t>
      </w:r>
      <w:r w:rsidRPr="00947E17">
        <w:rPr>
          <w:rFonts w:ascii="Book Antiqua" w:hAnsi="Book Antiqua" w:cs="Book Antiqua"/>
          <w:i/>
          <w:iCs/>
        </w:rPr>
        <w:t xml:space="preserve"> нераспределенная прибыль.</w:t>
      </w:r>
    </w:p>
    <w:p w:rsidR="00AF772D" w:rsidRPr="00947E17" w:rsidRDefault="00AF772D" w:rsidP="0089038B">
      <w:pPr>
        <w:ind w:firstLine="540"/>
        <w:jc w:val="both"/>
        <w:rPr>
          <w:rFonts w:ascii="Book Antiqua" w:hAnsi="Book Antiqua" w:cs="Book Antiqua"/>
        </w:rPr>
      </w:pPr>
      <w:r w:rsidRPr="00947E17">
        <w:rPr>
          <w:rFonts w:ascii="Book Antiqua" w:hAnsi="Book Antiqua" w:cs="Book Antiqua"/>
        </w:rPr>
        <w:t xml:space="preserve">      </w:t>
      </w:r>
      <w:r w:rsidRPr="00947E17">
        <w:rPr>
          <w:rFonts w:ascii="Book Antiqua" w:hAnsi="Book Antiqua" w:cs="Book Antiqua"/>
          <w:i/>
          <w:iCs/>
          <w:u w:val="single"/>
        </w:rPr>
        <w:t>Акционерный капитал</w:t>
      </w:r>
      <w:r w:rsidRPr="00947E17">
        <w:rPr>
          <w:rFonts w:ascii="Book Antiqua" w:hAnsi="Book Antiqua" w:cs="Book Antiqua"/>
        </w:rPr>
        <w:t xml:space="preserve"> (или уставный фонд банка) создается путем  выпуска и размещения акций. Как правило, банки по мере развития своей  деятельности и расширения операций последовательно осуществляют новые выпуски акций. Как только один из выпусков акций завершен и оплачен новыми владельцами  банка, крупные банки начинают готовить новые комплекты документов  с  тем,  чтобы, когда деятельность банка развернется в достаточной мере, не терять  времени на проработку документации и ее утверждение.</w:t>
      </w:r>
    </w:p>
    <w:p w:rsidR="00AF772D" w:rsidRPr="00947E17" w:rsidRDefault="00AF772D" w:rsidP="0089038B">
      <w:pPr>
        <w:ind w:firstLine="540"/>
        <w:jc w:val="both"/>
        <w:rPr>
          <w:rFonts w:ascii="Book Antiqua" w:hAnsi="Book Antiqua" w:cs="Book Antiqua"/>
        </w:rPr>
      </w:pPr>
      <w:r w:rsidRPr="00947E17">
        <w:rPr>
          <w:rFonts w:ascii="Book Antiqua" w:hAnsi="Book Antiqua" w:cs="Book Antiqua"/>
          <w:b/>
          <w:bCs/>
          <w:i/>
          <w:iCs/>
        </w:rPr>
        <w:t xml:space="preserve">      </w:t>
      </w:r>
      <w:r w:rsidRPr="00947E17">
        <w:rPr>
          <w:rFonts w:ascii="Book Antiqua" w:hAnsi="Book Antiqua" w:cs="Book Antiqua"/>
          <w:i/>
          <w:iCs/>
          <w:u w:val="single"/>
        </w:rPr>
        <w:t>Резервный  капитал</w:t>
      </w:r>
      <w:r w:rsidRPr="00947E17">
        <w:rPr>
          <w:rFonts w:ascii="Book Antiqua" w:hAnsi="Book Antiqua" w:cs="Book Antiqua"/>
        </w:rPr>
        <w:t xml:space="preserve">  или  резервный  фонд  банков  образуется  за  счет отчислений от прибыли и предназначен для покрытия непредвиденных убытков  и потерь от падения курсов ценных бумаг.</w:t>
      </w:r>
    </w:p>
    <w:p w:rsidR="00AF772D" w:rsidRPr="00947E17" w:rsidRDefault="00AF772D" w:rsidP="0089038B">
      <w:pPr>
        <w:ind w:firstLine="540"/>
        <w:jc w:val="both"/>
        <w:rPr>
          <w:rFonts w:ascii="Book Antiqua" w:hAnsi="Book Antiqua" w:cs="Book Antiqua"/>
        </w:rPr>
      </w:pPr>
      <w:r w:rsidRPr="00947E17">
        <w:rPr>
          <w:rFonts w:ascii="Book Antiqua" w:hAnsi="Book Antiqua" w:cs="Book Antiqua"/>
          <w:i/>
          <w:iCs/>
          <w:u w:val="single"/>
        </w:rPr>
        <w:t xml:space="preserve">      Нераспределенная прибыль</w:t>
      </w:r>
      <w:r w:rsidRPr="00947E17">
        <w:rPr>
          <w:rFonts w:ascii="Book Antiqua" w:hAnsi="Book Antiqua" w:cs="Book Antiqua"/>
        </w:rPr>
        <w:t xml:space="preserve"> – часть  прибыли,  остающаяся  после  выплаты дивидендов и отчислений в резервный фонд.</w:t>
      </w:r>
    </w:p>
    <w:p w:rsidR="00AF772D" w:rsidRPr="00947E17" w:rsidRDefault="00AF772D" w:rsidP="0089038B">
      <w:pPr>
        <w:ind w:firstLine="540"/>
        <w:jc w:val="both"/>
        <w:rPr>
          <w:rFonts w:ascii="Book Antiqua" w:hAnsi="Book Antiqua" w:cs="Book Antiqua"/>
        </w:rPr>
      </w:pPr>
      <w:r w:rsidRPr="00947E17">
        <w:rPr>
          <w:rFonts w:ascii="Book Antiqua" w:hAnsi="Book Antiqua" w:cs="Book Antiqua"/>
        </w:rPr>
        <w:t xml:space="preserve">      </w:t>
      </w:r>
      <w:r w:rsidRPr="00947E17">
        <w:rPr>
          <w:rFonts w:ascii="Book Antiqua" w:hAnsi="Book Antiqua" w:cs="Book Antiqua"/>
          <w:b/>
          <w:bCs/>
          <w:i/>
          <w:iCs/>
        </w:rPr>
        <w:t>Привлеченные средства</w:t>
      </w:r>
      <w:r w:rsidRPr="00947E17">
        <w:rPr>
          <w:rFonts w:ascii="Book Antiqua" w:hAnsi="Book Antiqua" w:cs="Book Antiqua"/>
        </w:rPr>
        <w:t xml:space="preserve"> банков покрывают свыше 90%  всей  потребности  в денежных  ресурсах  для  осуществления  активных  операций,   прежде  всего кредитных.  Это   депозиты   (вклады),   а   также   контокоррентные   и корреспондентские счета. Роль их исключительно велика.  Мобилизуя  временно свободные  средства  юридических  и  физических  лиц  на  рынке   кредитных ресурсов,  коммерческие  банки  с  их  помощью  удовлетворяют   потребность народного хозяйства  в  дополнительных  оборотных  средствах,  способствуют превращению  денег  в  капитал,  обеспечивают   потребности   населения   в потребительском кредите.</w:t>
      </w:r>
    </w:p>
    <w:p w:rsidR="00AF772D" w:rsidRPr="00947E17" w:rsidRDefault="00AF772D" w:rsidP="0089038B">
      <w:pPr>
        <w:ind w:firstLine="540"/>
        <w:jc w:val="both"/>
        <w:rPr>
          <w:rFonts w:ascii="Book Antiqua" w:hAnsi="Book Antiqua" w:cs="Book Antiqua"/>
        </w:rPr>
      </w:pPr>
      <w:r w:rsidRPr="00947E17">
        <w:rPr>
          <w:rFonts w:ascii="Book Antiqua" w:hAnsi="Book Antiqua" w:cs="Book Antiqua"/>
        </w:rPr>
        <w:t xml:space="preserve">      </w:t>
      </w:r>
      <w:r w:rsidRPr="00947E17">
        <w:rPr>
          <w:rFonts w:ascii="Book Antiqua" w:hAnsi="Book Antiqua" w:cs="Book Antiqua"/>
          <w:i/>
          <w:iCs/>
        </w:rPr>
        <w:t xml:space="preserve">Основную  часть  </w:t>
      </w:r>
      <w:r w:rsidRPr="00947E17">
        <w:rPr>
          <w:rFonts w:ascii="Book Antiqua" w:hAnsi="Book Antiqua" w:cs="Book Antiqua"/>
          <w:i/>
          <w:iCs/>
          <w:u w:val="single"/>
        </w:rPr>
        <w:t>привлеченных  средств</w:t>
      </w:r>
      <w:r w:rsidRPr="00947E17">
        <w:rPr>
          <w:rFonts w:ascii="Book Antiqua" w:hAnsi="Book Antiqua" w:cs="Book Antiqua"/>
        </w:rPr>
        <w:t xml:space="preserve">  составляют  </w:t>
      </w:r>
      <w:r w:rsidRPr="00947E17">
        <w:rPr>
          <w:rFonts w:ascii="Book Antiqua" w:hAnsi="Book Antiqua" w:cs="Book Antiqua"/>
          <w:i/>
          <w:iCs/>
          <w:u w:val="single"/>
        </w:rPr>
        <w:t>депозиты</w:t>
      </w:r>
      <w:r w:rsidRPr="00947E17">
        <w:rPr>
          <w:rFonts w:ascii="Book Antiqua" w:hAnsi="Book Antiqua" w:cs="Book Antiqua"/>
        </w:rPr>
        <w:t>,  которые подразделяются на вклады до востребования, срочные и сберегательные вклады.</w:t>
      </w:r>
    </w:p>
    <w:p w:rsidR="00AF772D" w:rsidRPr="00947E17" w:rsidRDefault="00AF772D" w:rsidP="0089038B">
      <w:pPr>
        <w:ind w:firstLine="540"/>
        <w:jc w:val="both"/>
        <w:rPr>
          <w:rFonts w:ascii="Book Antiqua" w:hAnsi="Book Antiqua" w:cs="Book Antiqua"/>
        </w:rPr>
      </w:pPr>
      <w:r w:rsidRPr="00947E17">
        <w:rPr>
          <w:rFonts w:ascii="Book Antiqua" w:hAnsi="Book Antiqua" w:cs="Book Antiqua"/>
        </w:rPr>
        <w:t xml:space="preserve">      В международной банковской практике принята  следующая  классификация, подразделяющая депозиты на четыре группы:</w:t>
      </w:r>
    </w:p>
    <w:p w:rsidR="00AF772D" w:rsidRPr="00947E17" w:rsidRDefault="00AF772D" w:rsidP="0089038B">
      <w:pPr>
        <w:ind w:firstLine="540"/>
        <w:rPr>
          <w:rFonts w:ascii="Book Antiqua" w:hAnsi="Book Antiqua" w:cs="Book Antiqua"/>
        </w:rPr>
      </w:pPr>
      <w:r w:rsidRPr="00947E17">
        <w:rPr>
          <w:rFonts w:ascii="Book Antiqua" w:hAnsi="Book Antiqua" w:cs="Book Antiqua"/>
        </w:rPr>
        <w:t xml:space="preserve">   1. срочные депозиты (с их разновидностью - депозитными сертификатами);</w:t>
      </w:r>
    </w:p>
    <w:p w:rsidR="00AF772D" w:rsidRPr="00947E17" w:rsidRDefault="00AF772D" w:rsidP="0089038B">
      <w:pPr>
        <w:ind w:firstLine="540"/>
        <w:rPr>
          <w:rFonts w:ascii="Book Antiqua" w:hAnsi="Book Antiqua" w:cs="Book Antiqua"/>
        </w:rPr>
      </w:pPr>
      <w:r w:rsidRPr="00947E17">
        <w:rPr>
          <w:rFonts w:ascii="Book Antiqua" w:hAnsi="Book Antiqua" w:cs="Book Antiqua"/>
        </w:rPr>
        <w:t xml:space="preserve">   2. депозиты до востребования;</w:t>
      </w:r>
    </w:p>
    <w:p w:rsidR="00AF772D" w:rsidRPr="00947E17" w:rsidRDefault="00AF772D" w:rsidP="0089038B">
      <w:pPr>
        <w:ind w:firstLine="540"/>
        <w:jc w:val="both"/>
        <w:rPr>
          <w:rFonts w:ascii="Book Antiqua" w:hAnsi="Book Antiqua" w:cs="Book Antiqua"/>
        </w:rPr>
      </w:pPr>
      <w:r w:rsidRPr="00947E17">
        <w:rPr>
          <w:rFonts w:ascii="Book Antiqua" w:hAnsi="Book Antiqua" w:cs="Book Antiqua"/>
        </w:rPr>
        <w:t xml:space="preserve">   3. сберегательные вклады населения;</w:t>
      </w:r>
    </w:p>
    <w:p w:rsidR="00AF772D" w:rsidRPr="00947E17" w:rsidRDefault="00AF772D" w:rsidP="0089038B">
      <w:pPr>
        <w:ind w:firstLine="540"/>
        <w:rPr>
          <w:rFonts w:ascii="Book Antiqua" w:hAnsi="Book Antiqua" w:cs="Book Antiqua"/>
        </w:rPr>
      </w:pPr>
      <w:r w:rsidRPr="00947E17">
        <w:rPr>
          <w:rFonts w:ascii="Book Antiqua" w:hAnsi="Book Antiqua" w:cs="Book Antiqua"/>
        </w:rPr>
        <w:t xml:space="preserve">   4. ценные бумаги.</w:t>
      </w:r>
    </w:p>
    <w:p w:rsidR="00AF772D" w:rsidRPr="00947E17" w:rsidRDefault="00AF772D" w:rsidP="0089038B">
      <w:pPr>
        <w:ind w:firstLine="540"/>
        <w:jc w:val="both"/>
        <w:rPr>
          <w:rFonts w:ascii="Book Antiqua" w:hAnsi="Book Antiqua" w:cs="Book Antiqua"/>
        </w:rPr>
      </w:pPr>
      <w:r w:rsidRPr="00947E17">
        <w:rPr>
          <w:rFonts w:ascii="Book Antiqua" w:hAnsi="Book Antiqua" w:cs="Book Antiqua"/>
        </w:rPr>
        <w:t xml:space="preserve">      Для банков наиболее привлекательными являются срочные вклады,  которые</w:t>
      </w:r>
    </w:p>
    <w:p w:rsidR="00AF772D" w:rsidRPr="00947E17" w:rsidRDefault="00AF772D" w:rsidP="0089038B">
      <w:pPr>
        <w:ind w:firstLine="540"/>
        <w:rPr>
          <w:rFonts w:ascii="Book Antiqua" w:hAnsi="Book Antiqua" w:cs="Book Antiqua"/>
        </w:rPr>
      </w:pPr>
      <w:r w:rsidRPr="00947E17">
        <w:rPr>
          <w:rFonts w:ascii="Book Antiqua" w:hAnsi="Book Antiqua" w:cs="Book Antiqua"/>
        </w:rPr>
        <w:t>усиливают ликвидные позиции банков.</w:t>
      </w:r>
    </w:p>
    <w:p w:rsidR="00AF772D" w:rsidRPr="00947E17" w:rsidRDefault="00AF772D" w:rsidP="0089038B">
      <w:pPr>
        <w:ind w:firstLine="540"/>
        <w:rPr>
          <w:rFonts w:ascii="Book Antiqua" w:hAnsi="Book Antiqua" w:cs="Book Antiqua"/>
        </w:rPr>
      </w:pPr>
      <w:r w:rsidRPr="00947E17">
        <w:rPr>
          <w:rFonts w:ascii="Book Antiqua" w:hAnsi="Book Antiqua" w:cs="Book Antiqua"/>
        </w:rPr>
        <w:t xml:space="preserve">      Важным источником банковских ресурсов выступают </w:t>
      </w:r>
      <w:r w:rsidRPr="00947E17">
        <w:rPr>
          <w:rFonts w:ascii="Book Antiqua" w:hAnsi="Book Antiqua" w:cs="Book Antiqua"/>
          <w:i/>
          <w:iCs/>
          <w:u w:val="single"/>
        </w:rPr>
        <w:t>межбанковские кредиты</w:t>
      </w:r>
      <w:r w:rsidRPr="00947E17">
        <w:rPr>
          <w:rFonts w:ascii="Book Antiqua" w:hAnsi="Book Antiqua" w:cs="Book Antiqua"/>
        </w:rPr>
        <w:t>,</w:t>
      </w:r>
    </w:p>
    <w:p w:rsidR="00AF772D" w:rsidRPr="00947E17" w:rsidRDefault="00AF772D" w:rsidP="0089038B">
      <w:pPr>
        <w:ind w:firstLine="540"/>
        <w:rPr>
          <w:rFonts w:ascii="Book Antiqua" w:hAnsi="Book Antiqua" w:cs="Book Antiqua"/>
        </w:rPr>
      </w:pPr>
      <w:r w:rsidRPr="00947E17">
        <w:rPr>
          <w:rFonts w:ascii="Book Antiqua" w:hAnsi="Book Antiqua" w:cs="Book Antiqua"/>
        </w:rPr>
        <w:t>т.е. ссуды, получаемые у других банков.</w:t>
      </w:r>
    </w:p>
    <w:p w:rsidR="00AF772D" w:rsidRPr="00947E17" w:rsidRDefault="00AF772D" w:rsidP="0089038B">
      <w:pPr>
        <w:ind w:firstLine="540"/>
        <w:rPr>
          <w:rFonts w:ascii="Book Antiqua" w:hAnsi="Book Antiqua" w:cs="Book Antiqua"/>
        </w:rPr>
      </w:pPr>
      <w:r w:rsidRPr="00947E17">
        <w:rPr>
          <w:rFonts w:ascii="Book Antiqua" w:hAnsi="Book Antiqua" w:cs="Book Antiqua"/>
        </w:rPr>
        <w:t xml:space="preserve">      Коммерческие банки получают  кредиты  у  Центрального  Банка  в  форме</w:t>
      </w:r>
    </w:p>
    <w:p w:rsidR="00AF772D" w:rsidRPr="00947E17" w:rsidRDefault="00AF772D" w:rsidP="0089038B">
      <w:pPr>
        <w:ind w:firstLine="540"/>
        <w:jc w:val="both"/>
        <w:rPr>
          <w:rFonts w:ascii="Book Antiqua" w:hAnsi="Book Antiqua" w:cs="Book Antiqua"/>
        </w:rPr>
      </w:pPr>
      <w:r w:rsidRPr="00947E17">
        <w:rPr>
          <w:rFonts w:ascii="Book Antiqua" w:hAnsi="Book Antiqua" w:cs="Book Antiqua"/>
        </w:rPr>
        <w:t>переучета и перезалога векселей,  в  порядке  рефинансирования  и  в  форме</w:t>
      </w:r>
    </w:p>
    <w:p w:rsidR="00AF772D" w:rsidRPr="00947E17" w:rsidRDefault="00AF772D" w:rsidP="0089038B">
      <w:pPr>
        <w:ind w:firstLine="540"/>
        <w:rPr>
          <w:rFonts w:ascii="Book Antiqua" w:hAnsi="Book Antiqua" w:cs="Book Antiqua"/>
        </w:rPr>
      </w:pPr>
      <w:r w:rsidRPr="00947E17">
        <w:rPr>
          <w:rFonts w:ascii="Book Antiqua" w:hAnsi="Book Antiqua" w:cs="Book Antiqua"/>
        </w:rPr>
        <w:t>ломбардных кредитов.</w:t>
      </w:r>
    </w:p>
    <w:p w:rsidR="003733F4" w:rsidRPr="00947E17" w:rsidRDefault="0089038B" w:rsidP="0089038B">
      <w:pPr>
        <w:ind w:firstLine="540"/>
        <w:jc w:val="both"/>
        <w:rPr>
          <w:rFonts w:ascii="Book Antiqua" w:hAnsi="Book Antiqua" w:cs="Book Antiqua"/>
          <w:b/>
          <w:bCs/>
          <w:i/>
          <w:iCs/>
        </w:rPr>
      </w:pPr>
      <w:r>
        <w:rPr>
          <w:rFonts w:ascii="Book Antiqua" w:hAnsi="Book Antiqua" w:cs="Book Antiqua"/>
          <w:b/>
          <w:bCs/>
          <w:i/>
          <w:iCs/>
        </w:rPr>
        <w:br w:type="page"/>
      </w:r>
      <w:r w:rsidR="00975577" w:rsidRPr="00947E17">
        <w:rPr>
          <w:rFonts w:ascii="Book Antiqua" w:hAnsi="Book Antiqua" w:cs="Book Antiqua"/>
          <w:b/>
          <w:bCs/>
          <w:i/>
          <w:iCs/>
        </w:rPr>
        <w:t>2.(45) КАКИЕ СУЩЕСТВУЮТ МЕТОДЫ СТРАХОВАНИЯ ВАЛЮТНЫХ РИСКОВ?</w:t>
      </w:r>
    </w:p>
    <w:p w:rsidR="003733F4" w:rsidRPr="00947E17" w:rsidRDefault="003733F4" w:rsidP="0089038B">
      <w:pPr>
        <w:ind w:firstLine="540"/>
        <w:rPr>
          <w:rFonts w:ascii="Book Antiqua" w:hAnsi="Book Antiqua" w:cs="Book Antiqua"/>
        </w:rPr>
      </w:pPr>
    </w:p>
    <w:p w:rsidR="00AF772D" w:rsidRPr="00947E17" w:rsidRDefault="00D33BB0" w:rsidP="0089038B">
      <w:pPr>
        <w:ind w:firstLine="540"/>
        <w:jc w:val="both"/>
        <w:rPr>
          <w:rFonts w:ascii="Book Antiqua" w:hAnsi="Book Antiqua" w:cs="Book Antiqua"/>
        </w:rPr>
      </w:pPr>
      <w:r w:rsidRPr="00947E17">
        <w:rPr>
          <w:rFonts w:ascii="Book Antiqua" w:hAnsi="Book Antiqua" w:cs="Book Antiqua"/>
        </w:rPr>
        <w:t xml:space="preserve">   </w:t>
      </w:r>
      <w:r w:rsidR="00AF772D" w:rsidRPr="00947E17">
        <w:rPr>
          <w:rFonts w:ascii="Book Antiqua" w:hAnsi="Book Antiqua" w:cs="Book Antiqua"/>
        </w:rPr>
        <w:t xml:space="preserve">Особая роль в страховании внешнеэкономической деятельности принадлежит страхованию валютных рисков. С этим видом риска сталкиваются предприятия и предприниматели, получившие возможность выхода на внешний рынок. </w:t>
      </w:r>
    </w:p>
    <w:p w:rsidR="00AF772D" w:rsidRPr="00947E17" w:rsidRDefault="00D33BB0" w:rsidP="0089038B">
      <w:pPr>
        <w:ind w:firstLine="540"/>
        <w:jc w:val="both"/>
        <w:rPr>
          <w:rFonts w:ascii="Book Antiqua" w:hAnsi="Book Antiqua" w:cs="Book Antiqua"/>
        </w:rPr>
      </w:pPr>
      <w:r w:rsidRPr="00947E17">
        <w:rPr>
          <w:rFonts w:ascii="Book Antiqua" w:hAnsi="Book Antiqua" w:cs="Book Antiqua"/>
        </w:rPr>
        <w:t xml:space="preserve">   </w:t>
      </w:r>
      <w:r w:rsidR="00AF772D" w:rsidRPr="00947E17">
        <w:rPr>
          <w:rFonts w:ascii="Book Antiqua" w:hAnsi="Book Antiqua" w:cs="Book Antiqua"/>
        </w:rPr>
        <w:t xml:space="preserve">Собственно </w:t>
      </w:r>
      <w:r w:rsidR="00AF772D" w:rsidRPr="00947E17">
        <w:rPr>
          <w:rFonts w:ascii="Book Antiqua" w:hAnsi="Book Antiqua" w:cs="Book Antiqua"/>
          <w:b/>
          <w:bCs/>
        </w:rPr>
        <w:t>валютный риск</w:t>
      </w:r>
      <w:r w:rsidR="00AF772D" w:rsidRPr="00947E17">
        <w:rPr>
          <w:rFonts w:ascii="Book Antiqua" w:hAnsi="Book Antiqua" w:cs="Book Antiqua"/>
        </w:rPr>
        <w:t xml:space="preserve"> – это риск, связанный с изменением валютного курса в период между подписанием контракта и платежом по нему. Он делится по своему экономическому содержанию на </w:t>
      </w:r>
      <w:r w:rsidR="00AF772D" w:rsidRPr="00947E17">
        <w:rPr>
          <w:rFonts w:ascii="Book Antiqua" w:hAnsi="Book Antiqua" w:cs="Book Antiqua"/>
          <w:i/>
          <w:iCs/>
          <w:u w:val="single"/>
        </w:rPr>
        <w:t>риск убытков</w:t>
      </w:r>
      <w:r w:rsidR="00AF772D" w:rsidRPr="00947E17">
        <w:rPr>
          <w:rFonts w:ascii="Book Antiqua" w:hAnsi="Book Antiqua" w:cs="Book Antiqua"/>
        </w:rPr>
        <w:t xml:space="preserve"> и </w:t>
      </w:r>
      <w:r w:rsidR="00AF772D" w:rsidRPr="00947E17">
        <w:rPr>
          <w:rFonts w:ascii="Book Antiqua" w:hAnsi="Book Antiqua" w:cs="Book Antiqua"/>
          <w:i/>
          <w:iCs/>
          <w:u w:val="single"/>
        </w:rPr>
        <w:t>риск упущенной выгоды</w:t>
      </w:r>
      <w:r w:rsidR="00AF772D" w:rsidRPr="00947E17">
        <w:rPr>
          <w:rFonts w:ascii="Book Antiqua" w:hAnsi="Book Antiqua" w:cs="Book Antiqua"/>
        </w:rPr>
        <w:t xml:space="preserve">. </w:t>
      </w:r>
    </w:p>
    <w:p w:rsidR="00AF772D" w:rsidRPr="00947E17" w:rsidRDefault="00D33BB0" w:rsidP="0089038B">
      <w:pPr>
        <w:ind w:firstLine="540"/>
        <w:jc w:val="both"/>
        <w:rPr>
          <w:rFonts w:ascii="Book Antiqua" w:hAnsi="Book Antiqua" w:cs="Book Antiqua"/>
        </w:rPr>
      </w:pPr>
      <w:r w:rsidRPr="00947E17">
        <w:rPr>
          <w:rFonts w:ascii="Book Antiqua" w:hAnsi="Book Antiqua" w:cs="Book Antiqua"/>
        </w:rPr>
        <w:t xml:space="preserve">   </w:t>
      </w:r>
      <w:r w:rsidR="00AF772D" w:rsidRPr="00947E17">
        <w:rPr>
          <w:rFonts w:ascii="Book Antiqua" w:hAnsi="Book Antiqua" w:cs="Book Antiqua"/>
          <w:i/>
          <w:iCs/>
        </w:rPr>
        <w:t>Риск убытков</w:t>
      </w:r>
      <w:r w:rsidR="00AF772D" w:rsidRPr="00947E17">
        <w:rPr>
          <w:rFonts w:ascii="Book Antiqua" w:hAnsi="Book Antiqua" w:cs="Book Antiqua"/>
        </w:rPr>
        <w:t xml:space="preserve"> состоит в возможности уменьшения стоимости экспортного контракта в валюте экспортера из-за понижения курса иностранной валюты к национальной или увеличения стоимости импортного контракта в результате повышения курса иностранной валюты. </w:t>
      </w:r>
    </w:p>
    <w:p w:rsidR="00AF772D" w:rsidRPr="00947E17" w:rsidRDefault="00D33BB0" w:rsidP="0089038B">
      <w:pPr>
        <w:ind w:firstLine="540"/>
        <w:jc w:val="both"/>
        <w:rPr>
          <w:rFonts w:ascii="Book Antiqua" w:hAnsi="Book Antiqua" w:cs="Book Antiqua"/>
        </w:rPr>
      </w:pPr>
      <w:r w:rsidRPr="00947E17">
        <w:rPr>
          <w:rFonts w:ascii="Book Antiqua" w:hAnsi="Book Antiqua" w:cs="Book Antiqua"/>
        </w:rPr>
        <w:t xml:space="preserve">   </w:t>
      </w:r>
      <w:r w:rsidR="00AF772D" w:rsidRPr="00947E17">
        <w:rPr>
          <w:rFonts w:ascii="Book Antiqua" w:hAnsi="Book Antiqua" w:cs="Book Antiqua"/>
          <w:i/>
          <w:iCs/>
        </w:rPr>
        <w:t>Риск упущенной выгоды</w:t>
      </w:r>
      <w:r w:rsidR="00AF772D" w:rsidRPr="00947E17">
        <w:rPr>
          <w:rFonts w:ascii="Book Antiqua" w:hAnsi="Book Antiqua" w:cs="Book Antiqua"/>
        </w:rPr>
        <w:t xml:space="preserve"> заключается в возможности получения худших результатов при выборе решения – страховать или не страховать валютный риск. </w:t>
      </w:r>
    </w:p>
    <w:p w:rsidR="00AF772D" w:rsidRPr="00947E17" w:rsidRDefault="00D33BB0" w:rsidP="0089038B">
      <w:pPr>
        <w:ind w:firstLine="540"/>
        <w:jc w:val="both"/>
        <w:rPr>
          <w:rFonts w:ascii="Book Antiqua" w:hAnsi="Book Antiqua" w:cs="Book Antiqua"/>
        </w:rPr>
      </w:pPr>
      <w:r w:rsidRPr="00947E17">
        <w:rPr>
          <w:rFonts w:ascii="Book Antiqua" w:hAnsi="Book Antiqua" w:cs="Book Antiqua"/>
        </w:rPr>
        <w:t xml:space="preserve">   </w:t>
      </w:r>
      <w:r w:rsidR="00AF772D" w:rsidRPr="00947E17">
        <w:rPr>
          <w:rFonts w:ascii="Book Antiqua" w:hAnsi="Book Antiqua" w:cs="Book Antiqua"/>
        </w:rPr>
        <w:t xml:space="preserve">Страхование валютных рисков необходимо, прежде всего, для возмещения следующих возможных потерь: </w:t>
      </w:r>
    </w:p>
    <w:p w:rsidR="00AF772D" w:rsidRPr="00947E17" w:rsidRDefault="00AF772D" w:rsidP="0089038B">
      <w:pPr>
        <w:ind w:firstLine="540"/>
        <w:jc w:val="both"/>
        <w:rPr>
          <w:rFonts w:ascii="Book Antiqua" w:hAnsi="Book Antiqua" w:cs="Book Antiqua"/>
        </w:rPr>
      </w:pPr>
      <w:r w:rsidRPr="00947E17">
        <w:rPr>
          <w:rFonts w:ascii="Book Antiqua" w:hAnsi="Book Antiqua" w:cs="Book Antiqua"/>
        </w:rPr>
        <w:t xml:space="preserve">- затрат, связанных с производством экспортной продукции, при отказе от нее зарубежного импортера по каким-либо причинам; </w:t>
      </w:r>
    </w:p>
    <w:p w:rsidR="00AF772D" w:rsidRPr="00947E17" w:rsidRDefault="00AF772D" w:rsidP="0089038B">
      <w:pPr>
        <w:ind w:firstLine="540"/>
        <w:jc w:val="both"/>
        <w:rPr>
          <w:rFonts w:ascii="Book Antiqua" w:hAnsi="Book Antiqua" w:cs="Book Antiqua"/>
        </w:rPr>
      </w:pPr>
      <w:r w:rsidRPr="00947E17">
        <w:rPr>
          <w:rFonts w:ascii="Book Antiqua" w:hAnsi="Book Antiqua" w:cs="Book Antiqua"/>
        </w:rPr>
        <w:t xml:space="preserve">- убытков от неплатежа за поставленные товары и оказанные услуги в случае ухудшения финансового положения, банкротства иностранного партнера или вследствие политических событий в соответствующей стране; </w:t>
      </w:r>
    </w:p>
    <w:p w:rsidR="00AF772D" w:rsidRPr="00947E17" w:rsidRDefault="00AF772D" w:rsidP="0089038B">
      <w:pPr>
        <w:ind w:firstLine="540"/>
        <w:jc w:val="both"/>
        <w:rPr>
          <w:rFonts w:ascii="Book Antiqua" w:hAnsi="Book Antiqua" w:cs="Book Antiqua"/>
        </w:rPr>
      </w:pPr>
      <w:r w:rsidRPr="00947E17">
        <w:rPr>
          <w:rFonts w:ascii="Book Antiqua" w:hAnsi="Book Antiqua" w:cs="Book Antiqua"/>
        </w:rPr>
        <w:t xml:space="preserve">- убытков от изменения курса валюты платежа за период от заключения контракта до его исполнения. </w:t>
      </w:r>
    </w:p>
    <w:p w:rsidR="00AF772D" w:rsidRPr="00947E17" w:rsidRDefault="004419D6" w:rsidP="0089038B">
      <w:pPr>
        <w:ind w:firstLine="540"/>
        <w:jc w:val="both"/>
        <w:rPr>
          <w:rFonts w:ascii="Book Antiqua" w:hAnsi="Book Antiqua" w:cs="Book Antiqua"/>
        </w:rPr>
      </w:pPr>
      <w:r w:rsidRPr="00947E17">
        <w:rPr>
          <w:rFonts w:ascii="Book Antiqua" w:hAnsi="Book Antiqua" w:cs="Book Antiqua"/>
        </w:rPr>
        <w:t xml:space="preserve">   </w:t>
      </w:r>
      <w:r w:rsidR="00AF772D" w:rsidRPr="00947E17">
        <w:rPr>
          <w:rFonts w:ascii="Book Antiqua" w:hAnsi="Book Antiqua" w:cs="Book Antiqua"/>
        </w:rPr>
        <w:t xml:space="preserve">В первых двух случаях речь идет о потерях экспортера, а в третьем случае убытки могут понести как экспортеры, так и импортеры; экспортер терпит убытки при снижении курса валюты, а импортер – при повышении курса. </w:t>
      </w:r>
    </w:p>
    <w:p w:rsidR="00AF772D" w:rsidRPr="00947E17" w:rsidRDefault="004419D6" w:rsidP="0089038B">
      <w:pPr>
        <w:ind w:firstLine="540"/>
        <w:jc w:val="both"/>
        <w:rPr>
          <w:rFonts w:ascii="Book Antiqua" w:hAnsi="Book Antiqua" w:cs="Book Antiqua"/>
        </w:rPr>
      </w:pPr>
      <w:r w:rsidRPr="00947E17">
        <w:rPr>
          <w:rFonts w:ascii="Book Antiqua" w:hAnsi="Book Antiqua" w:cs="Book Antiqua"/>
        </w:rPr>
        <w:t xml:space="preserve">   </w:t>
      </w:r>
      <w:r w:rsidR="00AF772D" w:rsidRPr="00947E17">
        <w:rPr>
          <w:rFonts w:ascii="Book Antiqua" w:hAnsi="Book Antiqua" w:cs="Book Antiqua"/>
        </w:rPr>
        <w:t xml:space="preserve">Различают два основных валютных риска: </w:t>
      </w:r>
      <w:r w:rsidR="00AF772D" w:rsidRPr="00947E17">
        <w:rPr>
          <w:rFonts w:ascii="Book Antiqua" w:hAnsi="Book Antiqua" w:cs="Book Antiqua"/>
          <w:i/>
          <w:iCs/>
        </w:rPr>
        <w:t xml:space="preserve">риск наличных валютных убытков по конкретным операциям </w:t>
      </w:r>
      <w:r w:rsidR="00AF772D" w:rsidRPr="00947E17">
        <w:rPr>
          <w:rFonts w:ascii="Book Antiqua" w:hAnsi="Book Antiqua" w:cs="Book Antiqua"/>
        </w:rPr>
        <w:t>и</w:t>
      </w:r>
      <w:r w:rsidR="00AF772D" w:rsidRPr="00947E17">
        <w:rPr>
          <w:rFonts w:ascii="Book Antiqua" w:hAnsi="Book Antiqua" w:cs="Book Antiqua"/>
          <w:i/>
          <w:iCs/>
        </w:rPr>
        <w:t xml:space="preserve"> риск убытков при переоценке активов и пассивов, а также балансов зарубежных филиалов в национальную валюту. </w:t>
      </w:r>
    </w:p>
    <w:p w:rsidR="00AF772D" w:rsidRPr="00947E17" w:rsidRDefault="004419D6" w:rsidP="0089038B">
      <w:pPr>
        <w:ind w:firstLine="540"/>
        <w:jc w:val="both"/>
        <w:rPr>
          <w:rFonts w:ascii="Book Antiqua" w:hAnsi="Book Antiqua" w:cs="Book Antiqua"/>
        </w:rPr>
      </w:pPr>
      <w:r w:rsidRPr="00947E17">
        <w:rPr>
          <w:rFonts w:ascii="Book Antiqua" w:hAnsi="Book Antiqua" w:cs="Book Antiqua"/>
        </w:rPr>
        <w:t xml:space="preserve">   </w:t>
      </w:r>
      <w:r w:rsidR="00AF772D" w:rsidRPr="00947E17">
        <w:rPr>
          <w:rFonts w:ascii="Book Antiqua" w:hAnsi="Book Antiqua" w:cs="Book Antiqua"/>
          <w:i/>
          <w:iCs/>
        </w:rPr>
        <w:t>Риск наличных убытков</w:t>
      </w:r>
      <w:r w:rsidR="00AF772D" w:rsidRPr="00947E17">
        <w:rPr>
          <w:rFonts w:ascii="Book Antiqua" w:hAnsi="Book Antiqua" w:cs="Book Antiqua"/>
        </w:rPr>
        <w:t xml:space="preserve"> связан с изменением курса валют. Он может быть учтен в процессе ведения переговоров до подписания контракта, путем внесения в договор специальной валютной оговорки, если же этого не сделано, то изменить первоначальную цену уже невозможно. Застраховавшись, предприниматель лишается части прибыли, а при отсутствии страховки можно потерять гораздо больше. </w:t>
      </w:r>
    </w:p>
    <w:p w:rsidR="00AF772D" w:rsidRPr="00947E17" w:rsidRDefault="004419D6" w:rsidP="0089038B">
      <w:pPr>
        <w:ind w:firstLine="540"/>
        <w:jc w:val="both"/>
        <w:rPr>
          <w:rFonts w:ascii="Book Antiqua" w:hAnsi="Book Antiqua" w:cs="Book Antiqua"/>
        </w:rPr>
      </w:pPr>
      <w:r w:rsidRPr="00947E17">
        <w:rPr>
          <w:rFonts w:ascii="Book Antiqua" w:hAnsi="Book Antiqua" w:cs="Book Antiqua"/>
        </w:rPr>
        <w:t xml:space="preserve">   </w:t>
      </w:r>
      <w:r w:rsidR="00AF772D" w:rsidRPr="00947E17">
        <w:rPr>
          <w:rFonts w:ascii="Book Antiqua" w:hAnsi="Book Antiqua" w:cs="Book Antiqua"/>
        </w:rPr>
        <w:t xml:space="preserve">Наиболее реальными методами страхования валютных рисков являются следующие: </w:t>
      </w:r>
    </w:p>
    <w:p w:rsidR="00AF772D" w:rsidRPr="00947E17" w:rsidRDefault="00AF772D" w:rsidP="0089038B">
      <w:pPr>
        <w:ind w:firstLine="540"/>
        <w:jc w:val="both"/>
        <w:rPr>
          <w:rFonts w:ascii="Book Antiqua" w:hAnsi="Book Antiqua" w:cs="Book Antiqua"/>
        </w:rPr>
      </w:pPr>
      <w:r w:rsidRPr="00947E17">
        <w:rPr>
          <w:rFonts w:ascii="Book Antiqua" w:hAnsi="Book Antiqua" w:cs="Book Antiqua"/>
        </w:rPr>
        <w:t xml:space="preserve">- выбор валюты внешнеторгового контракта; </w:t>
      </w:r>
    </w:p>
    <w:p w:rsidR="00AF772D" w:rsidRPr="00947E17" w:rsidRDefault="00AF772D" w:rsidP="0089038B">
      <w:pPr>
        <w:ind w:firstLine="540"/>
        <w:jc w:val="both"/>
        <w:rPr>
          <w:rFonts w:ascii="Book Antiqua" w:hAnsi="Book Antiqua" w:cs="Book Antiqua"/>
        </w:rPr>
      </w:pPr>
      <w:r w:rsidRPr="00947E17">
        <w:rPr>
          <w:rFonts w:ascii="Book Antiqua" w:hAnsi="Book Antiqua" w:cs="Book Antiqua"/>
        </w:rPr>
        <w:t xml:space="preserve">- включение в контракт валютной оговорки; </w:t>
      </w:r>
    </w:p>
    <w:p w:rsidR="00AF772D" w:rsidRPr="00947E17" w:rsidRDefault="00AF772D" w:rsidP="0089038B">
      <w:pPr>
        <w:ind w:firstLine="540"/>
        <w:jc w:val="both"/>
        <w:rPr>
          <w:rFonts w:ascii="Book Antiqua" w:hAnsi="Book Antiqua" w:cs="Book Antiqua"/>
        </w:rPr>
      </w:pPr>
      <w:r w:rsidRPr="00947E17">
        <w:rPr>
          <w:rFonts w:ascii="Book Antiqua" w:hAnsi="Book Antiqua" w:cs="Book Antiqua"/>
        </w:rPr>
        <w:t xml:space="preserve">- регулирование валютной позиции по заключенным контрактам; </w:t>
      </w:r>
    </w:p>
    <w:p w:rsidR="00AF772D" w:rsidRPr="00947E17" w:rsidRDefault="00AF772D" w:rsidP="0089038B">
      <w:pPr>
        <w:ind w:firstLine="540"/>
        <w:jc w:val="both"/>
        <w:rPr>
          <w:rFonts w:ascii="Book Antiqua" w:hAnsi="Book Antiqua" w:cs="Book Antiqua"/>
        </w:rPr>
      </w:pPr>
      <w:r w:rsidRPr="00947E17">
        <w:rPr>
          <w:rFonts w:ascii="Book Antiqua" w:hAnsi="Book Antiqua" w:cs="Book Antiqua"/>
        </w:rPr>
        <w:t xml:space="preserve">- использование услуг компетентных страховых организаций. </w:t>
      </w:r>
    </w:p>
    <w:p w:rsidR="004419D6" w:rsidRPr="00947E17" w:rsidRDefault="004419D6" w:rsidP="0089038B">
      <w:pPr>
        <w:ind w:firstLine="540"/>
        <w:jc w:val="both"/>
        <w:rPr>
          <w:rFonts w:ascii="Book Antiqua" w:hAnsi="Book Antiqua" w:cs="Book Antiqua"/>
        </w:rPr>
      </w:pPr>
      <w:r w:rsidRPr="00947E17">
        <w:rPr>
          <w:rFonts w:ascii="Book Antiqua" w:hAnsi="Book Antiqua" w:cs="Book Antiqua"/>
        </w:rPr>
        <w:t xml:space="preserve">   Наиболее распространённым методом страхования валютных рисков является:</w:t>
      </w:r>
    </w:p>
    <w:p w:rsidR="00AF772D" w:rsidRPr="00947E17" w:rsidRDefault="00AF772D" w:rsidP="0089038B">
      <w:pPr>
        <w:ind w:firstLine="540"/>
        <w:jc w:val="both"/>
        <w:rPr>
          <w:rFonts w:ascii="Book Antiqua" w:hAnsi="Book Antiqua" w:cs="Book Antiqua"/>
        </w:rPr>
      </w:pPr>
      <w:r w:rsidRPr="00947E17">
        <w:rPr>
          <w:rFonts w:ascii="Book Antiqua" w:hAnsi="Book Antiqua" w:cs="Book Antiqua"/>
        </w:rPr>
        <w:t>- валютные оговорки;</w:t>
      </w:r>
    </w:p>
    <w:p w:rsidR="00AF772D" w:rsidRPr="00947E17" w:rsidRDefault="00AF772D" w:rsidP="0089038B">
      <w:pPr>
        <w:ind w:firstLine="540"/>
        <w:jc w:val="both"/>
        <w:rPr>
          <w:rFonts w:ascii="Book Antiqua" w:hAnsi="Book Antiqua" w:cs="Book Antiqua"/>
        </w:rPr>
      </w:pPr>
      <w:r w:rsidRPr="00947E17">
        <w:rPr>
          <w:rFonts w:ascii="Book Antiqua" w:hAnsi="Book Antiqua" w:cs="Book Antiqua"/>
        </w:rPr>
        <w:t>- форвардные операции.</w:t>
      </w:r>
    </w:p>
    <w:p w:rsidR="00AF772D" w:rsidRPr="00947E17" w:rsidRDefault="00AF772D" w:rsidP="0089038B">
      <w:pPr>
        <w:ind w:firstLine="540"/>
        <w:jc w:val="both"/>
        <w:rPr>
          <w:rFonts w:ascii="Book Antiqua" w:hAnsi="Book Antiqua" w:cs="Book Antiqua"/>
        </w:rPr>
      </w:pPr>
      <w:r w:rsidRPr="00947E17">
        <w:rPr>
          <w:rFonts w:ascii="Book Antiqua" w:hAnsi="Book Antiqua" w:cs="Book Antiqua"/>
        </w:rPr>
        <w:t xml:space="preserve">     Валютные оговорки представляют собой специально включаемые</w:t>
      </w:r>
      <w:r w:rsidR="004419D6" w:rsidRPr="00947E17">
        <w:rPr>
          <w:rFonts w:ascii="Book Antiqua" w:hAnsi="Book Antiqua" w:cs="Book Antiqua"/>
        </w:rPr>
        <w:t xml:space="preserve"> </w:t>
      </w:r>
      <w:r w:rsidRPr="00947E17">
        <w:rPr>
          <w:rFonts w:ascii="Book Antiqua" w:hAnsi="Book Antiqua" w:cs="Book Antiqua"/>
        </w:rPr>
        <w:t>в  текст  контракта  условие, в соответствии  с  которым  сумма</w:t>
      </w:r>
      <w:r w:rsidR="004419D6" w:rsidRPr="00947E17">
        <w:rPr>
          <w:rFonts w:ascii="Book Antiqua" w:hAnsi="Book Antiqua" w:cs="Book Antiqua"/>
        </w:rPr>
        <w:t xml:space="preserve"> </w:t>
      </w:r>
      <w:r w:rsidRPr="00947E17">
        <w:rPr>
          <w:rFonts w:ascii="Book Antiqua" w:hAnsi="Book Antiqua" w:cs="Book Antiqua"/>
        </w:rPr>
        <w:t>платежа  должна быть пересмотрена в той же пропорции, в которой</w:t>
      </w:r>
      <w:r w:rsidR="004419D6" w:rsidRPr="00947E17">
        <w:rPr>
          <w:rFonts w:ascii="Book Antiqua" w:hAnsi="Book Antiqua" w:cs="Book Antiqua"/>
        </w:rPr>
        <w:t xml:space="preserve"> </w:t>
      </w:r>
      <w:r w:rsidRPr="00947E17">
        <w:rPr>
          <w:rFonts w:ascii="Book Antiqua" w:hAnsi="Book Antiqua" w:cs="Book Antiqua"/>
        </w:rPr>
        <w:t>произойдет изменение курса валюты платежа по отношению к валюте</w:t>
      </w:r>
      <w:r w:rsidR="004419D6" w:rsidRPr="00947E17">
        <w:rPr>
          <w:rFonts w:ascii="Book Antiqua" w:hAnsi="Book Antiqua" w:cs="Book Antiqua"/>
        </w:rPr>
        <w:t xml:space="preserve"> </w:t>
      </w:r>
      <w:r w:rsidRPr="00947E17">
        <w:rPr>
          <w:rFonts w:ascii="Book Antiqua" w:hAnsi="Book Antiqua" w:cs="Book Antiqua"/>
        </w:rPr>
        <w:t>оговорки.</w:t>
      </w:r>
      <w:r w:rsidR="004419D6" w:rsidRPr="00947E17">
        <w:rPr>
          <w:rFonts w:ascii="Book Antiqua" w:hAnsi="Book Antiqua" w:cs="Book Antiqua"/>
        </w:rPr>
        <w:t xml:space="preserve"> </w:t>
      </w:r>
      <w:r w:rsidRPr="00947E17">
        <w:rPr>
          <w:rFonts w:ascii="Book Antiqua" w:hAnsi="Book Antiqua" w:cs="Book Antiqua"/>
        </w:rPr>
        <w:t>Валютные оговорки увязывают размеры причитающихся платежей</w:t>
      </w:r>
      <w:r w:rsidR="004419D6" w:rsidRPr="00947E17">
        <w:rPr>
          <w:rFonts w:ascii="Book Antiqua" w:hAnsi="Book Antiqua" w:cs="Book Antiqua"/>
        </w:rPr>
        <w:t xml:space="preserve"> </w:t>
      </w:r>
      <w:r w:rsidRPr="00947E17">
        <w:rPr>
          <w:rFonts w:ascii="Book Antiqua" w:hAnsi="Book Antiqua" w:cs="Book Antiqua"/>
        </w:rPr>
        <w:t>с  изменениями  на  валютных и товарных  рынках.  Это  наиболее</w:t>
      </w:r>
      <w:r w:rsidR="004419D6" w:rsidRPr="00947E17">
        <w:rPr>
          <w:rFonts w:ascii="Book Antiqua" w:hAnsi="Book Antiqua" w:cs="Book Antiqua"/>
        </w:rPr>
        <w:t xml:space="preserve"> </w:t>
      </w:r>
      <w:r w:rsidRPr="00947E17">
        <w:rPr>
          <w:rFonts w:ascii="Book Antiqua" w:hAnsi="Book Antiqua" w:cs="Book Antiqua"/>
        </w:rPr>
        <w:t>распространенный метод страхования от валютных рисков.</w:t>
      </w:r>
    </w:p>
    <w:p w:rsidR="00AF772D" w:rsidRPr="00947E17" w:rsidRDefault="00AF772D" w:rsidP="0089038B">
      <w:pPr>
        <w:ind w:firstLine="540"/>
        <w:jc w:val="both"/>
        <w:rPr>
          <w:rFonts w:ascii="Book Antiqua" w:hAnsi="Book Antiqua" w:cs="Book Antiqua"/>
          <w:i/>
          <w:iCs/>
          <w:u w:val="single"/>
        </w:rPr>
      </w:pPr>
      <w:r w:rsidRPr="00947E17">
        <w:rPr>
          <w:rFonts w:ascii="Book Antiqua" w:hAnsi="Book Antiqua" w:cs="Book Antiqua"/>
        </w:rPr>
        <w:t xml:space="preserve">        Валютные   оговорки   бывают:   </w:t>
      </w:r>
      <w:r w:rsidRPr="00947E17">
        <w:rPr>
          <w:rFonts w:ascii="Book Antiqua" w:hAnsi="Book Antiqua" w:cs="Book Antiqua"/>
          <w:i/>
          <w:iCs/>
          <w:u w:val="single"/>
        </w:rPr>
        <w:t>косвенными,</w:t>
      </w:r>
      <w:r w:rsidRPr="00947E17">
        <w:rPr>
          <w:rFonts w:ascii="Book Antiqua" w:hAnsi="Book Antiqua" w:cs="Book Antiqua"/>
        </w:rPr>
        <w:t xml:space="preserve">    </w:t>
      </w:r>
      <w:r w:rsidRPr="00947E17">
        <w:rPr>
          <w:rFonts w:ascii="Book Antiqua" w:hAnsi="Book Antiqua" w:cs="Book Antiqua"/>
          <w:i/>
          <w:iCs/>
          <w:u w:val="single"/>
        </w:rPr>
        <w:t>прямыми</w:t>
      </w:r>
      <w:r w:rsidRPr="00947E17">
        <w:rPr>
          <w:rFonts w:ascii="Book Antiqua" w:hAnsi="Book Antiqua" w:cs="Book Antiqua"/>
        </w:rPr>
        <w:t>,</w:t>
      </w:r>
      <w:r w:rsidR="004419D6" w:rsidRPr="00947E17">
        <w:rPr>
          <w:rFonts w:ascii="Book Antiqua" w:hAnsi="Book Antiqua" w:cs="Book Antiqua"/>
        </w:rPr>
        <w:t xml:space="preserve"> </w:t>
      </w:r>
      <w:r w:rsidRPr="00947E17">
        <w:rPr>
          <w:rFonts w:ascii="Book Antiqua" w:hAnsi="Book Antiqua" w:cs="Book Antiqua"/>
          <w:i/>
          <w:iCs/>
          <w:u w:val="single"/>
        </w:rPr>
        <w:t>мультивалютными.</w:t>
      </w:r>
    </w:p>
    <w:p w:rsidR="00AF772D" w:rsidRPr="00947E17" w:rsidRDefault="00AF772D" w:rsidP="0089038B">
      <w:pPr>
        <w:ind w:firstLine="540"/>
        <w:jc w:val="both"/>
        <w:rPr>
          <w:rFonts w:ascii="Book Antiqua" w:hAnsi="Book Antiqua" w:cs="Book Antiqua"/>
          <w:i/>
          <w:iCs/>
        </w:rPr>
      </w:pPr>
      <w:r w:rsidRPr="00947E17">
        <w:rPr>
          <w:rFonts w:ascii="Book Antiqua" w:hAnsi="Book Antiqua" w:cs="Book Antiqua"/>
        </w:rPr>
        <w:t xml:space="preserve">      </w:t>
      </w:r>
      <w:r w:rsidRPr="00947E17">
        <w:rPr>
          <w:rFonts w:ascii="Book Antiqua" w:hAnsi="Book Antiqua" w:cs="Book Antiqua"/>
          <w:i/>
          <w:iCs/>
          <w:u w:val="single"/>
        </w:rPr>
        <w:t>Косвенная  валютная оговорка</w:t>
      </w:r>
      <w:r w:rsidRPr="00947E17">
        <w:rPr>
          <w:rFonts w:ascii="Book Antiqua" w:hAnsi="Book Antiqua" w:cs="Book Antiqua"/>
        </w:rPr>
        <w:t xml:space="preserve"> применяется в  тех  случаях,</w:t>
      </w:r>
      <w:r w:rsidR="004419D6" w:rsidRPr="00947E17">
        <w:rPr>
          <w:rFonts w:ascii="Book Antiqua" w:hAnsi="Book Antiqua" w:cs="Book Antiqua"/>
        </w:rPr>
        <w:t xml:space="preserve"> когда</w:t>
      </w:r>
      <w:r w:rsidRPr="00947E17">
        <w:rPr>
          <w:rFonts w:ascii="Book Antiqua" w:hAnsi="Book Antiqua" w:cs="Book Antiqua"/>
        </w:rPr>
        <w:t xml:space="preserve">   цена   товара   зафиксирована  в  одной   из   наиболее</w:t>
      </w:r>
      <w:r w:rsidR="004419D6" w:rsidRPr="00947E17">
        <w:rPr>
          <w:rFonts w:ascii="Book Antiqua" w:hAnsi="Book Antiqua" w:cs="Book Antiqua"/>
        </w:rPr>
        <w:t xml:space="preserve"> </w:t>
      </w:r>
      <w:r w:rsidRPr="00947E17">
        <w:rPr>
          <w:rFonts w:ascii="Book Antiqua" w:hAnsi="Book Antiqua" w:cs="Book Antiqua"/>
        </w:rPr>
        <w:t>распространенных  в международных расчетах валют  (доллар  США,</w:t>
      </w:r>
      <w:r w:rsidR="004419D6" w:rsidRPr="00947E17">
        <w:rPr>
          <w:rFonts w:ascii="Book Antiqua" w:hAnsi="Book Antiqua" w:cs="Book Antiqua"/>
        </w:rPr>
        <w:t xml:space="preserve"> </w:t>
      </w:r>
      <w:r w:rsidRPr="00947E17">
        <w:rPr>
          <w:rFonts w:ascii="Book Antiqua" w:hAnsi="Book Antiqua" w:cs="Book Antiqua"/>
        </w:rPr>
        <w:t>японская  иена  и  др.),  а платеж предусматривается  в  другой</w:t>
      </w:r>
      <w:r w:rsidR="004419D6" w:rsidRPr="00947E17">
        <w:rPr>
          <w:rFonts w:ascii="Book Antiqua" w:hAnsi="Book Antiqua" w:cs="Book Antiqua"/>
        </w:rPr>
        <w:t xml:space="preserve"> </w:t>
      </w:r>
      <w:r w:rsidRPr="00947E17">
        <w:rPr>
          <w:rFonts w:ascii="Book Antiqua" w:hAnsi="Book Antiqua" w:cs="Book Antiqua"/>
        </w:rPr>
        <w:t xml:space="preserve">денежной  единице,  обычно  национальной  валюте.  </w:t>
      </w:r>
      <w:r w:rsidRPr="00947E17">
        <w:rPr>
          <w:rFonts w:ascii="Book Antiqua" w:hAnsi="Book Antiqua" w:cs="Book Antiqua"/>
          <w:i/>
          <w:iCs/>
        </w:rPr>
        <w:t>Текст  такой</w:t>
      </w:r>
      <w:r w:rsidR="004419D6" w:rsidRPr="00947E17">
        <w:rPr>
          <w:rFonts w:ascii="Book Antiqua" w:hAnsi="Book Antiqua" w:cs="Book Antiqua"/>
          <w:i/>
          <w:iCs/>
        </w:rPr>
        <w:t xml:space="preserve"> </w:t>
      </w:r>
      <w:r w:rsidRPr="00947E17">
        <w:rPr>
          <w:rFonts w:ascii="Book Antiqua" w:hAnsi="Book Antiqua" w:cs="Book Antiqua"/>
          <w:i/>
          <w:iCs/>
        </w:rPr>
        <w:t xml:space="preserve">оговорки </w:t>
      </w:r>
      <w:r w:rsidRPr="00947E17">
        <w:rPr>
          <w:rFonts w:ascii="Book Antiqua" w:hAnsi="Book Antiqua" w:cs="Book Antiqua"/>
        </w:rPr>
        <w:t xml:space="preserve"> может быть примерно следующим: “</w:t>
      </w:r>
      <w:r w:rsidRPr="00947E17">
        <w:rPr>
          <w:rFonts w:ascii="Book Antiqua" w:hAnsi="Book Antiqua" w:cs="Book Antiqua"/>
          <w:i/>
          <w:iCs/>
        </w:rPr>
        <w:t>Цена в долларах  США,</w:t>
      </w:r>
      <w:r w:rsidR="004419D6" w:rsidRPr="00947E17">
        <w:rPr>
          <w:rFonts w:ascii="Book Antiqua" w:hAnsi="Book Antiqua" w:cs="Book Antiqua"/>
          <w:i/>
          <w:iCs/>
        </w:rPr>
        <w:t xml:space="preserve"> </w:t>
      </w:r>
      <w:r w:rsidRPr="00947E17">
        <w:rPr>
          <w:rFonts w:ascii="Book Antiqua" w:hAnsi="Book Antiqua" w:cs="Book Antiqua"/>
          <w:i/>
          <w:iCs/>
        </w:rPr>
        <w:t>платеж  в японской иене. Если курс доллара к иене накануне  дня</w:t>
      </w:r>
      <w:r w:rsidR="004419D6" w:rsidRPr="00947E17">
        <w:rPr>
          <w:rFonts w:ascii="Book Antiqua" w:hAnsi="Book Antiqua" w:cs="Book Antiqua"/>
          <w:i/>
          <w:iCs/>
        </w:rPr>
        <w:t xml:space="preserve"> </w:t>
      </w:r>
      <w:r w:rsidRPr="00947E17">
        <w:rPr>
          <w:rFonts w:ascii="Book Antiqua" w:hAnsi="Book Antiqua" w:cs="Book Antiqua"/>
          <w:i/>
          <w:iCs/>
        </w:rPr>
        <w:t>платежа  изменится  по сравнению с курсом  на  день  заключения</w:t>
      </w:r>
      <w:r w:rsidR="004419D6" w:rsidRPr="00947E17">
        <w:rPr>
          <w:rFonts w:ascii="Book Antiqua" w:hAnsi="Book Antiqua" w:cs="Book Antiqua"/>
          <w:i/>
          <w:iCs/>
        </w:rPr>
        <w:t xml:space="preserve"> </w:t>
      </w:r>
      <w:r w:rsidRPr="00947E17">
        <w:rPr>
          <w:rFonts w:ascii="Book Antiqua" w:hAnsi="Book Antiqua" w:cs="Book Antiqua"/>
          <w:i/>
          <w:iCs/>
        </w:rPr>
        <w:t>контракта, то соответственно изменяются и цена товара  и  сумма</w:t>
      </w:r>
      <w:r w:rsidR="004419D6" w:rsidRPr="00947E17">
        <w:rPr>
          <w:rFonts w:ascii="Book Antiqua" w:hAnsi="Book Antiqua" w:cs="Book Antiqua"/>
          <w:i/>
          <w:iCs/>
        </w:rPr>
        <w:t xml:space="preserve"> </w:t>
      </w:r>
      <w:r w:rsidRPr="00947E17">
        <w:rPr>
          <w:rFonts w:ascii="Book Antiqua" w:hAnsi="Book Antiqua" w:cs="Book Antiqua"/>
          <w:i/>
          <w:iCs/>
        </w:rPr>
        <w:t>платежа”.</w:t>
      </w:r>
    </w:p>
    <w:p w:rsidR="00AF772D" w:rsidRPr="00947E17" w:rsidRDefault="00AF772D" w:rsidP="0089038B">
      <w:pPr>
        <w:ind w:firstLine="540"/>
        <w:jc w:val="both"/>
        <w:rPr>
          <w:rFonts w:ascii="Book Antiqua" w:hAnsi="Book Antiqua" w:cs="Book Antiqua"/>
        </w:rPr>
      </w:pPr>
      <w:r w:rsidRPr="00947E17">
        <w:rPr>
          <w:rFonts w:ascii="Book Antiqua" w:hAnsi="Book Antiqua" w:cs="Book Antiqua"/>
        </w:rPr>
        <w:t xml:space="preserve">     </w:t>
      </w:r>
      <w:r w:rsidRPr="00947E17">
        <w:rPr>
          <w:rFonts w:ascii="Book Antiqua" w:hAnsi="Book Antiqua" w:cs="Book Antiqua"/>
          <w:i/>
          <w:iCs/>
          <w:u w:val="single"/>
        </w:rPr>
        <w:t>Прямая валютная оговорка</w:t>
      </w:r>
      <w:r w:rsidRPr="00947E17">
        <w:rPr>
          <w:rFonts w:ascii="Book Antiqua" w:hAnsi="Book Antiqua" w:cs="Book Antiqua"/>
        </w:rPr>
        <w:t xml:space="preserve"> применяется, когда валюта платежа</w:t>
      </w:r>
      <w:r w:rsidR="004419D6" w:rsidRPr="00947E17">
        <w:rPr>
          <w:rFonts w:ascii="Book Antiqua" w:hAnsi="Book Antiqua" w:cs="Book Antiqua"/>
        </w:rPr>
        <w:t xml:space="preserve"> </w:t>
      </w:r>
      <w:r w:rsidRPr="00947E17">
        <w:rPr>
          <w:rFonts w:ascii="Book Antiqua" w:hAnsi="Book Antiqua" w:cs="Book Antiqua"/>
        </w:rPr>
        <w:t>совпадают,   но   величина  суммы  платежа,   обусловленной   в</w:t>
      </w:r>
      <w:r w:rsidR="004419D6" w:rsidRPr="00947E17">
        <w:rPr>
          <w:rFonts w:ascii="Book Antiqua" w:hAnsi="Book Antiqua" w:cs="Book Antiqua"/>
        </w:rPr>
        <w:t xml:space="preserve"> </w:t>
      </w:r>
      <w:r w:rsidRPr="00947E17">
        <w:rPr>
          <w:rFonts w:ascii="Book Antiqua" w:hAnsi="Book Antiqua" w:cs="Book Antiqua"/>
        </w:rPr>
        <w:t>контракте,  ставится  в зависимость от изменения  курса  валюты</w:t>
      </w:r>
      <w:r w:rsidR="004419D6" w:rsidRPr="00947E17">
        <w:rPr>
          <w:rFonts w:ascii="Book Antiqua" w:hAnsi="Book Antiqua" w:cs="Book Antiqua"/>
        </w:rPr>
        <w:t xml:space="preserve"> </w:t>
      </w:r>
      <w:r w:rsidRPr="00947E17">
        <w:rPr>
          <w:rFonts w:ascii="Book Antiqua" w:hAnsi="Book Antiqua" w:cs="Book Antiqua"/>
        </w:rPr>
        <w:t>платежей  по  отношению к другой, более стабильной валюте,  так</w:t>
      </w:r>
      <w:r w:rsidR="004419D6" w:rsidRPr="00947E17">
        <w:rPr>
          <w:rFonts w:ascii="Book Antiqua" w:hAnsi="Book Antiqua" w:cs="Book Antiqua"/>
        </w:rPr>
        <w:t xml:space="preserve"> </w:t>
      </w:r>
      <w:r w:rsidRPr="00947E17">
        <w:rPr>
          <w:rFonts w:ascii="Book Antiqua" w:hAnsi="Book Antiqua" w:cs="Book Antiqua"/>
        </w:rPr>
        <w:t>называемой валюте оговорки. Прямая валютная оговорка направлена</w:t>
      </w:r>
      <w:r w:rsidR="004419D6" w:rsidRPr="00947E17">
        <w:rPr>
          <w:rFonts w:ascii="Book Antiqua" w:hAnsi="Book Antiqua" w:cs="Book Antiqua"/>
        </w:rPr>
        <w:t xml:space="preserve"> </w:t>
      </w:r>
      <w:r w:rsidRPr="00947E17">
        <w:rPr>
          <w:rFonts w:ascii="Book Antiqua" w:hAnsi="Book Antiqua" w:cs="Book Antiqua"/>
        </w:rPr>
        <w:t>на  сохранение  покупательной  способности  валюты  на  прежнем</w:t>
      </w:r>
      <w:r w:rsidR="004419D6" w:rsidRPr="00947E17">
        <w:rPr>
          <w:rFonts w:ascii="Book Antiqua" w:hAnsi="Book Antiqua" w:cs="Book Antiqua"/>
        </w:rPr>
        <w:t xml:space="preserve"> </w:t>
      </w:r>
      <w:r w:rsidRPr="00947E17">
        <w:rPr>
          <w:rFonts w:ascii="Book Antiqua" w:hAnsi="Book Antiqua" w:cs="Book Antiqua"/>
        </w:rPr>
        <w:t>уровне.</w:t>
      </w:r>
      <w:r w:rsidR="004419D6" w:rsidRPr="00947E17">
        <w:rPr>
          <w:rFonts w:ascii="Book Antiqua" w:hAnsi="Book Antiqua" w:cs="Book Antiqua"/>
        </w:rPr>
        <w:t xml:space="preserve">  </w:t>
      </w:r>
      <w:r w:rsidRPr="00947E17">
        <w:rPr>
          <w:rFonts w:ascii="Book Antiqua" w:hAnsi="Book Antiqua" w:cs="Book Antiqua"/>
          <w:i/>
          <w:iCs/>
        </w:rPr>
        <w:t>Формулировка такой оговорки</w:t>
      </w:r>
      <w:r w:rsidRPr="00947E17">
        <w:rPr>
          <w:rFonts w:ascii="Book Antiqua" w:hAnsi="Book Antiqua" w:cs="Book Antiqua"/>
        </w:rPr>
        <w:t xml:space="preserve"> может быть примерно следующая:</w:t>
      </w:r>
      <w:r w:rsidR="004419D6" w:rsidRPr="00947E17">
        <w:rPr>
          <w:rFonts w:ascii="Book Antiqua" w:hAnsi="Book Antiqua" w:cs="Book Antiqua"/>
        </w:rPr>
        <w:t xml:space="preserve"> </w:t>
      </w:r>
      <w:r w:rsidRPr="00947E17">
        <w:rPr>
          <w:rFonts w:ascii="Book Antiqua" w:hAnsi="Book Antiqua" w:cs="Book Antiqua"/>
          <w:i/>
          <w:iCs/>
        </w:rPr>
        <w:t>“Цена  товара  и платеж в долларах США. “Если на  день  платежа</w:t>
      </w:r>
      <w:r w:rsidR="004419D6" w:rsidRPr="00947E17">
        <w:rPr>
          <w:rFonts w:ascii="Book Antiqua" w:hAnsi="Book Antiqua" w:cs="Book Antiqua"/>
          <w:i/>
          <w:iCs/>
        </w:rPr>
        <w:t xml:space="preserve"> </w:t>
      </w:r>
      <w:r w:rsidRPr="00947E17">
        <w:rPr>
          <w:rFonts w:ascii="Book Antiqua" w:hAnsi="Book Antiqua" w:cs="Book Antiqua"/>
          <w:i/>
          <w:iCs/>
        </w:rPr>
        <w:t>курс  к японской иене на валютном рынке в Нью-Йорке будет  ниже</w:t>
      </w:r>
      <w:r w:rsidR="004419D6" w:rsidRPr="00947E17">
        <w:rPr>
          <w:rFonts w:ascii="Book Antiqua" w:hAnsi="Book Antiqua" w:cs="Book Antiqua"/>
          <w:i/>
          <w:iCs/>
        </w:rPr>
        <w:t xml:space="preserve">  </w:t>
      </w:r>
      <w:r w:rsidRPr="00947E17">
        <w:rPr>
          <w:rFonts w:ascii="Book Antiqua" w:hAnsi="Book Antiqua" w:cs="Book Antiqua"/>
          <w:i/>
          <w:iCs/>
        </w:rPr>
        <w:t>его  курса на день заключения контракта, то цена товара и сумма</w:t>
      </w:r>
      <w:r w:rsidR="004419D6" w:rsidRPr="00947E17">
        <w:rPr>
          <w:rFonts w:ascii="Book Antiqua" w:hAnsi="Book Antiqua" w:cs="Book Antiqua"/>
          <w:i/>
          <w:iCs/>
        </w:rPr>
        <w:t xml:space="preserve"> </w:t>
      </w:r>
      <w:r w:rsidRPr="00947E17">
        <w:rPr>
          <w:rFonts w:ascii="Book Antiqua" w:hAnsi="Book Antiqua" w:cs="Book Antiqua"/>
          <w:i/>
          <w:iCs/>
        </w:rPr>
        <w:t>платежа в долларах соответственно повышаются”.</w:t>
      </w:r>
    </w:p>
    <w:p w:rsidR="00AF772D" w:rsidRPr="00947E17" w:rsidRDefault="00AF772D" w:rsidP="0089038B">
      <w:pPr>
        <w:ind w:firstLine="540"/>
        <w:jc w:val="both"/>
        <w:rPr>
          <w:rFonts w:ascii="Book Antiqua" w:hAnsi="Book Antiqua" w:cs="Book Antiqua"/>
        </w:rPr>
      </w:pPr>
      <w:r w:rsidRPr="00947E17">
        <w:rPr>
          <w:rFonts w:ascii="Book Antiqua" w:hAnsi="Book Antiqua" w:cs="Book Antiqua"/>
          <w:i/>
          <w:iCs/>
          <w:u w:val="single"/>
        </w:rPr>
        <w:t xml:space="preserve">      Мультивалютные оговорки</w:t>
      </w:r>
      <w:r w:rsidRPr="00947E17">
        <w:rPr>
          <w:rFonts w:ascii="Book Antiqua" w:hAnsi="Book Antiqua" w:cs="Book Antiqua"/>
        </w:rPr>
        <w:t xml:space="preserve"> - это оговорки, действие  которых</w:t>
      </w:r>
      <w:r w:rsidR="004419D6" w:rsidRPr="00947E17">
        <w:rPr>
          <w:rFonts w:ascii="Book Antiqua" w:hAnsi="Book Antiqua" w:cs="Book Antiqua"/>
        </w:rPr>
        <w:t xml:space="preserve"> </w:t>
      </w:r>
      <w:r w:rsidRPr="00947E17">
        <w:rPr>
          <w:rFonts w:ascii="Book Antiqua" w:hAnsi="Book Antiqua" w:cs="Book Antiqua"/>
        </w:rPr>
        <w:t>основано  на коррекции суммы платежа пропорционально  изменению</w:t>
      </w:r>
      <w:r w:rsidR="004419D6" w:rsidRPr="00947E17">
        <w:rPr>
          <w:rFonts w:ascii="Book Antiqua" w:hAnsi="Book Antiqua" w:cs="Book Antiqua"/>
        </w:rPr>
        <w:t xml:space="preserve"> </w:t>
      </w:r>
      <w:r w:rsidRPr="00947E17">
        <w:rPr>
          <w:rFonts w:ascii="Book Antiqua" w:hAnsi="Book Antiqua" w:cs="Book Antiqua"/>
        </w:rPr>
        <w:t>курса   валюты   платежа,  но  не  к  одной,  а  к   специально</w:t>
      </w:r>
      <w:r w:rsidR="004419D6" w:rsidRPr="00947E17">
        <w:rPr>
          <w:rFonts w:ascii="Book Antiqua" w:hAnsi="Book Antiqua" w:cs="Book Antiqua"/>
        </w:rPr>
        <w:t xml:space="preserve"> </w:t>
      </w:r>
      <w:r w:rsidRPr="00947E17">
        <w:rPr>
          <w:rFonts w:ascii="Book Antiqua" w:hAnsi="Book Antiqua" w:cs="Book Antiqua"/>
        </w:rPr>
        <w:t>подобранному  на</w:t>
      </w:r>
      <w:r w:rsidR="004419D6" w:rsidRPr="00947E17">
        <w:rPr>
          <w:rFonts w:ascii="Book Antiqua" w:hAnsi="Book Antiqua" w:cs="Book Antiqua"/>
        </w:rPr>
        <w:t>бору  валют (валютная  корзина). К</w:t>
      </w:r>
      <w:r w:rsidRPr="00947E17">
        <w:rPr>
          <w:rFonts w:ascii="Book Antiqua" w:hAnsi="Book Antiqua" w:cs="Book Antiqua"/>
        </w:rPr>
        <w:t>урс</w:t>
      </w:r>
      <w:r w:rsidR="004419D6" w:rsidRPr="00947E17">
        <w:rPr>
          <w:rFonts w:ascii="Book Antiqua" w:hAnsi="Book Antiqua" w:cs="Book Antiqua"/>
        </w:rPr>
        <w:t>,</w:t>
      </w:r>
      <w:r w:rsidRPr="00947E17">
        <w:rPr>
          <w:rFonts w:ascii="Book Antiqua" w:hAnsi="Book Antiqua" w:cs="Book Antiqua"/>
        </w:rPr>
        <w:t xml:space="preserve">  которых</w:t>
      </w:r>
      <w:r w:rsidR="004419D6" w:rsidRPr="00947E17">
        <w:rPr>
          <w:rFonts w:ascii="Book Antiqua" w:hAnsi="Book Antiqua" w:cs="Book Antiqua"/>
        </w:rPr>
        <w:t xml:space="preserve"> </w:t>
      </w:r>
      <w:r w:rsidRPr="00947E17">
        <w:rPr>
          <w:rFonts w:ascii="Book Antiqua" w:hAnsi="Book Antiqua" w:cs="Book Antiqua"/>
        </w:rPr>
        <w:t>рассчитываются   как  их  средняя  величина   по   определенной</w:t>
      </w:r>
      <w:r w:rsidR="004419D6" w:rsidRPr="00947E17">
        <w:rPr>
          <w:rFonts w:ascii="Book Antiqua" w:hAnsi="Book Antiqua" w:cs="Book Antiqua"/>
        </w:rPr>
        <w:t xml:space="preserve"> </w:t>
      </w:r>
      <w:r w:rsidRPr="00947E17">
        <w:rPr>
          <w:rFonts w:ascii="Book Antiqua" w:hAnsi="Book Antiqua" w:cs="Book Antiqua"/>
        </w:rPr>
        <w:t>методике,  например,  на  базе  среднеарифметического  процента</w:t>
      </w:r>
      <w:r w:rsidR="004419D6" w:rsidRPr="00947E17">
        <w:rPr>
          <w:rFonts w:ascii="Book Antiqua" w:hAnsi="Book Antiqua" w:cs="Book Antiqua"/>
        </w:rPr>
        <w:t xml:space="preserve"> </w:t>
      </w:r>
      <w:r w:rsidRPr="00947E17">
        <w:rPr>
          <w:rFonts w:ascii="Book Antiqua" w:hAnsi="Book Antiqua" w:cs="Book Antiqua"/>
        </w:rPr>
        <w:t>отклонения курса каждой из валют “корзины” от исходного  уровня</w:t>
      </w:r>
      <w:r w:rsidR="004419D6" w:rsidRPr="00947E17">
        <w:rPr>
          <w:rFonts w:ascii="Book Antiqua" w:hAnsi="Book Antiqua" w:cs="Book Antiqua"/>
        </w:rPr>
        <w:t xml:space="preserve"> </w:t>
      </w:r>
      <w:r w:rsidRPr="00947E17">
        <w:rPr>
          <w:rFonts w:ascii="Book Antiqua" w:hAnsi="Book Antiqua" w:cs="Book Antiqua"/>
        </w:rPr>
        <w:t>или  на  базе изменения расчетного среднеарифметического  курса</w:t>
      </w:r>
      <w:r w:rsidR="004419D6" w:rsidRPr="00947E17">
        <w:rPr>
          <w:rFonts w:ascii="Book Antiqua" w:hAnsi="Book Antiqua" w:cs="Book Antiqua"/>
        </w:rPr>
        <w:t xml:space="preserve"> оговоренного набора валют.</w:t>
      </w:r>
    </w:p>
    <w:p w:rsidR="00AF772D" w:rsidRPr="00947E17" w:rsidRDefault="00AF772D" w:rsidP="0089038B">
      <w:pPr>
        <w:ind w:firstLine="540"/>
        <w:jc w:val="both"/>
        <w:rPr>
          <w:rFonts w:ascii="Book Antiqua" w:hAnsi="Book Antiqua" w:cs="Book Antiqua"/>
        </w:rPr>
      </w:pPr>
      <w:r w:rsidRPr="00947E17">
        <w:rPr>
          <w:rFonts w:ascii="Book Antiqua" w:hAnsi="Book Antiqua" w:cs="Book Antiqua"/>
        </w:rPr>
        <w:t xml:space="preserve">      Сущность  форвардных  операций  по  страхованию  валютных</w:t>
      </w:r>
      <w:r w:rsidR="004419D6" w:rsidRPr="00947E17">
        <w:rPr>
          <w:rFonts w:ascii="Book Antiqua" w:hAnsi="Book Antiqua" w:cs="Book Antiqua"/>
        </w:rPr>
        <w:t xml:space="preserve"> </w:t>
      </w:r>
      <w:r w:rsidRPr="00947E17">
        <w:rPr>
          <w:rFonts w:ascii="Book Antiqua" w:hAnsi="Book Antiqua" w:cs="Book Antiqua"/>
        </w:rPr>
        <w:t>рисков  заключается в следующем. Форвардная валютная  сделка  -</w:t>
      </w:r>
      <w:r w:rsidR="004419D6" w:rsidRPr="00947E17">
        <w:rPr>
          <w:rFonts w:ascii="Book Antiqua" w:hAnsi="Book Antiqua" w:cs="Book Antiqua"/>
        </w:rPr>
        <w:t xml:space="preserve"> </w:t>
      </w:r>
      <w:r w:rsidR="00D7358F" w:rsidRPr="00947E17">
        <w:rPr>
          <w:rFonts w:ascii="Book Antiqua" w:hAnsi="Book Antiqua" w:cs="Book Antiqua"/>
        </w:rPr>
        <w:t>сделка, согласно которой стороны договариваются о продаже, покупке оговоренной суммы валюты с поставкой через определенный срок после заключения сделки по курсу, зафиксированному в момент ее заключения.</w:t>
      </w:r>
    </w:p>
    <w:p w:rsidR="00AF772D" w:rsidRPr="00947E17" w:rsidRDefault="00D7358F" w:rsidP="0089038B">
      <w:pPr>
        <w:ind w:firstLine="540"/>
        <w:jc w:val="both"/>
        <w:rPr>
          <w:rFonts w:ascii="Book Antiqua" w:hAnsi="Book Antiqua" w:cs="Book Antiqua"/>
        </w:rPr>
      </w:pPr>
      <w:r w:rsidRPr="00947E17">
        <w:rPr>
          <w:rFonts w:ascii="Book Antiqua" w:hAnsi="Book Antiqua" w:cs="Book Antiqua"/>
        </w:rPr>
        <w:t xml:space="preserve">   </w:t>
      </w:r>
      <w:r w:rsidR="00AF772D" w:rsidRPr="00947E17">
        <w:rPr>
          <w:rFonts w:ascii="Book Antiqua" w:hAnsi="Book Antiqua" w:cs="Book Antiqua"/>
        </w:rPr>
        <w:t xml:space="preserve">Регулирование валютной позиции возможно лишь при заключении большого количества контрактов по экспорту и импорту одновременно. При совпадении сроков платежей в одной валюте достигается их равновесие. Либо используется метод диверсификации, т.е. договора заключаются в разных валютах, имеющих противоположные тенденции изменения курсов. </w:t>
      </w:r>
    </w:p>
    <w:p w:rsidR="00AF772D" w:rsidRPr="00947E17" w:rsidRDefault="00D7358F" w:rsidP="0089038B">
      <w:pPr>
        <w:ind w:firstLine="540"/>
        <w:jc w:val="both"/>
        <w:rPr>
          <w:rFonts w:ascii="Book Antiqua" w:hAnsi="Book Antiqua" w:cs="Book Antiqua"/>
        </w:rPr>
      </w:pPr>
      <w:r w:rsidRPr="00947E17">
        <w:rPr>
          <w:rFonts w:ascii="Book Antiqua" w:hAnsi="Book Antiqua" w:cs="Book Antiqua"/>
        </w:rPr>
        <w:t xml:space="preserve">   Большое</w:t>
      </w:r>
      <w:r w:rsidR="00AF772D" w:rsidRPr="00947E17">
        <w:rPr>
          <w:rFonts w:ascii="Book Antiqua" w:hAnsi="Book Antiqua" w:cs="Book Antiqua"/>
        </w:rPr>
        <w:t xml:space="preserve"> значение имеет страхование интересов инвесторов на случай запрета вывоза валютной прибыли от инвестиций и других нарушений прав зарубежного инвестора вследствие действий государственных органов и политических событий. </w:t>
      </w:r>
    </w:p>
    <w:p w:rsidR="00AF772D" w:rsidRPr="00947E17" w:rsidRDefault="00D7358F" w:rsidP="0089038B">
      <w:pPr>
        <w:ind w:firstLine="540"/>
        <w:jc w:val="both"/>
        <w:rPr>
          <w:rFonts w:ascii="Book Antiqua" w:hAnsi="Book Antiqua" w:cs="Book Antiqua"/>
        </w:rPr>
      </w:pPr>
      <w:r w:rsidRPr="00947E17">
        <w:rPr>
          <w:rFonts w:ascii="Book Antiqua" w:hAnsi="Book Antiqua" w:cs="Book Antiqua"/>
        </w:rPr>
        <w:t xml:space="preserve">   </w:t>
      </w:r>
      <w:r w:rsidR="00AF772D" w:rsidRPr="00947E17">
        <w:rPr>
          <w:rFonts w:ascii="Book Antiqua" w:hAnsi="Book Antiqua" w:cs="Book Antiqua"/>
        </w:rPr>
        <w:t xml:space="preserve">В защите валютных рисков за рубежом велика роль банков, осуществляющих так называемые хеджевые операции. Например, германская торговая фирма продала товар в США с оплатой через полгода в долларах. Чтобы избежать возможных потерь в случае снижения курса доллара, фирма осуществляет хеджирование путем продажи будущих долларовых поступлений на марки по срочному курсу на 6 месяцев. В случае снижения курса доллара против марки убытки по торговому контракту будут компенсированы за счет прибыли от повышения курса марки по срочной валютной сделке. </w:t>
      </w:r>
    </w:p>
    <w:p w:rsidR="00AF772D" w:rsidRPr="00947E17" w:rsidRDefault="00D7358F" w:rsidP="0089038B">
      <w:pPr>
        <w:ind w:firstLine="540"/>
        <w:jc w:val="both"/>
        <w:rPr>
          <w:rFonts w:ascii="Book Antiqua" w:hAnsi="Book Antiqua" w:cs="Book Antiqua"/>
        </w:rPr>
      </w:pPr>
      <w:r w:rsidRPr="00947E17">
        <w:rPr>
          <w:rFonts w:ascii="Book Antiqua" w:hAnsi="Book Antiqua" w:cs="Book Antiqua"/>
        </w:rPr>
        <w:t xml:space="preserve">    </w:t>
      </w:r>
      <w:r w:rsidR="00AF772D" w:rsidRPr="00947E17">
        <w:rPr>
          <w:rFonts w:ascii="Book Antiqua" w:hAnsi="Book Antiqua" w:cs="Book Antiqua"/>
        </w:rPr>
        <w:t>В широком плане защита от валютных рисков включает использование и других методов, но они выходят за рамки страхования.</w:t>
      </w:r>
    </w:p>
    <w:p w:rsidR="00975577" w:rsidRPr="00947E17" w:rsidRDefault="0089038B" w:rsidP="0089038B">
      <w:pPr>
        <w:ind w:firstLine="540"/>
        <w:jc w:val="both"/>
        <w:rPr>
          <w:rFonts w:ascii="Book Antiqua" w:hAnsi="Book Antiqua" w:cs="Book Antiqua"/>
          <w:b/>
          <w:bCs/>
          <w:i/>
          <w:iCs/>
        </w:rPr>
      </w:pPr>
      <w:r>
        <w:rPr>
          <w:rFonts w:ascii="Book Antiqua" w:hAnsi="Book Antiqua" w:cs="Book Antiqua"/>
          <w:b/>
          <w:bCs/>
          <w:i/>
          <w:iCs/>
        </w:rPr>
        <w:br w:type="page"/>
      </w:r>
      <w:r w:rsidR="00975577" w:rsidRPr="00947E17">
        <w:rPr>
          <w:rFonts w:ascii="Book Antiqua" w:hAnsi="Book Antiqua" w:cs="Book Antiqua"/>
          <w:b/>
          <w:bCs/>
          <w:i/>
          <w:iCs/>
        </w:rPr>
        <w:t>3.(70) ОСОБЕННОСТИ РАСЧЕТОВ ПЛАТЕЖНЫМИ ПОРУЧЕНИЯМИ?</w:t>
      </w:r>
    </w:p>
    <w:p w:rsidR="00975577" w:rsidRPr="00947E17" w:rsidRDefault="00975577" w:rsidP="0089038B">
      <w:pPr>
        <w:ind w:firstLine="540"/>
        <w:jc w:val="both"/>
        <w:rPr>
          <w:rFonts w:ascii="Book Antiqua" w:hAnsi="Book Antiqua" w:cs="Book Antiqua"/>
        </w:rPr>
      </w:pPr>
    </w:p>
    <w:p w:rsidR="00C00EE3" w:rsidRPr="00947E17" w:rsidRDefault="00C00EE3" w:rsidP="0089038B">
      <w:pPr>
        <w:ind w:firstLine="540"/>
        <w:jc w:val="both"/>
        <w:rPr>
          <w:rFonts w:ascii="Book Antiqua" w:hAnsi="Book Antiqua" w:cs="Book Antiqua"/>
        </w:rPr>
      </w:pPr>
      <w:r w:rsidRPr="00947E17">
        <w:rPr>
          <w:rFonts w:ascii="Book Antiqua" w:hAnsi="Book Antiqua" w:cs="Book Antiqua"/>
        </w:rPr>
        <w:t>ПЛАТЕЖНОЕ ТРЕБОВАНИЕ-ПОРУЧЕНИЕ - расчетный платежный документ, представленный получателем средств в обслуживающий его банк; содержит, с одной стороны, требование получателя денежных средств к их плательщику об уплате положенной суммы, с другой стороны, поручение плательщика своему банку о перечислении данной суммы получателю. Введено в оборот в России с 1990 г. Обычно с помощью таких документов поставщики, продавцы товаров, исполнители работ и услуг выставляют требования о перечислении денежных средств на их счет со счета тех организаций, предприятий, кому поставлены, проданы товары и для кого выполнены работы и услуги.</w:t>
      </w:r>
      <w:r w:rsidR="00D24017" w:rsidRPr="00947E17">
        <w:rPr>
          <w:rFonts w:ascii="Book Antiqua" w:hAnsi="Book Antiqua" w:cs="Book Antiqua"/>
        </w:rPr>
        <w:t xml:space="preserve">  </w:t>
      </w:r>
    </w:p>
    <w:p w:rsidR="00D24017" w:rsidRPr="00947E17" w:rsidRDefault="00D24017" w:rsidP="0089038B">
      <w:pPr>
        <w:ind w:firstLine="540"/>
        <w:jc w:val="both"/>
        <w:rPr>
          <w:rFonts w:ascii="Book Antiqua" w:hAnsi="Book Antiqua" w:cs="Book Antiqua"/>
        </w:rPr>
      </w:pPr>
      <w:r w:rsidRPr="00947E17">
        <w:rPr>
          <w:rFonts w:ascii="Book Antiqua" w:hAnsi="Book Antiqua" w:cs="Book Antiqua"/>
        </w:rPr>
        <w:t xml:space="preserve"> Унификация правил в области кредитовых (банковских) переводов была осуществлена Комиссией ООН по праву международной торговли (ЮНСИТРАЛ) посредством издания в 1992 г. Типового закона о международных кредитовых переводах. </w:t>
      </w:r>
    </w:p>
    <w:p w:rsidR="00D24017" w:rsidRPr="00947E17" w:rsidRDefault="00D24017" w:rsidP="0089038B">
      <w:pPr>
        <w:ind w:firstLine="540"/>
        <w:jc w:val="both"/>
        <w:rPr>
          <w:rFonts w:ascii="Book Antiqua" w:hAnsi="Book Antiqua" w:cs="Book Antiqua"/>
        </w:rPr>
      </w:pPr>
      <w:r w:rsidRPr="00947E17">
        <w:rPr>
          <w:rFonts w:ascii="Book Antiqua" w:hAnsi="Book Antiqua" w:cs="Book Antiqua"/>
        </w:rPr>
        <w:t xml:space="preserve">   Сейчас банковский перевод представляет собой расчетную банковскую операцию, проводимую посредством направления телеграфом, телексом или по почте платежного поручения одного банка другому. Согласно ст. 26 Типового закона ЮНСИТРАЛ о международных кредитовых переводах  платежное поручение - это безусловный приказ в любой форме отправителя банку-получателю передать в распоряжение бенефициара</w:t>
      </w:r>
      <w:r w:rsidR="00C00EE3" w:rsidRPr="00947E17">
        <w:rPr>
          <w:rFonts w:ascii="Book Antiqua" w:hAnsi="Book Antiqua" w:cs="Book Antiqua"/>
        </w:rPr>
        <w:t xml:space="preserve">. </w:t>
      </w:r>
      <w:r w:rsidR="00C44698" w:rsidRPr="00947E17">
        <w:rPr>
          <w:rFonts w:ascii="Book Antiqua" w:hAnsi="Book Antiqua" w:cs="Book Antiqua"/>
        </w:rPr>
        <w:t xml:space="preserve">БЕНЕФИЦИАР (от франц. benefice - прибыль, польза) - лицо, получающее доходы от своего имущества, переданного в доверительное управление другому лицу, юридическому или физическому (при сдаче в аренду, наем), либо от использования собственности третьими лицами, например, при передаче акционером акций в пользование брокеру в целях получения максимальной прибыли (дивиденда). Бенефициаром является также лицо, в чью пользу банк-эмитент открывает документарный          аккредитив. Обычно бенефициаром является экспортер, продавец товаров или услуг, которые являются предметом международного договора купли-продажи </w:t>
      </w:r>
      <w:r w:rsidRPr="00947E17">
        <w:rPr>
          <w:rFonts w:ascii="Book Antiqua" w:hAnsi="Book Antiqua" w:cs="Book Antiqua"/>
        </w:rPr>
        <w:t xml:space="preserve">установленную или подлежащую установлению денежную сумму. </w:t>
      </w:r>
      <w:r w:rsidRPr="00947E17">
        <w:rPr>
          <w:rFonts w:ascii="Book Antiqua" w:hAnsi="Book Antiqua" w:cs="Book Antiqua"/>
          <w:i/>
          <w:iCs/>
        </w:rPr>
        <w:t xml:space="preserve">Особенностью расчетов платежными поручениями является </w:t>
      </w:r>
      <w:r w:rsidRPr="00947E17">
        <w:rPr>
          <w:rFonts w:ascii="Book Antiqua" w:hAnsi="Book Antiqua" w:cs="Book Antiqua"/>
        </w:rPr>
        <w:t xml:space="preserve">то, что они применяются преимущественно в тех случаях, когда платежи по контракту носят разовый характер. Это отличает их от других, более сложных, форм расчетов, в частности от расчетов по аккредитиву и по инкассо, которые, как правило, используются для оплаты товара по "длящимся" контрактам. Так, </w:t>
      </w:r>
      <w:r w:rsidRPr="00947E17">
        <w:rPr>
          <w:rFonts w:ascii="Book Antiqua" w:hAnsi="Book Antiqua" w:cs="Book Antiqua"/>
          <w:i/>
          <w:iCs/>
        </w:rPr>
        <w:t>расчеты платежными поручениями нередко применяются</w:t>
      </w:r>
      <w:r w:rsidRPr="00947E17">
        <w:rPr>
          <w:rFonts w:ascii="Book Antiqua" w:hAnsi="Book Antiqua" w:cs="Book Antiqua"/>
        </w:rPr>
        <w:t xml:space="preserve"> в случаях единовременных выплат по разовым поставкам, при осуществлении авансовых платежей, для перерасчетов по ранее заключенным сделкам (например, в случаях, когда платежи за отгруженный товар должны были осуществляться по аккредитиву, который не был использован своевременно). Расчеты платежными поручениями могут использоваться и для платежей, не имеющих эквивалентный характер, в частности при удовлетворении рекламаций по качеству, требований об уплате неустойки, процентов годовых и т.д. </w:t>
      </w:r>
    </w:p>
    <w:p w:rsidR="00D24017" w:rsidRPr="00947E17" w:rsidRDefault="0097274B" w:rsidP="0089038B">
      <w:pPr>
        <w:ind w:firstLine="540"/>
        <w:jc w:val="both"/>
        <w:rPr>
          <w:rFonts w:ascii="Book Antiqua" w:hAnsi="Book Antiqua" w:cs="Book Antiqua"/>
        </w:rPr>
      </w:pPr>
      <w:r w:rsidRPr="00947E17">
        <w:rPr>
          <w:rFonts w:ascii="Book Antiqua" w:hAnsi="Book Antiqua" w:cs="Book Antiqua"/>
        </w:rPr>
        <w:t xml:space="preserve">    </w:t>
      </w:r>
      <w:r w:rsidR="00D24017" w:rsidRPr="00947E17">
        <w:rPr>
          <w:rFonts w:ascii="Book Antiqua" w:hAnsi="Book Antiqua" w:cs="Book Antiqua"/>
        </w:rPr>
        <w:t xml:space="preserve">Термин "платежное поручение" тесно связан с понятием "перевод". В отличие от платежного поручения перевод является более широким по содержанию понятием. </w:t>
      </w:r>
    </w:p>
    <w:p w:rsidR="00D24017" w:rsidRPr="00947E17" w:rsidRDefault="0097274B" w:rsidP="0089038B">
      <w:pPr>
        <w:ind w:firstLine="540"/>
        <w:jc w:val="both"/>
        <w:rPr>
          <w:rFonts w:ascii="Book Antiqua" w:hAnsi="Book Antiqua" w:cs="Book Antiqua"/>
        </w:rPr>
      </w:pPr>
      <w:r w:rsidRPr="00947E17">
        <w:rPr>
          <w:rFonts w:ascii="Book Antiqua" w:hAnsi="Book Antiqua" w:cs="Book Antiqua"/>
        </w:rPr>
        <w:t xml:space="preserve">   </w:t>
      </w:r>
      <w:r w:rsidR="00D24017" w:rsidRPr="00947E17">
        <w:rPr>
          <w:rFonts w:ascii="Book Antiqua" w:hAnsi="Book Antiqua" w:cs="Book Antiqua"/>
        </w:rPr>
        <w:t xml:space="preserve">М.М. Агарков рассматривал банковский перевод "как договор, по которому кредитное учреждение обязуется уплатить в другом месте через свой филиал или через своего корреспондента, за счет своего контрагента, последнему или другому лицу определенную сумму денег". </w:t>
      </w:r>
    </w:p>
    <w:p w:rsidR="00D24017" w:rsidRPr="00947E17" w:rsidRDefault="0097274B" w:rsidP="0089038B">
      <w:pPr>
        <w:ind w:firstLine="540"/>
        <w:jc w:val="both"/>
        <w:rPr>
          <w:rFonts w:ascii="Book Antiqua" w:hAnsi="Book Antiqua" w:cs="Book Antiqua"/>
        </w:rPr>
      </w:pPr>
      <w:r w:rsidRPr="00947E17">
        <w:rPr>
          <w:rFonts w:ascii="Book Antiqua" w:hAnsi="Book Antiqua" w:cs="Book Antiqua"/>
        </w:rPr>
        <w:t xml:space="preserve">   </w:t>
      </w:r>
      <w:r w:rsidR="00D24017" w:rsidRPr="00947E17">
        <w:rPr>
          <w:rFonts w:ascii="Book Antiqua" w:hAnsi="Book Antiqua" w:cs="Book Antiqua"/>
        </w:rPr>
        <w:t xml:space="preserve">В английском праве наиболее приемлемой является точка зрения, согласно которой банковский перевод представляет собой "последовательность операций, осуществляемых различными банками, действующими в качестве представителей". </w:t>
      </w:r>
    </w:p>
    <w:p w:rsidR="00D24017" w:rsidRPr="00947E17" w:rsidRDefault="0097274B" w:rsidP="0089038B">
      <w:pPr>
        <w:ind w:firstLine="540"/>
        <w:jc w:val="both"/>
        <w:rPr>
          <w:rFonts w:ascii="Book Antiqua" w:hAnsi="Book Antiqua" w:cs="Book Antiqua"/>
        </w:rPr>
      </w:pPr>
      <w:r w:rsidRPr="00947E17">
        <w:rPr>
          <w:rFonts w:ascii="Book Antiqua" w:hAnsi="Book Antiqua" w:cs="Book Antiqua"/>
        </w:rPr>
        <w:t xml:space="preserve">   </w:t>
      </w:r>
      <w:r w:rsidR="00D24017" w:rsidRPr="00947E17">
        <w:rPr>
          <w:rFonts w:ascii="Book Antiqua" w:hAnsi="Book Antiqua" w:cs="Book Antiqua"/>
        </w:rPr>
        <w:t xml:space="preserve">Понятие "перевод средств" мы встречаем и в американском праве, где согласно ст. 4А-104 ЕТК он означает "серию сделок, начиная с платежного поручения инициатора, предпринятых с целью осуществления платежа бенефициару". </w:t>
      </w:r>
    </w:p>
    <w:p w:rsidR="00D24017" w:rsidRPr="00947E17" w:rsidRDefault="0097274B" w:rsidP="0089038B">
      <w:pPr>
        <w:ind w:firstLine="540"/>
        <w:jc w:val="both"/>
        <w:rPr>
          <w:rFonts w:ascii="Book Antiqua" w:hAnsi="Book Antiqua" w:cs="Book Antiqua"/>
        </w:rPr>
      </w:pPr>
      <w:r w:rsidRPr="00947E17">
        <w:rPr>
          <w:rFonts w:ascii="Book Antiqua" w:hAnsi="Book Antiqua" w:cs="Book Antiqua"/>
        </w:rPr>
        <w:t xml:space="preserve">   </w:t>
      </w:r>
      <w:r w:rsidR="00D24017" w:rsidRPr="00947E17">
        <w:rPr>
          <w:rFonts w:ascii="Book Antiqua" w:hAnsi="Book Antiqua" w:cs="Book Antiqua"/>
        </w:rPr>
        <w:t xml:space="preserve">Аналогичное понятие содержится и в Типовом законе ЮНСИТРАЛ о международных кредитовых переводах, который носит факультативный (рекомендательный) характер. Так, согласно ст. 2 кредитовый перевод представляет собой ряд операций, начиная с платежного поручения перевододателя, осуществляемых с целью передачи средств в распоряжение бенефициара. Данное понятие распространяется на любые платежные поручения перевододателя. При этом платежное поручение, выдаваемое в целях осуществления платежа по такому поручению, считается частью другого кредитового поручения. Типовой закон исходит из принципа безусловности платежного поручения. Если оплата платежного поручения чем-либо обусловлена, то это уже не платежное поручение, и операция в этом случае не является кредитовым переводом. Этим, например, платежное поручение в тех или иных случаях принципиально отграничивается от аккредитива. </w:t>
      </w:r>
    </w:p>
    <w:p w:rsidR="00D24017" w:rsidRPr="00947E17" w:rsidRDefault="0097274B" w:rsidP="0089038B">
      <w:pPr>
        <w:ind w:firstLine="540"/>
        <w:jc w:val="both"/>
        <w:rPr>
          <w:rFonts w:ascii="Book Antiqua" w:hAnsi="Book Antiqua" w:cs="Book Antiqua"/>
        </w:rPr>
      </w:pPr>
      <w:r w:rsidRPr="00947E17">
        <w:rPr>
          <w:rFonts w:ascii="Book Antiqua" w:hAnsi="Book Antiqua" w:cs="Book Antiqua"/>
        </w:rPr>
        <w:t xml:space="preserve">   </w:t>
      </w:r>
      <w:r w:rsidR="00D24017" w:rsidRPr="00947E17">
        <w:rPr>
          <w:rFonts w:ascii="Book Antiqua" w:hAnsi="Book Antiqua" w:cs="Book Antiqua"/>
          <w:i/>
          <w:iCs/>
        </w:rPr>
        <w:t>Выдача платежного поручения</w:t>
      </w:r>
      <w:r w:rsidR="00D24017" w:rsidRPr="00947E17">
        <w:rPr>
          <w:rFonts w:ascii="Book Antiqua" w:hAnsi="Book Antiqua" w:cs="Book Antiqua"/>
        </w:rPr>
        <w:t xml:space="preserve"> и удостоверение выдачи считаются достаточными условиями для принятия платежного поручения к исполнению. </w:t>
      </w:r>
      <w:r w:rsidR="00D24017" w:rsidRPr="00947E17">
        <w:rPr>
          <w:rFonts w:ascii="Book Antiqua" w:hAnsi="Book Antiqua" w:cs="Book Antiqua"/>
          <w:i/>
          <w:iCs/>
        </w:rPr>
        <w:t xml:space="preserve">Принятие платежного поручения </w:t>
      </w:r>
      <w:r w:rsidR="00D24017" w:rsidRPr="00947E17">
        <w:rPr>
          <w:rFonts w:ascii="Book Antiqua" w:hAnsi="Book Antiqua" w:cs="Book Antiqua"/>
        </w:rPr>
        <w:t xml:space="preserve">к исполнению означает, что банк-получатель (банк бенефициара) становится связанным обязательствами по осуществлению платежа, что равносильно акцепту по общей теории обязательственного права. </w:t>
      </w:r>
    </w:p>
    <w:p w:rsidR="00D24017" w:rsidRPr="00947E17" w:rsidRDefault="0097274B" w:rsidP="0089038B">
      <w:pPr>
        <w:ind w:firstLine="540"/>
        <w:jc w:val="both"/>
        <w:rPr>
          <w:rFonts w:ascii="Book Antiqua" w:hAnsi="Book Antiqua" w:cs="Book Antiqua"/>
        </w:rPr>
      </w:pPr>
      <w:r w:rsidRPr="00947E17">
        <w:rPr>
          <w:rFonts w:ascii="Book Antiqua" w:hAnsi="Book Antiqua" w:cs="Book Antiqua"/>
        </w:rPr>
        <w:t xml:space="preserve">   </w:t>
      </w:r>
      <w:r w:rsidR="00D24017" w:rsidRPr="00947E17">
        <w:rPr>
          <w:rFonts w:ascii="Book Antiqua" w:hAnsi="Book Antiqua" w:cs="Book Antiqua"/>
        </w:rPr>
        <w:t xml:space="preserve">Важно отметить, что согласно Типовому закону банк-получатель, которому адресовано платежное поручение, осуществляет платеж указанному в поручении бенефициару за свой счет (а не за счет перевододателя в банке-отправителе). При этом он вправе получить возмещение суммы платежа с использованием различных способов истребования этих средств: </w:t>
      </w:r>
    </w:p>
    <w:p w:rsidR="00D24017" w:rsidRPr="00947E17" w:rsidRDefault="00D24017" w:rsidP="0089038B">
      <w:pPr>
        <w:ind w:firstLine="540"/>
        <w:jc w:val="both"/>
        <w:rPr>
          <w:rFonts w:ascii="Book Antiqua" w:hAnsi="Book Antiqua" w:cs="Book Antiqua"/>
        </w:rPr>
      </w:pPr>
      <w:r w:rsidRPr="00947E17">
        <w:rPr>
          <w:rFonts w:ascii="Book Antiqua" w:hAnsi="Book Antiqua" w:cs="Book Antiqua"/>
        </w:rPr>
        <w:t xml:space="preserve">а) путем списания средств со счета банка-отправителя в банке-получателе (корреспонденте); </w:t>
      </w:r>
    </w:p>
    <w:p w:rsidR="00D24017" w:rsidRPr="00947E17" w:rsidRDefault="00D24017" w:rsidP="0089038B">
      <w:pPr>
        <w:ind w:firstLine="540"/>
        <w:jc w:val="both"/>
        <w:rPr>
          <w:rFonts w:ascii="Book Antiqua" w:hAnsi="Book Antiqua" w:cs="Book Antiqua"/>
        </w:rPr>
      </w:pPr>
      <w:r w:rsidRPr="00947E17">
        <w:rPr>
          <w:rFonts w:ascii="Book Antiqua" w:hAnsi="Book Antiqua" w:cs="Book Antiqua"/>
        </w:rPr>
        <w:t xml:space="preserve">б) путем зачисления средств на счет банка-получателя в банке-отправителе (корреспонденте); </w:t>
      </w:r>
    </w:p>
    <w:p w:rsidR="00D24017" w:rsidRPr="00947E17" w:rsidRDefault="00D24017" w:rsidP="0089038B">
      <w:pPr>
        <w:ind w:firstLine="540"/>
        <w:jc w:val="both"/>
        <w:rPr>
          <w:rFonts w:ascii="Book Antiqua" w:hAnsi="Book Antiqua" w:cs="Book Antiqua"/>
        </w:rPr>
      </w:pPr>
      <w:r w:rsidRPr="00947E17">
        <w:rPr>
          <w:rFonts w:ascii="Book Antiqua" w:hAnsi="Book Antiqua" w:cs="Book Antiqua"/>
        </w:rPr>
        <w:t xml:space="preserve">в) путем зачисления средств на счет банка-получателя в третьем банке. </w:t>
      </w:r>
    </w:p>
    <w:p w:rsidR="00D24017" w:rsidRPr="00947E17" w:rsidRDefault="0097274B" w:rsidP="0089038B">
      <w:pPr>
        <w:ind w:firstLine="540"/>
        <w:jc w:val="both"/>
        <w:rPr>
          <w:rFonts w:ascii="Book Antiqua" w:hAnsi="Book Antiqua" w:cs="Book Antiqua"/>
        </w:rPr>
      </w:pPr>
      <w:r w:rsidRPr="00947E17">
        <w:rPr>
          <w:rFonts w:ascii="Book Antiqua" w:hAnsi="Book Antiqua" w:cs="Book Antiqua"/>
        </w:rPr>
        <w:t xml:space="preserve">   </w:t>
      </w:r>
      <w:r w:rsidR="00D24017" w:rsidRPr="00947E17">
        <w:rPr>
          <w:rFonts w:ascii="Book Antiqua" w:hAnsi="Book Antiqua" w:cs="Book Antiqua"/>
        </w:rPr>
        <w:t xml:space="preserve">Что касается </w:t>
      </w:r>
      <w:r w:rsidR="00D24017" w:rsidRPr="00947E17">
        <w:rPr>
          <w:rFonts w:ascii="Book Antiqua" w:hAnsi="Book Antiqua" w:cs="Book Antiqua"/>
          <w:i/>
          <w:iCs/>
        </w:rPr>
        <w:t>платежного поручения отправителя</w:t>
      </w:r>
      <w:r w:rsidR="00D24017" w:rsidRPr="00947E17">
        <w:rPr>
          <w:rFonts w:ascii="Book Antiqua" w:hAnsi="Book Antiqua" w:cs="Book Antiqua"/>
        </w:rPr>
        <w:t xml:space="preserve"> (перевододателя), то оно принимается его банком </w:t>
      </w:r>
      <w:r w:rsidR="00D24017" w:rsidRPr="00947E17">
        <w:rPr>
          <w:rFonts w:ascii="Book Antiqua" w:hAnsi="Book Antiqua" w:cs="Book Antiqua"/>
          <w:i/>
          <w:iCs/>
        </w:rPr>
        <w:t>только при наличии средств на счете перевододателя</w:t>
      </w:r>
      <w:r w:rsidR="00D24017" w:rsidRPr="00947E17">
        <w:rPr>
          <w:rFonts w:ascii="Book Antiqua" w:hAnsi="Book Antiqua" w:cs="Book Antiqua"/>
        </w:rPr>
        <w:t xml:space="preserve">, достаточных для исполнения поручения, если только договором между перевододателем и банком-отправителем не предусмотрено кредитование счета перевододателя. Не является основанием к отказу в принятии поручения об осуществлении международного кредитового перевода отсутствие денежных средств на корреспондентском счете банка перевододателя. При отсутствии достаточных средств на счете отправителя (перевододателя) банк-получатель вправе отказаться от акцепта платежного поручения. Банк также вправе отказаться от акцепта платежного поручения в случае, если платеж осуществлялся иным образом, однако он не был получен или имеющаяся информация недостаточна для идентификации перевододателя (п. 3 ст. 7 Типового закона). </w:t>
      </w:r>
    </w:p>
    <w:p w:rsidR="00D24017" w:rsidRPr="00947E17" w:rsidRDefault="0097274B" w:rsidP="0089038B">
      <w:pPr>
        <w:ind w:firstLine="540"/>
        <w:jc w:val="both"/>
        <w:rPr>
          <w:rFonts w:ascii="Book Antiqua" w:hAnsi="Book Antiqua" w:cs="Book Antiqua"/>
        </w:rPr>
      </w:pPr>
      <w:r w:rsidRPr="00947E17">
        <w:rPr>
          <w:rFonts w:ascii="Book Antiqua" w:hAnsi="Book Antiqua" w:cs="Book Antiqua"/>
        </w:rPr>
        <w:t xml:space="preserve">   </w:t>
      </w:r>
      <w:r w:rsidR="00D24017" w:rsidRPr="00947E17">
        <w:rPr>
          <w:rFonts w:ascii="Book Antiqua" w:hAnsi="Book Antiqua" w:cs="Book Antiqua"/>
        </w:rPr>
        <w:t xml:space="preserve">Далее следующим этапом банковской операции является поручение банка перевододателя банку-посреднику. Банк перевододателя, после получения поручения перевододателя, при отсутствии прямых корреспондентских отношений с банком бенефициара, исполняет поручение через банк-посредник, имеющий корреспондентские отношения с банком перевододателя и банком бенефициара. </w:t>
      </w:r>
    </w:p>
    <w:p w:rsidR="00D24017" w:rsidRPr="00947E17" w:rsidRDefault="0097274B" w:rsidP="0089038B">
      <w:pPr>
        <w:ind w:firstLine="540"/>
        <w:jc w:val="both"/>
        <w:rPr>
          <w:rFonts w:ascii="Book Antiqua" w:hAnsi="Book Antiqua" w:cs="Book Antiqua"/>
        </w:rPr>
      </w:pPr>
      <w:r w:rsidRPr="00947E17">
        <w:rPr>
          <w:rFonts w:ascii="Book Antiqua" w:hAnsi="Book Antiqua" w:cs="Book Antiqua"/>
        </w:rPr>
        <w:t xml:space="preserve">   </w:t>
      </w:r>
      <w:r w:rsidR="00D24017" w:rsidRPr="00947E17">
        <w:rPr>
          <w:rFonts w:ascii="Book Antiqua" w:hAnsi="Book Antiqua" w:cs="Book Antiqua"/>
        </w:rPr>
        <w:t xml:space="preserve">Банк перевододателя или банк-посредник после получения поручения перевододателя (его банка) при наличии прямых корреспондентских отношений с банком бенефициара исполняет поручение перевододателя. </w:t>
      </w:r>
    </w:p>
    <w:p w:rsidR="00D24017" w:rsidRPr="00947E17" w:rsidRDefault="0097274B" w:rsidP="0089038B">
      <w:pPr>
        <w:ind w:firstLine="540"/>
        <w:jc w:val="both"/>
        <w:rPr>
          <w:rFonts w:ascii="Book Antiqua" w:hAnsi="Book Antiqua" w:cs="Book Antiqua"/>
        </w:rPr>
      </w:pPr>
      <w:r w:rsidRPr="00947E17">
        <w:rPr>
          <w:rFonts w:ascii="Book Antiqua" w:hAnsi="Book Antiqua" w:cs="Book Antiqua"/>
        </w:rPr>
        <w:t xml:space="preserve">   </w:t>
      </w:r>
      <w:r w:rsidR="00D24017" w:rsidRPr="00947E17">
        <w:rPr>
          <w:rFonts w:ascii="Book Antiqua" w:hAnsi="Book Antiqua" w:cs="Book Antiqua"/>
        </w:rPr>
        <w:t xml:space="preserve">Банк бенефициара после акцепта платежного поручения обязан передать средства в распоряжение бенефициара или иным образом использовать данные средства в соответствии с платежным поручением и правом, регулирующим отношения между банком бенефициара и бенефициаром. </w:t>
      </w:r>
    </w:p>
    <w:p w:rsidR="00D24017" w:rsidRPr="00947E17" w:rsidRDefault="00D24017" w:rsidP="0089038B">
      <w:pPr>
        <w:ind w:firstLine="540"/>
        <w:jc w:val="both"/>
        <w:rPr>
          <w:rFonts w:ascii="Book Antiqua" w:hAnsi="Book Antiqua" w:cs="Book Antiqua"/>
        </w:rPr>
      </w:pPr>
      <w:r w:rsidRPr="00947E17">
        <w:rPr>
          <w:rFonts w:ascii="Book Antiqua" w:hAnsi="Book Antiqua" w:cs="Book Antiqua"/>
        </w:rPr>
        <w:t xml:space="preserve">В отношении </w:t>
      </w:r>
      <w:r w:rsidRPr="00947E17">
        <w:rPr>
          <w:rFonts w:ascii="Book Antiqua" w:hAnsi="Book Antiqua" w:cs="Book Antiqua"/>
          <w:i/>
          <w:iCs/>
        </w:rPr>
        <w:t>срока исполнения платежного поручения</w:t>
      </w:r>
      <w:r w:rsidRPr="00947E17">
        <w:rPr>
          <w:rFonts w:ascii="Book Antiqua" w:hAnsi="Book Antiqua" w:cs="Book Antiqua"/>
        </w:rPr>
        <w:t xml:space="preserve"> Типовой закон отмечает, что банк-получатель обязан исполнить платежное поручение (в случае его акцепта) в течение рабочего дня, когда данное поручение получено. Если до окончания рабочего дня недостаточно времени для исполнения платежного поручения, </w:t>
      </w:r>
      <w:r w:rsidR="00C00EE3" w:rsidRPr="00947E17">
        <w:rPr>
          <w:rFonts w:ascii="Book Antiqua" w:hAnsi="Book Antiqua" w:cs="Book Antiqua"/>
        </w:rPr>
        <w:t>то исполнение</w:t>
      </w:r>
      <w:r w:rsidRPr="00947E17">
        <w:rPr>
          <w:rFonts w:ascii="Book Antiqua" w:hAnsi="Book Antiqua" w:cs="Book Antiqua"/>
        </w:rPr>
        <w:t xml:space="preserve"> </w:t>
      </w:r>
      <w:r w:rsidR="00C00EE3" w:rsidRPr="00947E17">
        <w:rPr>
          <w:rFonts w:ascii="Book Antiqua" w:hAnsi="Book Antiqua" w:cs="Book Antiqua"/>
        </w:rPr>
        <w:t>выполняется</w:t>
      </w:r>
      <w:r w:rsidRPr="00947E17">
        <w:rPr>
          <w:rFonts w:ascii="Book Antiqua" w:hAnsi="Book Antiqua" w:cs="Book Antiqua"/>
        </w:rPr>
        <w:t xml:space="preserve">в течение следующего рабочего дня. Однако если в платежном поручении указана более поздняя дата, платежное поручение исполняется в эту дату. Уведомление об отказе от акцепта платежного поручения на любом этапе осуществления международного кредитового перевода должно быть направлено соответствующему лицу не позднее следующего рабочего дня после истечения срока исполнения поручения или до этого дня. </w:t>
      </w:r>
    </w:p>
    <w:p w:rsidR="00D24017" w:rsidRPr="00947E17" w:rsidRDefault="00C00EE3" w:rsidP="0089038B">
      <w:pPr>
        <w:ind w:firstLine="540"/>
        <w:jc w:val="both"/>
        <w:rPr>
          <w:rFonts w:ascii="Book Antiqua" w:hAnsi="Book Antiqua" w:cs="Book Antiqua"/>
        </w:rPr>
      </w:pPr>
      <w:r w:rsidRPr="00947E17">
        <w:rPr>
          <w:rFonts w:ascii="Book Antiqua" w:hAnsi="Book Antiqua" w:cs="Book Antiqua"/>
        </w:rPr>
        <w:t xml:space="preserve">   </w:t>
      </w:r>
      <w:r w:rsidR="00D24017" w:rsidRPr="00947E17">
        <w:rPr>
          <w:rFonts w:ascii="Book Antiqua" w:hAnsi="Book Antiqua" w:cs="Book Antiqua"/>
        </w:rPr>
        <w:t xml:space="preserve">Другая важная проблема, возникающая в сфере расчетов в порядке кредитового (банковского) перевода, - возможность и процедура отзыва платежного поручения. </w:t>
      </w:r>
    </w:p>
    <w:p w:rsidR="00D24017" w:rsidRPr="00947E17" w:rsidRDefault="007B244F" w:rsidP="0089038B">
      <w:pPr>
        <w:ind w:firstLine="540"/>
        <w:jc w:val="both"/>
        <w:rPr>
          <w:rFonts w:ascii="Book Antiqua" w:hAnsi="Book Antiqua" w:cs="Book Antiqua"/>
        </w:rPr>
      </w:pPr>
      <w:r w:rsidRPr="00947E17">
        <w:rPr>
          <w:rFonts w:ascii="Book Antiqua" w:hAnsi="Book Antiqua" w:cs="Book Antiqua"/>
        </w:rPr>
        <w:t xml:space="preserve">   </w:t>
      </w:r>
      <w:r w:rsidR="00D24017" w:rsidRPr="00947E17">
        <w:rPr>
          <w:rFonts w:ascii="Book Antiqua" w:hAnsi="Book Antiqua" w:cs="Book Antiqua"/>
        </w:rPr>
        <w:t xml:space="preserve">Платежное поручение может быть изменено или отозвано перевододателем или банком-отправителем лишь в том случае, если соответственно банк-отправитель или банк-получатель (за исключением банка бенефициара) получает поручение об изменении или отзыве платежного поручения до момента фактического исполнения. Банк-отправитель или банк-получатель, не осуществивший фактическое исполнение платежного поручения, в отношении которого им получено извещение об изменении или отзыве, не имеет права на осуществление платежа по этому поручению. В этом случае банк-отправитель или банк-получатель обязан исполнить платежное поручение в соответствии с полученным извещением об изменении платежного поручения, а при получении извещения об отзыве банк-отправитель или банк-получатель обязан возвратить полученные средства перевододателю или банку-отправителю. </w:t>
      </w:r>
    </w:p>
    <w:p w:rsidR="00D24017" w:rsidRPr="00947E17" w:rsidRDefault="007B244F" w:rsidP="0089038B">
      <w:pPr>
        <w:ind w:firstLine="540"/>
        <w:jc w:val="both"/>
        <w:rPr>
          <w:rFonts w:ascii="Book Antiqua" w:hAnsi="Book Antiqua" w:cs="Book Antiqua"/>
        </w:rPr>
      </w:pPr>
      <w:r w:rsidRPr="00947E17">
        <w:rPr>
          <w:rFonts w:ascii="Book Antiqua" w:hAnsi="Book Antiqua" w:cs="Book Antiqua"/>
        </w:rPr>
        <w:t xml:space="preserve">   </w:t>
      </w:r>
      <w:r w:rsidR="00D24017" w:rsidRPr="00947E17">
        <w:rPr>
          <w:rFonts w:ascii="Book Antiqua" w:hAnsi="Book Antiqua" w:cs="Book Antiqua"/>
        </w:rPr>
        <w:t xml:space="preserve">Между банком-получателем платежного поручения и отправителем платежного поручения может быть заключено соглашение о том, что платежное поручение вообще является безотзывным или может быть отозвано тогда, когда получено ранее указанных выше сроков. Смерть, неплатежеспособность, банкротство или недееспособность отправителя или перевододателя сами по себе не приводят к отзыву платежного поручения или прекращению полномочий отправителя. </w:t>
      </w:r>
    </w:p>
    <w:p w:rsidR="00D7358F" w:rsidRPr="00947E17" w:rsidRDefault="007B244F" w:rsidP="0089038B">
      <w:pPr>
        <w:ind w:firstLine="540"/>
        <w:jc w:val="both"/>
        <w:rPr>
          <w:rFonts w:ascii="Book Antiqua" w:hAnsi="Book Antiqua" w:cs="Book Antiqua"/>
        </w:rPr>
      </w:pPr>
      <w:r w:rsidRPr="00947E17">
        <w:rPr>
          <w:rFonts w:ascii="Book Antiqua" w:hAnsi="Book Antiqua" w:cs="Book Antiqua"/>
        </w:rPr>
        <w:t xml:space="preserve">   </w:t>
      </w:r>
      <w:r w:rsidR="00D24017" w:rsidRPr="00947E17">
        <w:rPr>
          <w:rFonts w:ascii="Book Antiqua" w:hAnsi="Book Antiqua" w:cs="Book Antiqua"/>
        </w:rPr>
        <w:t>С момента принятия платежного поручения (его акцепта) в обязанности банка-получателя входит выдача платежного поручения либо банку бенефициара, либо банку-посреднику. Это означает, что отправитель вправе предъявлять претензии к своему банку лишь тогда, когда банк своевременно не выдал платежное поручение другому банку (банку бенефициара). С момента передачи платежного поручения банку бенефициара обязательства отправителя денежных средств перед получателем денежных средств считаются выполненными, а за несвоевременность в исполнении платежного поручения в таком случае несет ответственность банк бенефициара перед бенефициаром. Поэтому, если задержка в расчетах вызывается действиями банка-посредника (банк - получатель платежного поручения своевременно передал платежное поручение банку-посреднику), ответственность за задержку перед отправителем несет банк - получатель платежного поручения, который, в свою очередь, может предъявить соответствующие претензии к банку-посреднику, непосредственно получившему от него платежное поручение.</w:t>
      </w:r>
      <w:bookmarkStart w:id="0" w:name="_GoBack"/>
      <w:bookmarkEnd w:id="0"/>
    </w:p>
    <w:sectPr w:rsidR="00D7358F" w:rsidRPr="00947E17">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5D9" w:rsidRDefault="00BB75D9">
      <w:r>
        <w:separator/>
      </w:r>
    </w:p>
  </w:endnote>
  <w:endnote w:type="continuationSeparator" w:id="0">
    <w:p w:rsidR="00BB75D9" w:rsidRDefault="00BB7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3F4" w:rsidRDefault="003733F4" w:rsidP="00924A84">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A3CA0">
      <w:rPr>
        <w:rStyle w:val="a5"/>
        <w:noProof/>
      </w:rPr>
      <w:t>1</w:t>
    </w:r>
    <w:r>
      <w:rPr>
        <w:rStyle w:val="a5"/>
      </w:rPr>
      <w:fldChar w:fldCharType="end"/>
    </w:r>
  </w:p>
  <w:p w:rsidR="003733F4" w:rsidRDefault="003733F4" w:rsidP="003733F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5D9" w:rsidRDefault="00BB75D9">
      <w:r>
        <w:separator/>
      </w:r>
    </w:p>
  </w:footnote>
  <w:footnote w:type="continuationSeparator" w:id="0">
    <w:p w:rsidR="00BB75D9" w:rsidRDefault="00BB75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772D"/>
    <w:rsid w:val="001954BA"/>
    <w:rsid w:val="003733F4"/>
    <w:rsid w:val="004419D6"/>
    <w:rsid w:val="00680352"/>
    <w:rsid w:val="007B244F"/>
    <w:rsid w:val="007C42E1"/>
    <w:rsid w:val="0089038B"/>
    <w:rsid w:val="008E5BBE"/>
    <w:rsid w:val="00916AFC"/>
    <w:rsid w:val="00924A84"/>
    <w:rsid w:val="00947E17"/>
    <w:rsid w:val="0097274B"/>
    <w:rsid w:val="00975577"/>
    <w:rsid w:val="009F6891"/>
    <w:rsid w:val="00AF772D"/>
    <w:rsid w:val="00BA3CA0"/>
    <w:rsid w:val="00BB75D9"/>
    <w:rsid w:val="00C00EE3"/>
    <w:rsid w:val="00C44698"/>
    <w:rsid w:val="00D24017"/>
    <w:rsid w:val="00D33BB0"/>
    <w:rsid w:val="00D735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5DAA783-D576-4E64-A00E-5A95FF5D1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772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733F4"/>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373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3220</Words>
  <Characters>18358</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1(21)КАК ОСУЩЕСТВЛЯЮТСЯ ПАССИВНЫЕ ОПЕРАЦИИ КОММЕРЧЕСКИХ БАНКОВ</vt:lpstr>
    </vt:vector>
  </TitlesOfParts>
  <Company>Небесные Врата</Company>
  <LinksUpToDate>false</LinksUpToDate>
  <CharactersWithSpaces>21535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1(21)КАК ОСУЩЕСТВЛЯЮТСЯ ПАССИВНЫЕ ОПЕРАЦИИ КОММЕРЧЕСКИХ БАНКОВ</dc:title>
  <dc:subject/>
  <dc:creator>Feniz</dc:creator>
  <cp:keywords/>
  <dc:description/>
  <cp:lastModifiedBy>admin</cp:lastModifiedBy>
  <cp:revision>2</cp:revision>
  <dcterms:created xsi:type="dcterms:W3CDTF">2014-04-24T19:08:00Z</dcterms:created>
  <dcterms:modified xsi:type="dcterms:W3CDTF">2014-04-24T19:08:00Z</dcterms:modified>
</cp:coreProperties>
</file>