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E6A93" w:rsidRDefault="002E6A93" w:rsidP="00A54E8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:rsidR="002B7B62" w:rsidRPr="00A54E82" w:rsidRDefault="002B7B62" w:rsidP="002E6A93">
      <w:pPr>
        <w:pStyle w:val="1"/>
        <w:spacing w:before="0" w:after="0" w:line="360" w:lineRule="auto"/>
        <w:ind w:firstLine="709"/>
        <w:rPr>
          <w:rFonts w:ascii="Times New Roman" w:hAnsi="Times New Roman"/>
          <w:sz w:val="28"/>
          <w:szCs w:val="24"/>
          <w:lang w:val="ru-RU"/>
        </w:rPr>
      </w:pPr>
      <w:r w:rsidRPr="00A54E82">
        <w:rPr>
          <w:rFonts w:ascii="Times New Roman" w:hAnsi="Times New Roman"/>
          <w:sz w:val="28"/>
          <w:szCs w:val="24"/>
          <w:lang w:val="ru-RU"/>
        </w:rPr>
        <w:t>Распределение активной разгрузки между генераторами</w:t>
      </w:r>
    </w:p>
    <w:p w:rsidR="002B7B62" w:rsidRDefault="002E6A93" w:rsidP="00A54E82">
      <w:pPr>
        <w:pStyle w:val="a5"/>
        <w:spacing w:line="360" w:lineRule="auto"/>
        <w:ind w:firstLine="709"/>
      </w:pPr>
      <w:r>
        <w:br w:type="page"/>
      </w:r>
      <w:r w:rsidRPr="00A54E82">
        <w:t>РАБОТА №1</w:t>
      </w:r>
    </w:p>
    <w:p w:rsidR="002E6A93" w:rsidRPr="00A54E82" w:rsidRDefault="002E6A93" w:rsidP="00A54E82">
      <w:pPr>
        <w:pStyle w:val="a5"/>
        <w:spacing w:line="360" w:lineRule="auto"/>
        <w:ind w:firstLine="709"/>
      </w:pPr>
    </w:p>
    <w:p w:rsidR="002B7B62" w:rsidRPr="00A54E82" w:rsidRDefault="002B7B62" w:rsidP="00A54E82">
      <w:pPr>
        <w:pStyle w:val="a5"/>
        <w:spacing w:line="360" w:lineRule="auto"/>
        <w:ind w:firstLine="709"/>
      </w:pPr>
      <w:r w:rsidRPr="00A54E82">
        <w:t>Цель: по заданным нагрузкам энергосистемы и расходным характеристикам энергоблоков вычислить оптимальные значения активной мощности каждой станции и каждого генератора, в соответствии с критерием равенства ОПРТ, обеспечивающим минимум суммарного расхода топлива в энергосистеме.</w:t>
      </w:r>
    </w:p>
    <w:p w:rsidR="002B7B62" w:rsidRPr="00A54E82" w:rsidRDefault="002B7B62" w:rsidP="00A54E82">
      <w:pPr>
        <w:pStyle w:val="a5"/>
        <w:spacing w:line="360" w:lineRule="auto"/>
        <w:ind w:firstLine="709"/>
      </w:pPr>
      <w:r w:rsidRPr="00A54E82">
        <w:t>Реактивные нагрузки и потери мощности в сети не учитываются. Расчетная схема приведена на рисунке 1.</w:t>
      </w:r>
    </w:p>
    <w:p w:rsidR="002B7B62" w:rsidRPr="00A54E82" w:rsidRDefault="002B7B62" w:rsidP="00A54E82">
      <w:pPr>
        <w:pStyle w:val="a5"/>
        <w:spacing w:line="360" w:lineRule="auto"/>
        <w:ind w:firstLine="709"/>
      </w:pPr>
    </w:p>
    <w:p w:rsidR="002B7B62" w:rsidRPr="00A54E82" w:rsidRDefault="003D31CC" w:rsidP="00A54E82">
      <w:pPr>
        <w:pStyle w:val="a5"/>
        <w:spacing w:line="360" w:lineRule="auto"/>
        <w:ind w:firstLine="709"/>
      </w:pPr>
      <w:r w:rsidRPr="00A54E82">
        <w:object w:dxaOrig="10279" w:dyaOrig="66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80.75pt" o:ole="">
            <v:imagedata r:id="rId6" o:title=""/>
          </v:shape>
          <o:OLEObject Type="Embed" ProgID="Visio.Drawing.11" ShapeID="_x0000_i1025" DrawAspect="Content" ObjectID="_1470112219" r:id="rId7"/>
        </w:object>
      </w:r>
    </w:p>
    <w:p w:rsidR="002B7B62" w:rsidRPr="00A54E82" w:rsidRDefault="005856A7" w:rsidP="00A5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– Расчетная схема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  <w:szCs w:val="28"/>
        </w:rPr>
        <w:t>Исходные данные приведены в таблице 1.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  <w:szCs w:val="28"/>
        </w:rPr>
        <w:t>Таблица 1 – Исходные данные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2191"/>
        <w:gridCol w:w="2140"/>
        <w:gridCol w:w="2225"/>
      </w:tblGrid>
      <w:tr w:rsidR="002B7B62" w:rsidRPr="005856A7" w:rsidTr="005856A7">
        <w:trPr>
          <w:trHeight w:val="970"/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5856A7">
              <w:rPr>
                <w:sz w:val="20"/>
                <w:szCs w:val="28"/>
              </w:rPr>
              <w:t>Параметр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1 станция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2 станция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3 станция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5856A7">
              <w:rPr>
                <w:sz w:val="20"/>
                <w:lang w:val="en-US"/>
              </w:rPr>
              <w:t>n</w:t>
            </w:r>
            <w:r w:rsidRPr="005856A7">
              <w:rPr>
                <w:sz w:val="20"/>
                <w:vertAlign w:val="subscript"/>
                <w:lang w:val="en-US"/>
              </w:rPr>
              <w:t>yi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5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6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5856A7">
              <w:rPr>
                <w:sz w:val="20"/>
                <w:lang w:val="en-US"/>
              </w:rPr>
              <w:t>P</w:t>
            </w:r>
            <w:r w:rsidRPr="005856A7">
              <w:rPr>
                <w:sz w:val="20"/>
                <w:vertAlign w:val="subscript"/>
              </w:rPr>
              <w:t>г</w:t>
            </w:r>
            <w:r w:rsidRPr="005856A7">
              <w:rPr>
                <w:sz w:val="20"/>
                <w:vertAlign w:val="subscript"/>
                <w:lang w:val="en-US"/>
              </w:rPr>
              <w:t>maxi</w:t>
            </w:r>
            <w:r w:rsidRPr="005856A7">
              <w:rPr>
                <w:sz w:val="20"/>
              </w:rPr>
              <w:t>=</w:t>
            </w:r>
            <w:r w:rsidRPr="005856A7">
              <w:rPr>
                <w:sz w:val="20"/>
                <w:lang w:val="en-US"/>
              </w:rPr>
              <w:t>P</w:t>
            </w:r>
            <w:r w:rsidRPr="005856A7">
              <w:rPr>
                <w:sz w:val="20"/>
                <w:vertAlign w:val="subscript"/>
              </w:rPr>
              <w:t>гном</w:t>
            </w:r>
            <w:r w:rsidRPr="005856A7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75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50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25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  <w:lang w:val="en-US"/>
              </w:rPr>
              <w:t>P</w:t>
            </w:r>
            <w:r w:rsidRPr="005856A7">
              <w:rPr>
                <w:sz w:val="20"/>
                <w:vertAlign w:val="subscript"/>
              </w:rPr>
              <w:t>г</w:t>
            </w:r>
            <w:r w:rsidRPr="005856A7">
              <w:rPr>
                <w:sz w:val="20"/>
                <w:vertAlign w:val="subscript"/>
                <w:lang w:val="en-US"/>
              </w:rPr>
              <w:t>mini</w:t>
            </w:r>
            <w:r w:rsidRPr="005856A7">
              <w:rPr>
                <w:sz w:val="20"/>
              </w:rPr>
              <w:t>, МВт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40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25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10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a</w:t>
            </w:r>
            <w:r w:rsidRPr="005856A7">
              <w:rPr>
                <w:sz w:val="20"/>
                <w:vertAlign w:val="subscript"/>
                <w:lang w:val="en-US"/>
              </w:rPr>
              <w:t>0i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т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ч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10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7,5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3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a</w:t>
            </w:r>
            <w:r w:rsidRPr="005856A7">
              <w:rPr>
                <w:sz w:val="20"/>
                <w:vertAlign w:val="subscript"/>
                <w:lang w:val="en-US"/>
              </w:rPr>
              <w:t>1i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т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ч</w:t>
            </w:r>
            <w:r w:rsidRPr="005856A7">
              <w:rPr>
                <w:sz w:val="20"/>
                <w:szCs w:val="20"/>
                <w:lang w:val="en-US"/>
              </w:rPr>
              <w:sym w:font="Symbol" w:char="F0D7"/>
            </w:r>
            <w:r w:rsidRPr="005856A7">
              <w:rPr>
                <w:sz w:val="20"/>
              </w:rPr>
              <w:t>МВт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0,14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0,2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0,3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vertAlign w:val="superscript"/>
                <w:lang w:val="en-US"/>
              </w:rPr>
            </w:pPr>
            <w:r w:rsidRPr="005856A7">
              <w:rPr>
                <w:sz w:val="20"/>
                <w:lang w:val="en-US"/>
              </w:rPr>
              <w:t>a</w:t>
            </w:r>
            <w:r w:rsidRPr="005856A7">
              <w:rPr>
                <w:sz w:val="20"/>
                <w:vertAlign w:val="subscript"/>
                <w:lang w:val="en-US"/>
              </w:rPr>
              <w:t>2i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т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ч</w:t>
            </w:r>
            <w:r w:rsidRPr="005856A7">
              <w:rPr>
                <w:sz w:val="20"/>
                <w:szCs w:val="20"/>
                <w:lang w:val="en-US"/>
              </w:rPr>
              <w:sym w:font="Symbol" w:char="F0D7"/>
            </w:r>
            <w:r w:rsidRPr="005856A7">
              <w:rPr>
                <w:sz w:val="20"/>
              </w:rPr>
              <w:t>МВт</w:t>
            </w:r>
            <w:r w:rsidRPr="005856A7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0,0036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0,006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0,01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vertAlign w:val="subscript"/>
                <w:lang w:val="en-US"/>
              </w:rPr>
            </w:pPr>
            <w:r w:rsidRPr="005856A7">
              <w:rPr>
                <w:sz w:val="20"/>
                <w:lang w:val="en-US"/>
              </w:rPr>
              <w:t>y</w:t>
            </w:r>
            <w:r w:rsidRPr="005856A7">
              <w:rPr>
                <w:sz w:val="20"/>
                <w:vertAlign w:val="subscript"/>
                <w:lang w:val="en-US"/>
              </w:rPr>
              <w:t>mini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0,519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0,624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0,646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Q</w:t>
            </w:r>
            <w:r w:rsidRPr="005856A7">
              <w:rPr>
                <w:sz w:val="20"/>
                <w:vertAlign w:val="subscript"/>
              </w:rPr>
              <w:t>гном</w:t>
            </w:r>
            <w:r w:rsidRPr="005856A7">
              <w:rPr>
                <w:sz w:val="20"/>
                <w:vertAlign w:val="subscript"/>
                <w:lang w:val="en-US"/>
              </w:rPr>
              <w:t>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Мвар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40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27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15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Q</w:t>
            </w:r>
            <w:r w:rsidRPr="005856A7">
              <w:rPr>
                <w:sz w:val="20"/>
                <w:vertAlign w:val="subscript"/>
              </w:rPr>
              <w:t>г</w:t>
            </w:r>
            <w:r w:rsidRPr="005856A7">
              <w:rPr>
                <w:sz w:val="20"/>
                <w:vertAlign w:val="subscript"/>
                <w:lang w:val="en-US"/>
              </w:rPr>
              <w:t>mini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Мвар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6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4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2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b</w:t>
            </w:r>
            <w:r w:rsidRPr="005856A7">
              <w:rPr>
                <w:sz w:val="20"/>
                <w:vertAlign w:val="subscript"/>
                <w:lang w:val="en-US"/>
              </w:rPr>
              <w:t>0i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руб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ч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b</w:t>
            </w:r>
            <w:r w:rsidRPr="005856A7">
              <w:rPr>
                <w:sz w:val="20"/>
                <w:vertAlign w:val="subscript"/>
                <w:lang w:val="en-US"/>
              </w:rPr>
              <w:t>1i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руб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Мвар</w:t>
            </w:r>
            <w:r w:rsidRPr="005856A7">
              <w:rPr>
                <w:sz w:val="20"/>
                <w:szCs w:val="20"/>
                <w:lang w:val="en-US"/>
              </w:rPr>
              <w:sym w:font="Symbol" w:char="F0D7"/>
            </w:r>
            <w:r w:rsidRPr="005856A7">
              <w:rPr>
                <w:sz w:val="20"/>
              </w:rPr>
              <w:t>ч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0,012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0,014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0,018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b</w:t>
            </w:r>
            <w:r w:rsidRPr="005856A7">
              <w:rPr>
                <w:sz w:val="20"/>
                <w:vertAlign w:val="subscript"/>
                <w:lang w:val="en-US"/>
              </w:rPr>
              <w:t>2i</w:t>
            </w:r>
            <w:r w:rsidRPr="005856A7">
              <w:rPr>
                <w:sz w:val="20"/>
                <w:lang w:val="en-US"/>
              </w:rPr>
              <w:t xml:space="preserve">, </w:t>
            </w:r>
            <w:r w:rsidRPr="005856A7">
              <w:rPr>
                <w:sz w:val="20"/>
              </w:rPr>
              <w:t>руб</w:t>
            </w:r>
            <w:r w:rsidRPr="005856A7">
              <w:rPr>
                <w:sz w:val="20"/>
                <w:lang w:val="en-US"/>
              </w:rPr>
              <w:t>/</w:t>
            </w:r>
            <w:r w:rsidRPr="005856A7">
              <w:rPr>
                <w:sz w:val="20"/>
              </w:rPr>
              <w:t>Мвар</w:t>
            </w:r>
            <w:r w:rsidRPr="005856A7">
              <w:rPr>
                <w:sz w:val="20"/>
                <w:vertAlign w:val="superscript"/>
                <w:lang w:val="en-US"/>
              </w:rPr>
              <w:t>2</w:t>
            </w:r>
            <w:r w:rsidRPr="005856A7">
              <w:rPr>
                <w:sz w:val="20"/>
                <w:szCs w:val="20"/>
                <w:lang w:val="en-US"/>
              </w:rPr>
              <w:sym w:font="Symbol" w:char="F0D7"/>
            </w:r>
            <w:r w:rsidRPr="005856A7">
              <w:rPr>
                <w:sz w:val="20"/>
              </w:rPr>
              <w:t>ч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0,00055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0,00068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0,00204</w:t>
            </w:r>
          </w:p>
        </w:tc>
      </w:tr>
      <w:tr w:rsidR="002B7B62" w:rsidRPr="005856A7" w:rsidTr="005856A7">
        <w:trPr>
          <w:jc w:val="center"/>
        </w:trPr>
        <w:tc>
          <w:tcPr>
            <w:tcW w:w="9571" w:type="dxa"/>
            <w:gridSpan w:val="4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Номер узла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4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6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</w:rPr>
              <w:t>7</w:t>
            </w:r>
          </w:p>
        </w:tc>
      </w:tr>
      <w:tr w:rsidR="002B7B62" w:rsidRPr="005856A7" w:rsidTr="005856A7">
        <w:trPr>
          <w:jc w:val="center"/>
        </w:trPr>
        <w:tc>
          <w:tcPr>
            <w:tcW w:w="2392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60</w:t>
            </w:r>
            <w:r w:rsidRPr="005856A7">
              <w:rPr>
                <w:sz w:val="20"/>
              </w:rPr>
              <w:t>/</w:t>
            </w:r>
            <w:r w:rsidRPr="005856A7">
              <w:rPr>
                <w:sz w:val="20"/>
                <w:lang w:val="en-US"/>
              </w:rPr>
              <w:t>30</w:t>
            </w:r>
          </w:p>
        </w:tc>
        <w:tc>
          <w:tcPr>
            <w:tcW w:w="240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</w:rPr>
            </w:pPr>
            <w:r w:rsidRPr="005856A7">
              <w:rPr>
                <w:sz w:val="20"/>
                <w:lang w:val="en-US"/>
              </w:rPr>
              <w:t>30</w:t>
            </w:r>
            <w:r w:rsidRPr="005856A7">
              <w:rPr>
                <w:sz w:val="20"/>
              </w:rPr>
              <w:t>/20</w:t>
            </w:r>
          </w:p>
        </w:tc>
        <w:tc>
          <w:tcPr>
            <w:tcW w:w="2340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</w:rPr>
              <w:t>1</w:t>
            </w:r>
            <w:r w:rsidRPr="005856A7">
              <w:rPr>
                <w:sz w:val="20"/>
                <w:lang w:val="en-US"/>
              </w:rPr>
              <w:t>20</w:t>
            </w:r>
            <w:r w:rsidRPr="005856A7">
              <w:rPr>
                <w:sz w:val="20"/>
              </w:rPr>
              <w:t>/</w:t>
            </w:r>
            <w:r w:rsidRPr="005856A7">
              <w:rPr>
                <w:sz w:val="20"/>
                <w:lang w:val="en-US"/>
              </w:rPr>
              <w:t>55</w:t>
            </w:r>
          </w:p>
        </w:tc>
        <w:tc>
          <w:tcPr>
            <w:tcW w:w="2439" w:type="dxa"/>
            <w:vAlign w:val="center"/>
          </w:tcPr>
          <w:p w:rsidR="002B7B62" w:rsidRPr="005856A7" w:rsidRDefault="002B7B62" w:rsidP="005856A7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5856A7">
              <w:rPr>
                <w:sz w:val="20"/>
                <w:lang w:val="en-US"/>
              </w:rPr>
              <w:t>90</w:t>
            </w:r>
            <w:r w:rsidRPr="005856A7">
              <w:rPr>
                <w:sz w:val="20"/>
              </w:rPr>
              <w:t>/4</w:t>
            </w:r>
            <w:r w:rsidRPr="005856A7">
              <w:rPr>
                <w:sz w:val="20"/>
                <w:lang w:val="en-US"/>
              </w:rPr>
              <w:t>5</w:t>
            </w:r>
          </w:p>
        </w:tc>
      </w:tr>
    </w:tbl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pStyle w:val="a7"/>
        <w:spacing w:line="360" w:lineRule="auto"/>
        <w:ind w:firstLine="709"/>
      </w:pPr>
      <w:r w:rsidRPr="00A54E82">
        <w:t>Определяем суммарную активную нагрузку энергосистемы по узловым нагрузкам: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3620" w:dyaOrig="380">
          <v:shape id="_x0000_i1026" type="#_x0000_t75" style="width:226.5pt;height:23.25pt" o:ole="">
            <v:imagedata r:id="rId8" o:title=""/>
          </v:shape>
          <o:OLEObject Type="Embed" ProgID="Equation.DSMT4" ShapeID="_x0000_i1026" DrawAspect="Content" ObjectID="_1470112220" r:id="rId9"/>
        </w:object>
      </w:r>
      <w:r w:rsidR="002B7B62" w:rsidRPr="00A54E82">
        <w:rPr>
          <w:sz w:val="28"/>
        </w:rPr>
        <w:t xml:space="preserve"> МВт.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Вычисляем мощность станции по выражению: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1380" w:dyaOrig="380">
          <v:shape id="_x0000_i1027" type="#_x0000_t75" style="width:90.75pt;height:24.75pt" o:ole="">
            <v:imagedata r:id="rId10" o:title=""/>
          </v:shape>
          <o:OLEObject Type="Embed" ProgID="Equation.DSMT4" ShapeID="_x0000_i1027" DrawAspect="Content" ObjectID="_1470112221" r:id="rId11"/>
        </w:objec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где</w:t>
      </w:r>
      <w:r w:rsidRPr="00A54E82">
        <w:rPr>
          <w:sz w:val="28"/>
        </w:rPr>
        <w:tab/>
      </w:r>
      <w:r w:rsidR="003D31CC" w:rsidRPr="00A54E82">
        <w:rPr>
          <w:sz w:val="28"/>
        </w:rPr>
        <w:object w:dxaOrig="1500" w:dyaOrig="680">
          <v:shape id="_x0000_i1028" type="#_x0000_t75" style="width:99.75pt;height:45pt" o:ole="">
            <v:imagedata r:id="rId12" o:title=""/>
          </v:shape>
          <o:OLEObject Type="Embed" ProgID="Equation.DSMT4" ShapeID="_x0000_i1028" DrawAspect="Content" ObjectID="_1470112222" r:id="rId13"/>
        </w:objec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Результаты расчета представлены в таблице 2.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Проверка условий недогрузки и перегрузки выполняется следующим условиям.</w:t>
      </w:r>
    </w:p>
    <w:p w:rsidR="00082F96" w:rsidRDefault="00082F96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1080" w:dyaOrig="680">
          <v:shape id="_x0000_i1029" type="#_x0000_t75" style="width:80.25pt;height:50.25pt" o:ole="">
            <v:imagedata r:id="rId14" o:title=""/>
          </v:shape>
          <o:OLEObject Type="Embed" ProgID="Equation.DSMT4" ShapeID="_x0000_i1029" DrawAspect="Content" ObjectID="_1470112223" r:id="rId15"/>
        </w:object>
      </w: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1100" w:dyaOrig="680">
          <v:shape id="_x0000_i1030" type="#_x0000_t75" style="width:74.25pt;height:46.5pt" o:ole="">
            <v:imagedata r:id="rId16" o:title=""/>
          </v:shape>
          <o:OLEObject Type="Embed" ProgID="Equation.DSMT4" ShapeID="_x0000_i1030" DrawAspect="Content" ObjectID="_1470112224" r:id="rId17"/>
        </w:object>
      </w:r>
    </w:p>
    <w:p w:rsidR="002B7B62" w:rsidRPr="00A54E82" w:rsidRDefault="00CE32B0" w:rsidP="00A54E8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B7B62" w:rsidRPr="00A54E82">
        <w:rPr>
          <w:sz w:val="28"/>
        </w:rPr>
        <w:t>Таблица 2 – Выбор состава энергоблоков и распределение нагрузки между станциями пропорционально их номинальным мощностям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1066"/>
        <w:gridCol w:w="779"/>
        <w:gridCol w:w="1137"/>
        <w:gridCol w:w="909"/>
        <w:gridCol w:w="1393"/>
        <w:gridCol w:w="1377"/>
        <w:gridCol w:w="943"/>
      </w:tblGrid>
      <w:tr w:rsidR="002B7B62" w:rsidRPr="0091443E" w:rsidTr="0091443E">
        <w:trPr>
          <w:jc w:val="center"/>
        </w:trPr>
        <w:tc>
          <w:tcPr>
            <w:tcW w:w="1327" w:type="dxa"/>
            <w:vMerge w:val="restart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итерации</w:t>
            </w:r>
          </w:p>
        </w:tc>
        <w:tc>
          <w:tcPr>
            <w:tcW w:w="1192" w:type="dxa"/>
            <w:vMerge w:val="restart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станции</w:t>
            </w:r>
          </w:p>
        </w:tc>
        <w:tc>
          <w:tcPr>
            <w:tcW w:w="952" w:type="dxa"/>
            <w:vMerge w:val="restart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 xml:space="preserve"> нач.</w:t>
            </w:r>
          </w:p>
        </w:tc>
        <w:tc>
          <w:tcPr>
            <w:tcW w:w="1161" w:type="dxa"/>
            <w:vMerge w:val="restart"/>
          </w:tcPr>
          <w:p w:rsidR="002B7B62" w:rsidRPr="0091443E" w:rsidRDefault="003D31CC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object w:dxaOrig="840" w:dyaOrig="360">
                <v:shape id="_x0000_i1031" type="#_x0000_t75" style="width:42pt;height:18pt" o:ole="">
                  <v:imagedata r:id="rId18" o:title=""/>
                </v:shape>
                <o:OLEObject Type="Embed" ProgID="Equation.DSMT4" ShapeID="_x0000_i1031" DrawAspect="Content" ObjectID="_1470112225" r:id="rId19"/>
              </w:object>
            </w:r>
            <w:r w:rsidR="002B7B62" w:rsidRPr="0091443E">
              <w:rPr>
                <w:sz w:val="20"/>
              </w:rPr>
              <w:t>, МВт</w:t>
            </w:r>
          </w:p>
        </w:tc>
        <w:tc>
          <w:tcPr>
            <w:tcW w:w="1023" w:type="dxa"/>
            <w:vMerge w:val="restart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P</w:t>
            </w:r>
            <w:r w:rsidRPr="0091443E">
              <w:rPr>
                <w:sz w:val="20"/>
                <w:vertAlign w:val="subscript"/>
              </w:rPr>
              <w:t>г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>, МВт</w:t>
            </w:r>
          </w:p>
        </w:tc>
        <w:tc>
          <w:tcPr>
            <w:tcW w:w="3110" w:type="dxa"/>
            <w:gridSpan w:val="2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Нарушено условие</w:t>
            </w:r>
          </w:p>
        </w:tc>
        <w:tc>
          <w:tcPr>
            <w:tcW w:w="1089" w:type="dxa"/>
            <w:vMerge w:val="restart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 xml:space="preserve"> конеч.</w:t>
            </w:r>
          </w:p>
        </w:tc>
      </w:tr>
      <w:tr w:rsidR="002B7B62" w:rsidRPr="0091443E" w:rsidTr="0091443E">
        <w:trPr>
          <w:jc w:val="center"/>
        </w:trPr>
        <w:tc>
          <w:tcPr>
            <w:tcW w:w="1327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92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52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61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3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64" w:type="dxa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недогрузки</w:t>
            </w:r>
          </w:p>
        </w:tc>
        <w:tc>
          <w:tcPr>
            <w:tcW w:w="1546" w:type="dxa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перегрузки</w:t>
            </w:r>
          </w:p>
        </w:tc>
        <w:tc>
          <w:tcPr>
            <w:tcW w:w="1089" w:type="dxa"/>
            <w:vMerge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B7B62" w:rsidRPr="0091443E" w:rsidTr="0091443E">
        <w:trPr>
          <w:jc w:val="center"/>
        </w:trPr>
        <w:tc>
          <w:tcPr>
            <w:tcW w:w="132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19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95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75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25</w:t>
            </w:r>
          </w:p>
        </w:tc>
        <w:tc>
          <w:tcPr>
            <w:tcW w:w="102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  <w:r w:rsidRPr="0091443E">
              <w:rPr>
                <w:sz w:val="20"/>
                <w:lang w:val="en-US"/>
              </w:rPr>
              <w:t>5</w:t>
            </w:r>
            <w:r w:rsidRPr="0091443E">
              <w:rPr>
                <w:sz w:val="20"/>
              </w:rPr>
              <w:t>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1</w:t>
            </w:r>
            <w:r w:rsidRPr="0091443E">
              <w:rPr>
                <w:sz w:val="20"/>
                <w:lang w:val="en-US"/>
              </w:rPr>
              <w:t>00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 xml:space="preserve"> </w:t>
            </w:r>
            <w:r w:rsidRPr="0091443E">
              <w:rPr>
                <w:sz w:val="20"/>
                <w:lang w:val="en-US"/>
              </w:rPr>
              <w:t xml:space="preserve">  50</w:t>
            </w:r>
          </w:p>
        </w:tc>
        <w:tc>
          <w:tcPr>
            <w:tcW w:w="1564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546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</w:tc>
        <w:tc>
          <w:tcPr>
            <w:tcW w:w="1089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  <w:tr w:rsidR="002B7B62" w:rsidRPr="0091443E" w:rsidTr="0091443E">
        <w:trPr>
          <w:jc w:val="center"/>
        </w:trPr>
        <w:tc>
          <w:tcPr>
            <w:tcW w:w="132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</w:tc>
        <w:tc>
          <w:tcPr>
            <w:tcW w:w="119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95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25</w:t>
            </w:r>
          </w:p>
        </w:tc>
        <w:tc>
          <w:tcPr>
            <w:tcW w:w="102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2</w:t>
            </w:r>
            <w:r w:rsidRPr="0091443E">
              <w:rPr>
                <w:sz w:val="20"/>
                <w:lang w:val="en-US"/>
              </w:rPr>
              <w:t>00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  <w:lang w:val="en-US"/>
              </w:rPr>
              <w:t>66.667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  <w:lang w:val="en-US"/>
              </w:rPr>
              <w:t>33.333</w:t>
            </w:r>
          </w:p>
        </w:tc>
        <w:tc>
          <w:tcPr>
            <w:tcW w:w="1564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546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да</w:t>
            </w:r>
          </w:p>
        </w:tc>
        <w:tc>
          <w:tcPr>
            <w:tcW w:w="1089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  <w:tr w:rsidR="002B7B62" w:rsidRPr="0091443E" w:rsidTr="0091443E">
        <w:trPr>
          <w:jc w:val="center"/>
        </w:trPr>
        <w:tc>
          <w:tcPr>
            <w:tcW w:w="132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19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95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25</w:t>
            </w:r>
          </w:p>
        </w:tc>
        <w:tc>
          <w:tcPr>
            <w:tcW w:w="102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5</w:t>
            </w:r>
            <w:r w:rsidRPr="0091443E">
              <w:rPr>
                <w:sz w:val="20"/>
                <w:lang w:val="en-US"/>
              </w:rPr>
              <w:t>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2</w:t>
            </w:r>
            <w:r w:rsidRPr="0091443E">
              <w:rPr>
                <w:sz w:val="20"/>
                <w:lang w:val="en-US"/>
              </w:rPr>
              <w:t>5</w:t>
            </w:r>
          </w:p>
        </w:tc>
        <w:tc>
          <w:tcPr>
            <w:tcW w:w="1564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546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089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  <w:tr w:rsidR="002B7B62" w:rsidRPr="0091443E" w:rsidTr="0091443E">
        <w:trPr>
          <w:jc w:val="center"/>
        </w:trPr>
        <w:tc>
          <w:tcPr>
            <w:tcW w:w="132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4</w:t>
            </w:r>
          </w:p>
        </w:tc>
        <w:tc>
          <w:tcPr>
            <w:tcW w:w="119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95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16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100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25</w:t>
            </w:r>
          </w:p>
        </w:tc>
        <w:tc>
          <w:tcPr>
            <w:tcW w:w="102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192,86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85,71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21,43</w:t>
            </w:r>
          </w:p>
        </w:tc>
        <w:tc>
          <w:tcPr>
            <w:tcW w:w="1564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546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нет</w:t>
            </w:r>
          </w:p>
        </w:tc>
        <w:tc>
          <w:tcPr>
            <w:tcW w:w="1089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</w:tbl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Default="002B7B62" w:rsidP="00A54E82">
      <w:pPr>
        <w:pStyle w:val="a5"/>
        <w:spacing w:line="360" w:lineRule="auto"/>
        <w:ind w:firstLine="709"/>
      </w:pPr>
      <w:r w:rsidRPr="00A54E82">
        <w:t>Проверка экономичности полученного состава агрегатов проводится по формуле:</w:t>
      </w:r>
    </w:p>
    <w:p w:rsidR="0091443E" w:rsidRPr="00A54E82" w:rsidRDefault="0091443E" w:rsidP="00A54E82">
      <w:pPr>
        <w:pStyle w:val="a5"/>
        <w:spacing w:line="360" w:lineRule="auto"/>
        <w:ind w:firstLine="709"/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1240" w:dyaOrig="760">
          <v:shape id="_x0000_i1032" type="#_x0000_t75" style="width:99pt;height:54.75pt" o:ole="">
            <v:imagedata r:id="rId20" o:title=""/>
          </v:shape>
          <o:OLEObject Type="Embed" ProgID="Equation.DSMT4" ShapeID="_x0000_i1032" DrawAspect="Content" ObjectID="_1470112226" r:id="rId21"/>
        </w:object>
      </w:r>
    </w:p>
    <w:p w:rsidR="0091443E" w:rsidRDefault="0091443E" w:rsidP="00A54E82">
      <w:pPr>
        <w:pStyle w:val="a5"/>
        <w:spacing w:line="360" w:lineRule="auto"/>
        <w:ind w:firstLine="709"/>
      </w:pPr>
    </w:p>
    <w:p w:rsidR="002B7B62" w:rsidRPr="00A54E82" w:rsidRDefault="002B7B62" w:rsidP="00A54E82">
      <w:pPr>
        <w:pStyle w:val="a5"/>
        <w:spacing w:line="360" w:lineRule="auto"/>
        <w:ind w:firstLine="709"/>
      </w:pPr>
      <w:r w:rsidRPr="00A54E82">
        <w:t>Граничная мощность определяется по формуле:</w:t>
      </w:r>
    </w:p>
    <w:p w:rsidR="002B7B62" w:rsidRPr="00A54E82" w:rsidRDefault="002B7B62" w:rsidP="00A54E82">
      <w:pPr>
        <w:pStyle w:val="a5"/>
        <w:spacing w:line="360" w:lineRule="auto"/>
        <w:ind w:firstLine="709"/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2040" w:dyaOrig="760">
          <v:shape id="_x0000_i1033" type="#_x0000_t75" style="width:131.25pt;height:49.5pt" o:ole="">
            <v:imagedata r:id="rId22" o:title=""/>
          </v:shape>
          <o:OLEObject Type="Embed" ProgID="Equation.DSMT4" ShapeID="_x0000_i1033" DrawAspect="Content" ObjectID="_1470112227" r:id="rId23"/>
        </w:objec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Проверка экономичности состава энергоблоков приведена в таблице 3.</w:t>
      </w:r>
    </w:p>
    <w:p w:rsidR="002B7B62" w:rsidRPr="00A54E82" w:rsidRDefault="0091443E" w:rsidP="00A5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7B62" w:rsidRPr="00A54E82">
        <w:rPr>
          <w:sz w:val="28"/>
          <w:szCs w:val="28"/>
        </w:rPr>
        <w:t>Таблица 3– Проверка экономичности состава энергоблоков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1290"/>
        <w:gridCol w:w="1221"/>
        <w:gridCol w:w="1264"/>
        <w:gridCol w:w="1230"/>
        <w:gridCol w:w="1268"/>
        <w:gridCol w:w="1209"/>
      </w:tblGrid>
      <w:tr w:rsidR="002B7B62" w:rsidRPr="0091443E" w:rsidTr="0091443E">
        <w:trPr>
          <w:jc w:val="center"/>
        </w:trPr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итерации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станции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 xml:space="preserve"> нач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P</w:t>
            </w:r>
            <w:r w:rsidRPr="0091443E">
              <w:rPr>
                <w:sz w:val="20"/>
                <w:vertAlign w:val="subscript"/>
              </w:rPr>
              <w:t>г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>, МВт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</w:rPr>
              <w:t>`</w:t>
            </w:r>
            <w:r w:rsidRPr="0091443E">
              <w:rPr>
                <w:sz w:val="20"/>
                <w:vertAlign w:val="subscript"/>
              </w:rPr>
              <w:t>Э</w:t>
            </w:r>
          </w:p>
        </w:tc>
        <w:tc>
          <w:tcPr>
            <w:tcW w:w="1368" w:type="dxa"/>
            <w:vAlign w:val="center"/>
          </w:tcPr>
          <w:p w:rsidR="002B7B62" w:rsidRPr="0091443E" w:rsidRDefault="003D31CC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object w:dxaOrig="400" w:dyaOrig="360">
                <v:shape id="_x0000_i1034" type="#_x0000_t75" style="width:25.5pt;height:22.5pt" o:ole="">
                  <v:imagedata r:id="rId24" o:title=""/>
                </v:shape>
                <o:OLEObject Type="Embed" ProgID="Equation.DSMT4" ShapeID="_x0000_i1034" DrawAspect="Content" ObjectID="_1470112228" r:id="rId25"/>
              </w:object>
            </w:r>
            <w:r w:rsidR="002B7B62" w:rsidRPr="0091443E">
              <w:rPr>
                <w:sz w:val="20"/>
              </w:rPr>
              <w:t>, МВт</w:t>
            </w:r>
          </w:p>
        </w:tc>
        <w:tc>
          <w:tcPr>
            <w:tcW w:w="136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  <w:vertAlign w:val="subscript"/>
              </w:rPr>
              <w:t>Э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</w:p>
        </w:tc>
      </w:tr>
      <w:tr w:rsidR="002B7B62" w:rsidRPr="0091443E" w:rsidTr="0091443E">
        <w:trPr>
          <w:jc w:val="center"/>
        </w:trPr>
        <w:tc>
          <w:tcPr>
            <w:tcW w:w="1367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25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4,27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1,41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1,44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182,57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24,495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  <w:tr w:rsidR="002B7B62" w:rsidRPr="0091443E" w:rsidTr="0091443E">
        <w:trPr>
          <w:jc w:val="center"/>
        </w:trPr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192,86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85,71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21,43</w:t>
            </w:r>
          </w:p>
        </w:tc>
        <w:tc>
          <w:tcPr>
            <w:tcW w:w="136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3,66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2,42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1,24</w:t>
            </w:r>
          </w:p>
        </w:tc>
        <w:tc>
          <w:tcPr>
            <w:tcW w:w="136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235,7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86,6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24,5</w:t>
            </w:r>
          </w:p>
        </w:tc>
        <w:tc>
          <w:tcPr>
            <w:tcW w:w="136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</w:tr>
    </w:tbl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На первой и второй итерации граничная мощность генераторов меньше расчетной, добавляем по одному генератору на вторую станцию. Количество генераторов на третьей итерации остается без изменения.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Вывод: Наиболее экономичной работа будет при соотношении агрегатов 3/4/1.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Расчет расхода топлива на станциях по формуле: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2600" w:dyaOrig="620">
          <v:shape id="_x0000_i1035" type="#_x0000_t75" style="width:173.25pt;height:41.25pt" o:ole="">
            <v:imagedata r:id="rId26" o:title=""/>
          </v:shape>
          <o:OLEObject Type="Embed" ProgID="Equation.DSMT4" ShapeID="_x0000_i1035" DrawAspect="Content" ObjectID="_1470112229" r:id="rId27"/>
        </w:objec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pStyle w:val="a5"/>
        <w:spacing w:line="360" w:lineRule="auto"/>
        <w:ind w:firstLine="709"/>
      </w:pPr>
      <w:r w:rsidRPr="00A54E82">
        <w:t>Результаты расчета сводим в таблицу 4.</w:t>
      </w:r>
    </w:p>
    <w:p w:rsidR="002B7B62" w:rsidRPr="00A54E82" w:rsidRDefault="002B7B62" w:rsidP="00A54E82">
      <w:pPr>
        <w:pStyle w:val="a5"/>
        <w:spacing w:line="360" w:lineRule="auto"/>
        <w:ind w:firstLine="709"/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Таблица 4 – Расчет расхода топлива на станциях и в системе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2279"/>
        <w:gridCol w:w="1395"/>
        <w:gridCol w:w="1159"/>
        <w:gridCol w:w="1300"/>
        <w:gridCol w:w="1281"/>
      </w:tblGrid>
      <w:tr w:rsidR="002B7B62" w:rsidRPr="0091443E" w:rsidTr="0091443E">
        <w:trPr>
          <w:jc w:val="center"/>
        </w:trPr>
        <w:tc>
          <w:tcPr>
            <w:tcW w:w="1497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расчета</w:t>
            </w:r>
          </w:p>
        </w:tc>
        <w:tc>
          <w:tcPr>
            <w:tcW w:w="2400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Способ распределения нагрузки</w:t>
            </w: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Номер станции</w:t>
            </w: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91443E">
              <w:rPr>
                <w:sz w:val="20"/>
                <w:lang w:val="en-US"/>
              </w:rPr>
              <w:t>n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  <w:lang w:val="en-US"/>
              </w:rPr>
              <w:t>P</w:t>
            </w:r>
            <w:r w:rsidRPr="0091443E">
              <w:rPr>
                <w:sz w:val="20"/>
                <w:vertAlign w:val="subscript"/>
              </w:rPr>
              <w:t>г</w:t>
            </w:r>
            <w:r w:rsidRPr="0091443E">
              <w:rPr>
                <w:sz w:val="20"/>
                <w:vertAlign w:val="subscript"/>
                <w:lang w:val="en-US"/>
              </w:rPr>
              <w:t>i</w:t>
            </w:r>
            <w:r w:rsidRPr="0091443E">
              <w:rPr>
                <w:sz w:val="20"/>
              </w:rPr>
              <w:t>, МВт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91443E">
              <w:rPr>
                <w:sz w:val="20"/>
                <w:lang w:val="en-US"/>
              </w:rPr>
              <w:t>B</w:t>
            </w:r>
            <w:r w:rsidRPr="0091443E">
              <w:rPr>
                <w:sz w:val="20"/>
                <w:vertAlign w:val="subscript"/>
                <w:lang w:val="en-US"/>
              </w:rPr>
              <w:t>ni</w:t>
            </w:r>
          </w:p>
        </w:tc>
      </w:tr>
      <w:tr w:rsidR="002B7B62" w:rsidRPr="0091443E" w:rsidTr="0091443E">
        <w:trPr>
          <w:trHeight w:val="1640"/>
          <w:jc w:val="center"/>
        </w:trPr>
        <w:tc>
          <w:tcPr>
            <w:tcW w:w="1497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2400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Пропорционально мощностям станции, но без оптимизации состава оборудования</w:t>
            </w: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5</w:t>
            </w:r>
            <w:r w:rsidRPr="0091443E">
              <w:rPr>
                <w:sz w:val="20"/>
                <w:lang w:val="en-US"/>
              </w:rPr>
              <w:t>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  <w:r w:rsidRPr="0091443E">
              <w:rPr>
                <w:sz w:val="20"/>
                <w:lang w:val="en-US"/>
              </w:rPr>
              <w:t>5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122,25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32,5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16,75</w:t>
            </w:r>
          </w:p>
        </w:tc>
      </w:tr>
      <w:tr w:rsidR="002B7B62" w:rsidRPr="0091443E" w:rsidTr="0091443E">
        <w:trPr>
          <w:trHeight w:val="280"/>
          <w:jc w:val="center"/>
        </w:trPr>
        <w:tc>
          <w:tcPr>
            <w:tcW w:w="1497" w:type="dxa"/>
            <w:vMerge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3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</w:t>
            </w:r>
          </w:p>
        </w:tc>
        <w:tc>
          <w:tcPr>
            <w:tcW w:w="1428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300</w:t>
            </w:r>
          </w:p>
        </w:tc>
        <w:tc>
          <w:tcPr>
            <w:tcW w:w="1381" w:type="dxa"/>
            <w:tcBorders>
              <w:bottom w:val="nil"/>
            </w:tcBorders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91443E">
              <w:rPr>
                <w:sz w:val="20"/>
              </w:rPr>
              <w:t>171,5</w:t>
            </w:r>
          </w:p>
        </w:tc>
      </w:tr>
      <w:tr w:rsidR="002B7B62" w:rsidRPr="0091443E" w:rsidTr="0091443E">
        <w:trPr>
          <w:trHeight w:val="1640"/>
          <w:jc w:val="center"/>
        </w:trPr>
        <w:tc>
          <w:tcPr>
            <w:tcW w:w="1497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</w:tc>
        <w:tc>
          <w:tcPr>
            <w:tcW w:w="2400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Пропорционально мощностям станции, но с оптимизацией состава оборудования</w:t>
            </w: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170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151,1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18,89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101,6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54,2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14</w:t>
            </w:r>
          </w:p>
        </w:tc>
      </w:tr>
      <w:tr w:rsidR="002B7B62" w:rsidRPr="0091443E" w:rsidTr="0091443E">
        <w:trPr>
          <w:trHeight w:val="300"/>
          <w:jc w:val="center"/>
        </w:trPr>
        <w:tc>
          <w:tcPr>
            <w:tcW w:w="1497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6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300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169,8</w:t>
            </w:r>
          </w:p>
        </w:tc>
      </w:tr>
      <w:tr w:rsidR="002B7B62" w:rsidRPr="0091443E" w:rsidTr="0091443E">
        <w:trPr>
          <w:trHeight w:val="1021"/>
          <w:jc w:val="center"/>
        </w:trPr>
        <w:tc>
          <w:tcPr>
            <w:tcW w:w="1497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2400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По равенству ОПРТ для состава блоков 3/2/1</w:t>
            </w: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209,16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73,67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17,1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111,78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46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11,1</w:t>
            </w:r>
          </w:p>
        </w:tc>
      </w:tr>
      <w:tr w:rsidR="002B7B62" w:rsidRPr="0091443E" w:rsidTr="0091443E">
        <w:trPr>
          <w:trHeight w:val="970"/>
          <w:jc w:val="center"/>
        </w:trPr>
        <w:tc>
          <w:tcPr>
            <w:tcW w:w="1497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6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300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168,85</w:t>
            </w:r>
          </w:p>
        </w:tc>
      </w:tr>
      <w:tr w:rsidR="002B7B62" w:rsidRPr="0091443E" w:rsidTr="0091443E">
        <w:trPr>
          <w:trHeight w:val="1021"/>
          <w:jc w:val="center"/>
        </w:trPr>
        <w:tc>
          <w:tcPr>
            <w:tcW w:w="1497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4</w:t>
            </w:r>
          </w:p>
        </w:tc>
        <w:tc>
          <w:tcPr>
            <w:tcW w:w="2400" w:type="dxa"/>
            <w:vMerge w:val="restart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По равенству ОПРТ для состава блоков 3/3/1</w:t>
            </w: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187,9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97,75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14,55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98,7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61,2</w:t>
            </w:r>
          </w:p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9,5</w:t>
            </w:r>
          </w:p>
        </w:tc>
      </w:tr>
      <w:tr w:rsidR="002B7B62" w:rsidRPr="0091443E" w:rsidTr="0091443E">
        <w:trPr>
          <w:trHeight w:val="970"/>
          <w:jc w:val="center"/>
        </w:trPr>
        <w:tc>
          <w:tcPr>
            <w:tcW w:w="1497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0" w:type="dxa"/>
            <w:vMerge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2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7</w:t>
            </w:r>
          </w:p>
        </w:tc>
        <w:tc>
          <w:tcPr>
            <w:tcW w:w="1428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300</w:t>
            </w:r>
          </w:p>
        </w:tc>
        <w:tc>
          <w:tcPr>
            <w:tcW w:w="1381" w:type="dxa"/>
            <w:vAlign w:val="center"/>
          </w:tcPr>
          <w:p w:rsidR="002B7B62" w:rsidRPr="0091443E" w:rsidRDefault="002B7B62" w:rsidP="0091443E">
            <w:pPr>
              <w:spacing w:line="360" w:lineRule="auto"/>
              <w:jc w:val="both"/>
              <w:rPr>
                <w:sz w:val="20"/>
              </w:rPr>
            </w:pPr>
            <w:r w:rsidRPr="0091443E">
              <w:rPr>
                <w:sz w:val="20"/>
              </w:rPr>
              <w:t>169,316</w:t>
            </w:r>
          </w:p>
        </w:tc>
      </w:tr>
    </w:tbl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  <w:szCs w:val="28"/>
        </w:rPr>
        <w:t>Произведем распределение активной нагрузки между станциями по равенству ОПРТ. Результаты расчета сведем в таблицу 5.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Таблица 5 – Распределение активной нагрузки между станциями по равенству</w:t>
      </w:r>
      <w:r w:rsidR="00A21821">
        <w:rPr>
          <w:sz w:val="28"/>
        </w:rPr>
        <w:t xml:space="preserve"> </w:t>
      </w:r>
      <w:r w:rsidRPr="00A54E82">
        <w:rPr>
          <w:sz w:val="28"/>
        </w:rPr>
        <w:t>ОПРТ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890"/>
        <w:gridCol w:w="835"/>
        <w:gridCol w:w="1341"/>
        <w:gridCol w:w="1148"/>
        <w:gridCol w:w="1567"/>
        <w:gridCol w:w="1557"/>
      </w:tblGrid>
      <w:tr w:rsidR="002B7B62" w:rsidRPr="00A21821" w:rsidTr="00A21821">
        <w:trPr>
          <w:cantSplit/>
          <w:trHeight w:val="380"/>
          <w:jc w:val="center"/>
        </w:trPr>
        <w:tc>
          <w:tcPr>
            <w:tcW w:w="1623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Номер итерации</w:t>
            </w:r>
          </w:p>
        </w:tc>
        <w:tc>
          <w:tcPr>
            <w:tcW w:w="977" w:type="dxa"/>
            <w:vMerge w:val="restart"/>
            <w:tcBorders>
              <w:tr2bl w:val="single" w:sz="4" w:space="0" w:color="auto"/>
            </w:tcBorders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A21821">
              <w:rPr>
                <w:sz w:val="20"/>
                <w:szCs w:val="44"/>
                <w:lang w:val="en-US"/>
              </w:rPr>
              <w:t>ε</w:t>
            </w:r>
            <w:r w:rsidRPr="00A21821">
              <w:rPr>
                <w:sz w:val="20"/>
                <w:szCs w:val="28"/>
              </w:rPr>
              <w:t>-а1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szCs w:val="44"/>
              </w:rPr>
            </w:pPr>
            <w:r w:rsidRPr="00A21821">
              <w:rPr>
                <w:sz w:val="20"/>
                <w:szCs w:val="44"/>
                <w:lang w:val="en-US"/>
              </w:rPr>
              <w:t>ε</w:t>
            </w:r>
          </w:p>
        </w:tc>
        <w:tc>
          <w:tcPr>
            <w:tcW w:w="1022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  <w:lang w:val="en-US"/>
              </w:rPr>
              <w:t>n</w:t>
            </w:r>
            <w:r w:rsidRPr="00A21821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508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Номер станции</w:t>
            </w:r>
          </w:p>
        </w:tc>
        <w:tc>
          <w:tcPr>
            <w:tcW w:w="1297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  <w:lang w:val="en-US"/>
              </w:rPr>
              <w:t>P</w:t>
            </w:r>
            <w:r w:rsidRPr="00A21821">
              <w:rPr>
                <w:sz w:val="20"/>
                <w:vertAlign w:val="subscript"/>
              </w:rPr>
              <w:t>г</w:t>
            </w:r>
            <w:r w:rsidRPr="00A21821">
              <w:rPr>
                <w:sz w:val="20"/>
                <w:vertAlign w:val="subscript"/>
                <w:lang w:val="en-US"/>
              </w:rPr>
              <w:t>i</w:t>
            </w:r>
            <w:r w:rsidRPr="00A21821">
              <w:rPr>
                <w:sz w:val="20"/>
              </w:rPr>
              <w:t>, МВт</w:t>
            </w:r>
          </w:p>
        </w:tc>
        <w:tc>
          <w:tcPr>
            <w:tcW w:w="3427" w:type="dxa"/>
            <w:gridSpan w:val="2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Нарушено условие</w:t>
            </w:r>
          </w:p>
        </w:tc>
      </w:tr>
      <w:tr w:rsidR="002B7B62" w:rsidRPr="00A21821" w:rsidTr="00A21821">
        <w:trPr>
          <w:cantSplit/>
          <w:trHeight w:val="260"/>
          <w:jc w:val="center"/>
        </w:trPr>
        <w:tc>
          <w:tcPr>
            <w:tcW w:w="1623" w:type="dxa"/>
            <w:vMerge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Merge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22" w:type="dxa"/>
            <w:vMerge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8" w:type="dxa"/>
            <w:vMerge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7" w:type="dxa"/>
            <w:vMerge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18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недогрузки</w:t>
            </w:r>
          </w:p>
        </w:tc>
        <w:tc>
          <w:tcPr>
            <w:tcW w:w="1709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перегрузки</w:t>
            </w: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0,569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</w:rPr>
              <w:t>0,509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</w:rPr>
              <w:t>0,409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</w:tc>
        <w:tc>
          <w:tcPr>
            <w:tcW w:w="1508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237,08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42,4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20,45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да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0,709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</w:t>
            </w:r>
          </w:p>
        </w:tc>
        <w:tc>
          <w:tcPr>
            <w:tcW w:w="150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300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  <w:lang w:val="en-US"/>
              </w:rPr>
              <w:t>2</w:t>
            </w: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0,502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0,442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0,342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</w:tc>
        <w:tc>
          <w:tcPr>
            <w:tcW w:w="1508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209,16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73,67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17,1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0,642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</w:t>
            </w:r>
          </w:p>
        </w:tc>
        <w:tc>
          <w:tcPr>
            <w:tcW w:w="150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300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 w:val="restart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  <w:lang w:val="en-US"/>
              </w:rPr>
              <w:t>3</w:t>
            </w: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0,451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</w:rPr>
              <w:t>0,391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</w:rPr>
              <w:t>0,291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</w:tc>
        <w:tc>
          <w:tcPr>
            <w:tcW w:w="1508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187,9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97,75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14,55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нет</w:t>
            </w:r>
          </w:p>
        </w:tc>
      </w:tr>
      <w:tr w:rsidR="002B7B62" w:rsidRPr="00A21821" w:rsidTr="00A21821">
        <w:trPr>
          <w:cantSplit/>
          <w:jc w:val="center"/>
        </w:trPr>
        <w:tc>
          <w:tcPr>
            <w:tcW w:w="1623" w:type="dxa"/>
            <w:vMerge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0,591</w:t>
            </w:r>
          </w:p>
        </w:tc>
        <w:tc>
          <w:tcPr>
            <w:tcW w:w="1022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8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97" w:type="dxa"/>
            <w:vAlign w:val="center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300</w:t>
            </w:r>
          </w:p>
        </w:tc>
        <w:tc>
          <w:tcPr>
            <w:tcW w:w="1718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9" w:type="dxa"/>
          </w:tcPr>
          <w:p w:rsidR="002B7B62" w:rsidRPr="00A21821" w:rsidRDefault="002B7B62" w:rsidP="00A21821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  <w:szCs w:val="28"/>
        </w:rPr>
        <w:t>Расход топлива в системе при распределении нагрузки: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  <w:szCs w:val="28"/>
        </w:rPr>
        <w:t xml:space="preserve">- </w:t>
      </w:r>
      <w:r w:rsidRPr="00A54E82">
        <w:rPr>
          <w:sz w:val="28"/>
        </w:rPr>
        <w:t>Пропорционально мощностям станции, но без оптимизации состава оборудования – 171,5;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- Пропорционально мощностям станции, но с оптимизацией состава оборудования – 169,8;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  <w:szCs w:val="28"/>
        </w:rPr>
        <w:t xml:space="preserve">- </w:t>
      </w:r>
      <w:r w:rsidRPr="00A54E82">
        <w:rPr>
          <w:sz w:val="28"/>
        </w:rPr>
        <w:t>По равенству ОПРТ для состава 3/2/1 – 168,85;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  <w:szCs w:val="28"/>
        </w:rPr>
        <w:t xml:space="preserve">- </w:t>
      </w:r>
      <w:r w:rsidRPr="00A54E82">
        <w:rPr>
          <w:sz w:val="28"/>
        </w:rPr>
        <w:t>По равенству ОПРТ для состава 3/3/1 – 169,3.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</w:rPr>
        <w:br w:type="page"/>
      </w:r>
      <w:r w:rsidRPr="00A54E82">
        <w:rPr>
          <w:sz w:val="28"/>
          <w:szCs w:val="28"/>
        </w:rPr>
        <w:t>РАБОТА №2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Цель: вычислить абсолютный минимум потерь мощности в сети, возможный минимум потерь при ограничениях на выработку мощности электростанциями.</w:t>
      </w:r>
    </w:p>
    <w:p w:rsidR="002B7B62" w:rsidRDefault="002B7B62" w:rsidP="00A54E82">
      <w:pPr>
        <w:pStyle w:val="21"/>
        <w:spacing w:line="360" w:lineRule="auto"/>
        <w:ind w:firstLine="709"/>
        <w:jc w:val="both"/>
      </w:pPr>
      <w:r w:rsidRPr="00A54E82">
        <w:t>Для данной работы выберем соотношения агрегатов найденные в работе 1 3/3/1.</w:t>
      </w:r>
    </w:p>
    <w:p w:rsidR="00A21821" w:rsidRPr="00A54E82" w:rsidRDefault="00A21821" w:rsidP="00A54E82">
      <w:pPr>
        <w:pStyle w:val="21"/>
        <w:spacing w:line="360" w:lineRule="auto"/>
        <w:ind w:firstLine="709"/>
        <w:jc w:val="both"/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object w:dxaOrig="3600" w:dyaOrig="380">
          <v:shape id="_x0000_i1036" type="#_x0000_t75" style="width:225pt;height:23.25pt" o:ole="">
            <v:imagedata r:id="rId28" o:title=""/>
          </v:shape>
          <o:OLEObject Type="Embed" ProgID="Equation.DSMT4" ShapeID="_x0000_i1036" DrawAspect="Content" ObjectID="_1470112230" r:id="rId29"/>
        </w:object>
      </w:r>
      <w:r w:rsidR="002B7B62" w:rsidRPr="00A54E82">
        <w:rPr>
          <w:sz w:val="28"/>
        </w:rPr>
        <w:t xml:space="preserve"> МВАр.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  <w:r w:rsidRPr="00A54E82">
        <w:rPr>
          <w:sz w:val="28"/>
        </w:rPr>
        <w:t>Определяем распределение реактивной мощности на генераторах.</w: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</w:rPr>
      </w:pP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380" w:dyaOrig="380">
          <v:shape id="_x0000_i1037" type="#_x0000_t75" style="width:90.75pt;height:24.75pt" o:ole="">
            <v:imagedata r:id="rId30" o:title=""/>
          </v:shape>
          <o:OLEObject Type="Embed" ProgID="Equation.DSMT4" ShapeID="_x0000_i1037" DrawAspect="Content" ObjectID="_1470112231" r:id="rId31"/>
        </w:objec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2280" w:dyaOrig="360">
          <v:shape id="_x0000_i1038" type="#_x0000_t75" style="width:135.75pt;height:21pt" o:ole="">
            <v:imagedata r:id="rId32" o:title=""/>
          </v:shape>
          <o:OLEObject Type="Embed" ProgID="Equation.DSMT4" ShapeID="_x0000_i1038" DrawAspect="Content" ObjectID="_1470112232" r:id="rId33"/>
        </w:object>
      </w:r>
      <w:r w:rsidR="002B7B62" w:rsidRPr="00A54E82">
        <w:t xml:space="preserve"> МВА</w: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2200" w:dyaOrig="360">
          <v:shape id="_x0000_i1039" type="#_x0000_t75" style="width:129pt;height:21pt" o:ole="">
            <v:imagedata r:id="rId34" o:title=""/>
          </v:shape>
          <o:OLEObject Type="Embed" ProgID="Equation.DSMT4" ShapeID="_x0000_i1039" DrawAspect="Content" ObjectID="_1470112233" r:id="rId35"/>
        </w:object>
      </w:r>
      <w:r w:rsidR="002B7B62" w:rsidRPr="00A54E82">
        <w:t xml:space="preserve"> МВА</w: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2000" w:dyaOrig="360">
          <v:shape id="_x0000_i1040" type="#_x0000_t75" style="width:117.75pt;height:21pt" o:ole="">
            <v:imagedata r:id="rId36" o:title=""/>
          </v:shape>
          <o:OLEObject Type="Embed" ProgID="Equation.DSMT4" ShapeID="_x0000_i1040" DrawAspect="Content" ObjectID="_1470112234" r:id="rId37"/>
        </w:object>
      </w:r>
      <w:r w:rsidR="002B7B62" w:rsidRPr="00A54E82">
        <w:t xml:space="preserve"> МВА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На рисунке 2 приведена расчетная схема.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3D31CC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</w:rPr>
        <w:object w:dxaOrig="11413" w:dyaOrig="7728">
          <v:shape id="_x0000_i1041" type="#_x0000_t75" style="width:256.5pt;height:174pt" o:ole="">
            <v:imagedata r:id="rId38" o:title=""/>
          </v:shape>
          <o:OLEObject Type="Embed" ProgID="Visio.Drawing.11" ShapeID="_x0000_i1041" DrawAspect="Content" ObjectID="_1470112235" r:id="rId39"/>
        </w:object>
      </w:r>
    </w:p>
    <w:p w:rsidR="002B7B62" w:rsidRPr="00A54E82" w:rsidRDefault="002B7B62" w:rsidP="00A54E82">
      <w:pPr>
        <w:spacing w:line="360" w:lineRule="auto"/>
        <w:ind w:firstLine="709"/>
        <w:jc w:val="both"/>
        <w:rPr>
          <w:sz w:val="28"/>
          <w:szCs w:val="28"/>
        </w:rPr>
      </w:pPr>
      <w:r w:rsidRPr="00A54E82">
        <w:rPr>
          <w:sz w:val="28"/>
          <w:szCs w:val="28"/>
        </w:rPr>
        <w:t>Рисунок 2 – Расчетная схема.</w:t>
      </w:r>
    </w:p>
    <w:p w:rsidR="002B7B62" w:rsidRDefault="00082F96" w:rsidP="00A54E8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7B62" w:rsidRPr="00A54E82">
        <w:rPr>
          <w:sz w:val="28"/>
          <w:szCs w:val="28"/>
        </w:rPr>
        <w:t>Расчет потерь приведем в таблице 6.</w:t>
      </w:r>
    </w:p>
    <w:p w:rsidR="00A21821" w:rsidRPr="00A54E82" w:rsidRDefault="00A21821" w:rsidP="00A54E82">
      <w:pPr>
        <w:spacing w:line="360" w:lineRule="auto"/>
        <w:ind w:firstLine="709"/>
        <w:jc w:val="both"/>
        <w:rPr>
          <w:sz w:val="28"/>
          <w:szCs w:val="28"/>
        </w:rPr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Таблица 6 – Расчет потерь мощности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2"/>
        <w:gridCol w:w="1204"/>
        <w:gridCol w:w="1347"/>
        <w:gridCol w:w="1374"/>
        <w:gridCol w:w="1374"/>
        <w:gridCol w:w="1358"/>
      </w:tblGrid>
      <w:tr w:rsidR="002B7B62" w:rsidRPr="00A21821" w:rsidTr="00A21821">
        <w:trPr>
          <w:cantSplit/>
          <w:trHeight w:val="821"/>
          <w:jc w:val="center"/>
        </w:trPr>
        <w:tc>
          <w:tcPr>
            <w:tcW w:w="2268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Способ распределения нагрузки между станциями</w:t>
            </w:r>
          </w:p>
        </w:tc>
        <w:tc>
          <w:tcPr>
            <w:tcW w:w="1273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 xml:space="preserve">Номер участка сети </w:t>
            </w:r>
            <w:r w:rsidRPr="00A21821">
              <w:rPr>
                <w:sz w:val="20"/>
                <w:lang w:val="en-US"/>
              </w:rPr>
              <w:t>j</w:t>
            </w:r>
          </w:p>
        </w:tc>
        <w:tc>
          <w:tcPr>
            <w:tcW w:w="1526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  <w:lang w:val="en-US"/>
              </w:rPr>
              <w:t>R</w:t>
            </w:r>
            <w:r w:rsidRPr="00A21821">
              <w:rPr>
                <w:sz w:val="20"/>
                <w:vertAlign w:val="subscript"/>
                <w:lang w:val="en-US"/>
              </w:rPr>
              <w:t>j</w:t>
            </w:r>
            <w:r w:rsidRPr="00A21821">
              <w:rPr>
                <w:sz w:val="20"/>
              </w:rPr>
              <w:t>, Ом</w:t>
            </w:r>
          </w:p>
        </w:tc>
        <w:tc>
          <w:tcPr>
            <w:tcW w:w="3002" w:type="dxa"/>
            <w:gridSpan w:val="2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Переток на участке</w:t>
            </w:r>
          </w:p>
        </w:tc>
        <w:tc>
          <w:tcPr>
            <w:tcW w:w="1502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  <w:szCs w:val="20"/>
              </w:rPr>
              <w:sym w:font="Symbol" w:char="F044"/>
            </w:r>
            <w:r w:rsidRPr="00A21821">
              <w:rPr>
                <w:sz w:val="20"/>
                <w:lang w:val="en-US"/>
              </w:rPr>
              <w:t>P</w:t>
            </w:r>
            <w:r w:rsidRPr="00A21821">
              <w:rPr>
                <w:sz w:val="20"/>
                <w:vertAlign w:val="subscript"/>
                <w:lang w:val="en-US"/>
              </w:rPr>
              <w:t>i</w:t>
            </w:r>
            <w:r w:rsidRPr="00A21821">
              <w:rPr>
                <w:sz w:val="20"/>
                <w:lang w:val="en-US"/>
              </w:rPr>
              <w:t xml:space="preserve">, </w:t>
            </w:r>
            <w:r w:rsidRPr="00A21821">
              <w:rPr>
                <w:sz w:val="20"/>
              </w:rPr>
              <w:t>МВт</w:t>
            </w:r>
          </w:p>
        </w:tc>
      </w:tr>
      <w:tr w:rsidR="002B7B62" w:rsidRPr="00A21821" w:rsidTr="00A21821">
        <w:trPr>
          <w:cantSplit/>
          <w:trHeight w:val="1180"/>
          <w:jc w:val="center"/>
        </w:trPr>
        <w:tc>
          <w:tcPr>
            <w:tcW w:w="2268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273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526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  <w:r w:rsidRPr="00A21821">
              <w:rPr>
                <w:sz w:val="20"/>
                <w:lang w:val="en-US"/>
              </w:rPr>
              <w:t>P</w:t>
            </w:r>
            <w:r w:rsidRPr="00A21821">
              <w:rPr>
                <w:sz w:val="20"/>
                <w:vertAlign w:val="subscript"/>
                <w:lang w:val="en-US"/>
              </w:rPr>
              <w:t>j</w:t>
            </w:r>
            <w:r w:rsidRPr="00A21821">
              <w:rPr>
                <w:sz w:val="20"/>
                <w:lang w:val="en-US"/>
              </w:rPr>
              <w:t xml:space="preserve">, </w:t>
            </w:r>
            <w:r w:rsidRPr="00A21821">
              <w:rPr>
                <w:sz w:val="20"/>
              </w:rPr>
              <w:t>МВт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  <w:lang w:val="en-US"/>
              </w:rPr>
              <w:t>Q</w:t>
            </w:r>
            <w:r w:rsidRPr="00A21821">
              <w:rPr>
                <w:sz w:val="20"/>
                <w:vertAlign w:val="subscript"/>
                <w:lang w:val="en-US"/>
              </w:rPr>
              <w:t>j</w:t>
            </w:r>
            <w:r w:rsidRPr="00A21821">
              <w:rPr>
                <w:sz w:val="20"/>
              </w:rPr>
              <w:t>, Мвар</w:t>
            </w:r>
          </w:p>
        </w:tc>
        <w:tc>
          <w:tcPr>
            <w:tcW w:w="1502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</w:tr>
      <w:tr w:rsidR="002B7B62" w:rsidRPr="00A21821" w:rsidTr="00A21821">
        <w:trPr>
          <w:cantSplit/>
          <w:trHeight w:val="1780"/>
          <w:jc w:val="center"/>
        </w:trPr>
        <w:tc>
          <w:tcPr>
            <w:tcW w:w="2268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По минимуму расхода топлива</w:t>
            </w: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8,1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6,4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5,6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7,3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4,1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  <w:lang w:val="en-US"/>
              </w:rPr>
              <w:t>73</w:t>
            </w:r>
            <w:r w:rsidRPr="00A21821">
              <w:rPr>
                <w:sz w:val="20"/>
              </w:rPr>
              <w:t>,67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13,67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120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89,16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119,16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90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42,657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12,657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30,238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50,238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45</w:t>
            </w: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1,213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0,046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2,016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0,897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2,52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0,858</w:t>
            </w:r>
          </w:p>
        </w:tc>
      </w:tr>
      <w:tr w:rsidR="002B7B62" w:rsidRPr="00A21821" w:rsidTr="00A21821">
        <w:trPr>
          <w:cantSplit/>
          <w:trHeight w:val="320"/>
          <w:jc w:val="center"/>
        </w:trPr>
        <w:tc>
          <w:tcPr>
            <w:tcW w:w="2268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7,552</w:t>
            </w:r>
          </w:p>
        </w:tc>
      </w:tr>
      <w:tr w:rsidR="002B7B62" w:rsidRPr="00A21821" w:rsidTr="00A21821">
        <w:trPr>
          <w:cantSplit/>
          <w:trHeight w:val="2000"/>
          <w:jc w:val="center"/>
        </w:trPr>
        <w:tc>
          <w:tcPr>
            <w:tcW w:w="2268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По минимуму потерь мощности без учета ограничений</w:t>
            </w: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8,1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6,4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5,6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7,3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4,1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26,483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33,517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120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17,951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12,049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90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13,24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16,759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11,967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8,033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45</w:t>
            </w: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0,147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0,186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2,016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0,047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0,032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0,858</w:t>
            </w:r>
          </w:p>
        </w:tc>
      </w:tr>
      <w:tr w:rsidR="002B7B62" w:rsidRPr="00A21821" w:rsidTr="00A21821">
        <w:trPr>
          <w:cantSplit/>
          <w:trHeight w:val="138"/>
          <w:jc w:val="center"/>
        </w:trPr>
        <w:tc>
          <w:tcPr>
            <w:tcW w:w="2268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3,285</w:t>
            </w:r>
          </w:p>
        </w:tc>
      </w:tr>
      <w:tr w:rsidR="002B7B62" w:rsidRPr="00A21821" w:rsidTr="00A21821">
        <w:trPr>
          <w:cantSplit/>
          <w:trHeight w:val="2060"/>
          <w:jc w:val="center"/>
        </w:trPr>
        <w:tc>
          <w:tcPr>
            <w:tcW w:w="2268" w:type="dxa"/>
            <w:vMerge w:val="restart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По минимуму потерь мощности, но с учетом ограничений</w:t>
            </w: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</w:t>
            </w: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8,1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6,4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5,6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7,3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4,1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26,48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33,5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120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3,517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33,517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90</w:t>
            </w: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13,24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16,76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55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-11,97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8,03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45</w:t>
            </w: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0,147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0,186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2,016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0,016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0,179</w:t>
            </w:r>
          </w:p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0,858</w:t>
            </w:r>
          </w:p>
        </w:tc>
      </w:tr>
      <w:tr w:rsidR="002B7B62" w:rsidRPr="00A21821" w:rsidTr="00A21821">
        <w:trPr>
          <w:cantSplit/>
          <w:trHeight w:val="320"/>
          <w:jc w:val="center"/>
        </w:trPr>
        <w:tc>
          <w:tcPr>
            <w:tcW w:w="2268" w:type="dxa"/>
            <w:vMerge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3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26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1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2B7B62" w:rsidRPr="00A21821" w:rsidRDefault="002B7B62" w:rsidP="00A21821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21821">
              <w:rPr>
                <w:sz w:val="20"/>
              </w:rPr>
              <w:t>3,402</w:t>
            </w:r>
          </w:p>
        </w:tc>
      </w:tr>
    </w:tbl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Default="002B7B62" w:rsidP="00A54E82">
      <w:pPr>
        <w:pStyle w:val="21"/>
        <w:spacing w:line="360" w:lineRule="auto"/>
        <w:ind w:firstLine="709"/>
        <w:jc w:val="both"/>
      </w:pPr>
      <w:r w:rsidRPr="00A54E82">
        <w:t>Определим перетоки по минимуму потерь по формулам и заносим в таблицу 6:</w:t>
      </w:r>
    </w:p>
    <w:p w:rsidR="006913AA" w:rsidRPr="00A54E82" w:rsidRDefault="006913AA" w:rsidP="00A54E82">
      <w:pPr>
        <w:pStyle w:val="21"/>
        <w:spacing w:line="360" w:lineRule="auto"/>
        <w:ind w:firstLine="709"/>
        <w:jc w:val="both"/>
      </w:pP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600" w:dyaOrig="680">
          <v:shape id="_x0000_i1042" type="#_x0000_t75" style="width:81pt;height:33.75pt" o:ole="">
            <v:imagedata r:id="rId40" o:title=""/>
          </v:shape>
          <o:OLEObject Type="Embed" ProgID="Equation.DSMT4" ShapeID="_x0000_i1042" DrawAspect="Content" ObjectID="_1470112236" r:id="rId41"/>
        </w:objec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700" w:dyaOrig="680">
          <v:shape id="_x0000_i1043" type="#_x0000_t75" style="width:84pt;height:33.75pt" o:ole="">
            <v:imagedata r:id="rId42" o:title=""/>
          </v:shape>
          <o:OLEObject Type="Embed" ProgID="Equation.DSMT4" ShapeID="_x0000_i1043" DrawAspect="Content" ObjectID="_1470112237" r:id="rId43"/>
        </w:objec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640" w:dyaOrig="680">
          <v:shape id="_x0000_i1044" type="#_x0000_t75" style="width:81.75pt;height:33.75pt" o:ole="">
            <v:imagedata r:id="rId44" o:title=""/>
          </v:shape>
          <o:OLEObject Type="Embed" ProgID="Equation.DSMT4" ShapeID="_x0000_i1044" DrawAspect="Content" ObjectID="_1470112238" r:id="rId45"/>
        </w:objec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719" w:dyaOrig="680">
          <v:shape id="_x0000_i1045" type="#_x0000_t75" style="width:86.25pt;height:33.75pt" o:ole="">
            <v:imagedata r:id="rId46" o:title=""/>
          </v:shape>
          <o:OLEObject Type="Embed" ProgID="Equation.DSMT4" ShapeID="_x0000_i1045" DrawAspect="Content" ObjectID="_1470112239" r:id="rId47"/>
        </w:object>
      </w:r>
    </w:p>
    <w:p w:rsidR="006913AA" w:rsidRDefault="006913AA" w:rsidP="00A54E82">
      <w:pPr>
        <w:pStyle w:val="21"/>
        <w:spacing w:line="360" w:lineRule="auto"/>
        <w:ind w:firstLine="709"/>
        <w:jc w:val="both"/>
      </w:pPr>
    </w:p>
    <w:p w:rsidR="002B7B62" w:rsidRDefault="002B7B62" w:rsidP="00A54E82">
      <w:pPr>
        <w:pStyle w:val="21"/>
        <w:spacing w:line="360" w:lineRule="auto"/>
        <w:ind w:firstLine="709"/>
        <w:jc w:val="both"/>
      </w:pPr>
      <w:r w:rsidRPr="00A54E82">
        <w:t>На рисунке 3 показана схема с потокораспределением мощности по равенству потерь без учета ограничений.</w:t>
      </w:r>
    </w:p>
    <w:p w:rsidR="00AB08EC" w:rsidRPr="00A54E82" w:rsidRDefault="00AB08EC" w:rsidP="00A54E82">
      <w:pPr>
        <w:pStyle w:val="21"/>
        <w:spacing w:line="360" w:lineRule="auto"/>
        <w:ind w:firstLine="709"/>
        <w:jc w:val="both"/>
      </w:pPr>
    </w:p>
    <w:p w:rsidR="00AB08EC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1412" w:dyaOrig="7727">
          <v:shape id="_x0000_i1046" type="#_x0000_t75" style="width:279.75pt;height:189pt" o:ole="">
            <v:imagedata r:id="rId48" o:title=""/>
          </v:shape>
          <o:OLEObject Type="Embed" ProgID="Visio.Drawing.11" ShapeID="_x0000_i1046" DrawAspect="Content" ObjectID="_1470112240" r:id="rId49"/>
        </w:objec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Рисунок 3 – Потокораспределение мощности по равенству потерь без учета ограничений.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Проверяем допустимость распределения нагрузки между станциями по критериям абсолютного минимума потерь мощности: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B08EC" w:rsidRDefault="003D31CC" w:rsidP="00A54E82">
      <w:pPr>
        <w:pStyle w:val="21"/>
        <w:spacing w:line="360" w:lineRule="auto"/>
        <w:ind w:firstLine="709"/>
        <w:jc w:val="both"/>
        <w:rPr>
          <w:sz w:val="20"/>
          <w:szCs w:val="20"/>
        </w:rPr>
      </w:pPr>
      <w:r w:rsidRPr="00AB08EC">
        <w:rPr>
          <w:sz w:val="20"/>
          <w:szCs w:val="20"/>
        </w:rPr>
        <w:object w:dxaOrig="1040" w:dyaOrig="360">
          <v:shape id="_x0000_i1047" type="#_x0000_t75" style="width:72.75pt;height:25.5pt" o:ole="">
            <v:imagedata r:id="rId50" o:title=""/>
          </v:shape>
          <o:OLEObject Type="Embed" ProgID="Equation.DSMT4" ShapeID="_x0000_i1047" DrawAspect="Content" ObjectID="_1470112241" r:id="rId51"/>
        </w:object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  <w:t>(1)</w:t>
      </w:r>
    </w:p>
    <w:p w:rsidR="002B7B62" w:rsidRPr="00AB08EC" w:rsidRDefault="003D31CC" w:rsidP="00A54E82">
      <w:pPr>
        <w:pStyle w:val="21"/>
        <w:spacing w:line="360" w:lineRule="auto"/>
        <w:ind w:firstLine="709"/>
        <w:jc w:val="both"/>
        <w:rPr>
          <w:sz w:val="20"/>
          <w:szCs w:val="20"/>
        </w:rPr>
      </w:pPr>
      <w:r w:rsidRPr="00AB08EC">
        <w:rPr>
          <w:sz w:val="20"/>
          <w:szCs w:val="20"/>
        </w:rPr>
        <w:object w:dxaOrig="1300" w:dyaOrig="360">
          <v:shape id="_x0000_i1048" type="#_x0000_t75" style="width:90.75pt;height:24.75pt" o:ole="">
            <v:imagedata r:id="rId52" o:title=""/>
          </v:shape>
          <o:OLEObject Type="Embed" ProgID="Equation.DSMT4" ShapeID="_x0000_i1048" DrawAspect="Content" ObjectID="_1470112242" r:id="rId53"/>
        </w:object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  <w:t>(2)</w:t>
      </w:r>
    </w:p>
    <w:p w:rsidR="002B7B62" w:rsidRPr="00AB08EC" w:rsidRDefault="003D31CC" w:rsidP="00A54E82">
      <w:pPr>
        <w:pStyle w:val="21"/>
        <w:spacing w:line="360" w:lineRule="auto"/>
        <w:ind w:firstLine="709"/>
        <w:jc w:val="both"/>
        <w:rPr>
          <w:sz w:val="20"/>
          <w:szCs w:val="20"/>
        </w:rPr>
      </w:pPr>
      <w:r w:rsidRPr="00AB08EC">
        <w:rPr>
          <w:sz w:val="20"/>
          <w:szCs w:val="20"/>
        </w:rPr>
        <w:object w:dxaOrig="1120" w:dyaOrig="360">
          <v:shape id="_x0000_i1049" type="#_x0000_t75" style="width:72.75pt;height:23.25pt" o:ole="">
            <v:imagedata r:id="rId54" o:title=""/>
          </v:shape>
          <o:OLEObject Type="Embed" ProgID="Equation.DSMT4" ShapeID="_x0000_i1049" DrawAspect="Content" ObjectID="_1470112243" r:id="rId55"/>
        </w:object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  <w:t>(3)</w:t>
      </w:r>
    </w:p>
    <w:p w:rsidR="002B7B62" w:rsidRPr="00A54E82" w:rsidRDefault="003D31CC" w:rsidP="00A54E82">
      <w:pPr>
        <w:pStyle w:val="21"/>
        <w:spacing w:line="360" w:lineRule="auto"/>
        <w:ind w:firstLine="709"/>
        <w:jc w:val="both"/>
      </w:pPr>
      <w:r w:rsidRPr="00AB08EC">
        <w:rPr>
          <w:sz w:val="20"/>
          <w:szCs w:val="20"/>
        </w:rPr>
        <w:object w:dxaOrig="1380" w:dyaOrig="360">
          <v:shape id="_x0000_i1050" type="#_x0000_t75" style="width:90.75pt;height:24pt" o:ole="">
            <v:imagedata r:id="rId56" o:title=""/>
          </v:shape>
          <o:OLEObject Type="Embed" ProgID="Equation.DSMT4" ShapeID="_x0000_i1050" DrawAspect="Content" ObjectID="_1470112244" r:id="rId57"/>
        </w:object>
      </w:r>
      <w:r w:rsidR="002B7B62" w:rsidRPr="00AB08EC">
        <w:rPr>
          <w:sz w:val="20"/>
          <w:szCs w:val="20"/>
        </w:rPr>
        <w:tab/>
      </w:r>
      <w:r w:rsidR="002B7B62" w:rsidRPr="00AB08EC">
        <w:rPr>
          <w:sz w:val="20"/>
          <w:szCs w:val="20"/>
        </w:rPr>
        <w:tab/>
      </w:r>
      <w:r w:rsidR="002B7B62" w:rsidRPr="00A54E82">
        <w:tab/>
      </w:r>
      <w:r w:rsidR="002B7B62" w:rsidRPr="00A54E82">
        <w:tab/>
      </w:r>
      <w:r w:rsidR="002B7B62" w:rsidRPr="00A54E82">
        <w:tab/>
      </w:r>
      <w:r w:rsidR="002B7B62" w:rsidRPr="00A54E82">
        <w:tab/>
      </w:r>
      <w:r w:rsidR="002B7B62" w:rsidRPr="00A54E82">
        <w:tab/>
      </w:r>
      <w:r w:rsidR="002B7B62" w:rsidRPr="00A54E82">
        <w:tab/>
      </w:r>
      <w:r w:rsidR="002B7B62" w:rsidRPr="00A54E82">
        <w:tab/>
        <w:t>(4)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AB08EC" w:rsidP="00A54E82">
      <w:pPr>
        <w:pStyle w:val="21"/>
        <w:spacing w:line="360" w:lineRule="auto"/>
        <w:ind w:firstLine="709"/>
        <w:jc w:val="both"/>
      </w:pPr>
      <w:r>
        <w:br w:type="page"/>
      </w:r>
      <w:r w:rsidR="002B7B62" w:rsidRPr="00A54E82">
        <w:t>Таблица 7 – Мощность генераторов, без учета ограничений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7"/>
        <w:gridCol w:w="1275"/>
        <w:gridCol w:w="1275"/>
        <w:gridCol w:w="1235"/>
        <w:gridCol w:w="1235"/>
        <w:gridCol w:w="1236"/>
        <w:gridCol w:w="1236"/>
      </w:tblGrid>
      <w:tr w:rsidR="002B7B62" w:rsidRPr="00AB08EC" w:rsidTr="00AB08EC">
        <w:trPr>
          <w:trHeight w:val="360"/>
          <w:jc w:val="center"/>
        </w:trPr>
        <w:tc>
          <w:tcPr>
            <w:tcW w:w="1367" w:type="dxa"/>
            <w:vMerge w:val="restart"/>
            <w:vAlign w:val="center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Номер станции</w:t>
            </w:r>
          </w:p>
        </w:tc>
        <w:tc>
          <w:tcPr>
            <w:tcW w:w="1367" w:type="dxa"/>
            <w:vMerge w:val="restart"/>
            <w:vAlign w:val="center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  <w:vertAlign w:val="subscript"/>
              </w:rPr>
            </w:pPr>
            <w:r w:rsidRPr="00AB08EC">
              <w:rPr>
                <w:sz w:val="20"/>
                <w:lang w:val="en-US"/>
              </w:rPr>
              <w:t>P</w:t>
            </w:r>
            <w:r w:rsidRPr="00AB08EC">
              <w:rPr>
                <w:sz w:val="20"/>
                <w:vertAlign w:val="subscript"/>
              </w:rPr>
              <w:t>Г</w:t>
            </w:r>
            <w:r w:rsidRPr="00AB08E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367" w:type="dxa"/>
            <w:vMerge w:val="restart"/>
            <w:vAlign w:val="center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  <w:vertAlign w:val="subscript"/>
              </w:rPr>
            </w:pPr>
            <w:r w:rsidRPr="00AB08EC">
              <w:rPr>
                <w:sz w:val="20"/>
                <w:lang w:val="en-US"/>
              </w:rPr>
              <w:t>Q</w:t>
            </w:r>
            <w:r w:rsidRPr="00AB08EC">
              <w:rPr>
                <w:sz w:val="20"/>
                <w:vertAlign w:val="subscript"/>
              </w:rPr>
              <w:t>Г</w:t>
            </w:r>
            <w:r w:rsidRPr="00AB08EC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5470" w:type="dxa"/>
            <w:gridSpan w:val="4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Нарушено условие</w:t>
            </w:r>
          </w:p>
        </w:tc>
      </w:tr>
      <w:tr w:rsidR="002B7B62" w:rsidRPr="00AB08EC" w:rsidTr="00AB08EC">
        <w:trPr>
          <w:trHeight w:val="260"/>
          <w:jc w:val="center"/>
        </w:trPr>
        <w:tc>
          <w:tcPr>
            <w:tcW w:w="1367" w:type="dxa"/>
            <w:vMerge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  <w:vMerge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  <w:vMerge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1</w:t>
            </w: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3</w:t>
            </w:r>
          </w:p>
        </w:tc>
        <w:tc>
          <w:tcPr>
            <w:tcW w:w="1368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4</w:t>
            </w:r>
          </w:p>
        </w:tc>
      </w:tr>
      <w:tr w:rsidR="002B7B62" w:rsidRPr="00AB08EC" w:rsidTr="00AB08EC">
        <w:trPr>
          <w:trHeight w:val="1068"/>
          <w:jc w:val="center"/>
        </w:trPr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1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2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3</w:t>
            </w: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102,05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26,483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171,47</w:t>
            </w: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53,03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13,241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83,726</w:t>
            </w: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</w:tc>
        <w:tc>
          <w:tcPr>
            <w:tcW w:w="1367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да</w:t>
            </w:r>
          </w:p>
        </w:tc>
        <w:tc>
          <w:tcPr>
            <w:tcW w:w="1368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</w:tc>
        <w:tc>
          <w:tcPr>
            <w:tcW w:w="1368" w:type="dxa"/>
          </w:tcPr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  <w:p w:rsidR="002B7B62" w:rsidRPr="00AB08EC" w:rsidRDefault="002B7B62" w:rsidP="00AB08EC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AB08EC">
              <w:rPr>
                <w:sz w:val="20"/>
              </w:rPr>
              <w:t>нет</w:t>
            </w:r>
          </w:p>
        </w:tc>
      </w:tr>
    </w:tbl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 xml:space="preserve">Вводим в узле 3: </w:t>
      </w:r>
      <w:r w:rsidRPr="00A54E82">
        <w:rPr>
          <w:lang w:val="en-US"/>
        </w:rPr>
        <w:t>P</w:t>
      </w:r>
      <w:r w:rsidRPr="00A54E82">
        <w:rPr>
          <w:vertAlign w:val="subscript"/>
        </w:rPr>
        <w:t>Г</w:t>
      </w:r>
      <w:r w:rsidRPr="00A54E82">
        <w:t>=150 МВт.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На рисунке 4 показана схема с потокораспределением мощности по равенству потерь с учетом ограничений.</w:t>
      </w:r>
    </w:p>
    <w:p w:rsidR="007544BB" w:rsidRDefault="007544BB" w:rsidP="00A54E82">
      <w:pPr>
        <w:pStyle w:val="21"/>
        <w:spacing w:line="360" w:lineRule="auto"/>
        <w:ind w:firstLine="709"/>
        <w:jc w:val="both"/>
      </w:pPr>
    </w:p>
    <w:p w:rsidR="007544BB" w:rsidRDefault="003D31CC" w:rsidP="00A54E82">
      <w:pPr>
        <w:pStyle w:val="21"/>
        <w:spacing w:line="360" w:lineRule="auto"/>
        <w:ind w:firstLine="709"/>
        <w:jc w:val="both"/>
      </w:pPr>
      <w:r w:rsidRPr="00A54E82">
        <w:object w:dxaOrig="13900" w:dyaOrig="9507">
          <v:shape id="_x0000_i1051" type="#_x0000_t75" style="width:270.75pt;height:185.25pt" o:ole="">
            <v:imagedata r:id="rId58" o:title=""/>
          </v:shape>
          <o:OLEObject Type="Embed" ProgID="Visio.Drawing.11" ShapeID="_x0000_i1051" DrawAspect="Content" ObjectID="_1470112245" r:id="rId59"/>
        </w:objec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Рисунок 4 – Потокораспределение мощности по равенству потерь с учетом ограничений.</w:t>
      </w:r>
    </w:p>
    <w:p w:rsidR="007544BB" w:rsidRDefault="007544BB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 xml:space="preserve">Проверяем допустимость распределения нагрузки между станциями по критериям абсолютного минимума потерь мощности с учетом ограничений. </w:t>
      </w:r>
    </w:p>
    <w:p w:rsidR="007544BB" w:rsidRDefault="007544BB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Таблица 8 – Мощность генераторов, с учетом ограничений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0"/>
        <w:gridCol w:w="1277"/>
        <w:gridCol w:w="1262"/>
        <w:gridCol w:w="1237"/>
        <w:gridCol w:w="1237"/>
        <w:gridCol w:w="1238"/>
        <w:gridCol w:w="1238"/>
      </w:tblGrid>
      <w:tr w:rsidR="002B7B62" w:rsidRPr="007544BB" w:rsidTr="007544BB">
        <w:trPr>
          <w:trHeight w:val="360"/>
          <w:jc w:val="center"/>
        </w:trPr>
        <w:tc>
          <w:tcPr>
            <w:tcW w:w="1367" w:type="dxa"/>
            <w:vMerge w:val="restart"/>
            <w:vAlign w:val="center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Номер станции</w:t>
            </w:r>
          </w:p>
        </w:tc>
        <w:tc>
          <w:tcPr>
            <w:tcW w:w="1367" w:type="dxa"/>
            <w:vMerge w:val="restart"/>
            <w:vAlign w:val="center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  <w:vertAlign w:val="subscript"/>
              </w:rPr>
            </w:pPr>
            <w:r w:rsidRPr="007544BB">
              <w:rPr>
                <w:sz w:val="20"/>
                <w:lang w:val="en-US"/>
              </w:rPr>
              <w:t>P</w:t>
            </w:r>
            <w:r w:rsidRPr="007544BB">
              <w:rPr>
                <w:sz w:val="20"/>
                <w:vertAlign w:val="subscript"/>
              </w:rPr>
              <w:t>Г</w:t>
            </w:r>
            <w:r w:rsidRPr="007544BB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367" w:type="dxa"/>
            <w:vMerge w:val="restart"/>
            <w:vAlign w:val="center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  <w:vertAlign w:val="subscript"/>
              </w:rPr>
            </w:pPr>
            <w:r w:rsidRPr="007544BB">
              <w:rPr>
                <w:sz w:val="20"/>
                <w:lang w:val="en-US"/>
              </w:rPr>
              <w:t>Q</w:t>
            </w:r>
            <w:r w:rsidRPr="007544BB">
              <w:rPr>
                <w:sz w:val="20"/>
                <w:vertAlign w:val="subscript"/>
              </w:rPr>
              <w:t>Г</w:t>
            </w:r>
            <w:r w:rsidRPr="007544BB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5470" w:type="dxa"/>
            <w:gridSpan w:val="4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Нарушено условие</w:t>
            </w:r>
          </w:p>
        </w:tc>
      </w:tr>
      <w:tr w:rsidR="002B7B62" w:rsidRPr="007544BB" w:rsidTr="007544BB">
        <w:trPr>
          <w:trHeight w:val="260"/>
          <w:jc w:val="center"/>
        </w:trPr>
        <w:tc>
          <w:tcPr>
            <w:tcW w:w="1367" w:type="dxa"/>
            <w:vMerge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  <w:vMerge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  <w:vMerge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1</w:t>
            </w: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2</w:t>
            </w:r>
          </w:p>
        </w:tc>
        <w:tc>
          <w:tcPr>
            <w:tcW w:w="1368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3</w:t>
            </w:r>
          </w:p>
        </w:tc>
        <w:tc>
          <w:tcPr>
            <w:tcW w:w="1368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4</w:t>
            </w:r>
          </w:p>
        </w:tc>
      </w:tr>
      <w:tr w:rsidR="002B7B62" w:rsidRPr="007544BB" w:rsidTr="007544BB">
        <w:trPr>
          <w:trHeight w:val="1068"/>
          <w:jc w:val="center"/>
        </w:trPr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1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2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3</w:t>
            </w: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123,57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26,48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150</w:t>
            </w: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53,03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13,24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83,73</w:t>
            </w: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</w:tc>
        <w:tc>
          <w:tcPr>
            <w:tcW w:w="1367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</w:tc>
        <w:tc>
          <w:tcPr>
            <w:tcW w:w="1368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</w:tc>
        <w:tc>
          <w:tcPr>
            <w:tcW w:w="1368" w:type="dxa"/>
          </w:tcPr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  <w:p w:rsidR="002B7B62" w:rsidRPr="007544BB" w:rsidRDefault="002B7B62" w:rsidP="007544BB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7544BB">
              <w:rPr>
                <w:sz w:val="20"/>
              </w:rPr>
              <w:t>нет</w:t>
            </w:r>
          </w:p>
        </w:tc>
      </w:tr>
    </w:tbl>
    <w:p w:rsidR="002B7B62" w:rsidRPr="00A54E82" w:rsidRDefault="00082F96" w:rsidP="00A54E82">
      <w:pPr>
        <w:pStyle w:val="21"/>
        <w:spacing w:line="360" w:lineRule="auto"/>
        <w:ind w:firstLine="709"/>
        <w:jc w:val="both"/>
      </w:pPr>
      <w:r>
        <w:br w:type="page"/>
      </w:r>
      <w:r w:rsidR="002B7B62" w:rsidRPr="00A54E82">
        <w:t xml:space="preserve">Проверяем допустимость распределения нагрузки между станциями по критериям абсолютного минимума потерь мощности с учетом ограничений. 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Рассчитанные потери мощности заносим в таблицу 6. Определяем расход топлива на станциях и количество работающих агрегатов. Результаты расчета заносим в таблицу 9.</w:t>
      </w: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Таблица 9 – Расход топлива по минимуму потерь, с учетом ограничений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1763"/>
        <w:gridCol w:w="1779"/>
        <w:gridCol w:w="1746"/>
        <w:gridCol w:w="1791"/>
      </w:tblGrid>
      <w:tr w:rsidR="002B7B62" w:rsidRPr="00EA2212" w:rsidTr="00EA2212">
        <w:trPr>
          <w:jc w:val="center"/>
        </w:trPr>
        <w:tc>
          <w:tcPr>
            <w:tcW w:w="1806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Номер станции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  <w:lang w:val="en-US"/>
              </w:rPr>
              <w:t>P</w:t>
            </w:r>
            <w:r w:rsidRPr="00EA2212">
              <w:rPr>
                <w:sz w:val="20"/>
                <w:vertAlign w:val="subscript"/>
              </w:rPr>
              <w:t>Г</w:t>
            </w:r>
            <w:r w:rsidRPr="00EA2212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  <w:lang w:val="en-US"/>
              </w:rPr>
              <w:t>n</w:t>
            </w:r>
            <w:r w:rsidRPr="00EA2212">
              <w:rPr>
                <w:sz w:val="20"/>
              </w:rPr>
              <w:t>`</w:t>
            </w:r>
            <w:r w:rsidRPr="00EA2212">
              <w:rPr>
                <w:sz w:val="20"/>
                <w:vertAlign w:val="subscript"/>
              </w:rPr>
              <w:t>Э</w:t>
            </w:r>
            <w:r w:rsidRPr="00EA2212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  <w:lang w:val="en-US"/>
              </w:rPr>
              <w:t>n</w:t>
            </w:r>
            <w:r w:rsidRPr="00EA2212">
              <w:rPr>
                <w:sz w:val="20"/>
                <w:vertAlign w:val="subscript"/>
                <w:lang w:val="en-US"/>
              </w:rPr>
              <w:t>i</w:t>
            </w:r>
          </w:p>
        </w:tc>
        <w:tc>
          <w:tcPr>
            <w:tcW w:w="1915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  <w:vertAlign w:val="subscript"/>
              </w:rPr>
            </w:pPr>
            <w:r w:rsidRPr="00EA2212">
              <w:rPr>
                <w:sz w:val="20"/>
                <w:lang w:val="en-US"/>
              </w:rPr>
              <w:t>B</w:t>
            </w:r>
            <w:r w:rsidRPr="00EA2212">
              <w:rPr>
                <w:sz w:val="20"/>
                <w:vertAlign w:val="subscript"/>
                <w:lang w:val="en-US"/>
              </w:rPr>
              <w:t>ni</w:t>
            </w:r>
          </w:p>
        </w:tc>
      </w:tr>
      <w:tr w:rsidR="002B7B62" w:rsidRPr="00EA2212" w:rsidTr="00EA2212">
        <w:trPr>
          <w:jc w:val="center"/>
        </w:trPr>
        <w:tc>
          <w:tcPr>
            <w:tcW w:w="1806" w:type="dxa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1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2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225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100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  <w:lang w:val="en-US"/>
              </w:rPr>
            </w:pPr>
            <w:r w:rsidRPr="00EA2212">
              <w:rPr>
                <w:sz w:val="20"/>
              </w:rPr>
              <w:t>25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2,344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0,749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8,66</w:t>
            </w:r>
          </w:p>
        </w:tc>
        <w:tc>
          <w:tcPr>
            <w:tcW w:w="1914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2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1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6</w:t>
            </w:r>
          </w:p>
        </w:tc>
        <w:tc>
          <w:tcPr>
            <w:tcW w:w="1915" w:type="dxa"/>
            <w:vAlign w:val="center"/>
          </w:tcPr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64,754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17</w:t>
            </w:r>
          </w:p>
          <w:p w:rsidR="002B7B62" w:rsidRPr="00EA2212" w:rsidRDefault="002B7B62" w:rsidP="00EA2212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EA2212">
              <w:rPr>
                <w:sz w:val="20"/>
              </w:rPr>
              <w:t>100,5</w:t>
            </w:r>
          </w:p>
        </w:tc>
      </w:tr>
    </w:tbl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Сравним расходы топлива и потерь мощности в системе при разных способах распределения нагрузок между станциями (Таблица 11).</w:t>
      </w:r>
    </w:p>
    <w:p w:rsidR="00BA52D3" w:rsidRDefault="00BA52D3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Таблица 11 – Расчет расхода топлива при различных способах распределения нагрузки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421"/>
        <w:gridCol w:w="1439"/>
        <w:gridCol w:w="1438"/>
        <w:gridCol w:w="1459"/>
        <w:gridCol w:w="1460"/>
      </w:tblGrid>
      <w:tr w:rsidR="002B7B62" w:rsidRPr="00BA52D3" w:rsidTr="00BA52D3">
        <w:trPr>
          <w:jc w:val="center"/>
        </w:trPr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Способ распределения нагрузки</w:t>
            </w:r>
          </w:p>
        </w:tc>
        <w:tc>
          <w:tcPr>
            <w:tcW w:w="1595" w:type="dxa"/>
            <w:vAlign w:val="center"/>
          </w:tcPr>
          <w:p w:rsidR="002B7B62" w:rsidRPr="00BA52D3" w:rsidRDefault="003D31CC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object w:dxaOrig="260" w:dyaOrig="240">
                <v:shape id="_x0000_i1052" type="#_x0000_t75" style="width:12.75pt;height:12pt" o:ole="">
                  <v:imagedata r:id="rId60" o:title=""/>
                </v:shape>
                <o:OLEObject Type="Embed" ProgID="Equation.DSMT4" ShapeID="_x0000_i1052" DrawAspect="Content" ObjectID="_1470112246" r:id="rId61"/>
              </w:object>
            </w:r>
            <w:r w:rsidR="002B7B62" w:rsidRPr="00BA52D3">
              <w:rPr>
                <w:sz w:val="20"/>
              </w:rPr>
              <w:t>, МВт</w:t>
            </w:r>
          </w:p>
        </w:tc>
        <w:tc>
          <w:tcPr>
            <w:tcW w:w="1595" w:type="dxa"/>
            <w:vAlign w:val="center"/>
          </w:tcPr>
          <w:p w:rsidR="002B7B62" w:rsidRPr="00BA52D3" w:rsidRDefault="003D31CC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object w:dxaOrig="200" w:dyaOrig="220">
                <v:shape id="_x0000_i1053" type="#_x0000_t75" style="width:20.25pt;height:16.5pt" o:ole="">
                  <v:imagedata r:id="rId62" o:title=""/>
                </v:shape>
                <o:OLEObject Type="Embed" ProgID="Equation.DSMT4" ShapeID="_x0000_i1053" DrawAspect="Content" ObjectID="_1470112247" r:id="rId63"/>
              </w:object>
            </w:r>
            <w:r w:rsidR="002B7B62" w:rsidRPr="00BA52D3">
              <w:rPr>
                <w:sz w:val="20"/>
              </w:rPr>
              <w:t>, т/МВт</w:t>
            </w:r>
          </w:p>
        </w:tc>
        <w:tc>
          <w:tcPr>
            <w:tcW w:w="1595" w:type="dxa"/>
            <w:vAlign w:val="center"/>
          </w:tcPr>
          <w:p w:rsidR="002B7B62" w:rsidRPr="00BA52D3" w:rsidRDefault="003D31CC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object w:dxaOrig="380" w:dyaOrig="260">
                <v:shape id="_x0000_i1054" type="#_x0000_t75" style="width:24pt;height:16.5pt" o:ole="">
                  <v:imagedata r:id="rId64" o:title=""/>
                </v:shape>
                <o:OLEObject Type="Embed" ProgID="Equation.DSMT4" ShapeID="_x0000_i1054" DrawAspect="Content" ObjectID="_1470112248" r:id="rId65"/>
              </w:object>
            </w:r>
            <w:r w:rsidR="002B7B62" w:rsidRPr="00BA52D3">
              <w:rPr>
                <w:sz w:val="20"/>
              </w:rPr>
              <w:t>, т</w:t>
            </w:r>
          </w:p>
        </w:tc>
        <w:tc>
          <w:tcPr>
            <w:tcW w:w="1595" w:type="dxa"/>
            <w:vAlign w:val="center"/>
          </w:tcPr>
          <w:p w:rsidR="002B7B62" w:rsidRPr="00BA52D3" w:rsidRDefault="003D31CC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object w:dxaOrig="300" w:dyaOrig="360">
                <v:shape id="_x0000_i1055" type="#_x0000_t75" style="width:19.5pt;height:23.25pt" o:ole="">
                  <v:imagedata r:id="rId66" o:title=""/>
                </v:shape>
                <o:OLEObject Type="Embed" ProgID="Equation.DSMT4" ShapeID="_x0000_i1055" DrawAspect="Content" ObjectID="_1470112249" r:id="rId67"/>
              </w:object>
            </w:r>
            <w:r w:rsidR="002B7B62" w:rsidRPr="00BA52D3">
              <w:rPr>
                <w:sz w:val="20"/>
              </w:rPr>
              <w:t>, т</w:t>
            </w:r>
          </w:p>
        </w:tc>
        <w:tc>
          <w:tcPr>
            <w:tcW w:w="1596" w:type="dxa"/>
            <w:vAlign w:val="center"/>
          </w:tcPr>
          <w:p w:rsidR="002B7B62" w:rsidRPr="00BA52D3" w:rsidRDefault="003D31CC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object w:dxaOrig="240" w:dyaOrig="260">
                <v:shape id="_x0000_i1056" type="#_x0000_t75" style="width:15.75pt;height:17.25pt" o:ole="">
                  <v:imagedata r:id="rId68" o:title=""/>
                </v:shape>
                <o:OLEObject Type="Embed" ProgID="Equation.DSMT4" ShapeID="_x0000_i1056" DrawAspect="Content" ObjectID="_1470112250" r:id="rId69"/>
              </w:object>
            </w:r>
            <w:r w:rsidR="002B7B62" w:rsidRPr="00BA52D3">
              <w:rPr>
                <w:sz w:val="20"/>
              </w:rPr>
              <w:t>, т</w:t>
            </w:r>
          </w:p>
        </w:tc>
      </w:tr>
      <w:tr w:rsidR="002B7B62" w:rsidRPr="00BA52D3" w:rsidTr="00BA52D3">
        <w:trPr>
          <w:jc w:val="center"/>
        </w:trPr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По минимуму расхода топлива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7,525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0,59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4,445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168,859</w:t>
            </w:r>
          </w:p>
        </w:tc>
        <w:tc>
          <w:tcPr>
            <w:tcW w:w="1596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173,642</w:t>
            </w:r>
          </w:p>
        </w:tc>
      </w:tr>
      <w:tr w:rsidR="002B7B62" w:rsidRPr="00BA52D3" w:rsidTr="00BA52D3">
        <w:trPr>
          <w:jc w:val="center"/>
        </w:trPr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По минимуму потерь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3,402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0,67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2,29</w:t>
            </w:r>
          </w:p>
        </w:tc>
        <w:tc>
          <w:tcPr>
            <w:tcW w:w="1595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182,259</w:t>
            </w:r>
          </w:p>
        </w:tc>
        <w:tc>
          <w:tcPr>
            <w:tcW w:w="1596" w:type="dxa"/>
            <w:vAlign w:val="center"/>
          </w:tcPr>
          <w:p w:rsidR="002B7B62" w:rsidRPr="00BA52D3" w:rsidRDefault="002B7B62" w:rsidP="00BA52D3">
            <w:pPr>
              <w:pStyle w:val="21"/>
              <w:spacing w:line="360" w:lineRule="auto"/>
              <w:jc w:val="both"/>
              <w:rPr>
                <w:sz w:val="20"/>
              </w:rPr>
            </w:pPr>
            <w:r w:rsidRPr="00BA52D3">
              <w:rPr>
                <w:sz w:val="20"/>
              </w:rPr>
              <w:t>184,55</w:t>
            </w:r>
          </w:p>
        </w:tc>
      </w:tr>
    </w:tbl>
    <w:p w:rsidR="002B7B62" w:rsidRPr="00A54E82" w:rsidRDefault="002B7B62" w:rsidP="00A54E82">
      <w:pPr>
        <w:pStyle w:val="21"/>
        <w:spacing w:line="360" w:lineRule="auto"/>
        <w:ind w:firstLine="709"/>
        <w:jc w:val="both"/>
      </w:pPr>
    </w:p>
    <w:p w:rsidR="002B7B62" w:rsidRPr="00A54E82" w:rsidRDefault="002B7B62" w:rsidP="00A54E82">
      <w:pPr>
        <w:pStyle w:val="21"/>
        <w:spacing w:line="360" w:lineRule="auto"/>
        <w:ind w:firstLine="709"/>
        <w:jc w:val="both"/>
      </w:pPr>
      <w:r w:rsidRPr="00A54E82">
        <w:t>Вывод: Из полученных расчетов видно, что целесообразней использовать способ распределения нагрузки между станциями по минимуму расхода топлива.</w:t>
      </w:r>
      <w:bookmarkStart w:id="0" w:name="_GoBack"/>
      <w:bookmarkEnd w:id="0"/>
    </w:p>
    <w:sectPr w:rsidR="002B7B62" w:rsidRPr="00A54E82" w:rsidSect="002E6A93">
      <w:footerReference w:type="even" r:id="rId70"/>
      <w:footerReference w:type="default" r:id="rId7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19D" w:rsidRDefault="008E719D">
      <w:r>
        <w:separator/>
      </w:r>
    </w:p>
  </w:endnote>
  <w:endnote w:type="continuationSeparator" w:id="0">
    <w:p w:rsidR="008E719D" w:rsidRDefault="008E7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_Helve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C3" w:rsidRDefault="00170AC3" w:rsidP="00EA7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0AC3" w:rsidRDefault="00170AC3" w:rsidP="002E6A9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C3" w:rsidRDefault="00170AC3" w:rsidP="00EA75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802CB">
      <w:rPr>
        <w:rStyle w:val="ab"/>
        <w:noProof/>
      </w:rPr>
      <w:t>1</w:t>
    </w:r>
    <w:r>
      <w:rPr>
        <w:rStyle w:val="ab"/>
      </w:rPr>
      <w:fldChar w:fldCharType="end"/>
    </w:r>
  </w:p>
  <w:p w:rsidR="00170AC3" w:rsidRDefault="00170AC3" w:rsidP="002E6A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19D" w:rsidRDefault="008E719D">
      <w:r>
        <w:separator/>
      </w:r>
    </w:p>
  </w:footnote>
  <w:footnote w:type="continuationSeparator" w:id="0">
    <w:p w:rsidR="008E719D" w:rsidRDefault="008E7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E82"/>
    <w:rsid w:val="00082F96"/>
    <w:rsid w:val="000D1594"/>
    <w:rsid w:val="00170AC3"/>
    <w:rsid w:val="002B7B62"/>
    <w:rsid w:val="002E6A93"/>
    <w:rsid w:val="003009A6"/>
    <w:rsid w:val="003D31CC"/>
    <w:rsid w:val="0058546C"/>
    <w:rsid w:val="005856A7"/>
    <w:rsid w:val="006913AA"/>
    <w:rsid w:val="007544BB"/>
    <w:rsid w:val="008E719D"/>
    <w:rsid w:val="0091443E"/>
    <w:rsid w:val="00A21821"/>
    <w:rsid w:val="00A54E82"/>
    <w:rsid w:val="00AB08EC"/>
    <w:rsid w:val="00BA52D3"/>
    <w:rsid w:val="00CE32B0"/>
    <w:rsid w:val="00EA2212"/>
    <w:rsid w:val="00EA7567"/>
    <w:rsid w:val="00F8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C22858F4-2F5B-40D8-8525-785EBCF7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before="159" w:after="102"/>
      <w:jc w:val="center"/>
      <w:outlineLvl w:val="0"/>
    </w:pPr>
    <w:rPr>
      <w:rFonts w:ascii="a_Helver" w:hAnsi="a_Helver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widowControl w:val="0"/>
      <w:ind w:left="1321"/>
      <w:jc w:val="center"/>
    </w:pPr>
    <w:rPr>
      <w:szCs w:val="20"/>
      <w:lang w:val="en-US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708"/>
      <w:jc w:val="both"/>
    </w:pPr>
    <w:rPr>
      <w:sz w:val="28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2E6A9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2E6A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e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 ПО  ОБРАЗОВАНИЮ</vt:lpstr>
    </vt:vector>
  </TitlesOfParts>
  <Company>dreamnet</Company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 ПО  ОБРАЗОВАНИЮ</dc:title>
  <dc:subject/>
  <dc:creator>WZR</dc:creator>
  <cp:keywords/>
  <dc:description/>
  <cp:lastModifiedBy>Irina</cp:lastModifiedBy>
  <cp:revision>2</cp:revision>
  <cp:lastPrinted>2006-04-27T18:25:00Z</cp:lastPrinted>
  <dcterms:created xsi:type="dcterms:W3CDTF">2014-08-21T04:43:00Z</dcterms:created>
  <dcterms:modified xsi:type="dcterms:W3CDTF">2014-08-21T04:43:00Z</dcterms:modified>
</cp:coreProperties>
</file>