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D7C" w:rsidRPr="00207235" w:rsidRDefault="00614D7C" w:rsidP="00EB0F10">
      <w:pPr>
        <w:spacing w:line="360" w:lineRule="auto"/>
        <w:jc w:val="center"/>
        <w:rPr>
          <w:noProof/>
          <w:color w:val="000000"/>
          <w:sz w:val="28"/>
          <w:szCs w:val="28"/>
        </w:rPr>
      </w:pPr>
      <w:r w:rsidRPr="00207235">
        <w:rPr>
          <w:noProof/>
          <w:color w:val="000000"/>
          <w:sz w:val="28"/>
          <w:szCs w:val="28"/>
        </w:rPr>
        <w:t>МИНИСТЕРСТВО СЕЛЬСКОГО ХОЗЯЙСТВА РОССИЙСКОЙ ФЕДЕРАЦИИ</w:t>
      </w:r>
    </w:p>
    <w:p w:rsidR="00614D7C" w:rsidRPr="00207235" w:rsidRDefault="00614D7C" w:rsidP="00EB0F10">
      <w:pPr>
        <w:spacing w:line="360" w:lineRule="auto"/>
        <w:jc w:val="center"/>
        <w:rPr>
          <w:noProof/>
          <w:color w:val="000000"/>
          <w:sz w:val="28"/>
          <w:szCs w:val="28"/>
        </w:rPr>
      </w:pPr>
      <w:r w:rsidRPr="00207235">
        <w:rPr>
          <w:noProof/>
          <w:color w:val="000000"/>
          <w:sz w:val="28"/>
          <w:szCs w:val="28"/>
        </w:rPr>
        <w:t>«ИЖЕВСКАЯ ГОСУДАРСТВЕННАЯ СЕЛЬСКОХОЗЯЙСТВЕННАЯ АКАДЕМИЯ»</w:t>
      </w:r>
    </w:p>
    <w:p w:rsidR="00614D7C" w:rsidRPr="00207235" w:rsidRDefault="00614D7C" w:rsidP="00EB0F10">
      <w:pPr>
        <w:spacing w:line="360" w:lineRule="auto"/>
        <w:jc w:val="center"/>
        <w:rPr>
          <w:noProof/>
          <w:color w:val="000000"/>
          <w:sz w:val="28"/>
          <w:szCs w:val="28"/>
        </w:rPr>
      </w:pPr>
      <w:r w:rsidRPr="00207235">
        <w:rPr>
          <w:noProof/>
          <w:color w:val="000000"/>
          <w:sz w:val="28"/>
          <w:szCs w:val="28"/>
        </w:rPr>
        <w:t>ФАКУЛЬТЕТ НЕПРЕРЫВНОГО ПРОФЕССИОНАЛЬНОГО ОБРАЗОВАНИЯ</w:t>
      </w:r>
    </w:p>
    <w:p w:rsidR="00614D7C" w:rsidRPr="00207235" w:rsidRDefault="00614D7C" w:rsidP="00EB0F10">
      <w:pPr>
        <w:spacing w:line="360" w:lineRule="auto"/>
        <w:jc w:val="center"/>
        <w:rPr>
          <w:noProof/>
          <w:color w:val="000000"/>
          <w:sz w:val="28"/>
          <w:szCs w:val="28"/>
        </w:rPr>
      </w:pPr>
    </w:p>
    <w:p w:rsidR="00614D7C" w:rsidRPr="00207235" w:rsidRDefault="00614D7C" w:rsidP="00EB0F10">
      <w:pPr>
        <w:spacing w:line="360" w:lineRule="auto"/>
        <w:jc w:val="center"/>
        <w:rPr>
          <w:noProof/>
          <w:color w:val="000000"/>
          <w:sz w:val="28"/>
          <w:szCs w:val="28"/>
        </w:rPr>
      </w:pPr>
    </w:p>
    <w:p w:rsidR="00614D7C" w:rsidRPr="00207235" w:rsidRDefault="00614D7C" w:rsidP="00EB0F10">
      <w:pPr>
        <w:spacing w:line="360" w:lineRule="auto"/>
        <w:jc w:val="center"/>
        <w:rPr>
          <w:noProof/>
          <w:color w:val="000000"/>
          <w:sz w:val="28"/>
          <w:szCs w:val="28"/>
        </w:rPr>
      </w:pPr>
    </w:p>
    <w:p w:rsidR="00EB0F10" w:rsidRPr="00207235" w:rsidRDefault="00EB0F10" w:rsidP="00EB0F10">
      <w:pPr>
        <w:spacing w:line="360" w:lineRule="auto"/>
        <w:jc w:val="center"/>
        <w:rPr>
          <w:noProof/>
          <w:color w:val="000000"/>
          <w:sz w:val="28"/>
          <w:szCs w:val="28"/>
        </w:rPr>
      </w:pPr>
    </w:p>
    <w:p w:rsidR="00EB0F10" w:rsidRPr="00207235" w:rsidRDefault="00EB0F10" w:rsidP="00EB0F10">
      <w:pPr>
        <w:spacing w:line="360" w:lineRule="auto"/>
        <w:jc w:val="center"/>
        <w:rPr>
          <w:noProof/>
          <w:color w:val="000000"/>
          <w:sz w:val="28"/>
          <w:szCs w:val="28"/>
        </w:rPr>
      </w:pPr>
    </w:p>
    <w:p w:rsidR="00614D7C" w:rsidRPr="00207235" w:rsidRDefault="00614D7C" w:rsidP="00EB0F10">
      <w:pPr>
        <w:spacing w:line="360" w:lineRule="auto"/>
        <w:jc w:val="center"/>
        <w:rPr>
          <w:noProof/>
          <w:color w:val="000000"/>
          <w:sz w:val="28"/>
          <w:szCs w:val="28"/>
        </w:rPr>
      </w:pPr>
    </w:p>
    <w:p w:rsidR="00614D7C" w:rsidRPr="00207235" w:rsidRDefault="00614D7C" w:rsidP="00EB0F10">
      <w:pPr>
        <w:spacing w:line="360" w:lineRule="auto"/>
        <w:jc w:val="center"/>
        <w:rPr>
          <w:noProof/>
          <w:color w:val="000000"/>
          <w:sz w:val="28"/>
          <w:szCs w:val="28"/>
        </w:rPr>
      </w:pPr>
    </w:p>
    <w:p w:rsidR="00614D7C" w:rsidRPr="00207235" w:rsidRDefault="00614D7C" w:rsidP="00EB0F10">
      <w:pPr>
        <w:spacing w:line="360" w:lineRule="auto"/>
        <w:jc w:val="center"/>
        <w:rPr>
          <w:noProof/>
          <w:color w:val="000000"/>
          <w:sz w:val="28"/>
          <w:szCs w:val="28"/>
        </w:rPr>
      </w:pPr>
    </w:p>
    <w:p w:rsidR="00614D7C" w:rsidRPr="00207235" w:rsidRDefault="00614D7C" w:rsidP="00EB0F10">
      <w:pPr>
        <w:spacing w:line="360" w:lineRule="auto"/>
        <w:jc w:val="center"/>
        <w:rPr>
          <w:b/>
          <w:noProof/>
          <w:color w:val="000000"/>
          <w:sz w:val="28"/>
          <w:szCs w:val="28"/>
        </w:rPr>
      </w:pPr>
      <w:r w:rsidRPr="00207235">
        <w:rPr>
          <w:b/>
          <w:noProof/>
          <w:color w:val="000000"/>
          <w:sz w:val="28"/>
          <w:szCs w:val="28"/>
        </w:rPr>
        <w:t>Контрольная работа по дисциплине</w:t>
      </w:r>
    </w:p>
    <w:p w:rsidR="00614D7C" w:rsidRPr="00207235" w:rsidRDefault="00614D7C" w:rsidP="00EB0F10">
      <w:pPr>
        <w:spacing w:line="360" w:lineRule="auto"/>
        <w:jc w:val="center"/>
        <w:rPr>
          <w:noProof/>
          <w:color w:val="000000"/>
          <w:sz w:val="28"/>
          <w:szCs w:val="28"/>
        </w:rPr>
      </w:pPr>
      <w:r w:rsidRPr="00207235">
        <w:rPr>
          <w:noProof/>
          <w:color w:val="000000"/>
          <w:sz w:val="28"/>
          <w:szCs w:val="28"/>
        </w:rPr>
        <w:t>«Правоведение»</w:t>
      </w:r>
    </w:p>
    <w:p w:rsidR="00614D7C" w:rsidRPr="00207235" w:rsidRDefault="00614D7C" w:rsidP="00EB0F10">
      <w:pPr>
        <w:spacing w:line="360" w:lineRule="auto"/>
        <w:jc w:val="center"/>
        <w:rPr>
          <w:noProof/>
          <w:color w:val="000000"/>
          <w:sz w:val="28"/>
          <w:szCs w:val="28"/>
        </w:rPr>
      </w:pPr>
      <w:r w:rsidRPr="00207235">
        <w:rPr>
          <w:noProof/>
          <w:color w:val="000000"/>
          <w:sz w:val="28"/>
          <w:szCs w:val="28"/>
        </w:rPr>
        <w:t>Вариант №3</w:t>
      </w:r>
    </w:p>
    <w:p w:rsidR="00EB0F10" w:rsidRPr="00207235" w:rsidRDefault="00EB0F10" w:rsidP="00EB0F10">
      <w:pPr>
        <w:spacing w:line="360" w:lineRule="auto"/>
        <w:jc w:val="center"/>
        <w:rPr>
          <w:noProof/>
          <w:color w:val="000000"/>
          <w:sz w:val="28"/>
          <w:szCs w:val="28"/>
        </w:rPr>
      </w:pPr>
    </w:p>
    <w:p w:rsidR="00EB0F10" w:rsidRPr="00207235" w:rsidRDefault="00E24EE1" w:rsidP="00EB0F10">
      <w:pPr>
        <w:spacing w:line="360" w:lineRule="auto"/>
        <w:ind w:firstLine="5529"/>
        <w:rPr>
          <w:noProof/>
          <w:color w:val="000000"/>
          <w:sz w:val="28"/>
        </w:rPr>
      </w:pPr>
      <w:r w:rsidRPr="00207235">
        <w:rPr>
          <w:noProof/>
          <w:color w:val="000000"/>
          <w:sz w:val="28"/>
        </w:rPr>
        <w:t>Проверил: И.А. Тутов</w:t>
      </w:r>
    </w:p>
    <w:p w:rsidR="00EB0F10" w:rsidRPr="00207235" w:rsidRDefault="00E24EE1" w:rsidP="00EB0F10">
      <w:pPr>
        <w:spacing w:line="360" w:lineRule="auto"/>
        <w:ind w:firstLine="5529"/>
        <w:rPr>
          <w:noProof/>
          <w:color w:val="000000"/>
          <w:sz w:val="28"/>
        </w:rPr>
      </w:pPr>
      <w:r w:rsidRPr="00207235">
        <w:rPr>
          <w:noProof/>
          <w:color w:val="000000"/>
          <w:sz w:val="28"/>
        </w:rPr>
        <w:t>Выполнил: студент 2 курса</w:t>
      </w:r>
    </w:p>
    <w:p w:rsidR="00E24EE1" w:rsidRPr="00207235" w:rsidRDefault="00EB0F10" w:rsidP="00EB0F10">
      <w:pPr>
        <w:spacing w:line="360" w:lineRule="auto"/>
        <w:ind w:firstLine="5529"/>
        <w:rPr>
          <w:noProof/>
          <w:color w:val="000000"/>
          <w:sz w:val="28"/>
        </w:rPr>
      </w:pPr>
      <w:r w:rsidRPr="00207235">
        <w:rPr>
          <w:noProof/>
          <w:color w:val="000000"/>
          <w:sz w:val="28"/>
        </w:rPr>
        <w:t>Е.С. Трудолюбова</w:t>
      </w:r>
    </w:p>
    <w:p w:rsidR="00614D7C" w:rsidRPr="00207235" w:rsidRDefault="00614D7C" w:rsidP="00EB0F10">
      <w:pPr>
        <w:spacing w:line="360" w:lineRule="auto"/>
        <w:jc w:val="center"/>
        <w:rPr>
          <w:noProof/>
          <w:color w:val="000000"/>
          <w:sz w:val="28"/>
          <w:szCs w:val="28"/>
        </w:rPr>
      </w:pPr>
    </w:p>
    <w:p w:rsidR="00614D7C" w:rsidRPr="00207235" w:rsidRDefault="00614D7C" w:rsidP="00EB0F10">
      <w:pPr>
        <w:spacing w:line="360" w:lineRule="auto"/>
        <w:jc w:val="center"/>
        <w:rPr>
          <w:noProof/>
          <w:color w:val="000000"/>
          <w:sz w:val="28"/>
          <w:szCs w:val="28"/>
        </w:rPr>
      </w:pPr>
    </w:p>
    <w:p w:rsidR="00EB0F10" w:rsidRPr="00207235" w:rsidRDefault="00EB0F10" w:rsidP="00EB0F10">
      <w:pPr>
        <w:spacing w:line="360" w:lineRule="auto"/>
        <w:jc w:val="center"/>
        <w:rPr>
          <w:noProof/>
          <w:color w:val="000000"/>
          <w:sz w:val="28"/>
          <w:szCs w:val="28"/>
        </w:rPr>
      </w:pPr>
    </w:p>
    <w:p w:rsidR="00614D7C" w:rsidRPr="00207235" w:rsidRDefault="00614D7C" w:rsidP="00EB0F10">
      <w:pPr>
        <w:spacing w:line="360" w:lineRule="auto"/>
        <w:jc w:val="center"/>
        <w:rPr>
          <w:noProof/>
          <w:color w:val="000000"/>
          <w:sz w:val="28"/>
          <w:szCs w:val="28"/>
        </w:rPr>
      </w:pPr>
    </w:p>
    <w:p w:rsidR="00EB0F10" w:rsidRPr="00207235" w:rsidRDefault="00EB0F10" w:rsidP="00EB0F10">
      <w:pPr>
        <w:spacing w:line="360" w:lineRule="auto"/>
        <w:jc w:val="center"/>
        <w:rPr>
          <w:noProof/>
          <w:color w:val="000000"/>
          <w:sz w:val="28"/>
          <w:szCs w:val="28"/>
        </w:rPr>
      </w:pPr>
    </w:p>
    <w:p w:rsidR="00EB0F10" w:rsidRPr="00207235" w:rsidRDefault="00EB0F10" w:rsidP="00EB0F10">
      <w:pPr>
        <w:spacing w:line="360" w:lineRule="auto"/>
        <w:jc w:val="center"/>
        <w:rPr>
          <w:noProof/>
          <w:color w:val="000000"/>
          <w:sz w:val="28"/>
          <w:szCs w:val="28"/>
        </w:rPr>
      </w:pPr>
    </w:p>
    <w:p w:rsidR="00EB0F10" w:rsidRPr="00207235" w:rsidRDefault="00EB0F10" w:rsidP="00EB0F10">
      <w:pPr>
        <w:spacing w:line="360" w:lineRule="auto"/>
        <w:jc w:val="center"/>
        <w:rPr>
          <w:noProof/>
          <w:color w:val="000000"/>
          <w:sz w:val="28"/>
          <w:szCs w:val="28"/>
        </w:rPr>
      </w:pPr>
    </w:p>
    <w:p w:rsidR="00614D7C" w:rsidRPr="00207235" w:rsidRDefault="00614D7C" w:rsidP="00EB0F10">
      <w:pPr>
        <w:spacing w:line="360" w:lineRule="auto"/>
        <w:jc w:val="center"/>
        <w:rPr>
          <w:noProof/>
          <w:color w:val="000000"/>
          <w:sz w:val="28"/>
        </w:rPr>
      </w:pPr>
      <w:r w:rsidRPr="00207235">
        <w:rPr>
          <w:noProof/>
          <w:color w:val="000000"/>
          <w:sz w:val="28"/>
          <w:szCs w:val="28"/>
        </w:rPr>
        <w:t>Ижевск 200</w:t>
      </w:r>
      <w:r w:rsidR="00E24EE1" w:rsidRPr="00207235">
        <w:rPr>
          <w:noProof/>
          <w:color w:val="000000"/>
          <w:sz w:val="28"/>
          <w:szCs w:val="28"/>
        </w:rPr>
        <w:t>9</w:t>
      </w:r>
    </w:p>
    <w:p w:rsidR="00614D7C" w:rsidRPr="00207235" w:rsidRDefault="00EB0F10" w:rsidP="00EB0F10">
      <w:pPr>
        <w:spacing w:line="360" w:lineRule="auto"/>
        <w:ind w:firstLine="709"/>
        <w:jc w:val="both"/>
        <w:rPr>
          <w:noProof/>
          <w:color w:val="000000"/>
          <w:sz w:val="28"/>
          <w:szCs w:val="28"/>
        </w:rPr>
      </w:pPr>
      <w:r w:rsidRPr="00207235">
        <w:rPr>
          <w:noProof/>
          <w:color w:val="000000"/>
          <w:sz w:val="28"/>
          <w:szCs w:val="28"/>
        </w:rPr>
        <w:br w:type="page"/>
      </w:r>
      <w:r w:rsidR="00614D7C" w:rsidRPr="00207235">
        <w:rPr>
          <w:noProof/>
          <w:color w:val="000000"/>
          <w:sz w:val="28"/>
          <w:szCs w:val="28"/>
        </w:rPr>
        <w:t>Сравните следующие организационно правовые формы, определив их сходства и различия, производственный кооператив и общество с ограниченной ответственностью по следующим признакам: создание, учредительные документы, формирование уставного капитала, органы управления.</w:t>
      </w:r>
    </w:p>
    <w:p w:rsidR="00EB0F10" w:rsidRPr="00207235" w:rsidRDefault="00EB0F10" w:rsidP="00EB0F10">
      <w:pPr>
        <w:spacing w:line="360" w:lineRule="auto"/>
        <w:ind w:firstLine="709"/>
        <w:jc w:val="both"/>
        <w:rPr>
          <w:noProof/>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67"/>
        <w:gridCol w:w="4031"/>
        <w:gridCol w:w="3873"/>
      </w:tblGrid>
      <w:tr w:rsidR="00614D7C" w:rsidRPr="00D52D7D" w:rsidTr="00D52D7D">
        <w:trPr>
          <w:trHeight w:val="23"/>
        </w:trPr>
        <w:tc>
          <w:tcPr>
            <w:tcW w:w="0" w:type="auto"/>
            <w:shd w:val="clear" w:color="auto" w:fill="auto"/>
          </w:tcPr>
          <w:p w:rsidR="00614D7C" w:rsidRPr="00D52D7D" w:rsidRDefault="00614D7C" w:rsidP="00D52D7D">
            <w:pPr>
              <w:spacing w:line="360" w:lineRule="auto"/>
              <w:jc w:val="both"/>
              <w:rPr>
                <w:noProof/>
                <w:color w:val="000000"/>
                <w:sz w:val="20"/>
                <w:szCs w:val="28"/>
              </w:rPr>
            </w:pPr>
            <w:r w:rsidRPr="00D52D7D">
              <w:rPr>
                <w:noProof/>
                <w:color w:val="000000"/>
                <w:sz w:val="20"/>
                <w:szCs w:val="28"/>
              </w:rPr>
              <w:t>Признаки</w:t>
            </w:r>
          </w:p>
        </w:tc>
        <w:tc>
          <w:tcPr>
            <w:tcW w:w="0" w:type="auto"/>
            <w:shd w:val="clear" w:color="auto" w:fill="auto"/>
          </w:tcPr>
          <w:p w:rsidR="00614D7C" w:rsidRPr="00D52D7D" w:rsidRDefault="003E0EB0" w:rsidP="00D52D7D">
            <w:pPr>
              <w:spacing w:line="360" w:lineRule="auto"/>
              <w:jc w:val="both"/>
              <w:rPr>
                <w:noProof/>
                <w:color w:val="000000"/>
                <w:sz w:val="20"/>
                <w:szCs w:val="28"/>
              </w:rPr>
            </w:pPr>
            <w:r w:rsidRPr="00D52D7D">
              <w:rPr>
                <w:noProof/>
                <w:color w:val="000000"/>
                <w:sz w:val="20"/>
                <w:szCs w:val="28"/>
              </w:rPr>
              <w:t>П</w:t>
            </w:r>
            <w:r w:rsidR="00614D7C" w:rsidRPr="00D52D7D">
              <w:rPr>
                <w:noProof/>
                <w:color w:val="000000"/>
                <w:sz w:val="20"/>
                <w:szCs w:val="28"/>
              </w:rPr>
              <w:t>роизводственный кооператив</w:t>
            </w:r>
            <w:r w:rsidR="007E0037" w:rsidRPr="00D52D7D">
              <w:rPr>
                <w:noProof/>
                <w:color w:val="000000"/>
                <w:sz w:val="20"/>
                <w:szCs w:val="28"/>
              </w:rPr>
              <w:t xml:space="preserve"> (артель)</w:t>
            </w:r>
          </w:p>
        </w:tc>
        <w:tc>
          <w:tcPr>
            <w:tcW w:w="0" w:type="auto"/>
            <w:shd w:val="clear" w:color="auto" w:fill="auto"/>
          </w:tcPr>
          <w:p w:rsidR="00614D7C" w:rsidRPr="00D52D7D" w:rsidRDefault="003E0EB0" w:rsidP="00D52D7D">
            <w:pPr>
              <w:spacing w:line="360" w:lineRule="auto"/>
              <w:jc w:val="both"/>
              <w:rPr>
                <w:noProof/>
                <w:color w:val="000000"/>
                <w:sz w:val="20"/>
                <w:szCs w:val="28"/>
              </w:rPr>
            </w:pPr>
            <w:r w:rsidRPr="00D52D7D">
              <w:rPr>
                <w:noProof/>
                <w:color w:val="000000"/>
                <w:sz w:val="20"/>
                <w:szCs w:val="28"/>
              </w:rPr>
              <w:t>Общество с ограниченной ответственностью</w:t>
            </w:r>
          </w:p>
        </w:tc>
      </w:tr>
      <w:tr w:rsidR="003E0EB0" w:rsidRPr="00D52D7D" w:rsidTr="00D52D7D">
        <w:trPr>
          <w:trHeight w:val="23"/>
        </w:trPr>
        <w:tc>
          <w:tcPr>
            <w:tcW w:w="0" w:type="auto"/>
            <w:shd w:val="clear" w:color="auto" w:fill="auto"/>
          </w:tcPr>
          <w:p w:rsidR="003E0EB0" w:rsidRPr="00D52D7D" w:rsidRDefault="003E0EB0" w:rsidP="00D52D7D">
            <w:pPr>
              <w:spacing w:line="360" w:lineRule="auto"/>
              <w:jc w:val="both"/>
              <w:rPr>
                <w:noProof/>
                <w:color w:val="000000"/>
                <w:sz w:val="20"/>
                <w:szCs w:val="28"/>
              </w:rPr>
            </w:pPr>
            <w:r w:rsidRPr="00D52D7D">
              <w:rPr>
                <w:noProof/>
                <w:color w:val="000000"/>
                <w:sz w:val="20"/>
                <w:szCs w:val="28"/>
              </w:rPr>
              <w:t>Понятие</w:t>
            </w:r>
          </w:p>
        </w:tc>
        <w:tc>
          <w:tcPr>
            <w:tcW w:w="0" w:type="auto"/>
            <w:shd w:val="clear" w:color="auto" w:fill="auto"/>
          </w:tcPr>
          <w:p w:rsidR="003E0EB0" w:rsidRPr="00D52D7D" w:rsidRDefault="003E0EB0" w:rsidP="00D52D7D">
            <w:pPr>
              <w:spacing w:line="360" w:lineRule="auto"/>
              <w:jc w:val="both"/>
              <w:rPr>
                <w:noProof/>
                <w:color w:val="000000"/>
                <w:sz w:val="20"/>
                <w:szCs w:val="28"/>
              </w:rPr>
            </w:pPr>
            <w:r w:rsidRPr="00D52D7D">
              <w:rPr>
                <w:noProof/>
                <w:color w:val="000000"/>
                <w:sz w:val="20"/>
                <w:szCs w:val="28"/>
              </w:rPr>
              <w:t>Признается добровольное объединение граждан на основе членства для совместной производственной или иной хозяйственной деятельности, основанной на их личном трудовом и ином участии и объединении его членами (участниками) имущественных паевых взносов.</w:t>
            </w:r>
          </w:p>
        </w:tc>
        <w:tc>
          <w:tcPr>
            <w:tcW w:w="0" w:type="auto"/>
            <w:shd w:val="clear" w:color="auto" w:fill="auto"/>
          </w:tcPr>
          <w:p w:rsidR="003E0EB0" w:rsidRPr="00D52D7D" w:rsidRDefault="007E0037" w:rsidP="00D52D7D">
            <w:pPr>
              <w:spacing w:line="360" w:lineRule="auto"/>
              <w:jc w:val="both"/>
              <w:rPr>
                <w:noProof/>
                <w:color w:val="000000"/>
                <w:sz w:val="20"/>
                <w:szCs w:val="28"/>
              </w:rPr>
            </w:pPr>
            <w:r w:rsidRPr="00D52D7D">
              <w:rPr>
                <w:noProof/>
                <w:color w:val="000000"/>
                <w:sz w:val="20"/>
                <w:szCs w:val="28"/>
              </w:rPr>
              <w:t>Признаются учрежденные одним или несколькими лицами общества, уставный капитал которых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w:t>
            </w:r>
            <w:r w:rsidR="00B55FC4" w:rsidRPr="00D52D7D">
              <w:rPr>
                <w:noProof/>
                <w:color w:val="000000"/>
                <w:sz w:val="20"/>
                <w:szCs w:val="28"/>
              </w:rPr>
              <w:t xml:space="preserve"> и несут риск убытков, связанных с деятельностью общества, в пределах стоимости внесенных ими вкладов.</w:t>
            </w:r>
            <w:r w:rsidRPr="00D52D7D">
              <w:rPr>
                <w:noProof/>
                <w:color w:val="000000"/>
                <w:sz w:val="20"/>
                <w:szCs w:val="28"/>
              </w:rPr>
              <w:t xml:space="preserve"> </w:t>
            </w:r>
          </w:p>
        </w:tc>
      </w:tr>
      <w:tr w:rsidR="00614D7C" w:rsidRPr="00D52D7D" w:rsidTr="00D52D7D">
        <w:trPr>
          <w:trHeight w:val="23"/>
        </w:trPr>
        <w:tc>
          <w:tcPr>
            <w:tcW w:w="0" w:type="auto"/>
            <w:shd w:val="clear" w:color="auto" w:fill="auto"/>
          </w:tcPr>
          <w:p w:rsidR="00614D7C" w:rsidRPr="00D52D7D" w:rsidRDefault="003E0EB0" w:rsidP="00D52D7D">
            <w:pPr>
              <w:spacing w:line="360" w:lineRule="auto"/>
              <w:jc w:val="both"/>
              <w:rPr>
                <w:noProof/>
                <w:color w:val="000000"/>
                <w:sz w:val="20"/>
                <w:szCs w:val="28"/>
              </w:rPr>
            </w:pPr>
            <w:r w:rsidRPr="00D52D7D">
              <w:rPr>
                <w:noProof/>
                <w:color w:val="000000"/>
                <w:sz w:val="20"/>
                <w:szCs w:val="28"/>
              </w:rPr>
              <w:t>Создание</w:t>
            </w:r>
          </w:p>
        </w:tc>
        <w:tc>
          <w:tcPr>
            <w:tcW w:w="0" w:type="auto"/>
            <w:shd w:val="clear" w:color="auto" w:fill="auto"/>
          </w:tcPr>
          <w:p w:rsidR="00614D7C" w:rsidRPr="00D52D7D" w:rsidRDefault="003E0EB0" w:rsidP="00D52D7D">
            <w:pPr>
              <w:spacing w:line="360" w:lineRule="auto"/>
              <w:jc w:val="both"/>
              <w:rPr>
                <w:noProof/>
                <w:color w:val="000000"/>
                <w:sz w:val="20"/>
                <w:szCs w:val="28"/>
              </w:rPr>
            </w:pPr>
            <w:r w:rsidRPr="00D52D7D">
              <w:rPr>
                <w:noProof/>
                <w:color w:val="000000"/>
                <w:sz w:val="20"/>
                <w:szCs w:val="28"/>
              </w:rPr>
              <w:t>Правовое положение производственных кооперативов и права и обязанности их членов определяются в соответствии с настоящим Кодексом законами о производственных кооперативах.</w:t>
            </w:r>
          </w:p>
          <w:p w:rsidR="003E0EB0" w:rsidRPr="00D52D7D" w:rsidRDefault="003E0EB0" w:rsidP="00D52D7D">
            <w:pPr>
              <w:spacing w:line="360" w:lineRule="auto"/>
              <w:jc w:val="both"/>
              <w:rPr>
                <w:noProof/>
                <w:color w:val="000000"/>
                <w:sz w:val="20"/>
                <w:szCs w:val="28"/>
              </w:rPr>
            </w:pPr>
            <w:r w:rsidRPr="00D52D7D">
              <w:rPr>
                <w:noProof/>
                <w:color w:val="000000"/>
                <w:sz w:val="20"/>
                <w:szCs w:val="28"/>
              </w:rPr>
              <w:t>Число членов кооператива не должно быть более пяти.</w:t>
            </w:r>
          </w:p>
          <w:p w:rsidR="003E0EB0" w:rsidRPr="00D52D7D" w:rsidRDefault="002A34A3" w:rsidP="00D52D7D">
            <w:pPr>
              <w:spacing w:line="360" w:lineRule="auto"/>
              <w:jc w:val="both"/>
              <w:rPr>
                <w:noProof/>
                <w:color w:val="000000"/>
                <w:sz w:val="20"/>
                <w:szCs w:val="28"/>
              </w:rPr>
            </w:pPr>
            <w:r w:rsidRPr="00D52D7D">
              <w:rPr>
                <w:noProof/>
                <w:color w:val="000000"/>
                <w:sz w:val="20"/>
                <w:szCs w:val="28"/>
              </w:rPr>
              <w:t>Фирменное наименование кооператива должно содержать его наименование и слова «производственный кооператив» или « артель».</w:t>
            </w:r>
          </w:p>
          <w:p w:rsidR="002A34A3" w:rsidRPr="00D52D7D" w:rsidRDefault="002A34A3" w:rsidP="00D52D7D">
            <w:pPr>
              <w:spacing w:line="360" w:lineRule="auto"/>
              <w:jc w:val="both"/>
              <w:rPr>
                <w:noProof/>
                <w:color w:val="000000"/>
                <w:sz w:val="20"/>
                <w:szCs w:val="28"/>
              </w:rPr>
            </w:pPr>
            <w:r w:rsidRPr="00D52D7D">
              <w:rPr>
                <w:noProof/>
                <w:color w:val="000000"/>
                <w:sz w:val="20"/>
                <w:szCs w:val="28"/>
              </w:rPr>
              <w:t>Члены производственного кооператива несут по обязательствам кооператива субсидиарную ответственность в размерах и в порядке, предусмотренных законом о производственных кооперативах и уставом кооператива.</w:t>
            </w:r>
          </w:p>
          <w:p w:rsidR="002A34A3" w:rsidRPr="00D52D7D" w:rsidRDefault="002A34A3" w:rsidP="00D52D7D">
            <w:pPr>
              <w:spacing w:line="360" w:lineRule="auto"/>
              <w:jc w:val="both"/>
              <w:rPr>
                <w:noProof/>
                <w:color w:val="000000"/>
                <w:sz w:val="20"/>
                <w:szCs w:val="28"/>
              </w:rPr>
            </w:pPr>
            <w:r w:rsidRPr="00D52D7D">
              <w:rPr>
                <w:noProof/>
                <w:color w:val="000000"/>
                <w:sz w:val="20"/>
                <w:szCs w:val="28"/>
              </w:rPr>
              <w:t>Законом и учредительными документами производственного кооператива может быть предусмотрено участие в его деятельности юридических лиц. Производственный кооператив является коммерческой организацией.</w:t>
            </w:r>
          </w:p>
        </w:tc>
        <w:tc>
          <w:tcPr>
            <w:tcW w:w="0" w:type="auto"/>
            <w:shd w:val="clear" w:color="auto" w:fill="auto"/>
          </w:tcPr>
          <w:p w:rsidR="00C818F7" w:rsidRPr="00D52D7D" w:rsidRDefault="009F1D46" w:rsidP="00D52D7D">
            <w:pPr>
              <w:spacing w:line="360" w:lineRule="auto"/>
              <w:jc w:val="both"/>
              <w:rPr>
                <w:noProof/>
                <w:color w:val="000000"/>
                <w:sz w:val="20"/>
                <w:szCs w:val="28"/>
              </w:rPr>
            </w:pPr>
            <w:r w:rsidRPr="00D52D7D">
              <w:rPr>
                <w:noProof/>
                <w:color w:val="000000"/>
                <w:sz w:val="20"/>
                <w:szCs w:val="28"/>
              </w:rPr>
              <w:t>Учредители юридического лица проводят собрание, на котором принимают решение об учреждении общества с ограниченной ответственностью</w:t>
            </w:r>
            <w:r w:rsidR="00C818F7" w:rsidRPr="00D52D7D">
              <w:rPr>
                <w:noProof/>
                <w:color w:val="000000"/>
                <w:sz w:val="20"/>
                <w:szCs w:val="28"/>
              </w:rPr>
              <w:t>. Учредители общества заключают учредительный договор и утверждают устав общества. Учредители общества избирают (назначают) исполнительные органы общества. Решение об утверждении устава общества и денежной оценки вносимых учредителями общества вкладов принимается учредителями единогласно. Решение об избрании исполнительных органов принимается учредителями в порядке, определяемом законодательством и учредительными документами общества.</w:t>
            </w:r>
          </w:p>
          <w:p w:rsidR="00614D7C" w:rsidRPr="00D52D7D" w:rsidRDefault="00C818F7" w:rsidP="00D52D7D">
            <w:pPr>
              <w:spacing w:line="360" w:lineRule="auto"/>
              <w:jc w:val="both"/>
              <w:rPr>
                <w:noProof/>
                <w:color w:val="000000"/>
                <w:sz w:val="20"/>
                <w:szCs w:val="28"/>
              </w:rPr>
            </w:pPr>
            <w:r w:rsidRPr="00D52D7D">
              <w:rPr>
                <w:noProof/>
                <w:color w:val="000000"/>
                <w:sz w:val="20"/>
                <w:szCs w:val="28"/>
              </w:rPr>
              <w:t>Если же общество с ограниченной ответственностью создается одним учредителем, то все решения он принимает единолично</w:t>
            </w:r>
            <w:r w:rsidR="00096D71" w:rsidRPr="00D52D7D">
              <w:rPr>
                <w:noProof/>
                <w:color w:val="000000"/>
                <w:sz w:val="20"/>
                <w:szCs w:val="28"/>
              </w:rPr>
              <w:t>, а в случае увеличения числа участников общества до двух и более между ними должен быть заключен учредительный договор.</w:t>
            </w:r>
            <w:r w:rsidRPr="00D52D7D">
              <w:rPr>
                <w:noProof/>
                <w:color w:val="000000"/>
                <w:sz w:val="20"/>
                <w:szCs w:val="28"/>
              </w:rPr>
              <w:t xml:space="preserve"> </w:t>
            </w:r>
          </w:p>
        </w:tc>
      </w:tr>
      <w:tr w:rsidR="00614D7C" w:rsidRPr="00D52D7D" w:rsidTr="00D52D7D">
        <w:trPr>
          <w:trHeight w:val="23"/>
        </w:trPr>
        <w:tc>
          <w:tcPr>
            <w:tcW w:w="0" w:type="auto"/>
            <w:shd w:val="clear" w:color="auto" w:fill="auto"/>
          </w:tcPr>
          <w:p w:rsidR="00614D7C" w:rsidRPr="00D52D7D" w:rsidRDefault="003E0EB0" w:rsidP="00D52D7D">
            <w:pPr>
              <w:spacing w:line="360" w:lineRule="auto"/>
              <w:jc w:val="both"/>
              <w:rPr>
                <w:noProof/>
                <w:color w:val="000000"/>
                <w:sz w:val="20"/>
                <w:szCs w:val="28"/>
              </w:rPr>
            </w:pPr>
            <w:r w:rsidRPr="00D52D7D">
              <w:rPr>
                <w:noProof/>
                <w:color w:val="000000"/>
                <w:sz w:val="20"/>
                <w:szCs w:val="28"/>
              </w:rPr>
              <w:t>Учредительные документы</w:t>
            </w:r>
          </w:p>
        </w:tc>
        <w:tc>
          <w:tcPr>
            <w:tcW w:w="0" w:type="auto"/>
            <w:shd w:val="clear" w:color="auto" w:fill="auto"/>
          </w:tcPr>
          <w:p w:rsidR="00614D7C" w:rsidRPr="00D52D7D" w:rsidRDefault="002A34A3" w:rsidP="00D52D7D">
            <w:pPr>
              <w:spacing w:line="360" w:lineRule="auto"/>
              <w:jc w:val="both"/>
              <w:rPr>
                <w:noProof/>
                <w:color w:val="000000"/>
                <w:sz w:val="20"/>
                <w:szCs w:val="28"/>
              </w:rPr>
            </w:pPr>
            <w:r w:rsidRPr="00D52D7D">
              <w:rPr>
                <w:noProof/>
                <w:color w:val="000000"/>
                <w:sz w:val="20"/>
                <w:szCs w:val="28"/>
              </w:rPr>
              <w:t>Учредительным документом производственного кооператива является его устав, утверждаемый общим собранием его членов.</w:t>
            </w:r>
          </w:p>
          <w:p w:rsidR="002A34A3" w:rsidRPr="00D52D7D" w:rsidRDefault="002A34A3" w:rsidP="00D52D7D">
            <w:pPr>
              <w:spacing w:line="360" w:lineRule="auto"/>
              <w:jc w:val="both"/>
              <w:rPr>
                <w:noProof/>
                <w:color w:val="000000"/>
                <w:sz w:val="20"/>
                <w:szCs w:val="28"/>
              </w:rPr>
            </w:pPr>
            <w:r w:rsidRPr="00D52D7D">
              <w:rPr>
                <w:noProof/>
                <w:color w:val="000000"/>
                <w:sz w:val="20"/>
                <w:szCs w:val="28"/>
              </w:rPr>
              <w:t>Устав кооператива должен содержать условия о размере</w:t>
            </w:r>
            <w:r w:rsidR="00E6227C" w:rsidRPr="00D52D7D">
              <w:rPr>
                <w:noProof/>
                <w:color w:val="000000"/>
                <w:sz w:val="20"/>
                <w:szCs w:val="28"/>
              </w:rPr>
              <w:t xml:space="preserve"> паевых взносов членов кооператива; о составе и порядке внесения паевых взносов членами кооператива и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 о порядке распределения прибыли и убытков кооператива; о размере и условиях субсидиарной ответственности его членов по долгам кооператива; о составе и компетенции органов управления кооперативом и порядке принятия ими решений, в том</w:t>
            </w:r>
            <w:r w:rsidR="00EB0F10" w:rsidRPr="00D52D7D">
              <w:rPr>
                <w:noProof/>
                <w:color w:val="000000"/>
                <w:sz w:val="20"/>
                <w:szCs w:val="28"/>
              </w:rPr>
              <w:t xml:space="preserve"> </w:t>
            </w:r>
            <w:r w:rsidR="00E6227C" w:rsidRPr="00D52D7D">
              <w:rPr>
                <w:noProof/>
                <w:color w:val="000000"/>
                <w:sz w:val="20"/>
                <w:szCs w:val="28"/>
              </w:rPr>
              <w:t>числе о вопросах, решения по которым принимаются единогласно или квалифицированным числом голосов.</w:t>
            </w:r>
          </w:p>
        </w:tc>
        <w:tc>
          <w:tcPr>
            <w:tcW w:w="0" w:type="auto"/>
            <w:shd w:val="clear" w:color="auto" w:fill="auto"/>
          </w:tcPr>
          <w:p w:rsidR="00614D7C" w:rsidRPr="00D52D7D" w:rsidRDefault="00DB5341" w:rsidP="00D52D7D">
            <w:pPr>
              <w:spacing w:line="360" w:lineRule="auto"/>
              <w:jc w:val="both"/>
              <w:rPr>
                <w:noProof/>
                <w:color w:val="000000"/>
                <w:sz w:val="20"/>
                <w:szCs w:val="28"/>
              </w:rPr>
            </w:pPr>
            <w:r w:rsidRPr="00D52D7D">
              <w:rPr>
                <w:noProof/>
                <w:color w:val="000000"/>
                <w:sz w:val="20"/>
                <w:szCs w:val="28"/>
              </w:rPr>
              <w:t xml:space="preserve">Учредительными документами общества с ограниченной ответственностью являются: протокол (решение) учредителей (учредителя) об учреждении общества с ограниченной ответственностью, </w:t>
            </w:r>
            <w:r w:rsidR="003C5B33" w:rsidRPr="00D52D7D">
              <w:rPr>
                <w:noProof/>
                <w:color w:val="000000"/>
                <w:sz w:val="20"/>
                <w:szCs w:val="28"/>
              </w:rPr>
              <w:t xml:space="preserve">учредительный договор, устав. Учредительный договор и устав заключаются, подписываются и утверждаются всеми учредителями (участниками) общества. Учредительные документы должны содержать наименование и </w:t>
            </w:r>
            <w:r w:rsidR="00D73705" w:rsidRPr="00D52D7D">
              <w:rPr>
                <w:noProof/>
                <w:color w:val="000000"/>
                <w:sz w:val="20"/>
                <w:szCs w:val="28"/>
              </w:rPr>
              <w:t>место нахождения общества с ограниченной ответственностью; обязательство создать юридическое лицо; состав учредителей; размер уставного капитала общества, состава вкладов, доли каждого из учредителей; условия и порядок распределения между учредителями общества прибыли; порядок и сроки внесения вкладов в уставный капитал общества при его учреждении; порядок выхода участников из общества; права и обязанности участников общества.</w:t>
            </w:r>
          </w:p>
        </w:tc>
      </w:tr>
      <w:tr w:rsidR="00614D7C" w:rsidRPr="00D52D7D" w:rsidTr="00D52D7D">
        <w:trPr>
          <w:trHeight w:val="23"/>
        </w:trPr>
        <w:tc>
          <w:tcPr>
            <w:tcW w:w="0" w:type="auto"/>
            <w:shd w:val="clear" w:color="auto" w:fill="auto"/>
          </w:tcPr>
          <w:p w:rsidR="00614D7C" w:rsidRPr="00D52D7D" w:rsidRDefault="003E0EB0" w:rsidP="00D52D7D">
            <w:pPr>
              <w:spacing w:line="360" w:lineRule="auto"/>
              <w:jc w:val="both"/>
              <w:rPr>
                <w:noProof/>
                <w:color w:val="000000"/>
                <w:sz w:val="20"/>
                <w:szCs w:val="28"/>
              </w:rPr>
            </w:pPr>
            <w:r w:rsidRPr="00D52D7D">
              <w:rPr>
                <w:noProof/>
                <w:color w:val="000000"/>
                <w:sz w:val="20"/>
                <w:szCs w:val="28"/>
              </w:rPr>
              <w:t>Формирование уставного капитала</w:t>
            </w:r>
          </w:p>
        </w:tc>
        <w:tc>
          <w:tcPr>
            <w:tcW w:w="0" w:type="auto"/>
            <w:shd w:val="clear" w:color="auto" w:fill="auto"/>
          </w:tcPr>
          <w:p w:rsidR="00614D7C" w:rsidRPr="00D52D7D" w:rsidRDefault="00E6227C" w:rsidP="00D52D7D">
            <w:pPr>
              <w:spacing w:line="360" w:lineRule="auto"/>
              <w:jc w:val="both"/>
              <w:rPr>
                <w:noProof/>
                <w:color w:val="000000"/>
                <w:sz w:val="20"/>
                <w:szCs w:val="28"/>
              </w:rPr>
            </w:pPr>
            <w:r w:rsidRPr="00D52D7D">
              <w:rPr>
                <w:noProof/>
                <w:color w:val="000000"/>
                <w:sz w:val="20"/>
                <w:szCs w:val="28"/>
              </w:rPr>
              <w:t>Имущество, находящееся в собственности производственного кооператива, делится на паи его членов</w:t>
            </w:r>
            <w:r w:rsidR="00065DC4" w:rsidRPr="00D52D7D">
              <w:rPr>
                <w:noProof/>
                <w:color w:val="000000"/>
                <w:sz w:val="20"/>
                <w:szCs w:val="28"/>
              </w:rPr>
              <w:t xml:space="preserve"> в соответствии с уставом кооператива.</w:t>
            </w:r>
          </w:p>
          <w:p w:rsidR="00065DC4" w:rsidRPr="00D52D7D" w:rsidRDefault="00065DC4" w:rsidP="00D52D7D">
            <w:pPr>
              <w:spacing w:line="360" w:lineRule="auto"/>
              <w:jc w:val="both"/>
              <w:rPr>
                <w:noProof/>
                <w:color w:val="000000"/>
                <w:sz w:val="20"/>
                <w:szCs w:val="28"/>
              </w:rPr>
            </w:pPr>
            <w:r w:rsidRPr="00D52D7D">
              <w:rPr>
                <w:noProof/>
                <w:color w:val="000000"/>
                <w:sz w:val="20"/>
                <w:szCs w:val="28"/>
              </w:rP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065DC4" w:rsidRPr="00D52D7D" w:rsidRDefault="00065DC4" w:rsidP="00D52D7D">
            <w:pPr>
              <w:spacing w:line="360" w:lineRule="auto"/>
              <w:jc w:val="both"/>
              <w:rPr>
                <w:noProof/>
                <w:color w:val="000000"/>
                <w:sz w:val="20"/>
                <w:szCs w:val="28"/>
              </w:rPr>
            </w:pPr>
            <w:r w:rsidRPr="00D52D7D">
              <w:rPr>
                <w:noProof/>
                <w:color w:val="000000"/>
                <w:sz w:val="20"/>
                <w:szCs w:val="28"/>
              </w:rPr>
              <w:t>Решение об образовании неделимых фондов принимается членами кооператива единогласно, если иное не предусмотрено уставом кооператива.</w:t>
            </w:r>
          </w:p>
          <w:p w:rsidR="00065DC4" w:rsidRPr="00D52D7D" w:rsidRDefault="00065DC4" w:rsidP="00D52D7D">
            <w:pPr>
              <w:spacing w:line="360" w:lineRule="auto"/>
              <w:jc w:val="both"/>
              <w:rPr>
                <w:noProof/>
                <w:color w:val="000000"/>
                <w:sz w:val="20"/>
                <w:szCs w:val="28"/>
              </w:rPr>
            </w:pPr>
            <w:r w:rsidRPr="00D52D7D">
              <w:rPr>
                <w:noProof/>
                <w:color w:val="000000"/>
                <w:sz w:val="20"/>
                <w:szCs w:val="28"/>
              </w:rPr>
              <w:t>Член кооператива обязан внести к моменту регистрации кооператива не менее десяти процентов паевого взноса, а остальную часть – в течение года с момента регистрации.</w:t>
            </w:r>
          </w:p>
          <w:p w:rsidR="00065DC4" w:rsidRPr="00D52D7D" w:rsidRDefault="00065DC4" w:rsidP="00D52D7D">
            <w:pPr>
              <w:spacing w:line="360" w:lineRule="auto"/>
              <w:jc w:val="both"/>
              <w:rPr>
                <w:noProof/>
                <w:color w:val="000000"/>
                <w:sz w:val="20"/>
                <w:szCs w:val="28"/>
              </w:rPr>
            </w:pPr>
            <w:r w:rsidRPr="00D52D7D">
              <w:rPr>
                <w:noProof/>
                <w:color w:val="000000"/>
                <w:sz w:val="20"/>
                <w:szCs w:val="28"/>
              </w:rPr>
              <w:t>Кооператив не вправе выпускать акции.</w:t>
            </w:r>
          </w:p>
          <w:p w:rsidR="00065DC4" w:rsidRPr="00D52D7D" w:rsidRDefault="00065DC4" w:rsidP="00D52D7D">
            <w:pPr>
              <w:spacing w:line="360" w:lineRule="auto"/>
              <w:jc w:val="both"/>
              <w:rPr>
                <w:noProof/>
                <w:color w:val="000000"/>
                <w:sz w:val="20"/>
                <w:szCs w:val="28"/>
              </w:rPr>
            </w:pPr>
            <w:r w:rsidRPr="00D52D7D">
              <w:rPr>
                <w:noProof/>
                <w:color w:val="000000"/>
                <w:sz w:val="20"/>
                <w:szCs w:val="28"/>
              </w:rPr>
              <w:t>Прибыль кооператива распределяется между его членами в соответствии с их трудовым участием, если иной порядок не предусмотрен законом и уставом кооператива.</w:t>
            </w:r>
          </w:p>
        </w:tc>
        <w:tc>
          <w:tcPr>
            <w:tcW w:w="0" w:type="auto"/>
            <w:shd w:val="clear" w:color="auto" w:fill="auto"/>
          </w:tcPr>
          <w:p w:rsidR="00614D7C" w:rsidRPr="00D52D7D" w:rsidRDefault="00096D71" w:rsidP="00D52D7D">
            <w:pPr>
              <w:spacing w:line="360" w:lineRule="auto"/>
              <w:jc w:val="both"/>
              <w:rPr>
                <w:noProof/>
                <w:color w:val="000000"/>
                <w:sz w:val="20"/>
                <w:szCs w:val="28"/>
              </w:rPr>
            </w:pPr>
            <w:r w:rsidRPr="00D52D7D">
              <w:rPr>
                <w:noProof/>
                <w:color w:val="000000"/>
                <w:sz w:val="20"/>
                <w:szCs w:val="28"/>
              </w:rPr>
              <w:t>Уставный капитал общества с ограниченной ответственностью составляется из номинальной стоимости долей его участников и определяет минимальный размер имущества общества, гарантирующего интересы его кредиторов. Общества с ограниченной ответственностью не вправе выпускать акции.</w:t>
            </w:r>
            <w:r w:rsidR="00EB0F10" w:rsidRPr="00D52D7D">
              <w:rPr>
                <w:noProof/>
                <w:color w:val="000000"/>
                <w:sz w:val="20"/>
                <w:szCs w:val="28"/>
              </w:rPr>
              <w:t xml:space="preserve"> </w:t>
            </w:r>
            <w:r w:rsidR="00C818F7" w:rsidRPr="00D52D7D">
              <w:rPr>
                <w:noProof/>
                <w:color w:val="000000"/>
                <w:sz w:val="20"/>
                <w:szCs w:val="28"/>
              </w:rPr>
              <w:t>Учредители в случае внесения в уставный капитал общества неденежных вкладов утверждают их денежную оценку.</w:t>
            </w:r>
            <w:r w:rsidRPr="00D52D7D">
              <w:rPr>
                <w:noProof/>
                <w:color w:val="000000"/>
                <w:sz w:val="20"/>
                <w:szCs w:val="28"/>
              </w:rPr>
              <w:t xml:space="preserve"> Размер уставного капитала общества должен быть не менее 100-кратной величины минимального размера оплаты труда, установленного федеральным законом на дату представления документов для государственной регистрации общества.</w:t>
            </w:r>
            <w:r w:rsidR="00DB5341" w:rsidRPr="00D52D7D">
              <w:rPr>
                <w:noProof/>
                <w:color w:val="000000"/>
                <w:sz w:val="20"/>
                <w:szCs w:val="28"/>
              </w:rPr>
              <w:t xml:space="preserve"> Размер уставного капитала общества и номинальная стоимость долей участников общества определяются в рублях.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уставного капитала, общество обязано объявить об уменьшении своего уставного капитала и зарегистрировать его уменьшение в установленном порядке.</w:t>
            </w:r>
          </w:p>
          <w:p w:rsidR="00096D71" w:rsidRPr="00D52D7D" w:rsidRDefault="00096D71" w:rsidP="00D52D7D">
            <w:pPr>
              <w:spacing w:line="360" w:lineRule="auto"/>
              <w:jc w:val="both"/>
              <w:rPr>
                <w:noProof/>
                <w:color w:val="000000"/>
                <w:sz w:val="20"/>
                <w:szCs w:val="28"/>
              </w:rPr>
            </w:pPr>
          </w:p>
        </w:tc>
      </w:tr>
      <w:tr w:rsidR="00614D7C" w:rsidRPr="00D52D7D" w:rsidTr="00D52D7D">
        <w:trPr>
          <w:trHeight w:val="23"/>
        </w:trPr>
        <w:tc>
          <w:tcPr>
            <w:tcW w:w="0" w:type="auto"/>
            <w:shd w:val="clear" w:color="auto" w:fill="auto"/>
          </w:tcPr>
          <w:p w:rsidR="00614D7C" w:rsidRPr="00D52D7D" w:rsidRDefault="003E0EB0" w:rsidP="00D52D7D">
            <w:pPr>
              <w:spacing w:line="360" w:lineRule="auto"/>
              <w:jc w:val="both"/>
              <w:rPr>
                <w:noProof/>
                <w:color w:val="000000"/>
                <w:sz w:val="20"/>
                <w:szCs w:val="28"/>
              </w:rPr>
            </w:pPr>
            <w:r w:rsidRPr="00D52D7D">
              <w:rPr>
                <w:noProof/>
                <w:color w:val="000000"/>
                <w:sz w:val="20"/>
                <w:szCs w:val="28"/>
              </w:rPr>
              <w:t>Органы управления</w:t>
            </w:r>
          </w:p>
        </w:tc>
        <w:tc>
          <w:tcPr>
            <w:tcW w:w="0" w:type="auto"/>
            <w:shd w:val="clear" w:color="auto" w:fill="auto"/>
          </w:tcPr>
          <w:p w:rsidR="00614D7C" w:rsidRPr="00D52D7D" w:rsidRDefault="00065DC4" w:rsidP="00D52D7D">
            <w:pPr>
              <w:spacing w:line="360" w:lineRule="auto"/>
              <w:jc w:val="both"/>
              <w:rPr>
                <w:noProof/>
                <w:color w:val="000000"/>
                <w:sz w:val="20"/>
                <w:szCs w:val="28"/>
              </w:rPr>
            </w:pPr>
            <w:r w:rsidRPr="00D52D7D">
              <w:rPr>
                <w:noProof/>
                <w:color w:val="000000"/>
                <w:sz w:val="20"/>
                <w:szCs w:val="28"/>
              </w:rPr>
              <w:t>Высшим органом управления кооперативом является общее собрание его членов.</w:t>
            </w:r>
          </w:p>
          <w:p w:rsidR="00065DC4" w:rsidRPr="00D52D7D" w:rsidRDefault="00065DC4" w:rsidP="00D52D7D">
            <w:pPr>
              <w:spacing w:line="360" w:lineRule="auto"/>
              <w:jc w:val="both"/>
              <w:rPr>
                <w:noProof/>
                <w:color w:val="000000"/>
                <w:sz w:val="20"/>
                <w:szCs w:val="28"/>
              </w:rPr>
            </w:pPr>
            <w:r w:rsidRPr="00D52D7D">
              <w:rPr>
                <w:noProof/>
                <w:color w:val="000000"/>
                <w:sz w:val="20"/>
                <w:szCs w:val="28"/>
              </w:rPr>
              <w:t>В кооперативе с числом членов более пятидесяти может быть создан наблюдательный совет, который осуществляет контроль</w:t>
            </w:r>
            <w:r w:rsidR="00631E29" w:rsidRPr="00D52D7D">
              <w:rPr>
                <w:noProof/>
                <w:color w:val="000000"/>
                <w:sz w:val="20"/>
                <w:szCs w:val="28"/>
              </w:rPr>
              <w:t xml:space="preserve"> за деятельностью исполнительных органов кооператива.</w:t>
            </w:r>
          </w:p>
          <w:p w:rsidR="00631E29" w:rsidRPr="00D52D7D" w:rsidRDefault="00631E29" w:rsidP="00D52D7D">
            <w:pPr>
              <w:spacing w:line="360" w:lineRule="auto"/>
              <w:jc w:val="both"/>
              <w:rPr>
                <w:noProof/>
                <w:color w:val="000000"/>
                <w:sz w:val="20"/>
                <w:szCs w:val="28"/>
              </w:rPr>
            </w:pPr>
            <w:r w:rsidRPr="00D52D7D">
              <w:rPr>
                <w:noProof/>
                <w:color w:val="000000"/>
                <w:sz w:val="20"/>
                <w:szCs w:val="28"/>
              </w:rPr>
              <w:t>Исполнительными органами кооператива являются правление и (или) его председатель. Они осуществляют текущее руководство деятельностью кооператива и подотчетны наблюдательному совету и общему собранию членов кооператива.</w:t>
            </w:r>
          </w:p>
          <w:p w:rsidR="00631E29" w:rsidRPr="00D52D7D" w:rsidRDefault="00631E29" w:rsidP="00D52D7D">
            <w:pPr>
              <w:spacing w:line="360" w:lineRule="auto"/>
              <w:jc w:val="both"/>
              <w:rPr>
                <w:noProof/>
                <w:color w:val="000000"/>
                <w:sz w:val="20"/>
                <w:szCs w:val="28"/>
              </w:rPr>
            </w:pPr>
            <w:r w:rsidRPr="00D52D7D">
              <w:rPr>
                <w:noProof/>
                <w:color w:val="000000"/>
                <w:sz w:val="20"/>
                <w:szCs w:val="28"/>
              </w:rPr>
              <w:t>Членами наблюдательного совета и правления кооператива, а также председателем кооператива могут быть только члены кооператива. Член кооператива не может одновременно быть членом наблюдательного совета и членом правления либо председателем кооператива.</w:t>
            </w:r>
          </w:p>
          <w:p w:rsidR="00631E29" w:rsidRPr="00D52D7D" w:rsidRDefault="00631E29" w:rsidP="00D52D7D">
            <w:pPr>
              <w:spacing w:line="360" w:lineRule="auto"/>
              <w:jc w:val="both"/>
              <w:rPr>
                <w:noProof/>
                <w:color w:val="000000"/>
                <w:sz w:val="20"/>
                <w:szCs w:val="28"/>
              </w:rPr>
            </w:pPr>
            <w:r w:rsidRPr="00D52D7D">
              <w:rPr>
                <w:noProof/>
                <w:color w:val="000000"/>
                <w:sz w:val="20"/>
                <w:szCs w:val="28"/>
              </w:rPr>
              <w:t>Компетенция органов управления кооперативом и порядок принятия ими решений определяются законом и уставом кооператива.</w:t>
            </w:r>
          </w:p>
          <w:p w:rsidR="00631E29" w:rsidRPr="00D52D7D" w:rsidRDefault="00631E29" w:rsidP="00D52D7D">
            <w:pPr>
              <w:spacing w:line="360" w:lineRule="auto"/>
              <w:jc w:val="both"/>
              <w:rPr>
                <w:noProof/>
                <w:color w:val="000000"/>
                <w:sz w:val="20"/>
                <w:szCs w:val="28"/>
              </w:rPr>
            </w:pPr>
            <w:r w:rsidRPr="00D52D7D">
              <w:rPr>
                <w:noProof/>
                <w:color w:val="000000"/>
                <w:sz w:val="20"/>
                <w:szCs w:val="28"/>
              </w:rPr>
              <w:t xml:space="preserve">Член </w:t>
            </w:r>
            <w:r w:rsidR="007E0037" w:rsidRPr="00D52D7D">
              <w:rPr>
                <w:noProof/>
                <w:color w:val="000000"/>
                <w:sz w:val="20"/>
                <w:szCs w:val="28"/>
              </w:rPr>
              <w:t>кооператива имеет один голос при принятии решений общим собранием.</w:t>
            </w:r>
          </w:p>
        </w:tc>
        <w:tc>
          <w:tcPr>
            <w:tcW w:w="0" w:type="auto"/>
            <w:shd w:val="clear" w:color="auto" w:fill="auto"/>
          </w:tcPr>
          <w:p w:rsidR="00614D7C" w:rsidRPr="00D52D7D" w:rsidRDefault="00D73705" w:rsidP="00D52D7D">
            <w:pPr>
              <w:spacing w:line="360" w:lineRule="auto"/>
              <w:jc w:val="both"/>
              <w:rPr>
                <w:noProof/>
                <w:color w:val="000000"/>
                <w:sz w:val="20"/>
                <w:szCs w:val="28"/>
              </w:rPr>
            </w:pPr>
            <w:r w:rsidRPr="00D52D7D">
              <w:rPr>
                <w:noProof/>
                <w:color w:val="000000"/>
                <w:sz w:val="20"/>
                <w:szCs w:val="28"/>
              </w:rPr>
              <w:t>Участниками общества с ограниченной ответственностью могут быть: граждане и юридические лица.</w:t>
            </w:r>
            <w:r w:rsidR="00BB6203" w:rsidRPr="00D52D7D">
              <w:rPr>
                <w:noProof/>
                <w:color w:val="000000"/>
                <w:sz w:val="20"/>
                <w:szCs w:val="28"/>
              </w:rPr>
              <w:t xml:space="preserve"> Участники общества с ограниченной ответственностью имеют обязательственные права по отношению к самому обществу. Общество с ограниченной ответственностью может состоять из одного участника, но не более</w:t>
            </w:r>
            <w:r w:rsidR="00EB0F10" w:rsidRPr="00D52D7D">
              <w:rPr>
                <w:noProof/>
                <w:color w:val="000000"/>
                <w:sz w:val="20"/>
                <w:szCs w:val="28"/>
              </w:rPr>
              <w:t xml:space="preserve"> </w:t>
            </w:r>
            <w:r w:rsidR="00BB6203" w:rsidRPr="00D52D7D">
              <w:rPr>
                <w:noProof/>
                <w:color w:val="000000"/>
                <w:sz w:val="20"/>
                <w:szCs w:val="28"/>
              </w:rPr>
              <w:t>50-ти</w:t>
            </w:r>
            <w:r w:rsidR="00D43806" w:rsidRPr="00D52D7D">
              <w:rPr>
                <w:noProof/>
                <w:color w:val="000000"/>
                <w:sz w:val="20"/>
                <w:szCs w:val="28"/>
              </w:rPr>
              <w:t>.</w:t>
            </w:r>
          </w:p>
        </w:tc>
      </w:tr>
    </w:tbl>
    <w:p w:rsidR="00D43806" w:rsidRPr="00207235" w:rsidRDefault="00EB0F10" w:rsidP="00EB0F10">
      <w:pPr>
        <w:spacing w:line="360" w:lineRule="auto"/>
        <w:ind w:firstLine="709"/>
        <w:jc w:val="both"/>
        <w:rPr>
          <w:b/>
          <w:noProof/>
          <w:color w:val="000000"/>
          <w:sz w:val="28"/>
          <w:szCs w:val="28"/>
        </w:rPr>
      </w:pPr>
      <w:r w:rsidRPr="00207235">
        <w:rPr>
          <w:b/>
          <w:noProof/>
          <w:color w:val="000000"/>
          <w:sz w:val="28"/>
          <w:szCs w:val="28"/>
        </w:rPr>
        <w:br w:type="page"/>
      </w:r>
      <w:r w:rsidR="00E24EE1" w:rsidRPr="00207235">
        <w:rPr>
          <w:b/>
          <w:noProof/>
          <w:color w:val="000000"/>
          <w:sz w:val="28"/>
          <w:szCs w:val="28"/>
        </w:rPr>
        <w:t>Задача 1</w:t>
      </w:r>
    </w:p>
    <w:p w:rsidR="00EB0F10" w:rsidRPr="00207235" w:rsidRDefault="00EB0F10" w:rsidP="00EB0F10">
      <w:pPr>
        <w:spacing w:line="360" w:lineRule="auto"/>
        <w:ind w:firstLine="709"/>
        <w:jc w:val="both"/>
        <w:rPr>
          <w:noProof/>
          <w:color w:val="000000"/>
          <w:sz w:val="28"/>
          <w:szCs w:val="28"/>
        </w:rPr>
      </w:pPr>
    </w:p>
    <w:p w:rsidR="00AD56FF" w:rsidRPr="00207235" w:rsidRDefault="00D43806" w:rsidP="00EB0F10">
      <w:pPr>
        <w:spacing w:line="360" w:lineRule="auto"/>
        <w:ind w:firstLine="709"/>
        <w:jc w:val="both"/>
        <w:rPr>
          <w:noProof/>
          <w:color w:val="000000"/>
          <w:sz w:val="28"/>
          <w:szCs w:val="28"/>
        </w:rPr>
      </w:pPr>
      <w:r w:rsidRPr="00207235">
        <w:rPr>
          <w:noProof/>
          <w:color w:val="000000"/>
          <w:sz w:val="28"/>
          <w:szCs w:val="28"/>
        </w:rPr>
        <w:t>В состав образовательного учреждения (института), являющегося негосударственным образовательным учреждением, входят несколько факультетов, научных лабораторий и учебных центров. В рамках новой структурной политики руководство института решило наделить отдельные структурные подразделения правами юридического лица, с тем, чтобы они приобрели финансовую самостоятельность, оставаясь в составе института. Регистрирующий орган усомнившись в возможности существования</w:t>
      </w:r>
      <w:r w:rsidR="00AD56FF" w:rsidRPr="00207235">
        <w:rPr>
          <w:noProof/>
          <w:color w:val="000000"/>
          <w:sz w:val="28"/>
          <w:szCs w:val="28"/>
        </w:rPr>
        <w:t xml:space="preserve"> в составе одного юридического лица других самостоятельных юридических лиц и обратилась за разъяснениями к консультанту. Дайте консультацию.</w:t>
      </w:r>
    </w:p>
    <w:p w:rsidR="00D43806" w:rsidRPr="00207235" w:rsidRDefault="00AD56FF" w:rsidP="00EB0F10">
      <w:pPr>
        <w:spacing w:line="360" w:lineRule="auto"/>
        <w:ind w:firstLine="709"/>
        <w:jc w:val="both"/>
        <w:rPr>
          <w:noProof/>
          <w:color w:val="000000"/>
          <w:sz w:val="28"/>
          <w:szCs w:val="28"/>
        </w:rPr>
      </w:pPr>
      <w:r w:rsidRPr="00207235">
        <w:rPr>
          <w:b/>
          <w:noProof/>
          <w:color w:val="000000"/>
          <w:sz w:val="28"/>
          <w:szCs w:val="28"/>
        </w:rPr>
        <w:t xml:space="preserve">ОТВЕТ: </w:t>
      </w:r>
      <w:r w:rsidRPr="00207235">
        <w:rPr>
          <w:noProof/>
          <w:color w:val="000000"/>
          <w:sz w:val="28"/>
          <w:szCs w:val="28"/>
        </w:rPr>
        <w:t>Нет. Статья 55 ГК</w:t>
      </w:r>
      <w:r w:rsidR="00CC107F" w:rsidRPr="00207235">
        <w:rPr>
          <w:noProof/>
          <w:color w:val="000000"/>
          <w:sz w:val="28"/>
          <w:szCs w:val="28"/>
        </w:rPr>
        <w:t xml:space="preserve"> </w:t>
      </w:r>
      <w:r w:rsidRPr="00207235">
        <w:rPr>
          <w:noProof/>
          <w:color w:val="000000"/>
          <w:sz w:val="28"/>
          <w:szCs w:val="28"/>
        </w:rPr>
        <w:t>РФ «Представительства, филиалы и структурные подразделения»</w:t>
      </w:r>
    </w:p>
    <w:p w:rsidR="00AD56FF" w:rsidRPr="00207235" w:rsidRDefault="00AD56FF" w:rsidP="00EB0F10">
      <w:pPr>
        <w:numPr>
          <w:ilvl w:val="0"/>
          <w:numId w:val="1"/>
        </w:numPr>
        <w:tabs>
          <w:tab w:val="clear" w:pos="1320"/>
          <w:tab w:val="num" w:pos="0"/>
        </w:tabs>
        <w:spacing w:line="360" w:lineRule="auto"/>
        <w:ind w:left="0" w:firstLine="709"/>
        <w:jc w:val="both"/>
        <w:rPr>
          <w:noProof/>
          <w:color w:val="000000"/>
          <w:sz w:val="28"/>
          <w:szCs w:val="28"/>
        </w:rPr>
      </w:pPr>
      <w:r w:rsidRPr="00207235">
        <w:rPr>
          <w:noProof/>
          <w:color w:val="000000"/>
          <w:sz w:val="28"/>
          <w:szCs w:val="28"/>
        </w:rPr>
        <w:t>Представительством является структурное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AD56FF" w:rsidRPr="00207235" w:rsidRDefault="00C90F20" w:rsidP="00EB0F10">
      <w:pPr>
        <w:numPr>
          <w:ilvl w:val="0"/>
          <w:numId w:val="1"/>
        </w:numPr>
        <w:tabs>
          <w:tab w:val="clear" w:pos="1320"/>
          <w:tab w:val="num" w:pos="0"/>
        </w:tabs>
        <w:spacing w:line="360" w:lineRule="auto"/>
        <w:ind w:left="0" w:firstLine="709"/>
        <w:jc w:val="both"/>
        <w:rPr>
          <w:noProof/>
          <w:color w:val="000000"/>
          <w:sz w:val="28"/>
          <w:szCs w:val="28"/>
        </w:rPr>
      </w:pPr>
      <w:r w:rsidRPr="00207235">
        <w:rPr>
          <w:noProof/>
          <w:color w:val="000000"/>
          <w:sz w:val="28"/>
          <w:szCs w:val="28"/>
        </w:rPr>
        <w:t>Ф</w:t>
      </w:r>
      <w:r w:rsidR="00AD56FF" w:rsidRPr="00207235">
        <w:rPr>
          <w:noProof/>
          <w:color w:val="000000"/>
          <w:sz w:val="28"/>
          <w:szCs w:val="28"/>
        </w:rPr>
        <w:t>илиалом является структурное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AD56FF" w:rsidRPr="00207235" w:rsidRDefault="00C90F20" w:rsidP="00EB0F10">
      <w:pPr>
        <w:numPr>
          <w:ilvl w:val="0"/>
          <w:numId w:val="1"/>
        </w:numPr>
        <w:tabs>
          <w:tab w:val="clear" w:pos="1320"/>
          <w:tab w:val="num" w:pos="0"/>
        </w:tabs>
        <w:spacing w:line="360" w:lineRule="auto"/>
        <w:ind w:left="0" w:firstLine="709"/>
        <w:jc w:val="both"/>
        <w:rPr>
          <w:noProof/>
          <w:color w:val="000000"/>
          <w:sz w:val="28"/>
          <w:szCs w:val="28"/>
        </w:rPr>
      </w:pPr>
      <w:r w:rsidRPr="00207235">
        <w:rPr>
          <w:noProof/>
          <w:color w:val="000000"/>
          <w:sz w:val="28"/>
          <w:szCs w:val="28"/>
          <w:u w:val="single"/>
        </w:rPr>
        <w:t>Представительства и филиалы не являются юридическими лицами</w:t>
      </w:r>
      <w:r w:rsidRPr="00207235">
        <w:rPr>
          <w:noProof/>
          <w:color w:val="000000"/>
          <w:sz w:val="28"/>
          <w:szCs w:val="28"/>
        </w:rPr>
        <w:t>. Они наделяются имуществом создавшим их юридическим лицом и действуют на основании утвержденных им положений.</w:t>
      </w:r>
    </w:p>
    <w:p w:rsidR="00C90F20" w:rsidRPr="00207235" w:rsidRDefault="00C90F20" w:rsidP="00EB0F10">
      <w:pPr>
        <w:tabs>
          <w:tab w:val="num" w:pos="0"/>
        </w:tabs>
        <w:spacing w:line="360" w:lineRule="auto"/>
        <w:ind w:firstLine="709"/>
        <w:jc w:val="both"/>
        <w:rPr>
          <w:noProof/>
          <w:color w:val="000000"/>
          <w:sz w:val="28"/>
          <w:szCs w:val="28"/>
        </w:rPr>
      </w:pPr>
      <w:r w:rsidRPr="00207235">
        <w:rPr>
          <w:noProof/>
          <w:color w:val="000000"/>
          <w:sz w:val="28"/>
          <w:szCs w:val="28"/>
        </w:rPr>
        <w:t>Руководители представительств и филиалов назначаются юридическим лицом и действуют на основании его доверенности.</w:t>
      </w:r>
    </w:p>
    <w:p w:rsidR="00C90F20" w:rsidRPr="00207235" w:rsidRDefault="00C90F20" w:rsidP="00EB0F10">
      <w:pPr>
        <w:tabs>
          <w:tab w:val="num" w:pos="0"/>
        </w:tabs>
        <w:spacing w:line="360" w:lineRule="auto"/>
        <w:ind w:firstLine="709"/>
        <w:jc w:val="both"/>
        <w:rPr>
          <w:noProof/>
          <w:color w:val="000000"/>
          <w:sz w:val="28"/>
          <w:szCs w:val="28"/>
        </w:rPr>
      </w:pPr>
      <w:r w:rsidRPr="00207235">
        <w:rPr>
          <w:noProof/>
          <w:color w:val="000000"/>
          <w:sz w:val="28"/>
          <w:szCs w:val="28"/>
        </w:rPr>
        <w:t>Представительства и филиалы должны быть указаны в учредительных документах создавшего их юридического лица.</w:t>
      </w:r>
    </w:p>
    <w:p w:rsidR="00792348" w:rsidRPr="00207235" w:rsidRDefault="00792348" w:rsidP="00EB0F10">
      <w:pPr>
        <w:tabs>
          <w:tab w:val="num" w:pos="0"/>
        </w:tabs>
        <w:spacing w:line="360" w:lineRule="auto"/>
        <w:ind w:firstLine="709"/>
        <w:jc w:val="both"/>
        <w:rPr>
          <w:noProof/>
          <w:color w:val="000000"/>
          <w:sz w:val="28"/>
          <w:szCs w:val="28"/>
        </w:rPr>
      </w:pPr>
      <w:r w:rsidRPr="00207235">
        <w:rPr>
          <w:noProof/>
          <w:color w:val="000000"/>
          <w:sz w:val="28"/>
          <w:szCs w:val="28"/>
        </w:rPr>
        <w:t xml:space="preserve">Юридическое лицо является самостоятельным участником гражданского </w:t>
      </w:r>
      <w:r w:rsidR="0041527F" w:rsidRPr="00207235">
        <w:rPr>
          <w:noProof/>
          <w:color w:val="000000"/>
          <w:sz w:val="28"/>
          <w:szCs w:val="28"/>
        </w:rPr>
        <w:t>оборота, поэтому выступает стороной в сделках (договорах), а структурное подразделение является частью создавшего его юридического лица, поэтому в сделках выступает юридическое лицо, создавшее подразделение. Также подразделение не имеет самостоятельных прав и обязанностей в отличие от юридического лица, которое является носителем самостоятельных прав и самостоятельно несет обязанности.</w:t>
      </w:r>
    </w:p>
    <w:p w:rsidR="00C90F20" w:rsidRPr="00207235" w:rsidRDefault="00C90F20" w:rsidP="00EB0F10">
      <w:pPr>
        <w:spacing w:line="360" w:lineRule="auto"/>
        <w:ind w:firstLine="709"/>
        <w:jc w:val="both"/>
        <w:rPr>
          <w:b/>
          <w:noProof/>
          <w:color w:val="000000"/>
          <w:sz w:val="28"/>
          <w:szCs w:val="28"/>
        </w:rPr>
      </w:pPr>
    </w:p>
    <w:p w:rsidR="00C90F20" w:rsidRPr="00207235" w:rsidRDefault="00E24EE1" w:rsidP="00EB0F10">
      <w:pPr>
        <w:tabs>
          <w:tab w:val="left" w:pos="3600"/>
        </w:tabs>
        <w:spacing w:line="360" w:lineRule="auto"/>
        <w:ind w:firstLine="709"/>
        <w:jc w:val="both"/>
        <w:rPr>
          <w:b/>
          <w:noProof/>
          <w:color w:val="000000"/>
          <w:sz w:val="28"/>
          <w:szCs w:val="28"/>
        </w:rPr>
      </w:pPr>
      <w:r w:rsidRPr="00207235">
        <w:rPr>
          <w:b/>
          <w:noProof/>
          <w:color w:val="000000"/>
          <w:sz w:val="28"/>
          <w:szCs w:val="28"/>
        </w:rPr>
        <w:t>Задача 2</w:t>
      </w:r>
    </w:p>
    <w:p w:rsidR="005906E1" w:rsidRPr="00207235" w:rsidRDefault="005906E1" w:rsidP="00EB0F10">
      <w:pPr>
        <w:tabs>
          <w:tab w:val="left" w:pos="3600"/>
        </w:tabs>
        <w:spacing w:line="360" w:lineRule="auto"/>
        <w:ind w:firstLine="709"/>
        <w:jc w:val="both"/>
        <w:rPr>
          <w:b/>
          <w:noProof/>
          <w:color w:val="000000"/>
          <w:sz w:val="28"/>
          <w:szCs w:val="28"/>
        </w:rPr>
      </w:pPr>
    </w:p>
    <w:p w:rsidR="00CC107F" w:rsidRPr="00207235" w:rsidRDefault="00C90F20" w:rsidP="00EB0F10">
      <w:pPr>
        <w:tabs>
          <w:tab w:val="left" w:pos="3600"/>
        </w:tabs>
        <w:spacing w:line="360" w:lineRule="auto"/>
        <w:ind w:firstLine="709"/>
        <w:jc w:val="both"/>
        <w:rPr>
          <w:noProof/>
          <w:color w:val="000000"/>
          <w:sz w:val="28"/>
          <w:szCs w:val="28"/>
        </w:rPr>
      </w:pPr>
      <w:r w:rsidRPr="00207235">
        <w:rPr>
          <w:noProof/>
          <w:color w:val="000000"/>
          <w:sz w:val="28"/>
          <w:szCs w:val="28"/>
        </w:rPr>
        <w:t>В период составления годового отчета работники бухгалтерии завода по распоряжению директора, задерживались для работы по вечерам. Однако оплатить эту работу как сверхурочную директор отказался, поскол</w:t>
      </w:r>
      <w:r w:rsidR="00CC107F" w:rsidRPr="00207235">
        <w:rPr>
          <w:noProof/>
          <w:color w:val="000000"/>
          <w:sz w:val="28"/>
          <w:szCs w:val="28"/>
        </w:rPr>
        <w:t>ьку составление такого отчета вх</w:t>
      </w:r>
      <w:r w:rsidRPr="00207235">
        <w:rPr>
          <w:noProof/>
          <w:color w:val="000000"/>
          <w:sz w:val="28"/>
          <w:szCs w:val="28"/>
        </w:rPr>
        <w:t xml:space="preserve">одит в обязанности бухгалтеров. При рассмотрении жалобы работников в </w:t>
      </w:r>
      <w:r w:rsidR="00CC107F" w:rsidRPr="00207235">
        <w:rPr>
          <w:noProof/>
          <w:color w:val="000000"/>
          <w:sz w:val="28"/>
          <w:szCs w:val="28"/>
        </w:rPr>
        <w:t>комиссии по трудовым спорам выяснилось, что их переработка производилась без согласования с профкомом.</w:t>
      </w:r>
    </w:p>
    <w:p w:rsidR="00CC107F" w:rsidRPr="00207235" w:rsidRDefault="00CC107F" w:rsidP="00EB0F10">
      <w:pPr>
        <w:tabs>
          <w:tab w:val="left" w:pos="3600"/>
        </w:tabs>
        <w:spacing w:line="360" w:lineRule="auto"/>
        <w:ind w:firstLine="709"/>
        <w:jc w:val="both"/>
        <w:rPr>
          <w:noProof/>
          <w:color w:val="000000"/>
          <w:sz w:val="28"/>
          <w:szCs w:val="28"/>
        </w:rPr>
      </w:pPr>
      <w:r w:rsidRPr="00207235">
        <w:rPr>
          <w:noProof/>
          <w:color w:val="000000"/>
          <w:sz w:val="28"/>
          <w:szCs w:val="28"/>
        </w:rPr>
        <w:t>КТС вынесла решение оплатить всю переработку работников бухгалтерии, в том числе и главного бухгалтера, как сверхурочную работу. Правильно ли такое решение?</w:t>
      </w:r>
    </w:p>
    <w:p w:rsidR="00CC107F" w:rsidRPr="00207235" w:rsidRDefault="00CC107F" w:rsidP="00EB0F10">
      <w:pPr>
        <w:tabs>
          <w:tab w:val="left" w:pos="3600"/>
        </w:tabs>
        <w:spacing w:line="360" w:lineRule="auto"/>
        <w:ind w:firstLine="709"/>
        <w:jc w:val="both"/>
        <w:rPr>
          <w:noProof/>
          <w:color w:val="000000"/>
          <w:sz w:val="28"/>
          <w:szCs w:val="28"/>
        </w:rPr>
      </w:pPr>
      <w:r w:rsidRPr="00207235">
        <w:rPr>
          <w:b/>
          <w:noProof/>
          <w:color w:val="000000"/>
          <w:sz w:val="28"/>
          <w:szCs w:val="28"/>
        </w:rPr>
        <w:t xml:space="preserve">ОТВЕТ: </w:t>
      </w:r>
      <w:r w:rsidRPr="00207235">
        <w:rPr>
          <w:noProof/>
          <w:color w:val="000000"/>
          <w:sz w:val="28"/>
          <w:szCs w:val="28"/>
        </w:rPr>
        <w:t>Да. Статья 152 ТК РФ установлено, что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B0F10" w:rsidRPr="00207235" w:rsidRDefault="00CC107F" w:rsidP="00EB0F10">
      <w:pPr>
        <w:tabs>
          <w:tab w:val="left" w:pos="3600"/>
        </w:tabs>
        <w:spacing w:line="360" w:lineRule="auto"/>
        <w:ind w:firstLine="709"/>
        <w:jc w:val="both"/>
        <w:rPr>
          <w:noProof/>
          <w:color w:val="000000"/>
          <w:sz w:val="28"/>
          <w:szCs w:val="28"/>
        </w:rPr>
      </w:pPr>
      <w:r w:rsidRPr="00207235">
        <w:rPr>
          <w:noProof/>
          <w:color w:val="000000"/>
          <w:sz w:val="28"/>
          <w:szCs w:val="28"/>
        </w:rPr>
        <w:t>Работа за пределами нормальной продолжительности рабочего времени, производимая по совместительству, оплачивается в зависимости от проработанного времени или выраб</w:t>
      </w:r>
      <w:r w:rsidR="005906E1" w:rsidRPr="00207235">
        <w:rPr>
          <w:noProof/>
          <w:color w:val="000000"/>
          <w:sz w:val="28"/>
          <w:szCs w:val="28"/>
        </w:rPr>
        <w:t>о</w:t>
      </w:r>
      <w:r w:rsidRPr="00207235">
        <w:rPr>
          <w:noProof/>
          <w:color w:val="000000"/>
          <w:sz w:val="28"/>
          <w:szCs w:val="28"/>
        </w:rPr>
        <w:t>тки.</w:t>
      </w:r>
    </w:p>
    <w:p w:rsidR="00CC107F" w:rsidRPr="00207235" w:rsidRDefault="005906E1" w:rsidP="00EB0F10">
      <w:pPr>
        <w:tabs>
          <w:tab w:val="left" w:pos="3600"/>
        </w:tabs>
        <w:spacing w:line="360" w:lineRule="auto"/>
        <w:ind w:firstLine="709"/>
        <w:jc w:val="both"/>
        <w:rPr>
          <w:noProof/>
          <w:color w:val="000000"/>
          <w:sz w:val="28"/>
          <w:szCs w:val="28"/>
        </w:rPr>
      </w:pPr>
      <w:r w:rsidRPr="00207235">
        <w:rPr>
          <w:noProof/>
          <w:color w:val="000000"/>
          <w:sz w:val="28"/>
          <w:szCs w:val="28"/>
        </w:rPr>
        <w:t>Сверхурочная работа –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w:t>
      </w:r>
    </w:p>
    <w:p w:rsidR="005906E1" w:rsidRPr="00207235" w:rsidRDefault="005906E1" w:rsidP="00EB0F10">
      <w:pPr>
        <w:tabs>
          <w:tab w:val="left" w:pos="3600"/>
        </w:tabs>
        <w:spacing w:line="360" w:lineRule="auto"/>
        <w:ind w:firstLine="709"/>
        <w:jc w:val="both"/>
        <w:rPr>
          <w:noProof/>
          <w:color w:val="000000"/>
          <w:sz w:val="28"/>
          <w:szCs w:val="28"/>
        </w:rPr>
      </w:pPr>
      <w:r w:rsidRPr="00207235">
        <w:rPr>
          <w:noProof/>
          <w:color w:val="000000"/>
          <w:sz w:val="28"/>
          <w:szCs w:val="28"/>
        </w:rPr>
        <w:t>С письменного согласия работника работодатель может привлечь его к работе в сверхурочное время.</w:t>
      </w:r>
    </w:p>
    <w:p w:rsidR="005906E1" w:rsidRPr="00207235" w:rsidRDefault="005906E1" w:rsidP="00EB0F10">
      <w:pPr>
        <w:tabs>
          <w:tab w:val="left" w:pos="3600"/>
        </w:tabs>
        <w:spacing w:line="360" w:lineRule="auto"/>
        <w:ind w:firstLine="709"/>
        <w:jc w:val="both"/>
        <w:rPr>
          <w:noProof/>
          <w:color w:val="000000"/>
          <w:sz w:val="28"/>
          <w:szCs w:val="28"/>
        </w:rPr>
      </w:pPr>
      <w:r w:rsidRPr="00207235">
        <w:rPr>
          <w:noProof/>
          <w:color w:val="000000"/>
          <w:sz w:val="28"/>
          <w:szCs w:val="28"/>
        </w:rPr>
        <w:t>Работники привлекаются к сверхурочным работам на основании приказа руководителя организации. В приказе указывают причину и время сверхурочных работ, работников, которые их выполняют, и сумму доплаты за работу в сверхурочное время.</w:t>
      </w:r>
    </w:p>
    <w:p w:rsidR="00C90F20" w:rsidRPr="00207235" w:rsidRDefault="00EB0F10" w:rsidP="00EB0F10">
      <w:pPr>
        <w:tabs>
          <w:tab w:val="left" w:pos="3600"/>
        </w:tabs>
        <w:spacing w:line="360" w:lineRule="auto"/>
        <w:ind w:firstLine="709"/>
        <w:jc w:val="both"/>
        <w:rPr>
          <w:b/>
          <w:noProof/>
          <w:color w:val="000000"/>
          <w:sz w:val="28"/>
          <w:szCs w:val="28"/>
        </w:rPr>
      </w:pPr>
      <w:r w:rsidRPr="00207235">
        <w:rPr>
          <w:b/>
          <w:noProof/>
          <w:color w:val="000000"/>
          <w:sz w:val="28"/>
          <w:szCs w:val="28"/>
        </w:rPr>
        <w:br w:type="page"/>
      </w:r>
      <w:r w:rsidR="005906E1" w:rsidRPr="00207235">
        <w:rPr>
          <w:b/>
          <w:noProof/>
          <w:color w:val="000000"/>
          <w:sz w:val="28"/>
          <w:szCs w:val="28"/>
        </w:rPr>
        <w:t>Список используемой литературы</w:t>
      </w:r>
    </w:p>
    <w:p w:rsidR="00EB0F10" w:rsidRPr="00207235" w:rsidRDefault="00EB0F10" w:rsidP="00EB0F10">
      <w:pPr>
        <w:tabs>
          <w:tab w:val="left" w:pos="3600"/>
        </w:tabs>
        <w:spacing w:line="360" w:lineRule="auto"/>
        <w:ind w:firstLine="709"/>
        <w:jc w:val="both"/>
        <w:rPr>
          <w:b/>
          <w:noProof/>
          <w:color w:val="000000"/>
          <w:sz w:val="28"/>
          <w:szCs w:val="28"/>
        </w:rPr>
      </w:pPr>
    </w:p>
    <w:p w:rsidR="005906E1" w:rsidRPr="00207235" w:rsidRDefault="005906E1" w:rsidP="00EB0F10">
      <w:pPr>
        <w:numPr>
          <w:ilvl w:val="0"/>
          <w:numId w:val="2"/>
        </w:numPr>
        <w:tabs>
          <w:tab w:val="left" w:pos="426"/>
          <w:tab w:val="left" w:pos="3600"/>
        </w:tabs>
        <w:spacing w:line="360" w:lineRule="auto"/>
        <w:ind w:left="0" w:firstLine="0"/>
        <w:jc w:val="both"/>
        <w:rPr>
          <w:noProof/>
          <w:color w:val="000000"/>
          <w:sz w:val="28"/>
          <w:szCs w:val="28"/>
        </w:rPr>
      </w:pPr>
      <w:r w:rsidRPr="00207235">
        <w:rPr>
          <w:noProof/>
          <w:color w:val="000000"/>
          <w:sz w:val="28"/>
          <w:szCs w:val="28"/>
        </w:rPr>
        <w:t>Гражданский Кодекс Российской Федерации</w:t>
      </w:r>
    </w:p>
    <w:p w:rsidR="005906E1" w:rsidRPr="00207235" w:rsidRDefault="005906E1" w:rsidP="00EB0F10">
      <w:pPr>
        <w:numPr>
          <w:ilvl w:val="0"/>
          <w:numId w:val="2"/>
        </w:numPr>
        <w:tabs>
          <w:tab w:val="left" w:pos="426"/>
          <w:tab w:val="left" w:pos="3600"/>
        </w:tabs>
        <w:spacing w:line="360" w:lineRule="auto"/>
        <w:ind w:left="0" w:firstLine="0"/>
        <w:jc w:val="both"/>
        <w:rPr>
          <w:noProof/>
          <w:color w:val="000000"/>
          <w:sz w:val="28"/>
          <w:szCs w:val="28"/>
        </w:rPr>
      </w:pPr>
      <w:r w:rsidRPr="00207235">
        <w:rPr>
          <w:noProof/>
          <w:color w:val="000000"/>
          <w:sz w:val="28"/>
          <w:szCs w:val="28"/>
        </w:rPr>
        <w:t>Трудовой Кодекс Российской Федерации</w:t>
      </w:r>
    </w:p>
    <w:p w:rsidR="005906E1" w:rsidRPr="00207235" w:rsidRDefault="00792348" w:rsidP="00EB0F10">
      <w:pPr>
        <w:numPr>
          <w:ilvl w:val="0"/>
          <w:numId w:val="2"/>
        </w:numPr>
        <w:tabs>
          <w:tab w:val="left" w:pos="426"/>
          <w:tab w:val="left" w:pos="3600"/>
        </w:tabs>
        <w:spacing w:line="360" w:lineRule="auto"/>
        <w:ind w:left="0" w:firstLine="0"/>
        <w:jc w:val="both"/>
        <w:rPr>
          <w:noProof/>
          <w:color w:val="000000"/>
          <w:sz w:val="28"/>
          <w:szCs w:val="28"/>
        </w:rPr>
      </w:pPr>
      <w:r w:rsidRPr="00207235">
        <w:rPr>
          <w:noProof/>
          <w:color w:val="000000"/>
          <w:sz w:val="28"/>
          <w:szCs w:val="28"/>
        </w:rPr>
        <w:t>В.В. Чеборюкова, Р.П. Романенков «Заработная плата»,2004: Практическое пособие.–М.: ТК Велби, Изд–во Проспект,2004</w:t>
      </w:r>
    </w:p>
    <w:p w:rsidR="00792348" w:rsidRPr="00207235" w:rsidRDefault="00792348" w:rsidP="00EB0F10">
      <w:pPr>
        <w:numPr>
          <w:ilvl w:val="0"/>
          <w:numId w:val="2"/>
        </w:numPr>
        <w:tabs>
          <w:tab w:val="left" w:pos="426"/>
          <w:tab w:val="left" w:pos="3600"/>
        </w:tabs>
        <w:spacing w:line="360" w:lineRule="auto"/>
        <w:ind w:left="0" w:firstLine="0"/>
        <w:jc w:val="both"/>
        <w:rPr>
          <w:noProof/>
          <w:color w:val="000000"/>
          <w:sz w:val="28"/>
          <w:szCs w:val="28"/>
        </w:rPr>
      </w:pPr>
      <w:r w:rsidRPr="00207235">
        <w:rPr>
          <w:noProof/>
          <w:color w:val="000000"/>
          <w:sz w:val="28"/>
          <w:szCs w:val="28"/>
        </w:rPr>
        <w:t>Полный сборник Кодексов Российской Федерации. Издательство ЗАО «Славянский дом книги»,2002</w:t>
      </w:r>
    </w:p>
    <w:p w:rsidR="00792348" w:rsidRPr="00207235" w:rsidRDefault="00792348" w:rsidP="00EB0F10">
      <w:pPr>
        <w:numPr>
          <w:ilvl w:val="0"/>
          <w:numId w:val="2"/>
        </w:numPr>
        <w:tabs>
          <w:tab w:val="left" w:pos="426"/>
          <w:tab w:val="left" w:pos="3600"/>
        </w:tabs>
        <w:spacing w:line="360" w:lineRule="auto"/>
        <w:ind w:left="0" w:firstLine="0"/>
        <w:jc w:val="both"/>
        <w:rPr>
          <w:noProof/>
          <w:color w:val="000000"/>
          <w:sz w:val="28"/>
          <w:szCs w:val="28"/>
        </w:rPr>
      </w:pPr>
      <w:r w:rsidRPr="00207235">
        <w:rPr>
          <w:noProof/>
          <w:color w:val="000000"/>
          <w:sz w:val="28"/>
          <w:szCs w:val="28"/>
        </w:rPr>
        <w:t>Шкатулла В.И., Надвикова В.В., Сытинская М.В. Правоведение.–М.: 2002</w:t>
      </w:r>
      <w:r w:rsidR="00EB0F10" w:rsidRPr="00207235">
        <w:rPr>
          <w:noProof/>
          <w:color w:val="000000"/>
          <w:sz w:val="28"/>
          <w:szCs w:val="28"/>
        </w:rPr>
        <w:t xml:space="preserve"> </w:t>
      </w:r>
      <w:bookmarkStart w:id="0" w:name="_GoBack"/>
      <w:bookmarkEnd w:id="0"/>
    </w:p>
    <w:sectPr w:rsidR="00792348" w:rsidRPr="00207235" w:rsidSect="00EB0F10">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D7D" w:rsidRDefault="00D52D7D">
      <w:r>
        <w:separator/>
      </w:r>
    </w:p>
  </w:endnote>
  <w:endnote w:type="continuationSeparator" w:id="0">
    <w:p w:rsidR="00D52D7D" w:rsidRDefault="00D5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D7D" w:rsidRDefault="00D52D7D">
      <w:r>
        <w:separator/>
      </w:r>
    </w:p>
  </w:footnote>
  <w:footnote w:type="continuationSeparator" w:id="0">
    <w:p w:rsidR="00D52D7D" w:rsidRDefault="00D52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27F" w:rsidRDefault="0041527F" w:rsidP="0041527F">
    <w:pPr>
      <w:pStyle w:val="a5"/>
      <w:framePr w:wrap="around" w:vAnchor="text" w:hAnchor="margin" w:xAlign="right" w:y="1"/>
      <w:rPr>
        <w:rStyle w:val="a7"/>
      </w:rPr>
    </w:pPr>
  </w:p>
  <w:p w:rsidR="0041527F" w:rsidRDefault="0041527F" w:rsidP="0041527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27F" w:rsidRDefault="0039017F" w:rsidP="0041527F">
    <w:pPr>
      <w:pStyle w:val="a5"/>
      <w:framePr w:wrap="around" w:vAnchor="text" w:hAnchor="margin" w:xAlign="right" w:y="1"/>
      <w:rPr>
        <w:rStyle w:val="a7"/>
      </w:rPr>
    </w:pPr>
    <w:r>
      <w:rPr>
        <w:rStyle w:val="a7"/>
        <w:noProof/>
      </w:rPr>
      <w:t>2</w:t>
    </w:r>
  </w:p>
  <w:p w:rsidR="0041527F" w:rsidRDefault="0041527F" w:rsidP="0041527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9405E"/>
    <w:multiLevelType w:val="hybridMultilevel"/>
    <w:tmpl w:val="31A60606"/>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1">
    <w:nsid w:val="365A5EF3"/>
    <w:multiLevelType w:val="hybridMultilevel"/>
    <w:tmpl w:val="9EF00B36"/>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647"/>
    <w:rsid w:val="00065DC4"/>
    <w:rsid w:val="00096D71"/>
    <w:rsid w:val="001A508D"/>
    <w:rsid w:val="00207235"/>
    <w:rsid w:val="00287FDF"/>
    <w:rsid w:val="002A34A3"/>
    <w:rsid w:val="002C7705"/>
    <w:rsid w:val="002F791F"/>
    <w:rsid w:val="0039017F"/>
    <w:rsid w:val="003C5B33"/>
    <w:rsid w:val="003E0EB0"/>
    <w:rsid w:val="0041527F"/>
    <w:rsid w:val="00480E1C"/>
    <w:rsid w:val="005906E1"/>
    <w:rsid w:val="005D3141"/>
    <w:rsid w:val="005D6A3D"/>
    <w:rsid w:val="00614D7C"/>
    <w:rsid w:val="00631E29"/>
    <w:rsid w:val="0067126B"/>
    <w:rsid w:val="00792348"/>
    <w:rsid w:val="007E0037"/>
    <w:rsid w:val="009F1D46"/>
    <w:rsid w:val="00AD56FF"/>
    <w:rsid w:val="00B55FC4"/>
    <w:rsid w:val="00BB6203"/>
    <w:rsid w:val="00C818F7"/>
    <w:rsid w:val="00C90F20"/>
    <w:rsid w:val="00CC107F"/>
    <w:rsid w:val="00D43806"/>
    <w:rsid w:val="00D52D7D"/>
    <w:rsid w:val="00D64861"/>
    <w:rsid w:val="00D73705"/>
    <w:rsid w:val="00DB5341"/>
    <w:rsid w:val="00E24EE1"/>
    <w:rsid w:val="00E5679A"/>
    <w:rsid w:val="00E6227C"/>
    <w:rsid w:val="00EB0F10"/>
    <w:rsid w:val="00EE6439"/>
    <w:rsid w:val="00FB6647"/>
    <w:rsid w:val="00FF3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1B6A73-2032-4674-823C-79BA85DF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D7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E0037"/>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header"/>
    <w:basedOn w:val="a"/>
    <w:link w:val="a6"/>
    <w:uiPriority w:val="99"/>
    <w:rsid w:val="0041527F"/>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41527F"/>
    <w:rPr>
      <w:rFonts w:cs="Times New Roman"/>
    </w:rPr>
  </w:style>
  <w:style w:type="paragraph" w:styleId="a8">
    <w:name w:val="footer"/>
    <w:basedOn w:val="a"/>
    <w:link w:val="a9"/>
    <w:uiPriority w:val="99"/>
    <w:unhideWhenUsed/>
    <w:rsid w:val="00EB0F10"/>
    <w:pPr>
      <w:tabs>
        <w:tab w:val="center" w:pos="4677"/>
        <w:tab w:val="right" w:pos="9355"/>
      </w:tabs>
    </w:pPr>
  </w:style>
  <w:style w:type="character" w:customStyle="1" w:styleId="a9">
    <w:name w:val="Нижний колонтитул Знак"/>
    <w:link w:val="a8"/>
    <w:uiPriority w:val="99"/>
    <w:locked/>
    <w:rsid w:val="00EB0F10"/>
    <w:rPr>
      <w:rFonts w:cs="Times New Roman"/>
      <w:sz w:val="24"/>
      <w:szCs w:val="24"/>
    </w:rPr>
  </w:style>
  <w:style w:type="table" w:styleId="aa">
    <w:name w:val="Table Professional"/>
    <w:basedOn w:val="a1"/>
    <w:uiPriority w:val="99"/>
    <w:unhideWhenUsed/>
    <w:rsid w:val="00EB0F1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1745</Words>
  <Characters>9949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11671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dc:creator>
  <cp:keywords/>
  <dc:description/>
  <cp:lastModifiedBy>admin</cp:lastModifiedBy>
  <cp:revision>2</cp:revision>
  <dcterms:created xsi:type="dcterms:W3CDTF">2014-03-06T14:03:00Z</dcterms:created>
  <dcterms:modified xsi:type="dcterms:W3CDTF">2014-03-06T14:03:00Z</dcterms:modified>
</cp:coreProperties>
</file>