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62" w:rsidRPr="00430F9B" w:rsidRDefault="00D55362" w:rsidP="00A4415F">
      <w:pPr>
        <w:widowControl w:val="0"/>
        <w:spacing w:line="360" w:lineRule="auto"/>
        <w:ind w:firstLine="709"/>
        <w:jc w:val="both"/>
        <w:rPr>
          <w:b/>
          <w:bCs/>
          <w:sz w:val="28"/>
          <w:szCs w:val="28"/>
        </w:rPr>
      </w:pPr>
      <w:r w:rsidRPr="00430F9B">
        <w:rPr>
          <w:b/>
          <w:bCs/>
          <w:sz w:val="28"/>
          <w:szCs w:val="28"/>
        </w:rPr>
        <w:t>Содержание</w:t>
      </w:r>
    </w:p>
    <w:p w:rsidR="00CB1311" w:rsidRPr="00430F9B" w:rsidRDefault="00CB1311" w:rsidP="00A4415F">
      <w:pPr>
        <w:widowControl w:val="0"/>
        <w:spacing w:line="360" w:lineRule="auto"/>
        <w:ind w:firstLine="709"/>
        <w:jc w:val="both"/>
        <w:rPr>
          <w:b/>
          <w:bCs/>
          <w:sz w:val="28"/>
          <w:szCs w:val="28"/>
        </w:rPr>
      </w:pP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Введение</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1. Организация налогового учета на предприятии</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2. Аналитические регистры налогового учёта</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2.1 Виды регистров</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2.2 Ведение регистров</w:t>
      </w:r>
    </w:p>
    <w:p w:rsidR="00CB1311" w:rsidRPr="00430F9B" w:rsidRDefault="00462B1E" w:rsidP="00CB1311">
      <w:pPr>
        <w:pStyle w:val="a3"/>
        <w:widowControl w:val="0"/>
        <w:spacing w:before="0" w:beforeAutospacing="0" w:after="0" w:afterAutospacing="0" w:line="360" w:lineRule="auto"/>
        <w:jc w:val="both"/>
        <w:rPr>
          <w:sz w:val="28"/>
          <w:szCs w:val="28"/>
        </w:rPr>
      </w:pPr>
      <w:r w:rsidRPr="00430F9B">
        <w:rPr>
          <w:sz w:val="28"/>
          <w:szCs w:val="28"/>
        </w:rPr>
        <w:t>2.3 Ответственность за не</w:t>
      </w:r>
      <w:r w:rsidR="00CB1311" w:rsidRPr="00430F9B">
        <w:rPr>
          <w:sz w:val="28"/>
          <w:szCs w:val="28"/>
        </w:rPr>
        <w:t>составление регистров налогового учета</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Заключение</w:t>
      </w:r>
    </w:p>
    <w:p w:rsidR="00CB1311" w:rsidRPr="00430F9B" w:rsidRDefault="00CB1311" w:rsidP="00CB1311">
      <w:pPr>
        <w:pStyle w:val="a3"/>
        <w:widowControl w:val="0"/>
        <w:spacing w:before="0" w:beforeAutospacing="0" w:after="0" w:afterAutospacing="0" w:line="360" w:lineRule="auto"/>
        <w:jc w:val="both"/>
        <w:rPr>
          <w:sz w:val="28"/>
          <w:szCs w:val="28"/>
        </w:rPr>
      </w:pPr>
      <w:r w:rsidRPr="00430F9B">
        <w:rPr>
          <w:sz w:val="28"/>
          <w:szCs w:val="28"/>
        </w:rPr>
        <w:t>Список использованной литературы</w:t>
      </w:r>
    </w:p>
    <w:p w:rsidR="00CB1311" w:rsidRPr="00430F9B" w:rsidRDefault="00CB1311" w:rsidP="00CB1311">
      <w:pPr>
        <w:widowControl w:val="0"/>
        <w:spacing w:line="360" w:lineRule="auto"/>
        <w:jc w:val="both"/>
        <w:rPr>
          <w:sz w:val="28"/>
          <w:szCs w:val="28"/>
        </w:rPr>
      </w:pPr>
      <w:r w:rsidRPr="00430F9B">
        <w:rPr>
          <w:sz w:val="28"/>
          <w:szCs w:val="28"/>
        </w:rPr>
        <w:t>Приложение</w:t>
      </w:r>
      <w:r w:rsidR="00953701" w:rsidRPr="00430F9B">
        <w:rPr>
          <w:sz w:val="28"/>
          <w:szCs w:val="28"/>
        </w:rPr>
        <w:t xml:space="preserve"> 1</w:t>
      </w:r>
    </w:p>
    <w:p w:rsidR="00953701" w:rsidRPr="00430F9B" w:rsidRDefault="00953701" w:rsidP="00CB1311">
      <w:pPr>
        <w:widowControl w:val="0"/>
        <w:spacing w:line="360" w:lineRule="auto"/>
        <w:jc w:val="both"/>
        <w:rPr>
          <w:sz w:val="28"/>
          <w:szCs w:val="28"/>
        </w:rPr>
      </w:pPr>
      <w:r w:rsidRPr="00430F9B">
        <w:rPr>
          <w:sz w:val="28"/>
          <w:szCs w:val="28"/>
        </w:rPr>
        <w:t>Приложение 2</w:t>
      </w:r>
    </w:p>
    <w:p w:rsidR="00953701" w:rsidRPr="00430F9B" w:rsidRDefault="00953701" w:rsidP="00CB1311">
      <w:pPr>
        <w:widowControl w:val="0"/>
        <w:spacing w:line="360" w:lineRule="auto"/>
        <w:jc w:val="both"/>
        <w:rPr>
          <w:sz w:val="28"/>
          <w:szCs w:val="28"/>
        </w:rPr>
      </w:pPr>
      <w:r w:rsidRPr="00430F9B">
        <w:rPr>
          <w:sz w:val="28"/>
          <w:szCs w:val="28"/>
        </w:rPr>
        <w:t>Приложение 3</w:t>
      </w:r>
    </w:p>
    <w:p w:rsidR="00953701" w:rsidRPr="00430F9B" w:rsidRDefault="00953701" w:rsidP="00CB1311">
      <w:pPr>
        <w:widowControl w:val="0"/>
        <w:spacing w:line="360" w:lineRule="auto"/>
        <w:jc w:val="both"/>
        <w:rPr>
          <w:sz w:val="28"/>
          <w:szCs w:val="28"/>
        </w:rPr>
      </w:pPr>
      <w:r w:rsidRPr="00430F9B">
        <w:rPr>
          <w:sz w:val="28"/>
          <w:szCs w:val="28"/>
        </w:rPr>
        <w:t>Приложение 4</w:t>
      </w:r>
    </w:p>
    <w:p w:rsidR="00D55362" w:rsidRPr="00430F9B" w:rsidRDefault="00D55362" w:rsidP="00A4415F">
      <w:pPr>
        <w:pStyle w:val="a3"/>
        <w:widowControl w:val="0"/>
        <w:spacing w:before="0" w:beforeAutospacing="0" w:after="0" w:afterAutospacing="0" w:line="360" w:lineRule="auto"/>
        <w:ind w:firstLine="709"/>
        <w:jc w:val="both"/>
        <w:rPr>
          <w:b/>
          <w:bCs/>
          <w:sz w:val="28"/>
          <w:szCs w:val="28"/>
        </w:rPr>
      </w:pPr>
      <w:r w:rsidRPr="00430F9B">
        <w:rPr>
          <w:sz w:val="28"/>
          <w:szCs w:val="28"/>
        </w:rPr>
        <w:br w:type="page"/>
      </w:r>
      <w:r w:rsidRPr="00430F9B">
        <w:rPr>
          <w:b/>
          <w:bCs/>
          <w:sz w:val="28"/>
          <w:szCs w:val="28"/>
        </w:rPr>
        <w:t>Введение</w:t>
      </w:r>
    </w:p>
    <w:p w:rsidR="0085102E" w:rsidRPr="00430F9B" w:rsidRDefault="0085102E" w:rsidP="00A4415F">
      <w:pPr>
        <w:widowControl w:val="0"/>
        <w:spacing w:line="360" w:lineRule="auto"/>
        <w:ind w:firstLine="709"/>
        <w:jc w:val="both"/>
        <w:rPr>
          <w:sz w:val="28"/>
          <w:szCs w:val="28"/>
        </w:rPr>
      </w:pPr>
    </w:p>
    <w:p w:rsidR="0045744F" w:rsidRPr="00430F9B" w:rsidRDefault="0045744F" w:rsidP="00A4415F">
      <w:pPr>
        <w:widowControl w:val="0"/>
        <w:spacing w:line="360" w:lineRule="auto"/>
        <w:ind w:firstLine="709"/>
        <w:jc w:val="both"/>
        <w:rPr>
          <w:sz w:val="28"/>
          <w:szCs w:val="28"/>
        </w:rPr>
      </w:pPr>
      <w:r w:rsidRPr="00430F9B">
        <w:rPr>
          <w:sz w:val="28"/>
          <w:szCs w:val="28"/>
        </w:rPr>
        <w:t xml:space="preserve">С введением в действие Федерального закона от 06.08.2001 №110-ФЗ (25 глава НК) произошло законодательное закрепление ведения налогового учета. Налоговый учет доходов и расходов для целей исчисления налога на прибыль отделен от бухгалтерского учета и становится самостоятельным направлением учета фактов хозяйственной жизни организаций. </w:t>
      </w:r>
    </w:p>
    <w:p w:rsidR="0045744F" w:rsidRPr="00430F9B" w:rsidRDefault="0045744F"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Ведение параллельно двух учетов - бухгалтерского и налогового - непростая задача для организации, постановка налогового учета всецело находится в ведении налогоплательщика. </w:t>
      </w:r>
      <w:r w:rsidR="004608CF" w:rsidRPr="00430F9B">
        <w:rPr>
          <w:sz w:val="28"/>
          <w:szCs w:val="28"/>
        </w:rPr>
        <w:t>Вместе с тем, налоговый учет должен быть органически взаимосвязан с</w:t>
      </w:r>
      <w:r w:rsidR="0085102E" w:rsidRPr="00430F9B">
        <w:rPr>
          <w:sz w:val="28"/>
          <w:szCs w:val="28"/>
        </w:rPr>
        <w:t xml:space="preserve"> бухгалтерским.</w:t>
      </w:r>
    </w:p>
    <w:p w:rsidR="004608CF" w:rsidRPr="00430F9B" w:rsidRDefault="004608CF" w:rsidP="00A4415F">
      <w:pPr>
        <w:widowControl w:val="0"/>
        <w:spacing w:line="360" w:lineRule="auto"/>
        <w:ind w:firstLine="709"/>
        <w:jc w:val="both"/>
        <w:rPr>
          <w:sz w:val="28"/>
          <w:szCs w:val="28"/>
        </w:rPr>
      </w:pPr>
      <w:r w:rsidRPr="00430F9B">
        <w:rPr>
          <w:sz w:val="28"/>
          <w:szCs w:val="28"/>
        </w:rPr>
        <w:t xml:space="preserve">Налоговый учет имеет свои особенности: </w:t>
      </w:r>
    </w:p>
    <w:p w:rsidR="004608CF" w:rsidRPr="00430F9B" w:rsidRDefault="004608CF" w:rsidP="00A4415F">
      <w:pPr>
        <w:pStyle w:val="a3"/>
        <w:widowControl w:val="0"/>
        <w:numPr>
          <w:ilvl w:val="0"/>
          <w:numId w:val="5"/>
        </w:numPr>
        <w:spacing w:before="0" w:beforeAutospacing="0" w:after="0" w:afterAutospacing="0" w:line="360" w:lineRule="auto"/>
        <w:jc w:val="both"/>
        <w:rPr>
          <w:sz w:val="28"/>
          <w:szCs w:val="28"/>
        </w:rPr>
      </w:pPr>
      <w:r w:rsidRPr="00430F9B">
        <w:rPr>
          <w:sz w:val="28"/>
          <w:szCs w:val="28"/>
        </w:rPr>
        <w:t xml:space="preserve">обеспечивает полное представление о всех операциях, связанных с деятельностью налогоплательщика, и о его финансовом положение; </w:t>
      </w:r>
    </w:p>
    <w:p w:rsidR="004608CF" w:rsidRPr="00430F9B" w:rsidRDefault="004608CF" w:rsidP="00A4415F">
      <w:pPr>
        <w:pStyle w:val="a3"/>
        <w:widowControl w:val="0"/>
        <w:numPr>
          <w:ilvl w:val="0"/>
          <w:numId w:val="5"/>
        </w:numPr>
        <w:spacing w:before="0" w:beforeAutospacing="0" w:after="0" w:afterAutospacing="0" w:line="360" w:lineRule="auto"/>
        <w:jc w:val="both"/>
        <w:rPr>
          <w:sz w:val="28"/>
          <w:szCs w:val="28"/>
        </w:rPr>
      </w:pPr>
      <w:r w:rsidRPr="00430F9B">
        <w:rPr>
          <w:sz w:val="28"/>
          <w:szCs w:val="28"/>
        </w:rPr>
        <w:t xml:space="preserve">имеет главную цель - определение момента возникновения и величины налогового обязательства; </w:t>
      </w:r>
    </w:p>
    <w:p w:rsidR="004608CF" w:rsidRPr="00430F9B" w:rsidRDefault="004608CF" w:rsidP="00A4415F">
      <w:pPr>
        <w:pStyle w:val="a3"/>
        <w:widowControl w:val="0"/>
        <w:numPr>
          <w:ilvl w:val="0"/>
          <w:numId w:val="5"/>
        </w:numPr>
        <w:spacing w:before="0" w:beforeAutospacing="0" w:after="0" w:afterAutospacing="0" w:line="360" w:lineRule="auto"/>
        <w:jc w:val="both"/>
        <w:rPr>
          <w:sz w:val="28"/>
          <w:szCs w:val="28"/>
        </w:rPr>
      </w:pPr>
      <w:r w:rsidRPr="00430F9B">
        <w:rPr>
          <w:sz w:val="28"/>
          <w:szCs w:val="28"/>
        </w:rPr>
        <w:t xml:space="preserve">имеет специфических пользователей - службы налогового контроля. </w:t>
      </w:r>
    </w:p>
    <w:p w:rsidR="00EE3D22" w:rsidRPr="00430F9B" w:rsidRDefault="0045744F" w:rsidP="00A4415F">
      <w:pPr>
        <w:pStyle w:val="a3"/>
        <w:widowControl w:val="0"/>
        <w:spacing w:before="0" w:beforeAutospacing="0" w:after="0" w:afterAutospacing="0" w:line="360" w:lineRule="auto"/>
        <w:ind w:firstLine="709"/>
        <w:jc w:val="both"/>
        <w:rPr>
          <w:sz w:val="28"/>
          <w:szCs w:val="28"/>
        </w:rPr>
      </w:pPr>
      <w:r w:rsidRPr="00430F9B">
        <w:rPr>
          <w:sz w:val="28"/>
          <w:szCs w:val="28"/>
        </w:rPr>
        <w:t>С</w:t>
      </w:r>
      <w:r w:rsidR="004608CF" w:rsidRPr="00430F9B">
        <w:rPr>
          <w:sz w:val="28"/>
          <w:szCs w:val="28"/>
        </w:rPr>
        <w:t xml:space="preserve">ледовательно, аналитический учет должен быть организован так, чтобы был раскрыт порядок ее формирования. </w:t>
      </w:r>
    </w:p>
    <w:p w:rsidR="004608CF" w:rsidRPr="00430F9B" w:rsidRDefault="004608CF" w:rsidP="00A4415F">
      <w:pPr>
        <w:pStyle w:val="a3"/>
        <w:widowControl w:val="0"/>
        <w:spacing w:before="0" w:beforeAutospacing="0" w:after="0" w:afterAutospacing="0" w:line="360" w:lineRule="auto"/>
        <w:ind w:firstLine="709"/>
        <w:jc w:val="both"/>
        <w:rPr>
          <w:sz w:val="28"/>
          <w:szCs w:val="28"/>
        </w:rPr>
      </w:pPr>
      <w:r w:rsidRPr="00430F9B">
        <w:rPr>
          <w:sz w:val="28"/>
          <w:szCs w:val="28"/>
        </w:rPr>
        <w:t>Аналитический учет представляет собой регистры, в которых отражены необходимые показатели.</w:t>
      </w:r>
    </w:p>
    <w:p w:rsidR="0045744F" w:rsidRPr="00430F9B" w:rsidRDefault="0045744F" w:rsidP="00A4415F">
      <w:pPr>
        <w:widowControl w:val="0"/>
        <w:spacing w:line="360" w:lineRule="auto"/>
        <w:ind w:firstLine="709"/>
        <w:jc w:val="both"/>
        <w:rPr>
          <w:sz w:val="28"/>
          <w:szCs w:val="28"/>
        </w:rPr>
      </w:pPr>
      <w:r w:rsidRPr="00430F9B">
        <w:rPr>
          <w:sz w:val="28"/>
          <w:szCs w:val="28"/>
        </w:rPr>
        <w:t>Таким образом, тема курсовой работы является весьма актуальной.</w:t>
      </w:r>
    </w:p>
    <w:p w:rsidR="0045744F" w:rsidRPr="00430F9B" w:rsidRDefault="0045744F" w:rsidP="00A4415F">
      <w:pPr>
        <w:widowControl w:val="0"/>
        <w:spacing w:line="360" w:lineRule="auto"/>
        <w:ind w:firstLine="709"/>
        <w:jc w:val="both"/>
        <w:rPr>
          <w:sz w:val="28"/>
          <w:szCs w:val="28"/>
        </w:rPr>
      </w:pPr>
      <w:r w:rsidRPr="00430F9B">
        <w:rPr>
          <w:sz w:val="28"/>
          <w:szCs w:val="28"/>
        </w:rPr>
        <w:t xml:space="preserve">Цель </w:t>
      </w:r>
      <w:r w:rsidR="00DB2509" w:rsidRPr="00430F9B">
        <w:rPr>
          <w:sz w:val="28"/>
          <w:szCs w:val="28"/>
        </w:rPr>
        <w:t xml:space="preserve">контрольной </w:t>
      </w:r>
      <w:r w:rsidRPr="00430F9B">
        <w:rPr>
          <w:sz w:val="28"/>
          <w:szCs w:val="28"/>
        </w:rPr>
        <w:t xml:space="preserve">работы </w:t>
      </w:r>
      <w:r w:rsidR="00453136" w:rsidRPr="00430F9B">
        <w:rPr>
          <w:sz w:val="28"/>
          <w:szCs w:val="28"/>
        </w:rPr>
        <w:t xml:space="preserve">- </w:t>
      </w:r>
      <w:r w:rsidRPr="00430F9B">
        <w:rPr>
          <w:sz w:val="28"/>
          <w:szCs w:val="28"/>
        </w:rPr>
        <w:t>исследование организации налогового учета на предприятии.</w:t>
      </w:r>
    </w:p>
    <w:p w:rsidR="00453136" w:rsidRPr="00430F9B" w:rsidRDefault="00453136" w:rsidP="00A4415F">
      <w:pPr>
        <w:widowControl w:val="0"/>
        <w:spacing w:line="360" w:lineRule="auto"/>
        <w:ind w:firstLine="709"/>
        <w:jc w:val="both"/>
        <w:rPr>
          <w:sz w:val="28"/>
          <w:szCs w:val="28"/>
        </w:rPr>
      </w:pPr>
      <w:r w:rsidRPr="00430F9B">
        <w:rPr>
          <w:sz w:val="28"/>
          <w:szCs w:val="28"/>
        </w:rPr>
        <w:t>В соответствии с поставленной целью задачами курсовой работы являются:</w:t>
      </w:r>
    </w:p>
    <w:p w:rsidR="00453136" w:rsidRPr="00430F9B" w:rsidRDefault="00453136" w:rsidP="00A4415F">
      <w:pPr>
        <w:widowControl w:val="0"/>
        <w:numPr>
          <w:ilvl w:val="0"/>
          <w:numId w:val="11"/>
        </w:numPr>
        <w:autoSpaceDE w:val="0"/>
        <w:spacing w:line="360" w:lineRule="auto"/>
        <w:jc w:val="both"/>
        <w:rPr>
          <w:sz w:val="28"/>
          <w:szCs w:val="28"/>
        </w:rPr>
      </w:pPr>
      <w:r w:rsidRPr="00430F9B">
        <w:rPr>
          <w:sz w:val="28"/>
          <w:szCs w:val="28"/>
        </w:rPr>
        <w:t>изучение организации налогового учета на предприятии в свете существующего законодательства;</w:t>
      </w:r>
    </w:p>
    <w:p w:rsidR="00453136" w:rsidRPr="00430F9B" w:rsidRDefault="00453136" w:rsidP="00A4415F">
      <w:pPr>
        <w:widowControl w:val="0"/>
        <w:numPr>
          <w:ilvl w:val="0"/>
          <w:numId w:val="11"/>
        </w:numPr>
        <w:autoSpaceDE w:val="0"/>
        <w:spacing w:line="360" w:lineRule="auto"/>
        <w:jc w:val="both"/>
        <w:rPr>
          <w:sz w:val="28"/>
          <w:szCs w:val="28"/>
        </w:rPr>
      </w:pPr>
      <w:r w:rsidRPr="00430F9B">
        <w:rPr>
          <w:sz w:val="28"/>
          <w:szCs w:val="28"/>
        </w:rPr>
        <w:t>характеристика регистров аналитического учета</w:t>
      </w:r>
      <w:r w:rsidR="009E6C59" w:rsidRPr="00430F9B">
        <w:rPr>
          <w:sz w:val="28"/>
          <w:szCs w:val="28"/>
        </w:rPr>
        <w:t xml:space="preserve"> и порядок их ведения</w:t>
      </w:r>
      <w:r w:rsidRPr="00430F9B">
        <w:rPr>
          <w:sz w:val="28"/>
          <w:szCs w:val="28"/>
        </w:rPr>
        <w:t>.</w:t>
      </w:r>
    </w:p>
    <w:p w:rsidR="009E6C59" w:rsidRPr="00430F9B" w:rsidRDefault="009E6C59" w:rsidP="00A4415F">
      <w:pPr>
        <w:widowControl w:val="0"/>
        <w:autoSpaceDE w:val="0"/>
        <w:spacing w:line="360" w:lineRule="auto"/>
        <w:ind w:firstLine="709"/>
        <w:jc w:val="both"/>
        <w:rPr>
          <w:sz w:val="28"/>
          <w:szCs w:val="28"/>
        </w:rPr>
      </w:pPr>
      <w:r w:rsidRPr="00430F9B">
        <w:rPr>
          <w:sz w:val="28"/>
          <w:szCs w:val="28"/>
        </w:rPr>
        <w:t xml:space="preserve">Работа состоит из введения, двух частей, заключения и списка использованной литературы. Общий объем работы </w:t>
      </w:r>
      <w:r w:rsidR="00A316C0" w:rsidRPr="00430F9B">
        <w:rPr>
          <w:sz w:val="28"/>
          <w:szCs w:val="28"/>
        </w:rPr>
        <w:t>21 страница.</w:t>
      </w:r>
    </w:p>
    <w:p w:rsidR="00FA1526" w:rsidRPr="00430F9B" w:rsidRDefault="00D55362" w:rsidP="00A4415F">
      <w:pPr>
        <w:pStyle w:val="a3"/>
        <w:widowControl w:val="0"/>
        <w:spacing w:before="0" w:beforeAutospacing="0" w:after="0" w:afterAutospacing="0" w:line="360" w:lineRule="auto"/>
        <w:ind w:firstLine="709"/>
        <w:jc w:val="both"/>
        <w:rPr>
          <w:b/>
          <w:bCs/>
          <w:sz w:val="28"/>
          <w:szCs w:val="28"/>
        </w:rPr>
      </w:pPr>
      <w:r w:rsidRPr="00430F9B">
        <w:rPr>
          <w:sz w:val="28"/>
          <w:szCs w:val="28"/>
        </w:rPr>
        <w:br w:type="page"/>
      </w:r>
      <w:r w:rsidR="00F32419" w:rsidRPr="00430F9B">
        <w:rPr>
          <w:b/>
          <w:bCs/>
          <w:sz w:val="28"/>
          <w:szCs w:val="28"/>
        </w:rPr>
        <w:t xml:space="preserve">1. </w:t>
      </w:r>
      <w:r w:rsidR="00FA1526" w:rsidRPr="00430F9B">
        <w:rPr>
          <w:b/>
          <w:bCs/>
          <w:sz w:val="28"/>
          <w:szCs w:val="28"/>
        </w:rPr>
        <w:t>Организация налогового учета на предприятии</w:t>
      </w:r>
    </w:p>
    <w:p w:rsidR="00E7277C" w:rsidRPr="00430F9B" w:rsidRDefault="00E7277C" w:rsidP="00A4415F">
      <w:pPr>
        <w:pStyle w:val="a3"/>
        <w:widowControl w:val="0"/>
        <w:spacing w:before="0" w:beforeAutospacing="0" w:after="0" w:afterAutospacing="0" w:line="360" w:lineRule="auto"/>
        <w:ind w:firstLine="709"/>
        <w:jc w:val="both"/>
        <w:rPr>
          <w:sz w:val="28"/>
          <w:szCs w:val="28"/>
        </w:rPr>
      </w:pPr>
    </w:p>
    <w:p w:rsidR="004774FF" w:rsidRPr="00430F9B" w:rsidRDefault="00F32419"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Глава 25 НК РФ предусматривает в целях определения налоговой базы по налогу на прибыль ведение налогового учета. </w:t>
      </w:r>
    </w:p>
    <w:p w:rsidR="00432741" w:rsidRPr="00430F9B" w:rsidRDefault="00FA1526" w:rsidP="00A4415F">
      <w:pPr>
        <w:pStyle w:val="a3"/>
        <w:widowControl w:val="0"/>
        <w:spacing w:before="0" w:beforeAutospacing="0" w:after="0" w:afterAutospacing="0" w:line="360" w:lineRule="auto"/>
        <w:ind w:firstLine="709"/>
        <w:jc w:val="both"/>
        <w:rPr>
          <w:sz w:val="28"/>
          <w:szCs w:val="28"/>
        </w:rPr>
      </w:pPr>
      <w:r w:rsidRPr="00430F9B">
        <w:rPr>
          <w:b/>
          <w:bCs/>
          <w:sz w:val="28"/>
          <w:szCs w:val="28"/>
        </w:rPr>
        <w:t>Налоговый учет</w:t>
      </w:r>
      <w:r w:rsidRPr="00430F9B">
        <w:rPr>
          <w:sz w:val="28"/>
          <w:szCs w:val="28"/>
        </w:rPr>
        <w:t xml:space="preserve"> - система обобщения информации для определения налоговой базы по налогу на основании данных первичных документов, сгруппированных в соответствии с нормами НК РФ (ст. 313 НК РФ). </w:t>
      </w:r>
    </w:p>
    <w:p w:rsidR="00D55362" w:rsidRPr="00430F9B" w:rsidRDefault="00FA1526"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Содержание данных налогового учета является налоговой тайной. </w:t>
      </w:r>
      <w:r w:rsidR="00D55362" w:rsidRPr="00430F9B">
        <w:rPr>
          <w:sz w:val="28"/>
          <w:szCs w:val="28"/>
        </w:rPr>
        <w:t xml:space="preserve">Правовые основы налогового учета определяются </w:t>
      </w:r>
      <w:r w:rsidR="00564B69" w:rsidRPr="00430F9B">
        <w:rPr>
          <w:sz w:val="28"/>
          <w:szCs w:val="28"/>
        </w:rPr>
        <w:t>НК</w:t>
      </w:r>
      <w:r w:rsidR="00D55362" w:rsidRPr="00430F9B">
        <w:rPr>
          <w:sz w:val="28"/>
          <w:szCs w:val="28"/>
        </w:rPr>
        <w:t xml:space="preserve"> РФ.</w:t>
      </w:r>
    </w:p>
    <w:p w:rsidR="00D55362" w:rsidRPr="00430F9B" w:rsidRDefault="00D55362" w:rsidP="00A4415F">
      <w:pPr>
        <w:pStyle w:val="a3"/>
        <w:widowControl w:val="0"/>
        <w:spacing w:before="0" w:beforeAutospacing="0" w:after="0" w:afterAutospacing="0" w:line="360" w:lineRule="auto"/>
        <w:ind w:firstLine="709"/>
        <w:jc w:val="both"/>
        <w:rPr>
          <w:sz w:val="28"/>
          <w:szCs w:val="28"/>
        </w:rPr>
      </w:pPr>
      <w:r w:rsidRPr="00430F9B">
        <w:rPr>
          <w:sz w:val="28"/>
          <w:szCs w:val="28"/>
        </w:rPr>
        <w:t>Цели ведения налогового учета:</w:t>
      </w:r>
    </w:p>
    <w:p w:rsidR="00D55362" w:rsidRPr="00430F9B" w:rsidRDefault="00D55362" w:rsidP="00A4415F">
      <w:pPr>
        <w:widowControl w:val="0"/>
        <w:numPr>
          <w:ilvl w:val="0"/>
          <w:numId w:val="6"/>
        </w:numPr>
        <w:spacing w:line="360" w:lineRule="auto"/>
        <w:jc w:val="both"/>
        <w:rPr>
          <w:sz w:val="28"/>
          <w:szCs w:val="28"/>
        </w:rPr>
      </w:pPr>
      <w:r w:rsidRPr="00430F9B">
        <w:rPr>
          <w:sz w:val="28"/>
          <w:szCs w:val="28"/>
        </w:rPr>
        <w:t xml:space="preserve">формирование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w:t>
      </w:r>
    </w:p>
    <w:p w:rsidR="00D55362" w:rsidRPr="00430F9B" w:rsidRDefault="00D55362" w:rsidP="00A4415F">
      <w:pPr>
        <w:widowControl w:val="0"/>
        <w:numPr>
          <w:ilvl w:val="0"/>
          <w:numId w:val="6"/>
        </w:numPr>
        <w:spacing w:line="360" w:lineRule="auto"/>
        <w:jc w:val="both"/>
        <w:rPr>
          <w:sz w:val="28"/>
          <w:szCs w:val="28"/>
        </w:rPr>
      </w:pPr>
      <w:r w:rsidRPr="00430F9B">
        <w:rPr>
          <w:sz w:val="28"/>
          <w:szCs w:val="28"/>
        </w:rPr>
        <w:t xml:space="preserve">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 </w:t>
      </w:r>
    </w:p>
    <w:p w:rsidR="00FA1526" w:rsidRPr="00430F9B" w:rsidRDefault="00FA1526" w:rsidP="00A4415F">
      <w:pPr>
        <w:pStyle w:val="a3"/>
        <w:widowControl w:val="0"/>
        <w:spacing w:before="0" w:beforeAutospacing="0" w:after="0" w:afterAutospacing="0" w:line="360" w:lineRule="auto"/>
        <w:ind w:firstLine="709"/>
        <w:jc w:val="both"/>
        <w:rPr>
          <w:sz w:val="28"/>
          <w:szCs w:val="28"/>
        </w:rPr>
      </w:pPr>
      <w:r w:rsidRPr="00430F9B">
        <w:rPr>
          <w:sz w:val="28"/>
          <w:szCs w:val="28"/>
        </w:rPr>
        <w:t>Из этого следует, что налоговый учет служит инструментом отражения финансовых отношений между организацией и государством. Отличие налогового учета от бухгалтерского заключается в том, что налоговый учет осуществляется исключительно в целях налогообложения</w:t>
      </w:r>
      <w:r w:rsidR="004608CF" w:rsidRPr="00430F9B">
        <w:rPr>
          <w:sz w:val="28"/>
          <w:szCs w:val="28"/>
        </w:rPr>
        <w:t xml:space="preserve"> (табл. 1)</w:t>
      </w:r>
      <w:r w:rsidRPr="00430F9B">
        <w:rPr>
          <w:sz w:val="28"/>
          <w:szCs w:val="28"/>
        </w:rPr>
        <w:t xml:space="preserve">. Он должен обеспечить прозрачность всех операций, связанных с деятельностью налогоплательщика, и его финансового положения. Необходимость налогового учета определена тем, что система бухгалтерского учета недостаточна для определения налогооблагаемой базы. </w:t>
      </w:r>
    </w:p>
    <w:p w:rsidR="00E7277C" w:rsidRPr="00430F9B" w:rsidRDefault="00E7277C" w:rsidP="00A4415F">
      <w:pPr>
        <w:widowControl w:val="0"/>
        <w:spacing w:line="360" w:lineRule="auto"/>
        <w:ind w:firstLine="709"/>
        <w:jc w:val="both"/>
        <w:textAlignment w:val="top"/>
        <w:rPr>
          <w:sz w:val="28"/>
          <w:szCs w:val="28"/>
        </w:rPr>
      </w:pPr>
    </w:p>
    <w:p w:rsidR="00FA1526" w:rsidRPr="00430F9B" w:rsidRDefault="00FA1526" w:rsidP="00A4415F">
      <w:pPr>
        <w:widowControl w:val="0"/>
        <w:spacing w:line="360" w:lineRule="auto"/>
        <w:ind w:firstLine="709"/>
        <w:jc w:val="both"/>
        <w:textAlignment w:val="top"/>
        <w:rPr>
          <w:sz w:val="28"/>
          <w:szCs w:val="28"/>
        </w:rPr>
      </w:pPr>
      <w:r w:rsidRPr="00430F9B">
        <w:rPr>
          <w:sz w:val="28"/>
          <w:szCs w:val="28"/>
        </w:rPr>
        <w:t xml:space="preserve">Таблица </w:t>
      </w:r>
      <w:r w:rsidR="004608CF" w:rsidRPr="00430F9B">
        <w:rPr>
          <w:sz w:val="28"/>
          <w:szCs w:val="28"/>
        </w:rPr>
        <w:t xml:space="preserve">1 </w:t>
      </w:r>
      <w:r w:rsidRPr="00430F9B">
        <w:rPr>
          <w:sz w:val="28"/>
          <w:szCs w:val="28"/>
        </w:rPr>
        <w:t>- Различия между видами учета</w:t>
      </w:r>
    </w:p>
    <w:tbl>
      <w:tblPr>
        <w:tblW w:w="910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4140"/>
      </w:tblGrid>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b/>
                <w:bCs/>
                <w:sz w:val="20"/>
                <w:szCs w:val="20"/>
              </w:rPr>
            </w:pPr>
          </w:p>
        </w:tc>
        <w:tc>
          <w:tcPr>
            <w:tcW w:w="2880" w:type="dxa"/>
            <w:shd w:val="clear" w:color="auto" w:fill="auto"/>
            <w:vAlign w:val="center"/>
          </w:tcPr>
          <w:p w:rsidR="004608CF" w:rsidRPr="00A35322" w:rsidRDefault="004608CF" w:rsidP="00A35322">
            <w:pPr>
              <w:widowControl w:val="0"/>
              <w:spacing w:line="360" w:lineRule="auto"/>
              <w:jc w:val="both"/>
              <w:rPr>
                <w:b/>
                <w:bCs/>
                <w:sz w:val="20"/>
                <w:szCs w:val="20"/>
              </w:rPr>
            </w:pPr>
            <w:r w:rsidRPr="00A35322">
              <w:rPr>
                <w:b/>
                <w:bCs/>
                <w:sz w:val="20"/>
                <w:szCs w:val="20"/>
              </w:rPr>
              <w:t>Налоговый учет</w:t>
            </w:r>
          </w:p>
        </w:tc>
        <w:tc>
          <w:tcPr>
            <w:tcW w:w="4140" w:type="dxa"/>
            <w:shd w:val="clear" w:color="auto" w:fill="auto"/>
            <w:vAlign w:val="center"/>
          </w:tcPr>
          <w:p w:rsidR="004608CF" w:rsidRPr="00A35322" w:rsidRDefault="004608CF" w:rsidP="00A35322">
            <w:pPr>
              <w:widowControl w:val="0"/>
              <w:spacing w:line="360" w:lineRule="auto"/>
              <w:jc w:val="both"/>
              <w:rPr>
                <w:b/>
                <w:bCs/>
                <w:sz w:val="20"/>
                <w:szCs w:val="20"/>
              </w:rPr>
            </w:pPr>
            <w:r w:rsidRPr="00A35322">
              <w:rPr>
                <w:b/>
                <w:bCs/>
                <w:sz w:val="20"/>
                <w:szCs w:val="20"/>
              </w:rPr>
              <w:t>Бухгалтерский учет</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Нормативная база</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Налоговое законодательство</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Общепризнанные принципы бухгалтерского учета</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Цель</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Рассчитать размер подлежащих к уплате налогов</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Записать, классифицировать, суммировать и анализировать данные о деятельности, выдать финансовые отчеты</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Метод получения данных</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Обобщение данных, отраженных в документации</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Одновременное ведение записей (сплошной и непрерывный учет)</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Отчетный период</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Годовой, квартальный и т.д.</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Годовой, квартальный и т.д.</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Форма отчета</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Специально установленные формы</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Баланс, отчет о прибылях и убытках, отчет о движении денежных средств</w:t>
            </w:r>
          </w:p>
        </w:tc>
      </w:tr>
      <w:tr w:rsidR="004608CF" w:rsidRPr="00A35322" w:rsidTr="00A35322">
        <w:tc>
          <w:tcPr>
            <w:tcW w:w="2088"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Получатель отчета</w:t>
            </w:r>
          </w:p>
        </w:tc>
        <w:tc>
          <w:tcPr>
            <w:tcW w:w="288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Руководитель, налоговые органы</w:t>
            </w:r>
          </w:p>
        </w:tc>
        <w:tc>
          <w:tcPr>
            <w:tcW w:w="4140" w:type="dxa"/>
            <w:shd w:val="clear" w:color="auto" w:fill="auto"/>
            <w:vAlign w:val="center"/>
          </w:tcPr>
          <w:p w:rsidR="004608CF" w:rsidRPr="00A35322" w:rsidRDefault="004608CF" w:rsidP="00A35322">
            <w:pPr>
              <w:widowControl w:val="0"/>
              <w:spacing w:line="360" w:lineRule="auto"/>
              <w:jc w:val="both"/>
              <w:rPr>
                <w:sz w:val="20"/>
                <w:szCs w:val="20"/>
              </w:rPr>
            </w:pPr>
            <w:r w:rsidRPr="00A35322">
              <w:rPr>
                <w:sz w:val="20"/>
                <w:szCs w:val="20"/>
              </w:rPr>
              <w:t>Руководитель, все заинтересованные органы</w:t>
            </w:r>
          </w:p>
        </w:tc>
      </w:tr>
    </w:tbl>
    <w:p w:rsidR="00E7277C" w:rsidRPr="00430F9B" w:rsidRDefault="00E7277C" w:rsidP="00A4415F">
      <w:pPr>
        <w:pStyle w:val="a3"/>
        <w:widowControl w:val="0"/>
        <w:spacing w:before="0" w:beforeAutospacing="0" w:after="0" w:afterAutospacing="0" w:line="360" w:lineRule="auto"/>
        <w:ind w:firstLine="709"/>
        <w:jc w:val="both"/>
        <w:rPr>
          <w:sz w:val="28"/>
          <w:szCs w:val="28"/>
        </w:rPr>
      </w:pPr>
    </w:p>
    <w:p w:rsidR="005D4931" w:rsidRPr="00430F9B" w:rsidRDefault="00F32419" w:rsidP="00A4415F">
      <w:pPr>
        <w:pStyle w:val="a3"/>
        <w:widowControl w:val="0"/>
        <w:spacing w:before="0" w:beforeAutospacing="0" w:after="0" w:afterAutospacing="0" w:line="360" w:lineRule="auto"/>
        <w:ind w:firstLine="709"/>
        <w:jc w:val="both"/>
        <w:rPr>
          <w:sz w:val="28"/>
          <w:szCs w:val="28"/>
        </w:rPr>
      </w:pPr>
      <w:r w:rsidRPr="00430F9B">
        <w:rPr>
          <w:sz w:val="28"/>
          <w:szCs w:val="28"/>
        </w:rPr>
        <w:t>Организация системы налогового учета подразумевает определение совокупности показателей, прямо или косвенно влияющих на размер налоговой базы, критериев их систематизации в регистрах налогового учета, а также порядка ведения учета, формирования и отражения в регистрах информации об объектах учета.</w:t>
      </w:r>
    </w:p>
    <w:p w:rsidR="00F32419" w:rsidRPr="00430F9B" w:rsidRDefault="00F32419" w:rsidP="00A4415F">
      <w:pPr>
        <w:pStyle w:val="a3"/>
        <w:widowControl w:val="0"/>
        <w:spacing w:before="0" w:beforeAutospacing="0" w:after="0" w:afterAutospacing="0" w:line="360" w:lineRule="auto"/>
        <w:ind w:firstLine="709"/>
        <w:jc w:val="both"/>
        <w:rPr>
          <w:sz w:val="28"/>
          <w:szCs w:val="28"/>
        </w:rPr>
      </w:pPr>
      <w:r w:rsidRPr="00430F9B">
        <w:rPr>
          <w:sz w:val="28"/>
          <w:szCs w:val="28"/>
        </w:rPr>
        <w:t>Аналитические регистры налогового учета - совокупность показателей (сводные формы), применяемых для систематизации данных налогового учета за отчетный (налоговый) период, сгруппированных в соответствии с требованиями гл. 25 НК РФ, без распределения (отражения) по счетам бухгалтерского учета.</w:t>
      </w:r>
    </w:p>
    <w:p w:rsidR="004774FF" w:rsidRPr="00430F9B" w:rsidRDefault="00453136"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Создание единой системы налогового учета как аналогичного бухгалтерскому учету отдельного обязательного порядка сбора и систематизации данных о проводимых организацией операциях, влекущих налоговые последствия, законодательством не предусмотрено. </w:t>
      </w:r>
    </w:p>
    <w:p w:rsidR="00FA1526" w:rsidRPr="00430F9B" w:rsidRDefault="00453136" w:rsidP="00A4415F">
      <w:pPr>
        <w:pStyle w:val="a3"/>
        <w:widowControl w:val="0"/>
        <w:spacing w:before="0" w:beforeAutospacing="0" w:after="0" w:afterAutospacing="0" w:line="360" w:lineRule="auto"/>
        <w:ind w:firstLine="709"/>
        <w:jc w:val="both"/>
        <w:rPr>
          <w:sz w:val="28"/>
          <w:szCs w:val="28"/>
        </w:rPr>
      </w:pPr>
      <w:r w:rsidRPr="00430F9B">
        <w:rPr>
          <w:sz w:val="28"/>
          <w:szCs w:val="28"/>
        </w:rPr>
        <w:t>Каждая организация в зависимости от набора и специфики проводимых операций имеет право самостоятельно выбрать способ регистрации данных о проведенных операциях, который определяет порядок их учета при формировании налоговой базы</w:t>
      </w:r>
      <w:r w:rsidR="00FA1526" w:rsidRPr="00430F9B">
        <w:rPr>
          <w:sz w:val="28"/>
          <w:szCs w:val="28"/>
        </w:rPr>
        <w:t>, исходя из законодательно установленного принципа - последовательности применения норм и правил налогового учета от одного налогового периода к другому.</w:t>
      </w:r>
    </w:p>
    <w:p w:rsidR="005D4931" w:rsidRPr="00430F9B" w:rsidRDefault="00453136"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Общие подходы к формированию налоговой учетной политики по налогообложению прибыли приведены в ст.ст.313, 314 НК РФ. </w:t>
      </w:r>
      <w:r w:rsidR="00FA1526" w:rsidRPr="00430F9B">
        <w:rPr>
          <w:sz w:val="28"/>
          <w:szCs w:val="28"/>
        </w:rPr>
        <w:t xml:space="preserve">Порядок ведения налогового учета устанавливается в учетной политике для целей налогообложения. Она </w:t>
      </w:r>
      <w:r w:rsidR="00564B69" w:rsidRPr="00430F9B">
        <w:rPr>
          <w:sz w:val="28"/>
          <w:szCs w:val="28"/>
        </w:rPr>
        <w:t>утверждаемой соответствующим приказом руководителя (ст. 313 НК РФ)</w:t>
      </w:r>
      <w:r w:rsidR="00FA1526" w:rsidRPr="00430F9B">
        <w:rPr>
          <w:sz w:val="28"/>
          <w:szCs w:val="28"/>
        </w:rPr>
        <w:t xml:space="preserve">. </w:t>
      </w:r>
    </w:p>
    <w:p w:rsidR="00FA1526" w:rsidRPr="00430F9B" w:rsidRDefault="00FA1526" w:rsidP="00A4415F">
      <w:pPr>
        <w:pStyle w:val="a3"/>
        <w:widowControl w:val="0"/>
        <w:spacing w:before="0" w:beforeAutospacing="0" w:after="0" w:afterAutospacing="0" w:line="360" w:lineRule="auto"/>
        <w:ind w:firstLine="709"/>
        <w:jc w:val="both"/>
        <w:rPr>
          <w:sz w:val="28"/>
          <w:szCs w:val="28"/>
        </w:rPr>
      </w:pPr>
      <w:r w:rsidRPr="00430F9B">
        <w:rPr>
          <w:sz w:val="28"/>
          <w:szCs w:val="28"/>
        </w:rPr>
        <w:t>Изменения учетной политики допускаются в случае: изменения законодательства; изменения применяемых методов учета; если налогоплательщик начал осуществлять новые виды деятельности (в учетной политике отразить порядок их учета). Изменения, внесенные в учетную политику, применя</w:t>
      </w:r>
      <w:r w:rsidR="00F4774C" w:rsidRPr="00430F9B">
        <w:rPr>
          <w:sz w:val="28"/>
          <w:szCs w:val="28"/>
        </w:rPr>
        <w:t>ют</w:t>
      </w:r>
      <w:r w:rsidRPr="00430F9B">
        <w:rPr>
          <w:sz w:val="28"/>
          <w:szCs w:val="28"/>
        </w:rPr>
        <w:t>ся с начала нового налогового периода.</w:t>
      </w:r>
    </w:p>
    <w:p w:rsidR="00F4774C" w:rsidRPr="00430F9B" w:rsidRDefault="00F4774C" w:rsidP="00A4415F">
      <w:pPr>
        <w:widowControl w:val="0"/>
        <w:spacing w:line="360" w:lineRule="auto"/>
        <w:ind w:firstLine="709"/>
        <w:jc w:val="both"/>
        <w:rPr>
          <w:sz w:val="28"/>
          <w:szCs w:val="28"/>
        </w:rPr>
      </w:pPr>
      <w:r w:rsidRPr="00430F9B">
        <w:rPr>
          <w:sz w:val="28"/>
          <w:szCs w:val="28"/>
        </w:rPr>
        <w:t>Организация налогового учета на предприятии может осуществляться по трем вариантам:</w:t>
      </w:r>
    </w:p>
    <w:p w:rsidR="00F4774C" w:rsidRPr="00430F9B" w:rsidRDefault="00F4774C" w:rsidP="00A4415F">
      <w:pPr>
        <w:widowControl w:val="0"/>
        <w:spacing w:line="360" w:lineRule="auto"/>
        <w:ind w:firstLine="709"/>
        <w:jc w:val="both"/>
        <w:rPr>
          <w:sz w:val="28"/>
          <w:szCs w:val="28"/>
        </w:rPr>
      </w:pPr>
      <w:r w:rsidRPr="00430F9B">
        <w:rPr>
          <w:sz w:val="28"/>
          <w:szCs w:val="28"/>
        </w:rPr>
        <w:t xml:space="preserve">1) </w:t>
      </w:r>
      <w:r w:rsidRPr="00430F9B">
        <w:rPr>
          <w:b/>
          <w:bCs/>
          <w:sz w:val="28"/>
          <w:szCs w:val="28"/>
        </w:rPr>
        <w:t>обособленный учет</w:t>
      </w:r>
      <w:r w:rsidRPr="00430F9B">
        <w:rPr>
          <w:sz w:val="28"/>
          <w:szCs w:val="28"/>
        </w:rPr>
        <w:t xml:space="preserve"> </w:t>
      </w:r>
      <w:r w:rsidR="0085102E" w:rsidRPr="00430F9B">
        <w:rPr>
          <w:sz w:val="28"/>
          <w:szCs w:val="28"/>
        </w:rPr>
        <w:t>-</w:t>
      </w:r>
      <w:r w:rsidRPr="00430F9B">
        <w:rPr>
          <w:sz w:val="28"/>
          <w:szCs w:val="28"/>
        </w:rPr>
        <w:t xml:space="preserve"> при таком способе организации налоговый учет ведется полностью независимо от бухгалтерского. Такая ситуация возможна в случае, когда в организации имеется возможность создать отдел налогового учета в рамках действующей бухгалтерии;</w:t>
      </w:r>
    </w:p>
    <w:p w:rsidR="00F4774C" w:rsidRPr="00430F9B" w:rsidRDefault="00F4774C" w:rsidP="00A4415F">
      <w:pPr>
        <w:widowControl w:val="0"/>
        <w:spacing w:line="360" w:lineRule="auto"/>
        <w:ind w:firstLine="709"/>
        <w:jc w:val="both"/>
        <w:rPr>
          <w:sz w:val="28"/>
          <w:szCs w:val="28"/>
        </w:rPr>
      </w:pPr>
      <w:r w:rsidRPr="00430F9B">
        <w:rPr>
          <w:sz w:val="28"/>
          <w:szCs w:val="28"/>
        </w:rPr>
        <w:t xml:space="preserve">2) </w:t>
      </w:r>
      <w:r w:rsidRPr="00430F9B">
        <w:rPr>
          <w:b/>
          <w:bCs/>
          <w:sz w:val="28"/>
          <w:szCs w:val="28"/>
        </w:rPr>
        <w:t>объединенный учет</w:t>
      </w:r>
      <w:r w:rsidRPr="00430F9B">
        <w:rPr>
          <w:sz w:val="28"/>
          <w:szCs w:val="28"/>
        </w:rPr>
        <w:t xml:space="preserve"> </w:t>
      </w:r>
      <w:r w:rsidR="0085102E" w:rsidRPr="00430F9B">
        <w:rPr>
          <w:sz w:val="28"/>
          <w:szCs w:val="28"/>
        </w:rPr>
        <w:t>-</w:t>
      </w:r>
      <w:r w:rsidRPr="00430F9B">
        <w:rPr>
          <w:sz w:val="28"/>
          <w:szCs w:val="28"/>
        </w:rPr>
        <w:t xml:space="preserve"> этот способ предполагает ведение бухгалтерского учета по требованиям налогового. При этом методология налогового учета потребует обязательного отражения расходов на счетах рабочего плана счетов. Данный вариант экономически оправдан на небольших предприятиях, где определение налоговой базы для исчисления налога на прибыль не представляет особую трудность;</w:t>
      </w:r>
    </w:p>
    <w:p w:rsidR="004774FF" w:rsidRPr="00430F9B" w:rsidRDefault="00F4774C" w:rsidP="00A4415F">
      <w:pPr>
        <w:widowControl w:val="0"/>
        <w:spacing w:line="360" w:lineRule="auto"/>
        <w:ind w:firstLine="709"/>
        <w:jc w:val="both"/>
        <w:rPr>
          <w:sz w:val="28"/>
          <w:szCs w:val="28"/>
        </w:rPr>
      </w:pPr>
      <w:r w:rsidRPr="00430F9B">
        <w:rPr>
          <w:sz w:val="28"/>
          <w:szCs w:val="28"/>
        </w:rPr>
        <w:t xml:space="preserve">3) </w:t>
      </w:r>
      <w:r w:rsidRPr="00430F9B">
        <w:rPr>
          <w:b/>
          <w:bCs/>
          <w:sz w:val="28"/>
          <w:szCs w:val="28"/>
        </w:rPr>
        <w:t>смешанный учет</w:t>
      </w:r>
      <w:r w:rsidRPr="00430F9B">
        <w:rPr>
          <w:sz w:val="28"/>
          <w:szCs w:val="28"/>
        </w:rPr>
        <w:t xml:space="preserve"> представляет промежуточный вариант, при применении которого часть учетной работы производится в традиционных регистрах бухгалтерского учета и отражается на счетах рабочего плана счетов, а регистры налогового учета используются для перегруппировки данных бухгалтерского учета в соответствии с требованиями главы 25 Налогового кодекса РФ «Налог на прибыль». </w:t>
      </w:r>
    </w:p>
    <w:p w:rsidR="00F4774C" w:rsidRPr="00430F9B" w:rsidRDefault="00F4774C" w:rsidP="00A4415F">
      <w:pPr>
        <w:widowControl w:val="0"/>
        <w:spacing w:line="360" w:lineRule="auto"/>
        <w:ind w:firstLine="709"/>
        <w:jc w:val="both"/>
        <w:rPr>
          <w:sz w:val="28"/>
          <w:szCs w:val="28"/>
        </w:rPr>
      </w:pPr>
      <w:r w:rsidRPr="00430F9B">
        <w:rPr>
          <w:sz w:val="28"/>
          <w:szCs w:val="28"/>
        </w:rPr>
        <w:t>Таким образом, налоговый учет в этом случае дополняет бухгалтерский, составляя с ним единое целое. Существенным недостатком данного варианта является большая сложность и достаточно высокая вероятность возникновения ошибок.</w:t>
      </w:r>
    </w:p>
    <w:p w:rsidR="00FA1526" w:rsidRPr="00430F9B" w:rsidRDefault="00FA1526" w:rsidP="00A4415F">
      <w:pPr>
        <w:pStyle w:val="a3"/>
        <w:widowControl w:val="0"/>
        <w:spacing w:before="0" w:beforeAutospacing="0" w:after="0" w:afterAutospacing="0" w:line="360" w:lineRule="auto"/>
        <w:ind w:firstLine="709"/>
        <w:jc w:val="both"/>
        <w:rPr>
          <w:sz w:val="28"/>
          <w:szCs w:val="28"/>
        </w:rPr>
      </w:pPr>
      <w:r w:rsidRPr="00430F9B">
        <w:rPr>
          <w:sz w:val="28"/>
          <w:szCs w:val="28"/>
        </w:rPr>
        <w:t>Данные налогового учета должны отражать:</w:t>
      </w:r>
    </w:p>
    <w:p w:rsidR="00FA1526" w:rsidRPr="00430F9B" w:rsidRDefault="00FA1526" w:rsidP="00A4415F">
      <w:pPr>
        <w:widowControl w:val="0"/>
        <w:numPr>
          <w:ilvl w:val="0"/>
          <w:numId w:val="7"/>
        </w:numPr>
        <w:spacing w:line="360" w:lineRule="auto"/>
        <w:jc w:val="both"/>
        <w:rPr>
          <w:sz w:val="28"/>
          <w:szCs w:val="28"/>
        </w:rPr>
      </w:pPr>
      <w:r w:rsidRPr="00430F9B">
        <w:rPr>
          <w:sz w:val="28"/>
          <w:szCs w:val="28"/>
        </w:rPr>
        <w:t xml:space="preserve">порядок формирования суммы доходов и расходов; </w:t>
      </w:r>
    </w:p>
    <w:p w:rsidR="00FA1526" w:rsidRPr="00430F9B" w:rsidRDefault="00FA1526" w:rsidP="00A4415F">
      <w:pPr>
        <w:widowControl w:val="0"/>
        <w:numPr>
          <w:ilvl w:val="0"/>
          <w:numId w:val="7"/>
        </w:numPr>
        <w:spacing w:line="360" w:lineRule="auto"/>
        <w:jc w:val="both"/>
        <w:rPr>
          <w:sz w:val="28"/>
          <w:szCs w:val="28"/>
        </w:rPr>
      </w:pPr>
      <w:r w:rsidRPr="00430F9B">
        <w:rPr>
          <w:sz w:val="28"/>
          <w:szCs w:val="28"/>
        </w:rPr>
        <w:t xml:space="preserve">порядок определения доли расходов, учитываемых для целей налогообложения в текущем налоговом (отчетном) периоде; </w:t>
      </w:r>
    </w:p>
    <w:p w:rsidR="00FA1526" w:rsidRPr="00430F9B" w:rsidRDefault="00FA1526" w:rsidP="00A4415F">
      <w:pPr>
        <w:widowControl w:val="0"/>
        <w:numPr>
          <w:ilvl w:val="0"/>
          <w:numId w:val="7"/>
        </w:numPr>
        <w:spacing w:line="360" w:lineRule="auto"/>
        <w:jc w:val="both"/>
        <w:rPr>
          <w:sz w:val="28"/>
          <w:szCs w:val="28"/>
        </w:rPr>
      </w:pPr>
      <w:r w:rsidRPr="00430F9B">
        <w:rPr>
          <w:sz w:val="28"/>
          <w:szCs w:val="28"/>
        </w:rPr>
        <w:t xml:space="preserve">сумму остатка расходов (убытков), подлежащую отнесению на расходы в следующих налоговых периодах; </w:t>
      </w:r>
    </w:p>
    <w:p w:rsidR="00FA1526" w:rsidRPr="00430F9B" w:rsidRDefault="00FA1526" w:rsidP="00A4415F">
      <w:pPr>
        <w:widowControl w:val="0"/>
        <w:numPr>
          <w:ilvl w:val="0"/>
          <w:numId w:val="7"/>
        </w:numPr>
        <w:spacing w:line="360" w:lineRule="auto"/>
        <w:jc w:val="both"/>
        <w:rPr>
          <w:sz w:val="28"/>
          <w:szCs w:val="28"/>
        </w:rPr>
      </w:pPr>
      <w:r w:rsidRPr="00430F9B">
        <w:rPr>
          <w:sz w:val="28"/>
          <w:szCs w:val="28"/>
        </w:rPr>
        <w:t xml:space="preserve">порядок формирования сумм создаваемых резервов; </w:t>
      </w:r>
    </w:p>
    <w:p w:rsidR="00F32419" w:rsidRPr="00430F9B" w:rsidRDefault="00FA1526" w:rsidP="00A4415F">
      <w:pPr>
        <w:widowControl w:val="0"/>
        <w:numPr>
          <w:ilvl w:val="0"/>
          <w:numId w:val="7"/>
        </w:numPr>
        <w:spacing w:line="360" w:lineRule="auto"/>
        <w:jc w:val="both"/>
        <w:rPr>
          <w:sz w:val="28"/>
          <w:szCs w:val="28"/>
        </w:rPr>
      </w:pPr>
      <w:r w:rsidRPr="00430F9B">
        <w:rPr>
          <w:sz w:val="28"/>
          <w:szCs w:val="28"/>
        </w:rPr>
        <w:t xml:space="preserve">сумму задолженности по расчетам с бюджетом по налогу. </w:t>
      </w:r>
    </w:p>
    <w:p w:rsidR="005D4931" w:rsidRPr="00430F9B" w:rsidRDefault="00F32419" w:rsidP="00A4415F">
      <w:pPr>
        <w:widowControl w:val="0"/>
        <w:spacing w:line="360" w:lineRule="auto"/>
        <w:ind w:firstLine="709"/>
        <w:jc w:val="both"/>
        <w:rPr>
          <w:sz w:val="28"/>
          <w:szCs w:val="28"/>
        </w:rPr>
      </w:pPr>
      <w:r w:rsidRPr="00430F9B">
        <w:rPr>
          <w:sz w:val="28"/>
          <w:szCs w:val="28"/>
        </w:rPr>
        <w:t>Налогоплательщик анализирует хозяйственные операции и самостоятельно определяет, по каким объектам учета он должен разработать и утвердить формы регистров налогового учета, в которых должен быть обеспечен набор всех данных, необходимых для правильного определения показателей налоговой декларации.</w:t>
      </w:r>
    </w:p>
    <w:p w:rsidR="00F32419" w:rsidRPr="00430F9B" w:rsidRDefault="00F32419" w:rsidP="00A4415F">
      <w:pPr>
        <w:widowControl w:val="0"/>
        <w:spacing w:line="360" w:lineRule="auto"/>
        <w:ind w:firstLine="709"/>
        <w:jc w:val="both"/>
        <w:rPr>
          <w:sz w:val="28"/>
          <w:szCs w:val="28"/>
        </w:rPr>
      </w:pPr>
      <w:r w:rsidRPr="00430F9B">
        <w:rPr>
          <w:sz w:val="28"/>
          <w:szCs w:val="28"/>
        </w:rPr>
        <w:t>Подтверждением данных налогового учета являются:</w:t>
      </w:r>
    </w:p>
    <w:p w:rsidR="00FA1526" w:rsidRPr="00430F9B" w:rsidRDefault="00453136" w:rsidP="00A4415F">
      <w:pPr>
        <w:widowControl w:val="0"/>
        <w:numPr>
          <w:ilvl w:val="0"/>
          <w:numId w:val="4"/>
        </w:numPr>
        <w:spacing w:line="360" w:lineRule="auto"/>
        <w:ind w:left="0" w:firstLine="709"/>
        <w:jc w:val="both"/>
        <w:rPr>
          <w:sz w:val="28"/>
          <w:szCs w:val="28"/>
        </w:rPr>
      </w:pPr>
      <w:r w:rsidRPr="00430F9B">
        <w:rPr>
          <w:sz w:val="28"/>
          <w:szCs w:val="28"/>
        </w:rPr>
        <w:t>Первичные учетные документы (включая справку бухгалтера). Первичный учетный документ бухгалтерского учета является общей информационной базой для составления регистров как бухгалтерского, так и налогового учета. В различных видах бухгалтерских и налоговых регистров информация лишь группируется по различным основаниям в соответствии с задачами каждого вида учета. Областью пересечения является определение и распределение расходов, исчисление себестоимости готовой продукции, стоимости остатков незавершенного производства и др.</w:t>
      </w:r>
    </w:p>
    <w:p w:rsidR="00FA1526" w:rsidRPr="00430F9B" w:rsidRDefault="00FA1526" w:rsidP="00A4415F">
      <w:pPr>
        <w:widowControl w:val="0"/>
        <w:numPr>
          <w:ilvl w:val="0"/>
          <w:numId w:val="4"/>
        </w:numPr>
        <w:spacing w:line="360" w:lineRule="auto"/>
        <w:ind w:left="0" w:firstLine="709"/>
        <w:jc w:val="both"/>
        <w:rPr>
          <w:sz w:val="28"/>
          <w:szCs w:val="28"/>
        </w:rPr>
      </w:pPr>
      <w:r w:rsidRPr="00430F9B">
        <w:rPr>
          <w:sz w:val="28"/>
          <w:szCs w:val="28"/>
        </w:rPr>
        <w:t xml:space="preserve">Аналитические регистры налогового учета. Аналитические регистры налогового учета - сводные формы систематизации данных налогового учета за отчетный (налоговый) период, сгруппированные в соответствии с требованиями НК РФ, без распределения (отражения) по счетам налогового учета. </w:t>
      </w:r>
    </w:p>
    <w:p w:rsidR="00FA1526" w:rsidRPr="00430F9B" w:rsidRDefault="00FA1526" w:rsidP="00A4415F">
      <w:pPr>
        <w:widowControl w:val="0"/>
        <w:numPr>
          <w:ilvl w:val="0"/>
          <w:numId w:val="4"/>
        </w:numPr>
        <w:spacing w:line="360" w:lineRule="auto"/>
        <w:ind w:left="0" w:firstLine="709"/>
        <w:jc w:val="both"/>
        <w:rPr>
          <w:sz w:val="28"/>
          <w:szCs w:val="28"/>
        </w:rPr>
      </w:pPr>
      <w:r w:rsidRPr="00430F9B">
        <w:rPr>
          <w:sz w:val="28"/>
          <w:szCs w:val="28"/>
        </w:rPr>
        <w:t xml:space="preserve">Расчет налоговой базы. Расчет налоговой базы за отчетный (налоговый) период составляется налогоплательщиком самостоятельно с соблюдением норм соответствующих статей </w:t>
      </w:r>
      <w:r w:rsidR="00564B69" w:rsidRPr="00430F9B">
        <w:rPr>
          <w:sz w:val="28"/>
          <w:szCs w:val="28"/>
        </w:rPr>
        <w:t>НК</w:t>
      </w:r>
      <w:r w:rsidRPr="00430F9B">
        <w:rPr>
          <w:sz w:val="28"/>
          <w:szCs w:val="28"/>
        </w:rPr>
        <w:t xml:space="preserve"> РФ. Например, порядок составления расчета налоговой базы по налогу на прибыль организаций изложен в ст.315. В статьях 316-333 конкретизируются правила ведения налогового учета применительно к отдельным видам доходов и расходов (например, порядок налогового учета доходов от реализации, расходов по торговым операциям), отдельным видам организаций (страховых организаций, банков), различным видам договоров (доверительного управления имуществом).</w:t>
      </w:r>
    </w:p>
    <w:p w:rsidR="004774FF" w:rsidRPr="00430F9B" w:rsidRDefault="004774FF"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Общая схема постановки налогового учета на предприятии представлена в приложении 1. По данным схемы можно сделать вывод, что первичные документы служат основой для ведения как бухгалтерского, так и налогового учета. </w:t>
      </w:r>
    </w:p>
    <w:p w:rsidR="00564B69" w:rsidRPr="00430F9B" w:rsidRDefault="00F32419" w:rsidP="00A4415F">
      <w:pPr>
        <w:widowControl w:val="0"/>
        <w:spacing w:line="360" w:lineRule="auto"/>
        <w:ind w:firstLine="709"/>
        <w:jc w:val="both"/>
        <w:rPr>
          <w:sz w:val="28"/>
          <w:szCs w:val="28"/>
        </w:rPr>
      </w:pPr>
      <w:r w:rsidRPr="00430F9B">
        <w:rPr>
          <w:sz w:val="28"/>
          <w:szCs w:val="28"/>
        </w:rPr>
        <w:t xml:space="preserve">В связи с тем, что единых утвержденных форм регистров налогового учета не существует, учреждение должно разрабатывать их самостоятельно либо вносить в применяемые регистры бухгалтерского учета дополнительные реквизиты, формируя тем самым регистры налогового учета. И в том и в другом случае </w:t>
      </w:r>
      <w:r w:rsidRPr="00430F9B">
        <w:rPr>
          <w:i/>
          <w:iCs/>
          <w:sz w:val="28"/>
          <w:szCs w:val="28"/>
        </w:rPr>
        <w:t>регистры необходимо указывать в учетной политике для целей налогообложения</w:t>
      </w:r>
      <w:r w:rsidRPr="00430F9B">
        <w:rPr>
          <w:sz w:val="28"/>
          <w:szCs w:val="28"/>
        </w:rPr>
        <w:t xml:space="preserve">. </w:t>
      </w:r>
    </w:p>
    <w:p w:rsidR="00F32419" w:rsidRPr="00430F9B" w:rsidRDefault="00F32419" w:rsidP="00A4415F">
      <w:pPr>
        <w:widowControl w:val="0"/>
        <w:spacing w:line="360" w:lineRule="auto"/>
        <w:ind w:firstLine="709"/>
        <w:jc w:val="both"/>
        <w:rPr>
          <w:sz w:val="28"/>
          <w:szCs w:val="28"/>
        </w:rPr>
      </w:pPr>
      <w:r w:rsidRPr="00430F9B">
        <w:rPr>
          <w:sz w:val="28"/>
          <w:szCs w:val="28"/>
        </w:rPr>
        <w:t>Организация вправе использовать данные аналитического учета, разработанные в соответствии с правилами ведения бухгалтерского учета, при условии, что информация содержит все необходимые сведения для расчета налога на прибыль (Письмо Минфина России от 01.08.2007 № 03-03-06/1/531).</w:t>
      </w:r>
    </w:p>
    <w:p w:rsidR="004774FF" w:rsidRPr="00430F9B" w:rsidRDefault="00F32419" w:rsidP="00A4415F">
      <w:pPr>
        <w:widowControl w:val="0"/>
        <w:spacing w:line="360" w:lineRule="auto"/>
        <w:ind w:firstLine="709"/>
        <w:jc w:val="both"/>
        <w:rPr>
          <w:sz w:val="28"/>
          <w:szCs w:val="28"/>
        </w:rPr>
      </w:pPr>
      <w:r w:rsidRPr="00430F9B">
        <w:rPr>
          <w:sz w:val="28"/>
          <w:szCs w:val="28"/>
        </w:rPr>
        <w:t xml:space="preserve">В соответствии со ст. 9 </w:t>
      </w:r>
      <w:r w:rsidR="00564B69" w:rsidRPr="00430F9B">
        <w:rPr>
          <w:sz w:val="28"/>
          <w:szCs w:val="28"/>
        </w:rPr>
        <w:t>ФЗ</w:t>
      </w:r>
      <w:r w:rsidRPr="00430F9B">
        <w:rPr>
          <w:sz w:val="28"/>
          <w:szCs w:val="28"/>
        </w:rPr>
        <w:t xml:space="preserve"> № 129-ФЗ </w:t>
      </w:r>
      <w:r w:rsidR="00564B69" w:rsidRPr="00430F9B">
        <w:rPr>
          <w:sz w:val="28"/>
          <w:szCs w:val="28"/>
        </w:rPr>
        <w:t>«</w:t>
      </w:r>
      <w:r w:rsidRPr="00430F9B">
        <w:rPr>
          <w:sz w:val="28"/>
          <w:szCs w:val="28"/>
        </w:rPr>
        <w:t>О бухгалтерском учете</w:t>
      </w:r>
      <w:r w:rsidR="00564B69" w:rsidRPr="00430F9B">
        <w:rPr>
          <w:sz w:val="28"/>
          <w:szCs w:val="28"/>
        </w:rPr>
        <w:t>»</w:t>
      </w:r>
      <w:r w:rsidRPr="00430F9B">
        <w:rPr>
          <w:sz w:val="28"/>
          <w:szCs w:val="28"/>
        </w:rPr>
        <w:t xml:space="preserve">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564B69" w:rsidRPr="00430F9B" w:rsidRDefault="00F32419" w:rsidP="00A4415F">
      <w:pPr>
        <w:widowControl w:val="0"/>
        <w:spacing w:line="360" w:lineRule="auto"/>
        <w:ind w:firstLine="709"/>
        <w:jc w:val="both"/>
        <w:rPr>
          <w:sz w:val="28"/>
          <w:szCs w:val="28"/>
        </w:rPr>
      </w:pPr>
      <w:r w:rsidRPr="00430F9B">
        <w:rPr>
          <w:sz w:val="28"/>
          <w:szCs w:val="28"/>
        </w:rPr>
        <w:t>Таким образом, первичные документы служат основанием для организации как бухгалтерского, так и налогового учета.</w:t>
      </w:r>
    </w:p>
    <w:p w:rsidR="00564B69" w:rsidRPr="00430F9B" w:rsidRDefault="00F32419" w:rsidP="00A4415F">
      <w:pPr>
        <w:widowControl w:val="0"/>
        <w:spacing w:line="360" w:lineRule="auto"/>
        <w:ind w:firstLine="709"/>
        <w:jc w:val="both"/>
        <w:rPr>
          <w:sz w:val="28"/>
          <w:szCs w:val="28"/>
        </w:rPr>
      </w:pPr>
      <w:r w:rsidRPr="00430F9B">
        <w:rPr>
          <w:sz w:val="28"/>
          <w:szCs w:val="28"/>
        </w:rPr>
        <w:t>Регистры налогового учета ведутся в виде специальных форм на бумажных носителях, в электронном виде и (или) любых машинных носителях. При этом аналитический учет данных должен быть так организован налогоплательщиком, чтобы обеспечивал непрерывное отражение в хронологическом порядке фактов хозяйственной деятельности и раскрывал порядок формирования налоговой базы.</w:t>
      </w:r>
    </w:p>
    <w:p w:rsidR="00564B69" w:rsidRPr="00430F9B" w:rsidRDefault="00F32419" w:rsidP="00A4415F">
      <w:pPr>
        <w:widowControl w:val="0"/>
        <w:spacing w:line="360" w:lineRule="auto"/>
        <w:ind w:firstLine="709"/>
        <w:jc w:val="both"/>
        <w:rPr>
          <w:sz w:val="28"/>
          <w:szCs w:val="28"/>
        </w:rPr>
      </w:pPr>
      <w:r w:rsidRPr="00430F9B">
        <w:rPr>
          <w:sz w:val="28"/>
          <w:szCs w:val="28"/>
        </w:rPr>
        <w:t>Формы аналитических регистров налогового учета для определения налоговой базы в обязательном порядке должны содержать следующие реквизиты:</w:t>
      </w:r>
    </w:p>
    <w:p w:rsidR="00564B69" w:rsidRPr="00430F9B" w:rsidRDefault="00F32419" w:rsidP="00A4415F">
      <w:pPr>
        <w:widowControl w:val="0"/>
        <w:numPr>
          <w:ilvl w:val="0"/>
          <w:numId w:val="8"/>
        </w:numPr>
        <w:spacing w:line="360" w:lineRule="auto"/>
        <w:jc w:val="both"/>
        <w:rPr>
          <w:sz w:val="28"/>
          <w:szCs w:val="28"/>
        </w:rPr>
      </w:pPr>
      <w:r w:rsidRPr="00430F9B">
        <w:rPr>
          <w:sz w:val="28"/>
          <w:szCs w:val="28"/>
        </w:rPr>
        <w:t>наименование регистра;</w:t>
      </w:r>
    </w:p>
    <w:p w:rsidR="00564B69" w:rsidRPr="00430F9B" w:rsidRDefault="00F32419" w:rsidP="00A4415F">
      <w:pPr>
        <w:widowControl w:val="0"/>
        <w:numPr>
          <w:ilvl w:val="0"/>
          <w:numId w:val="8"/>
        </w:numPr>
        <w:spacing w:line="360" w:lineRule="auto"/>
        <w:jc w:val="both"/>
        <w:rPr>
          <w:sz w:val="28"/>
          <w:szCs w:val="28"/>
        </w:rPr>
      </w:pPr>
      <w:r w:rsidRPr="00430F9B">
        <w:rPr>
          <w:sz w:val="28"/>
          <w:szCs w:val="28"/>
        </w:rPr>
        <w:t>период (дату) составления;</w:t>
      </w:r>
    </w:p>
    <w:p w:rsidR="00564B69" w:rsidRPr="00430F9B" w:rsidRDefault="00F32419" w:rsidP="00A4415F">
      <w:pPr>
        <w:widowControl w:val="0"/>
        <w:numPr>
          <w:ilvl w:val="0"/>
          <w:numId w:val="8"/>
        </w:numPr>
        <w:spacing w:line="360" w:lineRule="auto"/>
        <w:jc w:val="both"/>
        <w:rPr>
          <w:sz w:val="28"/>
          <w:szCs w:val="28"/>
        </w:rPr>
      </w:pPr>
      <w:r w:rsidRPr="00430F9B">
        <w:rPr>
          <w:sz w:val="28"/>
          <w:szCs w:val="28"/>
        </w:rPr>
        <w:t>измерители операции в натуральном и денежном выражении;</w:t>
      </w:r>
    </w:p>
    <w:p w:rsidR="00564B69" w:rsidRPr="00430F9B" w:rsidRDefault="00F32419" w:rsidP="00A4415F">
      <w:pPr>
        <w:widowControl w:val="0"/>
        <w:numPr>
          <w:ilvl w:val="0"/>
          <w:numId w:val="8"/>
        </w:numPr>
        <w:spacing w:line="360" w:lineRule="auto"/>
        <w:jc w:val="both"/>
        <w:rPr>
          <w:sz w:val="28"/>
          <w:szCs w:val="28"/>
        </w:rPr>
      </w:pPr>
      <w:r w:rsidRPr="00430F9B">
        <w:rPr>
          <w:sz w:val="28"/>
          <w:szCs w:val="28"/>
        </w:rPr>
        <w:t>наименование хозяйственных операций;</w:t>
      </w:r>
    </w:p>
    <w:p w:rsidR="00564B69" w:rsidRPr="00430F9B" w:rsidRDefault="00F32419" w:rsidP="00A4415F">
      <w:pPr>
        <w:widowControl w:val="0"/>
        <w:numPr>
          <w:ilvl w:val="0"/>
          <w:numId w:val="8"/>
        </w:numPr>
        <w:spacing w:line="360" w:lineRule="auto"/>
        <w:jc w:val="both"/>
        <w:rPr>
          <w:sz w:val="28"/>
          <w:szCs w:val="28"/>
        </w:rPr>
      </w:pPr>
      <w:r w:rsidRPr="00430F9B">
        <w:rPr>
          <w:sz w:val="28"/>
          <w:szCs w:val="28"/>
        </w:rPr>
        <w:t>подпись (расшифровку подписи) лица, ответственного за составление указанных регистров.</w:t>
      </w:r>
    </w:p>
    <w:p w:rsidR="00564B69" w:rsidRPr="00430F9B" w:rsidRDefault="00F32419" w:rsidP="00A4415F">
      <w:pPr>
        <w:widowControl w:val="0"/>
        <w:spacing w:line="360" w:lineRule="auto"/>
        <w:ind w:firstLine="709"/>
        <w:jc w:val="both"/>
        <w:rPr>
          <w:sz w:val="28"/>
          <w:szCs w:val="28"/>
        </w:rPr>
      </w:pPr>
      <w:r w:rsidRPr="00430F9B">
        <w:rPr>
          <w:sz w:val="28"/>
          <w:szCs w:val="28"/>
        </w:rPr>
        <w:t>Еще одно немаловажное замечание касается формата отражения данных в регистрах налогового учета. В соответствии со ст.314 НК РФ корреспонденция счетов бухгалтерского учета в налоговом учете не указывается - отражаются только наименование хозяйственной операции (или группы одноименных операций) и их сумма.</w:t>
      </w:r>
      <w:r w:rsidR="00564B69" w:rsidRPr="00430F9B">
        <w:rPr>
          <w:sz w:val="28"/>
          <w:szCs w:val="28"/>
        </w:rPr>
        <w:t xml:space="preserve"> Однако</w:t>
      </w:r>
      <w:r w:rsidRPr="00430F9B">
        <w:rPr>
          <w:sz w:val="28"/>
          <w:szCs w:val="28"/>
        </w:rPr>
        <w:t>, чтобы облегчить встречную сверку данных бухгалтерского и налогового учета, весьма полезным может оказаться включение в форму регистра налогового учета корреспонденции счетов (но как справочной, а не основной информации).</w:t>
      </w:r>
    </w:p>
    <w:p w:rsidR="00564B69" w:rsidRPr="00430F9B" w:rsidRDefault="00F32419" w:rsidP="00A4415F">
      <w:pPr>
        <w:widowControl w:val="0"/>
        <w:spacing w:line="360" w:lineRule="auto"/>
        <w:ind w:firstLine="709"/>
        <w:jc w:val="both"/>
        <w:rPr>
          <w:sz w:val="28"/>
          <w:szCs w:val="28"/>
        </w:rPr>
      </w:pPr>
      <w:r w:rsidRPr="00430F9B">
        <w:rPr>
          <w:sz w:val="28"/>
          <w:szCs w:val="28"/>
        </w:rPr>
        <w:t>Согласно ст.314 НК РФ правильность отражения хозяйственных операций в регистрах налогового учета обеспечивают лица, составившие и подписавшие их.</w:t>
      </w:r>
    </w:p>
    <w:p w:rsidR="00564B69" w:rsidRPr="00430F9B" w:rsidRDefault="00F32419" w:rsidP="00A4415F">
      <w:pPr>
        <w:widowControl w:val="0"/>
        <w:spacing w:line="360" w:lineRule="auto"/>
        <w:ind w:firstLine="709"/>
        <w:jc w:val="both"/>
        <w:rPr>
          <w:sz w:val="28"/>
          <w:szCs w:val="28"/>
        </w:rPr>
      </w:pPr>
      <w:r w:rsidRPr="00430F9B">
        <w:rPr>
          <w:sz w:val="28"/>
          <w:szCs w:val="28"/>
        </w:rPr>
        <w:t>Исправление ошибки в регистре налогового учета должно быть подтверждено подписью лица, внесшего исправление, с указанием даты и обоснованием внесенного исправления. При хранении регистров налогового учета должна обеспечиваться их защита от несанкционированных исправлений.</w:t>
      </w:r>
    </w:p>
    <w:p w:rsidR="00564B69" w:rsidRPr="00430F9B" w:rsidRDefault="00F32419" w:rsidP="00A4415F">
      <w:pPr>
        <w:widowControl w:val="0"/>
        <w:spacing w:line="360" w:lineRule="auto"/>
        <w:ind w:firstLine="709"/>
        <w:jc w:val="both"/>
        <w:rPr>
          <w:sz w:val="28"/>
          <w:szCs w:val="28"/>
        </w:rPr>
      </w:pPr>
      <w:r w:rsidRPr="00430F9B">
        <w:rPr>
          <w:sz w:val="28"/>
          <w:szCs w:val="28"/>
        </w:rPr>
        <w:t>При составлении регистров должно быть обеспечено достижение целей:</w:t>
      </w:r>
    </w:p>
    <w:p w:rsidR="00564B69" w:rsidRPr="00430F9B" w:rsidRDefault="00F32419" w:rsidP="00A4415F">
      <w:pPr>
        <w:widowControl w:val="0"/>
        <w:numPr>
          <w:ilvl w:val="0"/>
          <w:numId w:val="9"/>
        </w:numPr>
        <w:spacing w:line="360" w:lineRule="auto"/>
        <w:jc w:val="both"/>
        <w:rPr>
          <w:sz w:val="28"/>
          <w:szCs w:val="28"/>
        </w:rPr>
      </w:pPr>
      <w:r w:rsidRPr="00430F9B">
        <w:rPr>
          <w:sz w:val="28"/>
          <w:szCs w:val="28"/>
        </w:rPr>
        <w:t>минимизация трудозатрат для дальнейшей обработки информации;</w:t>
      </w:r>
    </w:p>
    <w:p w:rsidR="00564B69" w:rsidRPr="00430F9B" w:rsidRDefault="00F32419" w:rsidP="00A4415F">
      <w:pPr>
        <w:widowControl w:val="0"/>
        <w:numPr>
          <w:ilvl w:val="0"/>
          <w:numId w:val="9"/>
        </w:numPr>
        <w:spacing w:line="360" w:lineRule="auto"/>
        <w:jc w:val="both"/>
        <w:rPr>
          <w:sz w:val="28"/>
          <w:szCs w:val="28"/>
        </w:rPr>
      </w:pPr>
      <w:r w:rsidRPr="00430F9B">
        <w:rPr>
          <w:sz w:val="28"/>
          <w:szCs w:val="28"/>
        </w:rPr>
        <w:t>возможность переносить данные налоговых регистров в налоговую декларацию непосредственно или после незначительной обработки;</w:t>
      </w:r>
    </w:p>
    <w:p w:rsidR="00564B69" w:rsidRPr="00430F9B" w:rsidRDefault="00F32419" w:rsidP="00A4415F">
      <w:pPr>
        <w:widowControl w:val="0"/>
        <w:numPr>
          <w:ilvl w:val="0"/>
          <w:numId w:val="9"/>
        </w:numPr>
        <w:spacing w:line="360" w:lineRule="auto"/>
        <w:jc w:val="both"/>
        <w:rPr>
          <w:sz w:val="28"/>
          <w:szCs w:val="28"/>
        </w:rPr>
      </w:pPr>
      <w:r w:rsidRPr="00430F9B">
        <w:rPr>
          <w:sz w:val="28"/>
          <w:szCs w:val="28"/>
        </w:rPr>
        <w:t>возможность проводить последующие проверки правильности переноса данных из регистров бухгалтерского учета.</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Расчет налоговой базы составляется налогоплательщиком самостоятельно в соответствии с нормами, установленными гл.25 НК РФ. Расчет налоговой базы должен содержать следующие данные:</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1. Период, за который определяется налоговая база.</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2. Сумму доходов от реализации, полученных в отчетном (налоговом) периоде.</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 xml:space="preserve">3. Сумму расходов, произведенных в отчетном (налоговом) периоде, </w:t>
      </w:r>
      <w:r w:rsidR="008B7E80" w:rsidRPr="00430F9B">
        <w:rPr>
          <w:sz w:val="28"/>
          <w:szCs w:val="28"/>
        </w:rPr>
        <w:t>уменьшающих</w:t>
      </w:r>
      <w:r w:rsidRPr="00430F9B">
        <w:rPr>
          <w:sz w:val="28"/>
          <w:szCs w:val="28"/>
        </w:rPr>
        <w:t xml:space="preserve"> сумму доходов от реализации.</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4. Прибыль (убыток) от реализации.</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5. Сумму внереализационных доходов.</w:t>
      </w:r>
    </w:p>
    <w:p w:rsidR="001D0EEB" w:rsidRPr="00430F9B" w:rsidRDefault="001D0EEB" w:rsidP="00A4415F">
      <w:pPr>
        <w:pStyle w:val="a3"/>
        <w:spacing w:before="0" w:beforeAutospacing="0" w:after="0" w:afterAutospacing="0" w:line="360" w:lineRule="auto"/>
        <w:ind w:firstLine="709"/>
        <w:jc w:val="both"/>
        <w:rPr>
          <w:sz w:val="28"/>
          <w:szCs w:val="28"/>
        </w:rPr>
      </w:pPr>
      <w:r w:rsidRPr="00430F9B">
        <w:rPr>
          <w:sz w:val="28"/>
          <w:szCs w:val="28"/>
        </w:rPr>
        <w:t>6. Сумму внереализационных расходов</w:t>
      </w:r>
    </w:p>
    <w:p w:rsidR="00453136" w:rsidRPr="00430F9B" w:rsidRDefault="00D55362" w:rsidP="00A4415F">
      <w:pPr>
        <w:widowControl w:val="0"/>
        <w:spacing w:line="360" w:lineRule="auto"/>
        <w:ind w:firstLine="709"/>
        <w:jc w:val="both"/>
        <w:rPr>
          <w:sz w:val="28"/>
          <w:szCs w:val="28"/>
        </w:rPr>
      </w:pPr>
      <w:r w:rsidRPr="00430F9B">
        <w:rPr>
          <w:sz w:val="28"/>
          <w:szCs w:val="28"/>
        </w:rPr>
        <w:br w:type="page"/>
      </w:r>
      <w:r w:rsidR="00564B69" w:rsidRPr="00430F9B">
        <w:rPr>
          <w:b/>
          <w:bCs/>
          <w:sz w:val="28"/>
          <w:szCs w:val="28"/>
        </w:rPr>
        <w:t>2.</w:t>
      </w:r>
      <w:r w:rsidR="00564B69" w:rsidRPr="00430F9B">
        <w:rPr>
          <w:sz w:val="28"/>
          <w:szCs w:val="28"/>
        </w:rPr>
        <w:t xml:space="preserve"> </w:t>
      </w:r>
      <w:r w:rsidR="00453136" w:rsidRPr="00430F9B">
        <w:rPr>
          <w:b/>
          <w:bCs/>
          <w:sz w:val="28"/>
          <w:szCs w:val="28"/>
        </w:rPr>
        <w:t>Аналитические регистры налогового учёта</w:t>
      </w:r>
    </w:p>
    <w:p w:rsidR="00E7277C" w:rsidRPr="00430F9B" w:rsidRDefault="00E7277C" w:rsidP="00A4415F">
      <w:pPr>
        <w:widowControl w:val="0"/>
        <w:spacing w:line="360" w:lineRule="auto"/>
        <w:ind w:firstLine="709"/>
        <w:jc w:val="both"/>
        <w:rPr>
          <w:b/>
          <w:bCs/>
          <w:sz w:val="28"/>
          <w:szCs w:val="28"/>
        </w:rPr>
      </w:pPr>
    </w:p>
    <w:p w:rsidR="00F32419" w:rsidRPr="00430F9B" w:rsidRDefault="00453136" w:rsidP="00A4415F">
      <w:pPr>
        <w:widowControl w:val="0"/>
        <w:spacing w:line="360" w:lineRule="auto"/>
        <w:ind w:firstLine="709"/>
        <w:jc w:val="both"/>
        <w:rPr>
          <w:b/>
          <w:bCs/>
          <w:sz w:val="28"/>
          <w:szCs w:val="28"/>
        </w:rPr>
      </w:pPr>
      <w:r w:rsidRPr="00430F9B">
        <w:rPr>
          <w:b/>
          <w:bCs/>
          <w:sz w:val="28"/>
          <w:szCs w:val="28"/>
        </w:rPr>
        <w:t>2.1</w:t>
      </w:r>
      <w:r w:rsidRPr="00430F9B">
        <w:rPr>
          <w:sz w:val="28"/>
          <w:szCs w:val="28"/>
        </w:rPr>
        <w:t xml:space="preserve"> </w:t>
      </w:r>
      <w:r w:rsidR="00F32419" w:rsidRPr="00430F9B">
        <w:rPr>
          <w:b/>
          <w:bCs/>
          <w:sz w:val="28"/>
          <w:szCs w:val="28"/>
        </w:rPr>
        <w:t>Виды регистров</w:t>
      </w:r>
    </w:p>
    <w:p w:rsidR="00E7277C" w:rsidRPr="00430F9B" w:rsidRDefault="00E7277C" w:rsidP="00A4415F">
      <w:pPr>
        <w:widowControl w:val="0"/>
        <w:spacing w:line="360" w:lineRule="auto"/>
        <w:ind w:firstLine="709"/>
        <w:jc w:val="both"/>
        <w:rPr>
          <w:sz w:val="28"/>
          <w:szCs w:val="28"/>
        </w:rPr>
      </w:pPr>
    </w:p>
    <w:p w:rsidR="00286B80" w:rsidRPr="00430F9B" w:rsidRDefault="00F32419" w:rsidP="00A4415F">
      <w:pPr>
        <w:widowControl w:val="0"/>
        <w:spacing w:line="360" w:lineRule="auto"/>
        <w:ind w:firstLine="709"/>
        <w:jc w:val="both"/>
        <w:rPr>
          <w:sz w:val="28"/>
          <w:szCs w:val="28"/>
        </w:rPr>
      </w:pPr>
      <w:r w:rsidRPr="00430F9B">
        <w:rPr>
          <w:sz w:val="28"/>
          <w:szCs w:val="28"/>
        </w:rPr>
        <w:t>Для организации налогового учета ФНС рекомендовало ведение следующих регистров учета</w:t>
      </w:r>
      <w:r w:rsidR="0020146F" w:rsidRPr="00430F9B">
        <w:rPr>
          <w:sz w:val="28"/>
          <w:szCs w:val="28"/>
        </w:rPr>
        <w:t xml:space="preserve"> (приложение </w:t>
      </w:r>
      <w:r w:rsidR="00F4774C" w:rsidRPr="00430F9B">
        <w:rPr>
          <w:sz w:val="28"/>
          <w:szCs w:val="28"/>
        </w:rPr>
        <w:t>2</w:t>
      </w:r>
      <w:r w:rsidR="0020146F" w:rsidRPr="00430F9B">
        <w:rPr>
          <w:sz w:val="28"/>
          <w:szCs w:val="28"/>
        </w:rPr>
        <w:t>)</w:t>
      </w:r>
      <w:r w:rsidR="00286B80" w:rsidRPr="00430F9B">
        <w:rPr>
          <w:sz w:val="28"/>
          <w:szCs w:val="28"/>
        </w:rPr>
        <w:t>.</w:t>
      </w:r>
      <w:r w:rsidRPr="00430F9B">
        <w:rPr>
          <w:sz w:val="28"/>
          <w:szCs w:val="28"/>
        </w:rPr>
        <w:t xml:space="preserve"> </w:t>
      </w:r>
      <w:r w:rsidR="0020146F" w:rsidRPr="00430F9B">
        <w:rPr>
          <w:sz w:val="28"/>
          <w:szCs w:val="28"/>
        </w:rPr>
        <w:t xml:space="preserve">(Рекомендации МНС России «Система налогового учета, рекомендуемая МНС России для исчисления прибыли в соответствии с нормами гл.25 НК РФ). Данный документ носит </w:t>
      </w:r>
      <w:r w:rsidR="0020146F" w:rsidRPr="00430F9B">
        <w:rPr>
          <w:b/>
          <w:bCs/>
          <w:sz w:val="28"/>
          <w:szCs w:val="28"/>
        </w:rPr>
        <w:t>рекомендательный</w:t>
      </w:r>
      <w:r w:rsidR="0020146F" w:rsidRPr="00430F9B">
        <w:rPr>
          <w:sz w:val="28"/>
          <w:szCs w:val="28"/>
        </w:rPr>
        <w:t>, а не обязательный характер.</w:t>
      </w:r>
    </w:p>
    <w:p w:rsidR="00564B69" w:rsidRPr="00430F9B" w:rsidRDefault="00F32419" w:rsidP="00A4415F">
      <w:pPr>
        <w:widowControl w:val="0"/>
        <w:spacing w:line="360" w:lineRule="auto"/>
        <w:ind w:firstLine="709"/>
        <w:jc w:val="both"/>
        <w:rPr>
          <w:sz w:val="28"/>
          <w:szCs w:val="28"/>
        </w:rPr>
      </w:pPr>
      <w:r w:rsidRPr="00430F9B">
        <w:rPr>
          <w:b/>
          <w:bCs/>
          <w:sz w:val="28"/>
          <w:szCs w:val="28"/>
        </w:rPr>
        <w:t>Регистры учета хозяйственных операций</w:t>
      </w:r>
      <w:r w:rsidRPr="00430F9B">
        <w:rPr>
          <w:sz w:val="28"/>
          <w:szCs w:val="28"/>
        </w:rPr>
        <w:t xml:space="preserve"> являются источником </w:t>
      </w:r>
      <w:r w:rsidR="00E7277C" w:rsidRPr="00430F9B">
        <w:rPr>
          <w:sz w:val="28"/>
          <w:szCs w:val="28"/>
        </w:rPr>
        <w:t>систематизированной</w:t>
      </w:r>
      <w:r w:rsidRPr="00430F9B">
        <w:rPr>
          <w:sz w:val="28"/>
          <w:szCs w:val="28"/>
        </w:rPr>
        <w:t xml:space="preserve"> информации о проводимых организацией операциях, которые тем или иным образом влияют на величину налоговой базы в текущем или будущих периодах. Настоящий перечень включает все основные операции, связанные с утратой или получением права собственности на объекты гражданских прав (имущество, в том числе деньги, работы, услуги, права) по сделкам с третьими лицами. В отношении проводимых учреждением операций по признанию задолженностей и иных установленных НК РФ объектов налогообложения перечень может быть дополнен. В частности, в нем отсутствуют регистры по учету операций выявления результатов инвентаризации, переоценки имущества (кроме амортизируемого имущества и ценных бумаг).</w:t>
      </w:r>
    </w:p>
    <w:p w:rsidR="00564B69" w:rsidRPr="00430F9B" w:rsidRDefault="00F32419" w:rsidP="00A4415F">
      <w:pPr>
        <w:widowControl w:val="0"/>
        <w:spacing w:line="360" w:lineRule="auto"/>
        <w:ind w:firstLine="709"/>
        <w:jc w:val="both"/>
        <w:rPr>
          <w:sz w:val="28"/>
          <w:szCs w:val="28"/>
        </w:rPr>
      </w:pPr>
      <w:r w:rsidRPr="00430F9B">
        <w:rPr>
          <w:b/>
          <w:bCs/>
          <w:sz w:val="28"/>
          <w:szCs w:val="28"/>
        </w:rPr>
        <w:t>Регистры учета состояния единицы налогового учета</w:t>
      </w:r>
      <w:r w:rsidRPr="00430F9B">
        <w:rPr>
          <w:sz w:val="28"/>
          <w:szCs w:val="28"/>
        </w:rPr>
        <w:t xml:space="preserve"> являются источником систематизированной информации о состоянии показателей объекта учета, сведения о которых используются более одного отчетного (налогового) периода. Ведение регистра должно обеспечить отражение информации о состоянии объекта учета на каждую текущую дату и изменении состояния объектов налогового учета во времени. Содержащиеся в регистрах сведения о величине показателей используются для формирования суммы расходов, подлежащих учету в составе того или иного элемента затрат в текущем отчетном периоде.</w:t>
      </w:r>
    </w:p>
    <w:p w:rsidR="00564B69" w:rsidRPr="00430F9B" w:rsidRDefault="00F32419" w:rsidP="00A4415F">
      <w:pPr>
        <w:widowControl w:val="0"/>
        <w:spacing w:line="360" w:lineRule="auto"/>
        <w:ind w:firstLine="709"/>
        <w:jc w:val="both"/>
        <w:rPr>
          <w:sz w:val="28"/>
          <w:szCs w:val="28"/>
        </w:rPr>
      </w:pPr>
      <w:r w:rsidRPr="00430F9B">
        <w:rPr>
          <w:b/>
          <w:bCs/>
          <w:sz w:val="28"/>
          <w:szCs w:val="28"/>
        </w:rPr>
        <w:t>Регистр учета поступлений целевых средств</w:t>
      </w:r>
      <w:r w:rsidRPr="00430F9B">
        <w:rPr>
          <w:sz w:val="28"/>
          <w:szCs w:val="28"/>
        </w:rPr>
        <w:t xml:space="preserve"> </w:t>
      </w:r>
      <w:r w:rsidR="00286B80" w:rsidRPr="00430F9B">
        <w:rPr>
          <w:b/>
          <w:bCs/>
          <w:sz w:val="28"/>
          <w:szCs w:val="28"/>
        </w:rPr>
        <w:t>некоммерческими организациями</w:t>
      </w:r>
      <w:r w:rsidR="00286B80" w:rsidRPr="00430F9B">
        <w:rPr>
          <w:sz w:val="28"/>
          <w:szCs w:val="28"/>
        </w:rPr>
        <w:t xml:space="preserve"> </w:t>
      </w:r>
      <w:r w:rsidRPr="00430F9B">
        <w:rPr>
          <w:sz w:val="28"/>
          <w:szCs w:val="28"/>
        </w:rPr>
        <w:t>формируется для обобщения информации по денежным средствам, другому имуществу, работам, услугам, полученным в рамках благотворительной деятельности, в том числе в виде благотворительной помощи, пожертвований, других целевых поступлений, средств целевого финансирования и средств, полученных в виде безвозмездной помощи (содействия), поступившим некоммерческим организациям, включая бюджетные учреждения, в течение налогового периода в соответствии с пп. 15 п. 1 ст. 251 НК РФ, пп. 6 и 8 п. 1 ст. 251 НК РФ, п. 2 ст. 251 НК РФ (целевые средства) на содержание некоммерческих организаций и ведение ими уставной деятельности. В соответствии со ст. 251 НК РФ ведение учета доходов и расходов целевых средств, а также сумм доходов и расходов от деятельности, связанной с получением доходов от реализации, и внереализационных доходов и расходов производится раздельно.</w:t>
      </w:r>
    </w:p>
    <w:p w:rsidR="00564B69" w:rsidRPr="00430F9B" w:rsidRDefault="00F32419" w:rsidP="00A4415F">
      <w:pPr>
        <w:widowControl w:val="0"/>
        <w:spacing w:line="360" w:lineRule="auto"/>
        <w:ind w:firstLine="709"/>
        <w:jc w:val="both"/>
        <w:rPr>
          <w:sz w:val="28"/>
          <w:szCs w:val="28"/>
        </w:rPr>
      </w:pPr>
      <w:r w:rsidRPr="00430F9B">
        <w:rPr>
          <w:sz w:val="28"/>
          <w:szCs w:val="28"/>
        </w:rPr>
        <w:t>В регистре отражаются средства, признанные в соответствии с гл. 25 НК РФ для некоммерческих организаций, включая бюджетные учреждения, целевыми средствами по каждому факту их поступления, в момент фактического получения имущества, товаров, работ, услуг и прав. Ведение регистра учета поступлений целевых средств в течение налогового периода производится в хронологическом порядке с указанием вида поступлений - наименования полученных целевых средств и присвоенного кода.</w:t>
      </w:r>
    </w:p>
    <w:p w:rsidR="00286B80" w:rsidRPr="00430F9B" w:rsidRDefault="00F32419" w:rsidP="00A4415F">
      <w:pPr>
        <w:widowControl w:val="0"/>
        <w:spacing w:line="360" w:lineRule="auto"/>
        <w:ind w:firstLine="709"/>
        <w:jc w:val="both"/>
        <w:rPr>
          <w:sz w:val="28"/>
          <w:szCs w:val="28"/>
        </w:rPr>
      </w:pPr>
      <w:r w:rsidRPr="00430F9B">
        <w:rPr>
          <w:b/>
          <w:bCs/>
          <w:sz w:val="28"/>
          <w:szCs w:val="28"/>
        </w:rPr>
        <w:t>Регистры промежуточных расчетов</w:t>
      </w:r>
      <w:r w:rsidRPr="00430F9B">
        <w:rPr>
          <w:sz w:val="28"/>
          <w:szCs w:val="28"/>
        </w:rPr>
        <w:t xml:space="preserve"> предназначены для отражения и хранения информации о порядке проведения налогоплательщиком расчетов промежуточных показателей, необходимых для формирования налоговой базы в порядке, указанном гл. 25 НК РФ.</w:t>
      </w:r>
      <w:r w:rsidR="00286B80" w:rsidRPr="00430F9B">
        <w:rPr>
          <w:sz w:val="28"/>
          <w:szCs w:val="28"/>
        </w:rPr>
        <w:t xml:space="preserve"> </w:t>
      </w:r>
      <w:r w:rsidRPr="00430F9B">
        <w:rPr>
          <w:sz w:val="28"/>
          <w:szCs w:val="28"/>
        </w:rPr>
        <w:t>Под промежуточными понимаются показатели, для которых не предусмотрено соответствующих отдельных строк в декларации, то есть их значения хотя и участвуют в формировании отчетных данных, но не в полном объеме через специальные расчеты или в составе обобщающего показателя.</w:t>
      </w:r>
      <w:r w:rsidR="00286B80" w:rsidRPr="00430F9B">
        <w:rPr>
          <w:sz w:val="28"/>
          <w:szCs w:val="28"/>
        </w:rPr>
        <w:t xml:space="preserve"> </w:t>
      </w:r>
      <w:r w:rsidRPr="00430F9B">
        <w:rPr>
          <w:sz w:val="28"/>
          <w:szCs w:val="28"/>
        </w:rPr>
        <w:t>Показатели регистров данной группы должны в полном объеме отразить все этапы проведения промежуточных расчетов и величину всех показателей, участвующих в расчете.</w:t>
      </w:r>
    </w:p>
    <w:p w:rsidR="0020146F" w:rsidRPr="00430F9B" w:rsidRDefault="00F32419" w:rsidP="00A4415F">
      <w:pPr>
        <w:widowControl w:val="0"/>
        <w:spacing w:line="360" w:lineRule="auto"/>
        <w:ind w:firstLine="709"/>
        <w:jc w:val="both"/>
        <w:rPr>
          <w:sz w:val="28"/>
          <w:szCs w:val="28"/>
        </w:rPr>
      </w:pPr>
      <w:r w:rsidRPr="00430F9B">
        <w:rPr>
          <w:b/>
          <w:bCs/>
          <w:sz w:val="28"/>
          <w:szCs w:val="28"/>
        </w:rPr>
        <w:t>Регист</w:t>
      </w:r>
      <w:r w:rsidR="0020146F" w:rsidRPr="00430F9B">
        <w:rPr>
          <w:b/>
          <w:bCs/>
          <w:sz w:val="28"/>
          <w:szCs w:val="28"/>
        </w:rPr>
        <w:t xml:space="preserve">ры формирования отчетных данных </w:t>
      </w:r>
      <w:r w:rsidR="0020146F" w:rsidRPr="00430F9B">
        <w:rPr>
          <w:sz w:val="28"/>
          <w:szCs w:val="28"/>
        </w:rPr>
        <w:t xml:space="preserve">обеспечивают информацией о порядке получения значений конкретных строк налоговой Декларации. </w:t>
      </w:r>
    </w:p>
    <w:p w:rsidR="00453136" w:rsidRPr="00430F9B" w:rsidRDefault="0020146F" w:rsidP="00A4415F">
      <w:pPr>
        <w:widowControl w:val="0"/>
        <w:spacing w:line="360" w:lineRule="auto"/>
        <w:ind w:firstLine="709"/>
        <w:jc w:val="both"/>
        <w:rPr>
          <w:sz w:val="28"/>
          <w:szCs w:val="28"/>
        </w:rPr>
      </w:pPr>
      <w:r w:rsidRPr="00430F9B">
        <w:rPr>
          <w:sz w:val="28"/>
          <w:szCs w:val="28"/>
        </w:rPr>
        <w:t>Обобщающим признаком для всех вышеперечисленных регистров является формирование в них конечных данных налоговой отчетности. Одновременно в этих регистрах как результат расчетов выявляется и систематизируется и иная информация, переносимая в Регистры учета состояния единицы налогового учета или Регистры промежуточных расчетов.</w:t>
      </w:r>
    </w:p>
    <w:p w:rsidR="00E7277C" w:rsidRPr="00430F9B" w:rsidRDefault="00E7277C" w:rsidP="00A4415F">
      <w:pPr>
        <w:widowControl w:val="0"/>
        <w:spacing w:line="360" w:lineRule="auto"/>
        <w:ind w:firstLine="709"/>
        <w:jc w:val="both"/>
        <w:rPr>
          <w:b/>
          <w:bCs/>
          <w:sz w:val="28"/>
          <w:szCs w:val="28"/>
        </w:rPr>
      </w:pPr>
    </w:p>
    <w:p w:rsidR="0020146F" w:rsidRPr="00430F9B" w:rsidRDefault="00453136" w:rsidP="00A4415F">
      <w:pPr>
        <w:widowControl w:val="0"/>
        <w:spacing w:line="360" w:lineRule="auto"/>
        <w:ind w:firstLine="709"/>
        <w:jc w:val="both"/>
        <w:rPr>
          <w:b/>
          <w:bCs/>
          <w:sz w:val="28"/>
          <w:szCs w:val="28"/>
        </w:rPr>
      </w:pPr>
      <w:r w:rsidRPr="00430F9B">
        <w:rPr>
          <w:b/>
          <w:bCs/>
          <w:sz w:val="28"/>
          <w:szCs w:val="28"/>
        </w:rPr>
        <w:t>2.2</w:t>
      </w:r>
      <w:r w:rsidR="0085102E" w:rsidRPr="00430F9B">
        <w:rPr>
          <w:b/>
          <w:bCs/>
          <w:sz w:val="28"/>
          <w:szCs w:val="28"/>
        </w:rPr>
        <w:t xml:space="preserve"> </w:t>
      </w:r>
      <w:r w:rsidR="00F32419" w:rsidRPr="00430F9B">
        <w:rPr>
          <w:b/>
          <w:bCs/>
          <w:sz w:val="28"/>
          <w:szCs w:val="28"/>
        </w:rPr>
        <w:t xml:space="preserve">Ведение </w:t>
      </w:r>
      <w:r w:rsidR="0020146F" w:rsidRPr="00430F9B">
        <w:rPr>
          <w:b/>
          <w:bCs/>
          <w:sz w:val="28"/>
          <w:szCs w:val="28"/>
        </w:rPr>
        <w:t xml:space="preserve">регистров </w:t>
      </w:r>
    </w:p>
    <w:p w:rsidR="00E7277C" w:rsidRPr="00430F9B" w:rsidRDefault="00E7277C" w:rsidP="00A4415F">
      <w:pPr>
        <w:widowControl w:val="0"/>
        <w:spacing w:line="360" w:lineRule="auto"/>
        <w:ind w:firstLine="709"/>
        <w:jc w:val="both"/>
        <w:rPr>
          <w:sz w:val="28"/>
          <w:szCs w:val="28"/>
        </w:rPr>
      </w:pPr>
    </w:p>
    <w:p w:rsidR="00286B80" w:rsidRPr="00430F9B" w:rsidRDefault="00F32419" w:rsidP="00A4415F">
      <w:pPr>
        <w:widowControl w:val="0"/>
        <w:spacing w:line="360" w:lineRule="auto"/>
        <w:ind w:firstLine="709"/>
        <w:jc w:val="both"/>
        <w:rPr>
          <w:sz w:val="28"/>
          <w:szCs w:val="28"/>
        </w:rPr>
      </w:pPr>
      <w:r w:rsidRPr="00430F9B">
        <w:rPr>
          <w:sz w:val="28"/>
          <w:szCs w:val="28"/>
        </w:rPr>
        <w:t>Ведение регистров формирования отчетных данных обеспечивает информацией о порядке получения значений конкретных строк налоговой декларации.</w:t>
      </w:r>
    </w:p>
    <w:p w:rsidR="00655184" w:rsidRPr="00430F9B" w:rsidRDefault="00655184" w:rsidP="00A4415F">
      <w:pPr>
        <w:widowControl w:val="0"/>
        <w:spacing w:line="360" w:lineRule="auto"/>
        <w:ind w:firstLine="709"/>
        <w:jc w:val="both"/>
        <w:rPr>
          <w:sz w:val="28"/>
          <w:szCs w:val="28"/>
        </w:rPr>
      </w:pPr>
      <w:r w:rsidRPr="00430F9B">
        <w:rPr>
          <w:b/>
          <w:bCs/>
          <w:sz w:val="28"/>
          <w:szCs w:val="28"/>
        </w:rPr>
        <w:t>Главный принцип налогового учета</w:t>
      </w:r>
      <w:r w:rsidRPr="00430F9B">
        <w:rPr>
          <w:sz w:val="28"/>
          <w:szCs w:val="28"/>
        </w:rPr>
        <w:t xml:space="preserve"> заключается в группировке данных первичных документов в аналитические регистры в соответствии с требованиями налогового законодательства для формирования налоговой базы по налогу на прибыль и заполнения налоговой декларации.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Если порядок группировки и учета объектов и хозяйственных операций для целей налогообложения, предусмотренный статьями главы 25 НК РФ, соответствует порядку группировки и отражения в бухгалтерском учете, установленному правилами бухгалтерского учета, регистры бухгалтерского учета можно использовать в качестве налоговых регистров. </w:t>
      </w:r>
    </w:p>
    <w:p w:rsidR="00655184" w:rsidRPr="00430F9B" w:rsidRDefault="00655184" w:rsidP="00A4415F">
      <w:pPr>
        <w:widowControl w:val="0"/>
        <w:spacing w:line="360" w:lineRule="auto"/>
        <w:ind w:firstLine="709"/>
        <w:jc w:val="both"/>
        <w:rPr>
          <w:sz w:val="28"/>
          <w:szCs w:val="28"/>
        </w:rPr>
      </w:pPr>
      <w:r w:rsidRPr="00430F9B">
        <w:rPr>
          <w:sz w:val="28"/>
          <w:szCs w:val="28"/>
        </w:rPr>
        <w:t>Если в регистрах бухгалтерского учета содержится недостаточно информации для определения налоговой базы в соответствии с требованиями главы 25 НК РФ,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 (ст.313 НК РФ). В приложении 3 и 4 приведены схемы формирования регистров расходов и доходов в налоговом учете, а также схема группировки расходов в</w:t>
      </w:r>
      <w:r w:rsidR="008B7E80" w:rsidRPr="00430F9B">
        <w:rPr>
          <w:sz w:val="28"/>
          <w:szCs w:val="28"/>
        </w:rPr>
        <w:t xml:space="preserve"> соответствии со ст. 252 НК РФ.</w:t>
      </w:r>
    </w:p>
    <w:p w:rsidR="00655184" w:rsidRPr="00430F9B" w:rsidRDefault="00655184" w:rsidP="00A4415F">
      <w:pPr>
        <w:widowControl w:val="0"/>
        <w:spacing w:line="360" w:lineRule="auto"/>
        <w:ind w:firstLine="709"/>
        <w:jc w:val="both"/>
        <w:rPr>
          <w:sz w:val="28"/>
          <w:szCs w:val="28"/>
        </w:rPr>
      </w:pPr>
      <w:r w:rsidRPr="00430F9B">
        <w:rPr>
          <w:b/>
          <w:bCs/>
          <w:sz w:val="28"/>
          <w:szCs w:val="28"/>
        </w:rPr>
        <w:t>Доходы</w:t>
      </w:r>
      <w:r w:rsidRPr="00430F9B">
        <w:rPr>
          <w:sz w:val="28"/>
          <w:szCs w:val="28"/>
        </w:rPr>
        <w:t>, учитываемые при исчислении прибыли, облагаемой по ставке 24%, подразделяются в соответствии с НК РФ на доходы от реализации и внереализационные доходы. При этом гл. 25 НК РФ не препятствует тому, чтобы налогоплательщик самостоятельно классифицировал полученный доход как доход от реализации или внереализационный доход в зависимости от осущес</w:t>
      </w:r>
      <w:r w:rsidR="008B7E80" w:rsidRPr="00430F9B">
        <w:rPr>
          <w:sz w:val="28"/>
          <w:szCs w:val="28"/>
        </w:rPr>
        <w:t>твляемых им видов деятельности.</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Указанные группы доходов, в свою очередь, делятся по видам доходов.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По правилам рассматриваемой главы при определении прибыли отчетного (налогового) периода, налогоплательщику предстоит выявить финансовый результат по восьми видам операций: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товаров (работ, услуг) собственного производства,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имущества, имущественных прав,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ценных бумаг, не обращающихся на организованном рынке;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покупных товаров;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финансовых инструментов срочных сделок, не обращающихся на организованном рынке;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основных средств;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выручка от реализации товаров (работ, услуг) обслуживающих производств и хозяйств, </w:t>
      </w:r>
    </w:p>
    <w:p w:rsidR="00655184" w:rsidRPr="00430F9B" w:rsidRDefault="00655184" w:rsidP="00A4415F">
      <w:pPr>
        <w:widowControl w:val="0"/>
        <w:numPr>
          <w:ilvl w:val="0"/>
          <w:numId w:val="12"/>
        </w:numPr>
        <w:spacing w:line="360" w:lineRule="auto"/>
        <w:ind w:left="0" w:firstLine="709"/>
        <w:jc w:val="both"/>
        <w:rPr>
          <w:sz w:val="28"/>
          <w:szCs w:val="28"/>
        </w:rPr>
      </w:pPr>
      <w:r w:rsidRPr="00430F9B">
        <w:rPr>
          <w:sz w:val="28"/>
          <w:szCs w:val="28"/>
        </w:rPr>
        <w:t xml:space="preserve">сумма внереализационных доходов.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В отношении </w:t>
      </w:r>
      <w:r w:rsidRPr="00430F9B">
        <w:rPr>
          <w:b/>
          <w:bCs/>
          <w:sz w:val="28"/>
          <w:szCs w:val="28"/>
        </w:rPr>
        <w:t>расходов</w:t>
      </w:r>
      <w:r w:rsidRPr="00430F9B">
        <w:rPr>
          <w:sz w:val="28"/>
          <w:szCs w:val="28"/>
        </w:rPr>
        <w:t xml:space="preserve"> в первую очередь отметим, что таковыми признаются обоснованные и документально подтвержденные затраты, а также убытки в соответствии со ст. 265 НК РФ. При этом: </w:t>
      </w:r>
    </w:p>
    <w:p w:rsidR="00655184" w:rsidRPr="00430F9B" w:rsidRDefault="00655184" w:rsidP="00A4415F">
      <w:pPr>
        <w:widowControl w:val="0"/>
        <w:numPr>
          <w:ilvl w:val="0"/>
          <w:numId w:val="13"/>
        </w:numPr>
        <w:spacing w:line="360" w:lineRule="auto"/>
        <w:jc w:val="both"/>
        <w:rPr>
          <w:sz w:val="28"/>
          <w:szCs w:val="28"/>
        </w:rPr>
      </w:pPr>
      <w:r w:rsidRPr="00430F9B">
        <w:rPr>
          <w:sz w:val="28"/>
          <w:szCs w:val="28"/>
        </w:rPr>
        <w:t xml:space="preserve">под обоснованными расходами понимаются экономически оправданные затраты, оценка которых выражена в денежной форме; </w:t>
      </w:r>
    </w:p>
    <w:p w:rsidR="00655184" w:rsidRPr="00430F9B" w:rsidRDefault="00655184" w:rsidP="00A4415F">
      <w:pPr>
        <w:widowControl w:val="0"/>
        <w:numPr>
          <w:ilvl w:val="0"/>
          <w:numId w:val="13"/>
        </w:numPr>
        <w:spacing w:line="360" w:lineRule="auto"/>
        <w:jc w:val="both"/>
        <w:rPr>
          <w:sz w:val="28"/>
          <w:szCs w:val="28"/>
        </w:rPr>
      </w:pPr>
      <w:r w:rsidRPr="00430F9B">
        <w:rPr>
          <w:sz w:val="28"/>
          <w:szCs w:val="28"/>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РФ. </w:t>
      </w:r>
    </w:p>
    <w:p w:rsidR="00655184" w:rsidRPr="00430F9B" w:rsidRDefault="00655184"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Кроме того, для признания затрат расходами необходимо, чтобы они были произведены для осуществления деятельности, направленной на получение дохода. </w:t>
      </w:r>
    </w:p>
    <w:p w:rsidR="00655184" w:rsidRPr="00430F9B" w:rsidRDefault="00655184" w:rsidP="00A4415F">
      <w:pPr>
        <w:pStyle w:val="a3"/>
        <w:widowControl w:val="0"/>
        <w:spacing w:before="0" w:beforeAutospacing="0" w:after="0" w:afterAutospacing="0" w:line="360" w:lineRule="auto"/>
        <w:ind w:firstLine="709"/>
        <w:jc w:val="both"/>
        <w:rPr>
          <w:sz w:val="28"/>
          <w:szCs w:val="28"/>
        </w:rPr>
      </w:pPr>
      <w:r w:rsidRPr="00430F9B">
        <w:rPr>
          <w:rStyle w:val="ab"/>
          <w:i w:val="0"/>
          <w:iCs w:val="0"/>
          <w:sz w:val="28"/>
          <w:szCs w:val="28"/>
        </w:rPr>
        <w:t>Порядок признания расходов</w:t>
      </w:r>
      <w:r w:rsidRPr="00430F9B">
        <w:rPr>
          <w:rStyle w:val="ab"/>
          <w:b/>
          <w:bCs/>
          <w:sz w:val="28"/>
          <w:szCs w:val="28"/>
        </w:rPr>
        <w:t xml:space="preserve"> </w:t>
      </w:r>
      <w:r w:rsidRPr="00430F9B">
        <w:rPr>
          <w:sz w:val="28"/>
          <w:szCs w:val="28"/>
        </w:rPr>
        <w:t>для отдельных категорий налогоплательщиков или особых обстоятельств различен. Определен особый порядок признания расходов по формированию резервов по сомнительным долгам; гарантийному ремонту и гарантийному обслуживанию; определению расходов при реализации товаров; отнесению процентов по долговым обязательствам к расходам.</w:t>
      </w:r>
    </w:p>
    <w:p w:rsidR="00655184" w:rsidRPr="00430F9B" w:rsidRDefault="00655184"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Налоговым Кодексом определены </w:t>
      </w:r>
      <w:r w:rsidRPr="00430F9B">
        <w:rPr>
          <w:rStyle w:val="ab"/>
          <w:i w:val="0"/>
          <w:iCs w:val="0"/>
          <w:sz w:val="28"/>
          <w:szCs w:val="28"/>
        </w:rPr>
        <w:t>два метода налогового учета:</w:t>
      </w:r>
      <w:r w:rsidRPr="00430F9B">
        <w:rPr>
          <w:sz w:val="28"/>
          <w:szCs w:val="28"/>
        </w:rPr>
        <w:t xml:space="preserve"> метод начисления; кассовый метод. </w:t>
      </w:r>
    </w:p>
    <w:p w:rsidR="00655184" w:rsidRPr="00430F9B" w:rsidRDefault="00655184" w:rsidP="00A4415F">
      <w:pPr>
        <w:pStyle w:val="a3"/>
        <w:widowControl w:val="0"/>
        <w:spacing w:before="0" w:beforeAutospacing="0" w:after="0" w:afterAutospacing="0" w:line="360" w:lineRule="auto"/>
        <w:ind w:firstLine="709"/>
        <w:jc w:val="both"/>
        <w:rPr>
          <w:sz w:val="28"/>
          <w:szCs w:val="28"/>
        </w:rPr>
      </w:pPr>
      <w:r w:rsidRPr="00430F9B">
        <w:rPr>
          <w:sz w:val="28"/>
          <w:szCs w:val="28"/>
        </w:rPr>
        <w:t>Порядок признания доходов и расходов при различных методах налогового учета различен. Следует обратить внимание на определенную особенность налогового учета расходов на производство и реализацию налогоплательщиками, определяющими доходы и расходы по методу начисления, поскольку в силу п.1 ст.318 НК РФ такие расходы подразделяются на прямые и косвенные. Такое разделение связано с оценкой незавершенного производства и является фактором прямого действия на расчет налога на прибыль.</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К прямым относятся материальные расходы, расходы на оплату труда и амортизационные отчисления по основным средствам, непосредственно используемым при производстве товаров (работ, услуг). </w:t>
      </w:r>
    </w:p>
    <w:p w:rsidR="001B22AD" w:rsidRPr="00430F9B" w:rsidRDefault="00655184" w:rsidP="00A4415F">
      <w:pPr>
        <w:widowControl w:val="0"/>
        <w:spacing w:line="360" w:lineRule="auto"/>
        <w:ind w:firstLine="709"/>
        <w:jc w:val="both"/>
        <w:rPr>
          <w:sz w:val="28"/>
          <w:szCs w:val="28"/>
        </w:rPr>
      </w:pPr>
      <w:r w:rsidRPr="00430F9B">
        <w:rPr>
          <w:sz w:val="28"/>
          <w:szCs w:val="28"/>
        </w:rPr>
        <w:t xml:space="preserve">Все остальные расходы являются косвенными.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Сумма косвенных расходов, осуществленных в отчетном (налоговом) периоде, целиком учитывается при налогообложении в текущем периоде (полностью идет на уменьшение доходов от производства и реализации данного отчетного (налогового) периода).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Сумма прямых расходов также уменьшает доходы от реализации отчетного (налогового) периода, за исключением сумм прямых расходов, которые распределяются: </w:t>
      </w:r>
    </w:p>
    <w:p w:rsidR="00655184" w:rsidRPr="00430F9B" w:rsidRDefault="001B22AD" w:rsidP="00A4415F">
      <w:pPr>
        <w:widowControl w:val="0"/>
        <w:numPr>
          <w:ilvl w:val="0"/>
          <w:numId w:val="14"/>
        </w:numPr>
        <w:spacing w:line="360" w:lineRule="auto"/>
        <w:jc w:val="both"/>
        <w:rPr>
          <w:sz w:val="28"/>
          <w:szCs w:val="28"/>
        </w:rPr>
      </w:pPr>
      <w:r w:rsidRPr="00430F9B">
        <w:rPr>
          <w:sz w:val="28"/>
          <w:szCs w:val="28"/>
        </w:rPr>
        <w:t xml:space="preserve">на </w:t>
      </w:r>
      <w:r w:rsidR="00655184" w:rsidRPr="00430F9B">
        <w:rPr>
          <w:sz w:val="28"/>
          <w:szCs w:val="28"/>
        </w:rPr>
        <w:t xml:space="preserve">продукцию, находящуюся на складе; </w:t>
      </w:r>
    </w:p>
    <w:p w:rsidR="00655184" w:rsidRPr="00430F9B" w:rsidRDefault="001B22AD" w:rsidP="00A4415F">
      <w:pPr>
        <w:widowControl w:val="0"/>
        <w:numPr>
          <w:ilvl w:val="0"/>
          <w:numId w:val="14"/>
        </w:numPr>
        <w:spacing w:line="360" w:lineRule="auto"/>
        <w:jc w:val="both"/>
        <w:rPr>
          <w:sz w:val="28"/>
          <w:szCs w:val="28"/>
        </w:rPr>
      </w:pPr>
      <w:r w:rsidRPr="00430F9B">
        <w:rPr>
          <w:sz w:val="28"/>
          <w:szCs w:val="28"/>
        </w:rPr>
        <w:t xml:space="preserve">на </w:t>
      </w:r>
      <w:r w:rsidR="00655184" w:rsidRPr="00430F9B">
        <w:rPr>
          <w:sz w:val="28"/>
          <w:szCs w:val="28"/>
        </w:rPr>
        <w:t xml:space="preserve">продукцию отгруженную, но не реализованную (товары в пути); </w:t>
      </w:r>
    </w:p>
    <w:p w:rsidR="00655184" w:rsidRPr="00430F9B" w:rsidRDefault="001B22AD" w:rsidP="00A4415F">
      <w:pPr>
        <w:widowControl w:val="0"/>
        <w:numPr>
          <w:ilvl w:val="0"/>
          <w:numId w:val="14"/>
        </w:numPr>
        <w:spacing w:line="360" w:lineRule="auto"/>
        <w:jc w:val="both"/>
        <w:rPr>
          <w:sz w:val="28"/>
          <w:szCs w:val="28"/>
        </w:rPr>
      </w:pPr>
      <w:r w:rsidRPr="00430F9B">
        <w:rPr>
          <w:sz w:val="28"/>
          <w:szCs w:val="28"/>
        </w:rPr>
        <w:t xml:space="preserve">на </w:t>
      </w:r>
      <w:r w:rsidR="00655184" w:rsidRPr="00430F9B">
        <w:rPr>
          <w:sz w:val="28"/>
          <w:szCs w:val="28"/>
        </w:rPr>
        <w:t xml:space="preserve">незавершенное производство. </w:t>
      </w:r>
    </w:p>
    <w:p w:rsidR="00655184" w:rsidRPr="00430F9B" w:rsidRDefault="00655184" w:rsidP="00A4415F">
      <w:pPr>
        <w:widowControl w:val="0"/>
        <w:spacing w:line="360" w:lineRule="auto"/>
        <w:ind w:firstLine="709"/>
        <w:jc w:val="both"/>
        <w:rPr>
          <w:sz w:val="28"/>
          <w:szCs w:val="28"/>
        </w:rPr>
      </w:pPr>
      <w:r w:rsidRPr="00430F9B">
        <w:rPr>
          <w:sz w:val="28"/>
          <w:szCs w:val="28"/>
        </w:rPr>
        <w:t xml:space="preserve">Порядок оценки остатков незавершенного производства, остатков готовой продукции, товаров отгруженных подробно регламентирован в ст.319 НК РФ, и он не отличается от порядка, действующего в бухгалтерском учете. </w:t>
      </w:r>
    </w:p>
    <w:p w:rsidR="00286B80" w:rsidRPr="00430F9B" w:rsidRDefault="00F32419" w:rsidP="00A4415F">
      <w:pPr>
        <w:widowControl w:val="0"/>
        <w:spacing w:line="360" w:lineRule="auto"/>
        <w:ind w:firstLine="709"/>
        <w:jc w:val="both"/>
        <w:rPr>
          <w:sz w:val="28"/>
          <w:szCs w:val="28"/>
        </w:rPr>
      </w:pPr>
      <w:r w:rsidRPr="00430F9B">
        <w:rPr>
          <w:sz w:val="28"/>
          <w:szCs w:val="28"/>
        </w:rPr>
        <w:t>В соответствии с п.8 ст.254 НК РФ для определения размера материальных расходов при списании сырья и материалов, используемых при производстве (изготовлении) товаров (выполнении работ, оказании услуг), учреждение</w:t>
      </w:r>
      <w:r w:rsidR="001B22AD" w:rsidRPr="00430F9B">
        <w:rPr>
          <w:i/>
          <w:iCs/>
          <w:sz w:val="28"/>
          <w:szCs w:val="28"/>
        </w:rPr>
        <w:t xml:space="preserve"> </w:t>
      </w:r>
      <w:r w:rsidR="001B22AD" w:rsidRPr="00430F9B">
        <w:rPr>
          <w:sz w:val="28"/>
          <w:szCs w:val="28"/>
        </w:rPr>
        <w:t>также</w:t>
      </w:r>
      <w:r w:rsidRPr="00430F9B">
        <w:rPr>
          <w:i/>
          <w:iCs/>
          <w:sz w:val="28"/>
          <w:szCs w:val="28"/>
        </w:rPr>
        <w:t xml:space="preserve"> </w:t>
      </w:r>
      <w:r w:rsidRPr="00430F9B">
        <w:rPr>
          <w:sz w:val="28"/>
          <w:szCs w:val="28"/>
        </w:rPr>
        <w:t>обязано</w:t>
      </w:r>
      <w:r w:rsidRPr="00430F9B">
        <w:rPr>
          <w:i/>
          <w:iCs/>
          <w:sz w:val="28"/>
          <w:szCs w:val="28"/>
        </w:rPr>
        <w:t xml:space="preserve"> </w:t>
      </w:r>
      <w:r w:rsidRPr="00430F9B">
        <w:rPr>
          <w:sz w:val="28"/>
          <w:szCs w:val="28"/>
        </w:rPr>
        <w:t>утвердить в учетной политике для целей налогообложения один из следующих методов оценки указанного сырья и материалов:</w:t>
      </w:r>
      <w:r w:rsidR="0085102E" w:rsidRPr="00430F9B">
        <w:rPr>
          <w:sz w:val="28"/>
          <w:szCs w:val="28"/>
        </w:rPr>
        <w:t xml:space="preserve"> </w:t>
      </w:r>
      <w:r w:rsidRPr="00430F9B">
        <w:rPr>
          <w:sz w:val="28"/>
          <w:szCs w:val="28"/>
        </w:rPr>
        <w:t>по стоимости единицы запасов; по средней стоимости; по стоимости первых по времени приобретений (ФИФО); по стоимости последних по времени приобретений (ЛИФО).</w:t>
      </w:r>
    </w:p>
    <w:p w:rsidR="004774FF" w:rsidRPr="00430F9B" w:rsidRDefault="00F32419" w:rsidP="00A4415F">
      <w:pPr>
        <w:widowControl w:val="0"/>
        <w:spacing w:line="360" w:lineRule="auto"/>
        <w:ind w:firstLine="709"/>
        <w:jc w:val="both"/>
        <w:rPr>
          <w:sz w:val="28"/>
          <w:szCs w:val="28"/>
        </w:rPr>
      </w:pPr>
      <w:r w:rsidRPr="00430F9B">
        <w:rPr>
          <w:sz w:val="28"/>
          <w:szCs w:val="28"/>
        </w:rPr>
        <w:t>Напомним</w:t>
      </w:r>
      <w:r w:rsidR="004774FF" w:rsidRPr="00430F9B">
        <w:rPr>
          <w:sz w:val="28"/>
          <w:szCs w:val="28"/>
        </w:rPr>
        <w:t xml:space="preserve"> также</w:t>
      </w:r>
      <w:r w:rsidRPr="00430F9B">
        <w:rPr>
          <w:sz w:val="28"/>
          <w:szCs w:val="28"/>
        </w:rPr>
        <w:t>, что Инструкцией № 25н предусмотрено два способа списания материальных запасов:</w:t>
      </w:r>
      <w:r w:rsidR="00286B80" w:rsidRPr="00430F9B">
        <w:rPr>
          <w:sz w:val="28"/>
          <w:szCs w:val="28"/>
        </w:rPr>
        <w:t xml:space="preserve"> </w:t>
      </w:r>
      <w:r w:rsidRPr="00430F9B">
        <w:rPr>
          <w:sz w:val="28"/>
          <w:szCs w:val="28"/>
        </w:rPr>
        <w:t>по факти</w:t>
      </w:r>
      <w:r w:rsidR="00286B80" w:rsidRPr="00430F9B">
        <w:rPr>
          <w:sz w:val="28"/>
          <w:szCs w:val="28"/>
        </w:rPr>
        <w:t xml:space="preserve">ческой стоимости каждой единицы и </w:t>
      </w:r>
      <w:r w:rsidRPr="00430F9B">
        <w:rPr>
          <w:sz w:val="28"/>
          <w:szCs w:val="28"/>
        </w:rPr>
        <w:t>по средней фактической стоимости.</w:t>
      </w:r>
      <w:r w:rsidR="001B22AD" w:rsidRPr="00430F9B">
        <w:rPr>
          <w:sz w:val="28"/>
          <w:szCs w:val="28"/>
        </w:rPr>
        <w:t xml:space="preserve"> </w:t>
      </w:r>
    </w:p>
    <w:p w:rsidR="00286B80" w:rsidRPr="00430F9B" w:rsidRDefault="00F32419" w:rsidP="00A4415F">
      <w:pPr>
        <w:widowControl w:val="0"/>
        <w:spacing w:line="360" w:lineRule="auto"/>
        <w:ind w:firstLine="709"/>
        <w:jc w:val="both"/>
        <w:rPr>
          <w:sz w:val="28"/>
          <w:szCs w:val="28"/>
        </w:rPr>
      </w:pPr>
      <w:r w:rsidRPr="00430F9B">
        <w:rPr>
          <w:sz w:val="28"/>
          <w:szCs w:val="28"/>
        </w:rPr>
        <w:t>Следовательно, в целях сближения налогового и бюджетного учета и устранения расхождений между ними бюджетному учреждению целесообразнее утвердить какой-либо один способ.</w:t>
      </w:r>
    </w:p>
    <w:p w:rsidR="004774FF" w:rsidRPr="00430F9B" w:rsidRDefault="004774FF" w:rsidP="00A4415F">
      <w:pPr>
        <w:widowControl w:val="0"/>
        <w:spacing w:line="360" w:lineRule="auto"/>
        <w:ind w:firstLine="709"/>
        <w:jc w:val="both"/>
        <w:rPr>
          <w:sz w:val="28"/>
          <w:szCs w:val="28"/>
        </w:rPr>
      </w:pPr>
      <w:r w:rsidRPr="00430F9B">
        <w:rPr>
          <w:sz w:val="28"/>
          <w:szCs w:val="28"/>
        </w:rPr>
        <w:t>Метод начисления амортизации в целях налогового учета, с</w:t>
      </w:r>
      <w:r w:rsidR="00F32419" w:rsidRPr="00430F9B">
        <w:rPr>
          <w:sz w:val="28"/>
          <w:szCs w:val="28"/>
        </w:rPr>
        <w:t>огласно п.3 ст.259 НК РФ</w:t>
      </w:r>
      <w:r w:rsidRPr="00430F9B">
        <w:rPr>
          <w:sz w:val="28"/>
          <w:szCs w:val="28"/>
        </w:rPr>
        <w:t>,</w:t>
      </w:r>
      <w:r w:rsidR="00F32419" w:rsidRPr="00430F9B">
        <w:rPr>
          <w:sz w:val="28"/>
          <w:szCs w:val="28"/>
        </w:rPr>
        <w:t xml:space="preserve"> налогоплательщики </w:t>
      </w:r>
      <w:r w:rsidRPr="00430F9B">
        <w:rPr>
          <w:sz w:val="28"/>
          <w:szCs w:val="28"/>
        </w:rPr>
        <w:t xml:space="preserve">определяют </w:t>
      </w:r>
      <w:r w:rsidR="00F32419" w:rsidRPr="00430F9B">
        <w:rPr>
          <w:sz w:val="28"/>
          <w:szCs w:val="28"/>
        </w:rPr>
        <w:t>самостоятельно (линейный или нелинейный). Нелинейный метод достаточно громоздок и неудобен, а применение одного и того же метода в налоговом и бюджетном учетах позволит избежать двойного учета. Однако нелинейный метод позволяет организации увеличить расходы, а</w:t>
      </w:r>
      <w:r w:rsidR="00EE3D22" w:rsidRPr="00430F9B">
        <w:rPr>
          <w:sz w:val="28"/>
          <w:szCs w:val="28"/>
        </w:rPr>
        <w:t>,</w:t>
      </w:r>
      <w:r w:rsidR="00F32419" w:rsidRPr="00430F9B">
        <w:rPr>
          <w:sz w:val="28"/>
          <w:szCs w:val="28"/>
        </w:rPr>
        <w:t xml:space="preserve"> следовательно, уменьшить налог на прибыль в первые периоды использования данного метода. </w:t>
      </w:r>
    </w:p>
    <w:p w:rsidR="00EE3D22" w:rsidRPr="00430F9B" w:rsidRDefault="00F32419" w:rsidP="00A4415F">
      <w:pPr>
        <w:widowControl w:val="0"/>
        <w:spacing w:line="360" w:lineRule="auto"/>
        <w:ind w:firstLine="709"/>
        <w:jc w:val="both"/>
        <w:rPr>
          <w:sz w:val="28"/>
          <w:szCs w:val="28"/>
        </w:rPr>
      </w:pPr>
      <w:r w:rsidRPr="00430F9B">
        <w:rPr>
          <w:sz w:val="28"/>
          <w:szCs w:val="28"/>
        </w:rPr>
        <w:t xml:space="preserve">Также следует учесть, что по основным средствам, приобретенным до 01.01.2002, остаточная стоимость определяется в виде разницы между первоначальной стоимостью объекта основных средств и суммой амортизации, начисленной по правилам бюджетного учета за период эксплуатации такого объекта. </w:t>
      </w:r>
    </w:p>
    <w:p w:rsidR="00286B80" w:rsidRPr="00430F9B" w:rsidRDefault="00F32419" w:rsidP="00A4415F">
      <w:pPr>
        <w:widowControl w:val="0"/>
        <w:spacing w:line="360" w:lineRule="auto"/>
        <w:ind w:firstLine="709"/>
        <w:jc w:val="both"/>
        <w:rPr>
          <w:sz w:val="28"/>
          <w:szCs w:val="28"/>
        </w:rPr>
      </w:pPr>
      <w:r w:rsidRPr="00430F9B">
        <w:rPr>
          <w:sz w:val="28"/>
          <w:szCs w:val="28"/>
        </w:rPr>
        <w:t>Выбранный учреждением метод начисления амортизации не может быть изменен в течение всего периода начисления амортизации по объекту амортизируемого имущества.</w:t>
      </w:r>
    </w:p>
    <w:p w:rsidR="00286B80" w:rsidRPr="00430F9B" w:rsidRDefault="00F32419" w:rsidP="00A4415F">
      <w:pPr>
        <w:widowControl w:val="0"/>
        <w:spacing w:line="360" w:lineRule="auto"/>
        <w:ind w:firstLine="709"/>
        <w:jc w:val="both"/>
        <w:rPr>
          <w:sz w:val="28"/>
          <w:szCs w:val="28"/>
        </w:rPr>
      </w:pPr>
      <w:r w:rsidRPr="00430F9B">
        <w:rPr>
          <w:sz w:val="28"/>
          <w:szCs w:val="28"/>
        </w:rPr>
        <w:t>В соответствии с п. 10 ст. 259 НК РФ по решению руководителя учреждения, закрепленному в учетной политике для целей налогообложения, допускается начисление амортизации по нормам амортизации ниже установленных НК РФ. Использование пониженных норм амортизации допускается только с начала налогового периода и в течение всего налогового периода.</w:t>
      </w:r>
    </w:p>
    <w:p w:rsidR="004774FF" w:rsidRPr="00430F9B" w:rsidRDefault="00EE3D22" w:rsidP="00A4415F">
      <w:pPr>
        <w:pStyle w:val="a3"/>
        <w:widowControl w:val="0"/>
        <w:spacing w:before="0" w:beforeAutospacing="0" w:after="0" w:afterAutospacing="0" w:line="360" w:lineRule="auto"/>
        <w:ind w:firstLine="709"/>
        <w:jc w:val="both"/>
        <w:rPr>
          <w:sz w:val="28"/>
          <w:szCs w:val="28"/>
        </w:rPr>
      </w:pPr>
      <w:r w:rsidRPr="00430F9B">
        <w:rPr>
          <w:sz w:val="28"/>
          <w:szCs w:val="28"/>
        </w:rPr>
        <w:t>Н</w:t>
      </w:r>
      <w:r w:rsidR="004774FF" w:rsidRPr="00430F9B">
        <w:rPr>
          <w:sz w:val="28"/>
          <w:szCs w:val="28"/>
        </w:rPr>
        <w:t xml:space="preserve">а основании данных, собранных за отчетный (налоговый) период на каждом налоговом </w:t>
      </w:r>
      <w:r w:rsidR="00A73282" w:rsidRPr="00430F9B">
        <w:rPr>
          <w:sz w:val="28"/>
          <w:szCs w:val="28"/>
        </w:rPr>
        <w:t>регистре</w:t>
      </w:r>
      <w:r w:rsidR="004774FF" w:rsidRPr="00430F9B">
        <w:rPr>
          <w:sz w:val="28"/>
          <w:szCs w:val="28"/>
        </w:rPr>
        <w:t xml:space="preserve"> будет заполнена налоговая декларация, и уже в ней будут определены налоговые базы для различных видов операций</w:t>
      </w:r>
      <w:r w:rsidRPr="00430F9B">
        <w:rPr>
          <w:sz w:val="28"/>
          <w:szCs w:val="28"/>
        </w:rPr>
        <w:t xml:space="preserve"> (ст. 313 НК РФ)</w:t>
      </w:r>
      <w:r w:rsidR="004774FF" w:rsidRPr="00430F9B">
        <w:rPr>
          <w:sz w:val="28"/>
          <w:szCs w:val="28"/>
        </w:rPr>
        <w:t>.</w:t>
      </w:r>
    </w:p>
    <w:p w:rsidR="001B22AD" w:rsidRPr="00430F9B" w:rsidRDefault="001B22AD" w:rsidP="00A4415F">
      <w:pPr>
        <w:widowControl w:val="0"/>
        <w:spacing w:line="360" w:lineRule="auto"/>
        <w:ind w:firstLine="709"/>
        <w:jc w:val="both"/>
        <w:rPr>
          <w:sz w:val="28"/>
          <w:szCs w:val="28"/>
        </w:rPr>
      </w:pPr>
      <w:r w:rsidRPr="00430F9B">
        <w:rPr>
          <w:sz w:val="28"/>
          <w:szCs w:val="28"/>
        </w:rPr>
        <w:t xml:space="preserve">Налоговая база определяется в соответствии с порядком налогового учета доходов и расходов, принятым в Налоговом Кодексе. </w:t>
      </w:r>
    </w:p>
    <w:p w:rsidR="001B22AD" w:rsidRPr="00430F9B" w:rsidRDefault="001B22AD" w:rsidP="00A4415F">
      <w:pPr>
        <w:widowControl w:val="0"/>
        <w:spacing w:line="360" w:lineRule="auto"/>
        <w:ind w:firstLine="709"/>
        <w:jc w:val="both"/>
        <w:rPr>
          <w:sz w:val="28"/>
          <w:szCs w:val="28"/>
        </w:rPr>
      </w:pPr>
      <w:r w:rsidRPr="00430F9B">
        <w:rPr>
          <w:sz w:val="28"/>
          <w:szCs w:val="28"/>
        </w:rPr>
        <w:t xml:space="preserve">Расчет налога ведется по </w:t>
      </w:r>
      <w:r w:rsidRPr="00430F9B">
        <w:rPr>
          <w:rStyle w:val="ab"/>
          <w:i w:val="0"/>
          <w:iCs w:val="0"/>
          <w:sz w:val="28"/>
          <w:szCs w:val="28"/>
        </w:rPr>
        <w:t>различным ставкам</w:t>
      </w:r>
      <w:r w:rsidRPr="00430F9B">
        <w:rPr>
          <w:rStyle w:val="ab"/>
          <w:b/>
          <w:bCs/>
          <w:sz w:val="28"/>
          <w:szCs w:val="28"/>
        </w:rPr>
        <w:t xml:space="preserve"> </w:t>
      </w:r>
      <w:r w:rsidRPr="00430F9B">
        <w:rPr>
          <w:sz w:val="28"/>
          <w:szCs w:val="28"/>
        </w:rPr>
        <w:t>(0 %, 6%, 15%, 24% - для российских организаций и 10% и 20% - для иностранных организаций не связанных с деятельностью постоянного представительства) в зависимости от вида получаемых доходов.</w:t>
      </w:r>
    </w:p>
    <w:p w:rsidR="00E7277C" w:rsidRPr="00430F9B" w:rsidRDefault="001B22AD" w:rsidP="00A4415F">
      <w:pPr>
        <w:widowControl w:val="0"/>
        <w:spacing w:line="360" w:lineRule="auto"/>
        <w:ind w:firstLine="709"/>
        <w:jc w:val="both"/>
        <w:rPr>
          <w:sz w:val="28"/>
          <w:szCs w:val="28"/>
        </w:rPr>
      </w:pPr>
      <w:r w:rsidRPr="00430F9B">
        <w:rPr>
          <w:sz w:val="28"/>
          <w:szCs w:val="28"/>
        </w:rPr>
        <w:t>Расчет налоговой базы ведется нарастающим итогом по следующему алгоритму в целом по организации, включая обособленные подразделения.</w:t>
      </w:r>
    </w:p>
    <w:p w:rsidR="00286B80" w:rsidRPr="00430F9B" w:rsidRDefault="00E7277C" w:rsidP="00A4415F">
      <w:pPr>
        <w:widowControl w:val="0"/>
        <w:spacing w:line="360" w:lineRule="auto"/>
        <w:ind w:firstLine="709"/>
        <w:jc w:val="both"/>
        <w:rPr>
          <w:b/>
          <w:bCs/>
          <w:sz w:val="28"/>
          <w:szCs w:val="28"/>
        </w:rPr>
      </w:pPr>
      <w:r w:rsidRPr="00430F9B">
        <w:rPr>
          <w:sz w:val="28"/>
          <w:szCs w:val="28"/>
        </w:rPr>
        <w:br w:type="page"/>
      </w:r>
      <w:r w:rsidR="00655184" w:rsidRPr="00430F9B">
        <w:rPr>
          <w:b/>
          <w:bCs/>
          <w:sz w:val="28"/>
          <w:szCs w:val="28"/>
        </w:rPr>
        <w:t xml:space="preserve">2.3 </w:t>
      </w:r>
      <w:r w:rsidR="00F32419" w:rsidRPr="00430F9B">
        <w:rPr>
          <w:b/>
          <w:bCs/>
          <w:sz w:val="28"/>
          <w:szCs w:val="28"/>
        </w:rPr>
        <w:t>Ответственность за несоставл</w:t>
      </w:r>
      <w:r w:rsidR="00655184" w:rsidRPr="00430F9B">
        <w:rPr>
          <w:b/>
          <w:bCs/>
          <w:sz w:val="28"/>
          <w:szCs w:val="28"/>
        </w:rPr>
        <w:t>ение регистров налогового учета</w:t>
      </w:r>
    </w:p>
    <w:p w:rsidR="00E7277C" w:rsidRPr="00430F9B" w:rsidRDefault="00E7277C" w:rsidP="00A4415F">
      <w:pPr>
        <w:widowControl w:val="0"/>
        <w:spacing w:line="360" w:lineRule="auto"/>
        <w:ind w:firstLine="709"/>
        <w:jc w:val="both"/>
        <w:rPr>
          <w:sz w:val="28"/>
          <w:szCs w:val="28"/>
        </w:rPr>
      </w:pPr>
    </w:p>
    <w:p w:rsidR="00286B80" w:rsidRPr="00430F9B" w:rsidRDefault="00F32419" w:rsidP="00A4415F">
      <w:pPr>
        <w:widowControl w:val="0"/>
        <w:spacing w:line="360" w:lineRule="auto"/>
        <w:ind w:firstLine="709"/>
        <w:jc w:val="both"/>
        <w:rPr>
          <w:sz w:val="28"/>
          <w:szCs w:val="28"/>
        </w:rPr>
      </w:pPr>
      <w:r w:rsidRPr="00430F9B">
        <w:rPr>
          <w:sz w:val="28"/>
          <w:szCs w:val="28"/>
        </w:rPr>
        <w:t>В ст.120 НК РФ предусмотрена ответственность за грубое нарушение правил учета доходов и расходов и объектов налогообложения. Под грубым нарушением понимается, в частности, отсутствие первичных документов, счетов-фактур или регистров бухгалтерского учета. Налоговые регистры в данной норме не упоминаются. Таким образом, при отсутствии регистров налогового учета требования ст. 120 НК РФ не нарушаются.</w:t>
      </w:r>
    </w:p>
    <w:p w:rsidR="00286B80" w:rsidRPr="00430F9B" w:rsidRDefault="00F32419" w:rsidP="00A4415F">
      <w:pPr>
        <w:widowControl w:val="0"/>
        <w:spacing w:line="360" w:lineRule="auto"/>
        <w:ind w:firstLine="709"/>
        <w:jc w:val="both"/>
        <w:rPr>
          <w:sz w:val="28"/>
          <w:szCs w:val="28"/>
        </w:rPr>
      </w:pPr>
      <w:r w:rsidRPr="00430F9B">
        <w:rPr>
          <w:sz w:val="28"/>
          <w:szCs w:val="28"/>
        </w:rPr>
        <w:t xml:space="preserve">Ответственность по ст. 126 НК РФ наступает в том случае, если учреждение не представило в установленный срок документы и другие сведения, предусмотренные налоговым законодательством. Однако налоговые органы не вправе устанавливать для налогоплательщиков обязательные формы документов налогового учета (ст. 313 НК РФ). А раз нет утвержденных форм налоговых регистров, то требовать их не следует. Ведь, чтобы запросить документы, инспекция должна знать их перечень и количество. </w:t>
      </w:r>
    </w:p>
    <w:p w:rsidR="00286B80" w:rsidRPr="00430F9B" w:rsidRDefault="00F32419" w:rsidP="00A4415F">
      <w:pPr>
        <w:widowControl w:val="0"/>
        <w:spacing w:line="360" w:lineRule="auto"/>
        <w:ind w:firstLine="709"/>
        <w:jc w:val="both"/>
        <w:rPr>
          <w:sz w:val="28"/>
          <w:szCs w:val="28"/>
        </w:rPr>
      </w:pPr>
      <w:r w:rsidRPr="00430F9B">
        <w:rPr>
          <w:sz w:val="28"/>
          <w:szCs w:val="28"/>
        </w:rPr>
        <w:t>Значит, оштрафовать учреждение за неведение регистров налогового учета по ст. 126 НК РФ нельзя. В ст. 122 НК РФ установлена ответственность за неуплату или недоплату налога в результате занижения налоговой базы или других неправомерных действий. И даже если отсутствие налоговых регистров привело к недоимке по налогу, то штраф назначат именно за недоплату, а не за отсутствие налоговых регистров. Следует отметить, что налоговое законодательство не содержит санкций за отсутствие регистров налогового учета.</w:t>
      </w:r>
    </w:p>
    <w:p w:rsidR="00286B80" w:rsidRPr="00430F9B" w:rsidRDefault="00F32419" w:rsidP="00A4415F">
      <w:pPr>
        <w:widowControl w:val="0"/>
        <w:spacing w:line="360" w:lineRule="auto"/>
        <w:ind w:firstLine="709"/>
        <w:jc w:val="both"/>
        <w:rPr>
          <w:sz w:val="28"/>
          <w:szCs w:val="28"/>
        </w:rPr>
      </w:pPr>
      <w:r w:rsidRPr="00430F9B">
        <w:rPr>
          <w:sz w:val="28"/>
          <w:szCs w:val="28"/>
        </w:rPr>
        <w:t xml:space="preserve">Компания может хранить документы бухгалтерского и налогового учета в электронном виде при условии, что все они заверены электронной цифровой подписью (письмо Минфина России от 24 июля 2008 года № 03-02-071-314). </w:t>
      </w:r>
    </w:p>
    <w:p w:rsidR="00EE3D22" w:rsidRPr="00430F9B" w:rsidRDefault="00F32419" w:rsidP="00A4415F">
      <w:pPr>
        <w:widowControl w:val="0"/>
        <w:spacing w:line="360" w:lineRule="auto"/>
        <w:ind w:firstLine="709"/>
        <w:jc w:val="both"/>
        <w:rPr>
          <w:sz w:val="28"/>
          <w:szCs w:val="28"/>
        </w:rPr>
      </w:pPr>
      <w:r w:rsidRPr="00430F9B">
        <w:rPr>
          <w:sz w:val="28"/>
          <w:szCs w:val="28"/>
        </w:rPr>
        <w:t xml:space="preserve">С формальной точки зрения основания для такого вывода есть. Подпись – это обязательный реквизит любого первичного документа (пункт 2 статьи 9 Федерального закона от 21 ноября 1996 года № 129-ФЗ «О бухгалтерском учете»). </w:t>
      </w:r>
    </w:p>
    <w:p w:rsidR="00286B80" w:rsidRPr="00430F9B" w:rsidRDefault="00F32419" w:rsidP="00A4415F">
      <w:pPr>
        <w:widowControl w:val="0"/>
        <w:spacing w:line="360" w:lineRule="auto"/>
        <w:ind w:firstLine="709"/>
        <w:jc w:val="both"/>
        <w:rPr>
          <w:sz w:val="28"/>
          <w:szCs w:val="28"/>
        </w:rPr>
      </w:pPr>
      <w:r w:rsidRPr="00430F9B">
        <w:rPr>
          <w:sz w:val="28"/>
          <w:szCs w:val="28"/>
        </w:rPr>
        <w:t xml:space="preserve">Регистры бухгалтерского и налогового учета тоже должны быть подписаны составившими их лицами. Это следует из абзаца 8 статьи 314 НК РФ, а также пункта 2 статьи 9 и пункта 3 статьи 10 Закона № 129-ФЗ. Закон не ставит эти требования в зависимость от того, в каком виде компания хранит документы - бумажном или электронном. А единственная возможность завизировать электронный документ – использовать электронную цифровую подпись (статья 4 Федерального закона от 10 января 2002 года № 1-ФЗ). </w:t>
      </w:r>
    </w:p>
    <w:p w:rsidR="00A73282" w:rsidRPr="00430F9B" w:rsidRDefault="00F32419" w:rsidP="00A4415F">
      <w:pPr>
        <w:widowControl w:val="0"/>
        <w:spacing w:line="360" w:lineRule="auto"/>
        <w:ind w:firstLine="709"/>
        <w:jc w:val="both"/>
        <w:rPr>
          <w:sz w:val="28"/>
          <w:szCs w:val="28"/>
        </w:rPr>
      </w:pPr>
      <w:r w:rsidRPr="00430F9B">
        <w:rPr>
          <w:sz w:val="28"/>
          <w:szCs w:val="28"/>
        </w:rPr>
        <w:t xml:space="preserve">Чем грозит отсутствие подписи? Специального штрафа за это нарушение нет. Есть штраф за отсутствие первичных документов и бухгалтерских регистров – 5 тыс. рублей (статья 120 НК РФ). </w:t>
      </w:r>
    </w:p>
    <w:p w:rsidR="00286B80" w:rsidRPr="00430F9B" w:rsidRDefault="00F32419" w:rsidP="00A4415F">
      <w:pPr>
        <w:widowControl w:val="0"/>
        <w:spacing w:line="360" w:lineRule="auto"/>
        <w:ind w:firstLine="709"/>
        <w:jc w:val="both"/>
        <w:rPr>
          <w:sz w:val="28"/>
          <w:szCs w:val="28"/>
        </w:rPr>
      </w:pPr>
      <w:r w:rsidRPr="00430F9B">
        <w:rPr>
          <w:sz w:val="28"/>
          <w:szCs w:val="28"/>
        </w:rPr>
        <w:t>Однако, в контрольном управлении ФНС России считают, что к этому нарушению нельзя приравнивать ситуацию, когда документ составлен, но не подписан.</w:t>
      </w:r>
      <w:r w:rsidR="00286B80" w:rsidRPr="00430F9B">
        <w:rPr>
          <w:sz w:val="28"/>
          <w:szCs w:val="28"/>
        </w:rPr>
        <w:t xml:space="preserve"> </w:t>
      </w:r>
      <w:r w:rsidRPr="00430F9B">
        <w:rPr>
          <w:sz w:val="28"/>
          <w:szCs w:val="28"/>
        </w:rPr>
        <w:t xml:space="preserve">Проблемы могут быть, только если в ходе проверки инспекция истребует документы, которые не подписаны. И то при условии, что нет возможности сразу же их распечатать и подписать. Например, если главный бухгалтер на больничном или вообще уволился. В результате инспектор может не зачесть расходы или отказать в вычете НДС. </w:t>
      </w:r>
    </w:p>
    <w:p w:rsidR="00F32419" w:rsidRPr="00430F9B" w:rsidRDefault="00F32419" w:rsidP="00A4415F">
      <w:pPr>
        <w:widowControl w:val="0"/>
        <w:spacing w:line="360" w:lineRule="auto"/>
        <w:ind w:firstLine="709"/>
        <w:jc w:val="both"/>
        <w:rPr>
          <w:sz w:val="28"/>
          <w:szCs w:val="28"/>
        </w:rPr>
      </w:pPr>
      <w:r w:rsidRPr="00430F9B">
        <w:rPr>
          <w:sz w:val="28"/>
          <w:szCs w:val="28"/>
        </w:rPr>
        <w:t>Во избежание таких проблем на случай проверки любую первичку и регистры лучше хранить в бумажном виде и с подписями. Распечатывать документы целесообразно по окончании каждого квартала (налоговый период по НДС), а также перед увольнением главного бухгалтера или директора.</w:t>
      </w:r>
    </w:p>
    <w:p w:rsidR="00D55362" w:rsidRPr="00430F9B" w:rsidRDefault="00F32419" w:rsidP="00A4415F">
      <w:pPr>
        <w:widowControl w:val="0"/>
        <w:spacing w:line="360" w:lineRule="auto"/>
        <w:ind w:firstLine="709"/>
        <w:jc w:val="both"/>
        <w:rPr>
          <w:b/>
          <w:bCs/>
          <w:sz w:val="28"/>
          <w:szCs w:val="28"/>
        </w:rPr>
      </w:pPr>
      <w:r w:rsidRPr="00430F9B">
        <w:rPr>
          <w:sz w:val="28"/>
          <w:szCs w:val="28"/>
        </w:rPr>
        <w:br w:type="page"/>
      </w:r>
      <w:r w:rsidR="00D55362" w:rsidRPr="00430F9B">
        <w:rPr>
          <w:b/>
          <w:bCs/>
          <w:sz w:val="28"/>
          <w:szCs w:val="28"/>
        </w:rPr>
        <w:t>Заключение</w:t>
      </w:r>
    </w:p>
    <w:p w:rsidR="00E7277C" w:rsidRPr="00430F9B" w:rsidRDefault="00E7277C" w:rsidP="00A4415F">
      <w:pPr>
        <w:pStyle w:val="a3"/>
        <w:widowControl w:val="0"/>
        <w:spacing w:before="0" w:beforeAutospacing="0" w:after="0" w:afterAutospacing="0" w:line="360" w:lineRule="auto"/>
        <w:ind w:firstLine="709"/>
        <w:jc w:val="both"/>
        <w:rPr>
          <w:sz w:val="28"/>
          <w:szCs w:val="28"/>
        </w:rPr>
      </w:pPr>
    </w:p>
    <w:p w:rsidR="00453136" w:rsidRPr="00430F9B" w:rsidRDefault="004608CF" w:rsidP="00A4415F">
      <w:pPr>
        <w:pStyle w:val="a3"/>
        <w:widowControl w:val="0"/>
        <w:spacing w:before="0" w:beforeAutospacing="0" w:after="0" w:afterAutospacing="0" w:line="360" w:lineRule="auto"/>
        <w:ind w:firstLine="709"/>
        <w:jc w:val="both"/>
        <w:rPr>
          <w:sz w:val="28"/>
          <w:szCs w:val="28"/>
        </w:rPr>
      </w:pPr>
      <w:r w:rsidRPr="00430F9B">
        <w:rPr>
          <w:sz w:val="28"/>
          <w:szCs w:val="28"/>
        </w:rPr>
        <w:t xml:space="preserve">Таким образом, </w:t>
      </w:r>
      <w:r w:rsidR="00453136" w:rsidRPr="00430F9B">
        <w:rPr>
          <w:sz w:val="28"/>
          <w:szCs w:val="28"/>
        </w:rPr>
        <w:t xml:space="preserve">налоговый учет - это особый порядок учета доходов и расходов и определение момента их признания, представляющий собой механизм учета доходов и расходов для исчисления налоговой базы отчетного периода, особый порядок формирования отложенных расходов. </w:t>
      </w:r>
    </w:p>
    <w:p w:rsidR="00655184" w:rsidRPr="00430F9B" w:rsidRDefault="00286B80" w:rsidP="00A4415F">
      <w:pPr>
        <w:widowControl w:val="0"/>
        <w:tabs>
          <w:tab w:val="num" w:pos="1080"/>
        </w:tabs>
        <w:spacing w:line="360" w:lineRule="auto"/>
        <w:ind w:firstLine="709"/>
        <w:jc w:val="both"/>
        <w:rPr>
          <w:sz w:val="28"/>
          <w:szCs w:val="28"/>
        </w:rPr>
      </w:pPr>
      <w:r w:rsidRPr="00430F9B">
        <w:rPr>
          <w:sz w:val="28"/>
          <w:szCs w:val="28"/>
        </w:rPr>
        <w:t>О</w:t>
      </w:r>
      <w:r w:rsidR="004608CF" w:rsidRPr="00430F9B">
        <w:rPr>
          <w:sz w:val="28"/>
          <w:szCs w:val="28"/>
        </w:rPr>
        <w:t>рганизация должна в обязательном порядке вести налоговый учет для исчисления налога на прибыль</w:t>
      </w:r>
      <w:r w:rsidR="0020146F" w:rsidRPr="00430F9B">
        <w:rPr>
          <w:sz w:val="28"/>
          <w:szCs w:val="28"/>
        </w:rPr>
        <w:t>.</w:t>
      </w:r>
      <w:r w:rsidR="004608CF" w:rsidRPr="00430F9B">
        <w:rPr>
          <w:sz w:val="28"/>
          <w:szCs w:val="28"/>
        </w:rPr>
        <w:t xml:space="preserve"> </w:t>
      </w:r>
    </w:p>
    <w:p w:rsidR="00655184" w:rsidRPr="00430F9B" w:rsidRDefault="00655184" w:rsidP="00A4415F">
      <w:pPr>
        <w:widowControl w:val="0"/>
        <w:tabs>
          <w:tab w:val="num" w:pos="1080"/>
        </w:tabs>
        <w:spacing w:line="360" w:lineRule="auto"/>
        <w:ind w:firstLine="709"/>
        <w:jc w:val="both"/>
        <w:rPr>
          <w:sz w:val="28"/>
          <w:szCs w:val="28"/>
        </w:rPr>
      </w:pPr>
      <w:r w:rsidRPr="00430F9B">
        <w:rPr>
          <w:sz w:val="28"/>
          <w:szCs w:val="28"/>
        </w:rPr>
        <w:t xml:space="preserve">Систему налогового учета организации выбирают самостоятельно, порядок его ведения устанавливается каждой организацией в учетной политике для целей налогообложения. </w:t>
      </w:r>
    </w:p>
    <w:p w:rsidR="00655184" w:rsidRPr="00430F9B" w:rsidRDefault="00655184" w:rsidP="00A4415F">
      <w:pPr>
        <w:widowControl w:val="0"/>
        <w:tabs>
          <w:tab w:val="num" w:pos="1080"/>
        </w:tabs>
        <w:spacing w:line="360" w:lineRule="auto"/>
        <w:ind w:firstLine="709"/>
        <w:jc w:val="both"/>
        <w:rPr>
          <w:sz w:val="28"/>
          <w:szCs w:val="28"/>
        </w:rPr>
      </w:pPr>
      <w:r w:rsidRPr="00430F9B">
        <w:rPr>
          <w:sz w:val="28"/>
          <w:szCs w:val="28"/>
        </w:rPr>
        <w:t>Подтверждением данных налогового учета являются: первичные учетные документы (в т.ч. справки бухгалтера); аналитические регистры налогового учета; расчет налоговой базы.</w:t>
      </w:r>
    </w:p>
    <w:p w:rsidR="00655184" w:rsidRPr="00430F9B" w:rsidRDefault="00655184" w:rsidP="00A4415F">
      <w:pPr>
        <w:widowControl w:val="0"/>
        <w:tabs>
          <w:tab w:val="num" w:pos="1080"/>
        </w:tabs>
        <w:spacing w:line="360" w:lineRule="auto"/>
        <w:ind w:firstLine="709"/>
        <w:jc w:val="both"/>
        <w:rPr>
          <w:sz w:val="28"/>
          <w:szCs w:val="28"/>
        </w:rPr>
      </w:pPr>
      <w:r w:rsidRPr="00430F9B">
        <w:rPr>
          <w:sz w:val="28"/>
          <w:szCs w:val="28"/>
        </w:rPr>
        <w:t xml:space="preserve">Аналитические регистры налогового учета </w:t>
      </w:r>
      <w:r w:rsidR="0085102E" w:rsidRPr="00430F9B">
        <w:rPr>
          <w:sz w:val="28"/>
          <w:szCs w:val="28"/>
        </w:rPr>
        <w:t>-</w:t>
      </w:r>
      <w:r w:rsidRPr="00430F9B">
        <w:rPr>
          <w:sz w:val="28"/>
          <w:szCs w:val="28"/>
        </w:rPr>
        <w:t xml:space="preserve"> сводные формы систематизации сгруппированных данных налогового учета за отчетный (налоговый) период без отражения по счетам бухгалтерского учета.</w:t>
      </w:r>
    </w:p>
    <w:p w:rsidR="004608CF" w:rsidRPr="00430F9B" w:rsidRDefault="0020146F" w:rsidP="00A4415F">
      <w:pPr>
        <w:widowControl w:val="0"/>
        <w:spacing w:line="360" w:lineRule="auto"/>
        <w:ind w:firstLine="709"/>
        <w:jc w:val="both"/>
        <w:rPr>
          <w:sz w:val="28"/>
          <w:szCs w:val="28"/>
        </w:rPr>
      </w:pPr>
      <w:r w:rsidRPr="00430F9B">
        <w:rPr>
          <w:sz w:val="28"/>
          <w:szCs w:val="28"/>
        </w:rPr>
        <w:t>Ф</w:t>
      </w:r>
      <w:r w:rsidR="004608CF" w:rsidRPr="00430F9B">
        <w:rPr>
          <w:sz w:val="28"/>
          <w:szCs w:val="28"/>
        </w:rPr>
        <w:t>ормы аналитических регистров к налоговому учету организация может</w:t>
      </w:r>
      <w:r w:rsidR="0085102E" w:rsidRPr="00430F9B">
        <w:rPr>
          <w:sz w:val="28"/>
          <w:szCs w:val="28"/>
        </w:rPr>
        <w:t xml:space="preserve"> </w:t>
      </w:r>
      <w:r w:rsidR="004608CF" w:rsidRPr="00430F9B">
        <w:rPr>
          <w:sz w:val="28"/>
          <w:szCs w:val="28"/>
        </w:rPr>
        <w:t>разработать самостоятельно</w:t>
      </w:r>
      <w:r w:rsidR="00655184" w:rsidRPr="00430F9B">
        <w:rPr>
          <w:sz w:val="28"/>
          <w:szCs w:val="28"/>
        </w:rPr>
        <w:t>,</w:t>
      </w:r>
      <w:r w:rsidR="004608CF" w:rsidRPr="00430F9B">
        <w:rPr>
          <w:sz w:val="28"/>
          <w:szCs w:val="28"/>
        </w:rPr>
        <w:t xml:space="preserve"> воспользоваться рекомендациями ФНС России по составлению налоговых регистров</w:t>
      </w:r>
      <w:r w:rsidR="00655184" w:rsidRPr="00430F9B">
        <w:rPr>
          <w:sz w:val="28"/>
          <w:szCs w:val="28"/>
        </w:rPr>
        <w:t xml:space="preserve"> или</w:t>
      </w:r>
      <w:r w:rsidR="004608CF" w:rsidRPr="00430F9B">
        <w:rPr>
          <w:sz w:val="28"/>
          <w:szCs w:val="28"/>
        </w:rPr>
        <w:t xml:space="preserve"> воспользоваться данными аналитического учета, разработанными в соответствии с правилами ведения бухгалтерского учета, при условии, что содержащаяся в документах (реквизитах) аналитического учета информация содержит все необходимые сведения для исчисления налоговой базы и составления налоговой отчетности в разрезе каждой хозяйственной операции. </w:t>
      </w:r>
    </w:p>
    <w:p w:rsidR="005D4931" w:rsidRPr="00430F9B" w:rsidRDefault="005D4931" w:rsidP="00A4415F">
      <w:pPr>
        <w:widowControl w:val="0"/>
        <w:spacing w:line="360" w:lineRule="auto"/>
        <w:ind w:firstLine="709"/>
        <w:jc w:val="both"/>
        <w:rPr>
          <w:sz w:val="28"/>
          <w:szCs w:val="28"/>
        </w:rPr>
      </w:pPr>
      <w:r w:rsidRPr="00430F9B">
        <w:rPr>
          <w:sz w:val="28"/>
          <w:szCs w:val="28"/>
        </w:rPr>
        <w:t xml:space="preserve">Введение налогового учета наряду с бухгалтерским является объективной необходимостью и потребностью каждой организации, которая заинтересована в снижении собственных расходов законным путем. Лишь совместное использование средств бухгалтерского и налогового учета обеспечивает реализацию оптимальной налоговой политики организации. </w:t>
      </w:r>
    </w:p>
    <w:p w:rsidR="00D55362" w:rsidRPr="00430F9B" w:rsidRDefault="00D55362" w:rsidP="00A4415F">
      <w:pPr>
        <w:widowControl w:val="0"/>
        <w:spacing w:line="360" w:lineRule="auto"/>
        <w:ind w:firstLine="709"/>
        <w:jc w:val="both"/>
        <w:rPr>
          <w:b/>
          <w:bCs/>
          <w:sz w:val="28"/>
          <w:szCs w:val="28"/>
        </w:rPr>
      </w:pPr>
      <w:r w:rsidRPr="00430F9B">
        <w:rPr>
          <w:sz w:val="28"/>
          <w:szCs w:val="28"/>
        </w:rPr>
        <w:br w:type="page"/>
      </w:r>
      <w:r w:rsidRPr="00430F9B">
        <w:rPr>
          <w:b/>
          <w:bCs/>
          <w:sz w:val="28"/>
          <w:szCs w:val="28"/>
        </w:rPr>
        <w:t>Список использованной литературы</w:t>
      </w:r>
    </w:p>
    <w:p w:rsidR="00E7277C" w:rsidRPr="00430F9B" w:rsidRDefault="00E7277C" w:rsidP="00A4415F">
      <w:pPr>
        <w:widowControl w:val="0"/>
        <w:spacing w:line="360" w:lineRule="auto"/>
        <w:ind w:firstLine="709"/>
        <w:jc w:val="both"/>
        <w:rPr>
          <w:b/>
          <w:bCs/>
          <w:sz w:val="28"/>
          <w:szCs w:val="28"/>
        </w:rPr>
      </w:pPr>
    </w:p>
    <w:p w:rsidR="009E6C59" w:rsidRPr="00430F9B" w:rsidRDefault="009E6C59" w:rsidP="00E7277C">
      <w:pPr>
        <w:widowControl w:val="0"/>
        <w:numPr>
          <w:ilvl w:val="0"/>
          <w:numId w:val="15"/>
        </w:numPr>
        <w:tabs>
          <w:tab w:val="left" w:pos="540"/>
        </w:tabs>
        <w:autoSpaceDE w:val="0"/>
        <w:spacing w:line="360" w:lineRule="auto"/>
        <w:ind w:firstLine="0"/>
        <w:jc w:val="both"/>
        <w:rPr>
          <w:sz w:val="28"/>
          <w:szCs w:val="28"/>
        </w:rPr>
      </w:pPr>
      <w:r w:rsidRPr="00430F9B">
        <w:rPr>
          <w:sz w:val="28"/>
          <w:szCs w:val="28"/>
        </w:rPr>
        <w:t>Гладышева Ю.П. Как организовать налоговый учет /</w:t>
      </w:r>
      <w:r w:rsidR="0085102E" w:rsidRPr="00430F9B">
        <w:rPr>
          <w:sz w:val="28"/>
          <w:szCs w:val="28"/>
        </w:rPr>
        <w:t xml:space="preserve"> </w:t>
      </w:r>
      <w:r w:rsidRPr="00430F9B">
        <w:rPr>
          <w:sz w:val="28"/>
          <w:szCs w:val="28"/>
        </w:rPr>
        <w:t>Ю.П.</w:t>
      </w:r>
      <w:r w:rsidR="00E7277C" w:rsidRPr="00430F9B">
        <w:rPr>
          <w:sz w:val="28"/>
          <w:szCs w:val="28"/>
        </w:rPr>
        <w:t xml:space="preserve"> </w:t>
      </w:r>
      <w:r w:rsidRPr="00430F9B">
        <w:rPr>
          <w:sz w:val="28"/>
          <w:szCs w:val="28"/>
        </w:rPr>
        <w:t>Гладышева. - М.: Бератор-Пресс, 2002. – 184 с.</w:t>
      </w:r>
    </w:p>
    <w:p w:rsidR="009E6C59" w:rsidRPr="00430F9B" w:rsidRDefault="009E6C59" w:rsidP="00E7277C">
      <w:pPr>
        <w:widowControl w:val="0"/>
        <w:numPr>
          <w:ilvl w:val="0"/>
          <w:numId w:val="15"/>
        </w:numPr>
        <w:tabs>
          <w:tab w:val="left" w:pos="540"/>
        </w:tabs>
        <w:spacing w:line="360" w:lineRule="auto"/>
        <w:ind w:firstLine="0"/>
        <w:jc w:val="both"/>
        <w:rPr>
          <w:sz w:val="28"/>
          <w:szCs w:val="28"/>
        </w:rPr>
      </w:pPr>
      <w:r w:rsidRPr="00430F9B">
        <w:rPr>
          <w:sz w:val="28"/>
          <w:szCs w:val="28"/>
        </w:rPr>
        <w:t>Каганович В.И. Как организовать налоговый учет на базе бухгалтерского / В.И.</w:t>
      </w:r>
      <w:r w:rsidR="00E7277C" w:rsidRPr="00430F9B">
        <w:rPr>
          <w:sz w:val="28"/>
          <w:szCs w:val="28"/>
        </w:rPr>
        <w:t xml:space="preserve"> </w:t>
      </w:r>
      <w:r w:rsidRPr="00430F9B">
        <w:rPr>
          <w:sz w:val="28"/>
          <w:szCs w:val="28"/>
        </w:rPr>
        <w:t>Каганович // Консультант. – 2004. - №11. - С.</w:t>
      </w:r>
      <w:r w:rsidR="00E57C1C" w:rsidRPr="00430F9B">
        <w:rPr>
          <w:sz w:val="28"/>
          <w:szCs w:val="28"/>
        </w:rPr>
        <w:t xml:space="preserve"> </w:t>
      </w:r>
      <w:r w:rsidRPr="00430F9B">
        <w:rPr>
          <w:sz w:val="28"/>
          <w:szCs w:val="28"/>
        </w:rPr>
        <w:t>17.</w:t>
      </w:r>
    </w:p>
    <w:p w:rsidR="00D55362" w:rsidRPr="00430F9B" w:rsidRDefault="00D55362" w:rsidP="00E7277C">
      <w:pPr>
        <w:widowControl w:val="0"/>
        <w:numPr>
          <w:ilvl w:val="0"/>
          <w:numId w:val="15"/>
        </w:numPr>
        <w:tabs>
          <w:tab w:val="left" w:pos="540"/>
        </w:tabs>
        <w:spacing w:line="360" w:lineRule="auto"/>
        <w:ind w:firstLine="0"/>
        <w:jc w:val="both"/>
        <w:rPr>
          <w:sz w:val="28"/>
          <w:szCs w:val="28"/>
        </w:rPr>
      </w:pPr>
      <w:r w:rsidRPr="00430F9B">
        <w:rPr>
          <w:sz w:val="28"/>
          <w:szCs w:val="28"/>
        </w:rPr>
        <w:t>Перов А.В. Налоги и налогообложение: Учебное пособие</w:t>
      </w:r>
      <w:r w:rsidR="009E6C59" w:rsidRPr="00430F9B">
        <w:rPr>
          <w:sz w:val="28"/>
          <w:szCs w:val="28"/>
        </w:rPr>
        <w:t xml:space="preserve"> /</w:t>
      </w:r>
      <w:r w:rsidR="0085102E" w:rsidRPr="00430F9B">
        <w:rPr>
          <w:sz w:val="28"/>
          <w:szCs w:val="28"/>
        </w:rPr>
        <w:t xml:space="preserve"> </w:t>
      </w:r>
      <w:r w:rsidR="009E6C59" w:rsidRPr="00430F9B">
        <w:rPr>
          <w:sz w:val="28"/>
          <w:szCs w:val="28"/>
        </w:rPr>
        <w:t>А.В.</w:t>
      </w:r>
      <w:r w:rsidR="00E7277C" w:rsidRPr="00430F9B">
        <w:rPr>
          <w:sz w:val="28"/>
          <w:szCs w:val="28"/>
        </w:rPr>
        <w:t xml:space="preserve"> </w:t>
      </w:r>
      <w:r w:rsidR="009E6C59" w:rsidRPr="00430F9B">
        <w:rPr>
          <w:sz w:val="28"/>
          <w:szCs w:val="28"/>
        </w:rPr>
        <w:t>Перов, А.В.</w:t>
      </w:r>
      <w:r w:rsidR="00E7277C" w:rsidRPr="00430F9B">
        <w:rPr>
          <w:sz w:val="28"/>
          <w:szCs w:val="28"/>
        </w:rPr>
        <w:t xml:space="preserve"> </w:t>
      </w:r>
      <w:r w:rsidR="009E6C59" w:rsidRPr="00430F9B">
        <w:rPr>
          <w:sz w:val="28"/>
          <w:szCs w:val="28"/>
        </w:rPr>
        <w:t>Толкушкин.</w:t>
      </w:r>
      <w:r w:rsidR="0085102E" w:rsidRPr="00430F9B">
        <w:rPr>
          <w:sz w:val="28"/>
          <w:szCs w:val="28"/>
        </w:rPr>
        <w:t xml:space="preserve"> </w:t>
      </w:r>
      <w:r w:rsidRPr="00430F9B">
        <w:rPr>
          <w:sz w:val="28"/>
          <w:szCs w:val="28"/>
        </w:rPr>
        <w:t>- М.: Юрайт</w:t>
      </w:r>
      <w:r w:rsidR="009E6C59" w:rsidRPr="00430F9B">
        <w:rPr>
          <w:sz w:val="28"/>
          <w:szCs w:val="28"/>
        </w:rPr>
        <w:t xml:space="preserve">, </w:t>
      </w:r>
      <w:r w:rsidRPr="00430F9B">
        <w:rPr>
          <w:sz w:val="28"/>
          <w:szCs w:val="28"/>
        </w:rPr>
        <w:t>- 200</w:t>
      </w:r>
      <w:r w:rsidR="004608CF" w:rsidRPr="00430F9B">
        <w:rPr>
          <w:sz w:val="28"/>
          <w:szCs w:val="28"/>
        </w:rPr>
        <w:t>5</w:t>
      </w:r>
      <w:r w:rsidRPr="00430F9B">
        <w:rPr>
          <w:sz w:val="28"/>
          <w:szCs w:val="28"/>
        </w:rPr>
        <w:t xml:space="preserve">. - 555 с. </w:t>
      </w:r>
    </w:p>
    <w:p w:rsidR="009E6C59" w:rsidRPr="00430F9B" w:rsidRDefault="009E6C59" w:rsidP="00E7277C">
      <w:pPr>
        <w:pStyle w:val="a3"/>
        <w:widowControl w:val="0"/>
        <w:numPr>
          <w:ilvl w:val="0"/>
          <w:numId w:val="15"/>
        </w:numPr>
        <w:tabs>
          <w:tab w:val="left" w:pos="540"/>
        </w:tabs>
        <w:spacing w:before="0" w:beforeAutospacing="0" w:after="0" w:afterAutospacing="0" w:line="360" w:lineRule="auto"/>
        <w:ind w:firstLine="0"/>
        <w:jc w:val="both"/>
        <w:rPr>
          <w:sz w:val="28"/>
          <w:szCs w:val="28"/>
        </w:rPr>
      </w:pPr>
      <w:r w:rsidRPr="00430F9B">
        <w:rPr>
          <w:sz w:val="28"/>
          <w:szCs w:val="28"/>
        </w:rPr>
        <w:t>Пирогова Г.В.</w:t>
      </w:r>
      <w:r w:rsidR="00A73282" w:rsidRPr="00430F9B">
        <w:rPr>
          <w:sz w:val="28"/>
          <w:szCs w:val="28"/>
        </w:rPr>
        <w:t xml:space="preserve"> </w:t>
      </w:r>
      <w:r w:rsidRPr="00430F9B">
        <w:rPr>
          <w:sz w:val="28"/>
          <w:szCs w:val="28"/>
        </w:rPr>
        <w:t>Организация налогового учета на предприятии / Г.В.</w:t>
      </w:r>
      <w:r w:rsidR="00E7277C" w:rsidRPr="00430F9B">
        <w:rPr>
          <w:sz w:val="28"/>
          <w:szCs w:val="28"/>
        </w:rPr>
        <w:t xml:space="preserve"> </w:t>
      </w:r>
      <w:r w:rsidRPr="00430F9B">
        <w:rPr>
          <w:sz w:val="28"/>
          <w:szCs w:val="28"/>
        </w:rPr>
        <w:t>Пирогова // Налоговый вестник. – 2005. - №10. – С.</w:t>
      </w:r>
      <w:r w:rsidR="00E57C1C" w:rsidRPr="00430F9B">
        <w:rPr>
          <w:sz w:val="28"/>
          <w:szCs w:val="28"/>
        </w:rPr>
        <w:t xml:space="preserve"> </w:t>
      </w:r>
      <w:r w:rsidRPr="00430F9B">
        <w:rPr>
          <w:sz w:val="28"/>
          <w:szCs w:val="28"/>
        </w:rPr>
        <w:t>12.</w:t>
      </w:r>
    </w:p>
    <w:p w:rsidR="009E6C59" w:rsidRPr="00430F9B" w:rsidRDefault="009E6C59" w:rsidP="00E7277C">
      <w:pPr>
        <w:widowControl w:val="0"/>
        <w:numPr>
          <w:ilvl w:val="0"/>
          <w:numId w:val="15"/>
        </w:numPr>
        <w:tabs>
          <w:tab w:val="left" w:pos="540"/>
        </w:tabs>
        <w:spacing w:line="360" w:lineRule="auto"/>
        <w:ind w:firstLine="0"/>
        <w:jc w:val="both"/>
        <w:rPr>
          <w:sz w:val="28"/>
          <w:szCs w:val="28"/>
        </w:rPr>
      </w:pPr>
      <w:r w:rsidRPr="00430F9B">
        <w:rPr>
          <w:sz w:val="28"/>
          <w:szCs w:val="28"/>
        </w:rPr>
        <w:t>Попова Л.В.</w:t>
      </w:r>
      <w:r w:rsidRPr="00430F9B">
        <w:rPr>
          <w:rStyle w:val="ab"/>
          <w:i w:val="0"/>
          <w:iCs w:val="0"/>
          <w:sz w:val="28"/>
          <w:szCs w:val="28"/>
        </w:rPr>
        <w:t xml:space="preserve"> </w:t>
      </w:r>
      <w:r w:rsidRPr="00430F9B">
        <w:rPr>
          <w:sz w:val="28"/>
          <w:szCs w:val="28"/>
        </w:rPr>
        <w:t>Альтернативные варианты организации налогового учета и их анализ / Л.В.</w:t>
      </w:r>
      <w:r w:rsidR="00E7277C" w:rsidRPr="00430F9B">
        <w:rPr>
          <w:sz w:val="28"/>
          <w:szCs w:val="28"/>
        </w:rPr>
        <w:t xml:space="preserve"> </w:t>
      </w:r>
      <w:r w:rsidRPr="00430F9B">
        <w:rPr>
          <w:sz w:val="28"/>
          <w:szCs w:val="28"/>
        </w:rPr>
        <w:t xml:space="preserve">Попова, </w:t>
      </w:r>
      <w:r w:rsidRPr="00430F9B">
        <w:rPr>
          <w:rStyle w:val="ab"/>
          <w:i w:val="0"/>
          <w:iCs w:val="0"/>
          <w:sz w:val="28"/>
          <w:szCs w:val="28"/>
        </w:rPr>
        <w:t>М.В.</w:t>
      </w:r>
      <w:r w:rsidR="00E7277C" w:rsidRPr="00430F9B">
        <w:rPr>
          <w:rStyle w:val="ab"/>
          <w:i w:val="0"/>
          <w:iCs w:val="0"/>
          <w:sz w:val="28"/>
          <w:szCs w:val="28"/>
        </w:rPr>
        <w:t xml:space="preserve"> </w:t>
      </w:r>
      <w:r w:rsidRPr="00430F9B">
        <w:rPr>
          <w:rStyle w:val="ab"/>
          <w:i w:val="0"/>
          <w:iCs w:val="0"/>
          <w:sz w:val="28"/>
          <w:szCs w:val="28"/>
        </w:rPr>
        <w:t>Васильева, М.М.</w:t>
      </w:r>
      <w:r w:rsidR="00E7277C" w:rsidRPr="00430F9B">
        <w:rPr>
          <w:rStyle w:val="ab"/>
          <w:i w:val="0"/>
          <w:iCs w:val="0"/>
          <w:sz w:val="28"/>
          <w:szCs w:val="28"/>
        </w:rPr>
        <w:t xml:space="preserve"> </w:t>
      </w:r>
      <w:r w:rsidRPr="00430F9B">
        <w:rPr>
          <w:rStyle w:val="ab"/>
          <w:i w:val="0"/>
          <w:iCs w:val="0"/>
          <w:sz w:val="28"/>
          <w:szCs w:val="28"/>
        </w:rPr>
        <w:t>Коростелкин</w:t>
      </w:r>
      <w:r w:rsidRPr="00430F9B">
        <w:rPr>
          <w:sz w:val="28"/>
          <w:szCs w:val="28"/>
        </w:rPr>
        <w:t xml:space="preserve"> // Управленческий учет. – 2006. - №1. – С.</w:t>
      </w:r>
      <w:r w:rsidR="00E57C1C" w:rsidRPr="00430F9B">
        <w:rPr>
          <w:sz w:val="28"/>
          <w:szCs w:val="28"/>
        </w:rPr>
        <w:t xml:space="preserve"> </w:t>
      </w:r>
      <w:r w:rsidR="001853C8" w:rsidRPr="00430F9B">
        <w:rPr>
          <w:sz w:val="28"/>
          <w:szCs w:val="28"/>
        </w:rPr>
        <w:t>6.</w:t>
      </w:r>
    </w:p>
    <w:p w:rsidR="009E6C59" w:rsidRPr="00430F9B" w:rsidRDefault="009E6C59" w:rsidP="00E7277C">
      <w:pPr>
        <w:widowControl w:val="0"/>
        <w:numPr>
          <w:ilvl w:val="0"/>
          <w:numId w:val="15"/>
        </w:numPr>
        <w:tabs>
          <w:tab w:val="left" w:pos="540"/>
        </w:tabs>
        <w:spacing w:line="360" w:lineRule="auto"/>
        <w:ind w:firstLine="0"/>
        <w:jc w:val="both"/>
        <w:rPr>
          <w:sz w:val="28"/>
          <w:szCs w:val="28"/>
        </w:rPr>
      </w:pPr>
      <w:r w:rsidRPr="00430F9B">
        <w:rPr>
          <w:sz w:val="28"/>
          <w:szCs w:val="28"/>
        </w:rPr>
        <w:t>Федосова Т.В. Бухгалтерский учет / Т.В.</w:t>
      </w:r>
      <w:r w:rsidR="00E7277C" w:rsidRPr="00430F9B">
        <w:rPr>
          <w:sz w:val="28"/>
          <w:szCs w:val="28"/>
        </w:rPr>
        <w:t xml:space="preserve"> </w:t>
      </w:r>
      <w:r w:rsidRPr="00430F9B">
        <w:rPr>
          <w:sz w:val="28"/>
          <w:szCs w:val="28"/>
        </w:rPr>
        <w:t xml:space="preserve">Федосова. - Таганрог: ТТИ ЮФУ, 2007. </w:t>
      </w:r>
      <w:r w:rsidR="00A73282" w:rsidRPr="00430F9B">
        <w:rPr>
          <w:sz w:val="28"/>
          <w:szCs w:val="28"/>
        </w:rPr>
        <w:t>–</w:t>
      </w:r>
      <w:r w:rsidRPr="00430F9B">
        <w:rPr>
          <w:sz w:val="28"/>
          <w:szCs w:val="28"/>
        </w:rPr>
        <w:t xml:space="preserve"> </w:t>
      </w:r>
      <w:r w:rsidR="00A73282" w:rsidRPr="00430F9B">
        <w:rPr>
          <w:sz w:val="28"/>
          <w:szCs w:val="28"/>
        </w:rPr>
        <w:t>240 с.</w:t>
      </w:r>
    </w:p>
    <w:p w:rsidR="004608CF" w:rsidRPr="00430F9B" w:rsidRDefault="004608CF" w:rsidP="00E7277C">
      <w:pPr>
        <w:widowControl w:val="0"/>
        <w:numPr>
          <w:ilvl w:val="0"/>
          <w:numId w:val="15"/>
        </w:numPr>
        <w:tabs>
          <w:tab w:val="left" w:pos="540"/>
        </w:tabs>
        <w:spacing w:line="360" w:lineRule="auto"/>
        <w:ind w:firstLine="0"/>
        <w:jc w:val="both"/>
        <w:rPr>
          <w:sz w:val="28"/>
          <w:szCs w:val="28"/>
        </w:rPr>
      </w:pPr>
      <w:r w:rsidRPr="00430F9B">
        <w:rPr>
          <w:sz w:val="28"/>
          <w:szCs w:val="28"/>
        </w:rPr>
        <w:t xml:space="preserve">Филина Ф. Регистры налогового учета </w:t>
      </w:r>
      <w:r w:rsidR="009E6C59" w:rsidRPr="00430F9B">
        <w:rPr>
          <w:sz w:val="28"/>
          <w:szCs w:val="28"/>
        </w:rPr>
        <w:t>/ Ф.</w:t>
      </w:r>
      <w:r w:rsidR="00E7277C" w:rsidRPr="00430F9B">
        <w:rPr>
          <w:sz w:val="28"/>
          <w:szCs w:val="28"/>
        </w:rPr>
        <w:t xml:space="preserve"> </w:t>
      </w:r>
      <w:r w:rsidR="009E6C59" w:rsidRPr="00430F9B">
        <w:rPr>
          <w:sz w:val="28"/>
          <w:szCs w:val="28"/>
        </w:rPr>
        <w:t xml:space="preserve">Филина </w:t>
      </w:r>
      <w:r w:rsidRPr="00430F9B">
        <w:rPr>
          <w:sz w:val="28"/>
          <w:szCs w:val="28"/>
        </w:rPr>
        <w:t>// Российский бухгалтер. – 2008. – №11. – С.</w:t>
      </w:r>
      <w:r w:rsidR="00E57C1C" w:rsidRPr="00430F9B">
        <w:rPr>
          <w:sz w:val="28"/>
          <w:szCs w:val="28"/>
        </w:rPr>
        <w:t xml:space="preserve"> </w:t>
      </w:r>
      <w:r w:rsidRPr="00430F9B">
        <w:rPr>
          <w:sz w:val="28"/>
          <w:szCs w:val="28"/>
        </w:rPr>
        <w:t>5.</w:t>
      </w:r>
    </w:p>
    <w:p w:rsidR="009E6C59" w:rsidRPr="00430F9B" w:rsidRDefault="009E6C59" w:rsidP="00A4415F">
      <w:pPr>
        <w:widowControl w:val="0"/>
        <w:spacing w:line="360" w:lineRule="auto"/>
        <w:ind w:firstLine="709"/>
        <w:jc w:val="both"/>
        <w:rPr>
          <w:b/>
          <w:bCs/>
          <w:sz w:val="28"/>
          <w:szCs w:val="28"/>
        </w:rPr>
      </w:pPr>
      <w:r w:rsidRPr="00430F9B">
        <w:rPr>
          <w:sz w:val="28"/>
          <w:szCs w:val="28"/>
        </w:rPr>
        <w:br w:type="page"/>
      </w:r>
      <w:r w:rsidRPr="00430F9B">
        <w:rPr>
          <w:b/>
          <w:bCs/>
          <w:sz w:val="28"/>
          <w:szCs w:val="28"/>
        </w:rPr>
        <w:t>Приложение 1</w:t>
      </w:r>
    </w:p>
    <w:p w:rsidR="009E6C59" w:rsidRPr="00430F9B" w:rsidRDefault="009E6C59" w:rsidP="00A4415F">
      <w:pPr>
        <w:widowControl w:val="0"/>
        <w:spacing w:line="360" w:lineRule="auto"/>
        <w:ind w:firstLine="709"/>
        <w:jc w:val="both"/>
        <w:rPr>
          <w:sz w:val="28"/>
          <w:szCs w:val="28"/>
        </w:rPr>
      </w:pPr>
    </w:p>
    <w:p w:rsidR="009E6C59" w:rsidRPr="00430F9B" w:rsidRDefault="000E60D2" w:rsidP="00A4415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03.75pt">
            <v:imagedata r:id="rId7" o:title=""/>
          </v:shape>
        </w:pict>
      </w:r>
    </w:p>
    <w:p w:rsidR="009E6C59" w:rsidRPr="00430F9B" w:rsidRDefault="009E6C59" w:rsidP="00A4415F">
      <w:pPr>
        <w:spacing w:line="360" w:lineRule="auto"/>
        <w:ind w:firstLine="709"/>
        <w:jc w:val="both"/>
        <w:rPr>
          <w:b/>
          <w:bCs/>
          <w:sz w:val="28"/>
          <w:szCs w:val="28"/>
        </w:rPr>
      </w:pPr>
      <w:r w:rsidRPr="00430F9B">
        <w:rPr>
          <w:sz w:val="28"/>
          <w:szCs w:val="28"/>
        </w:rPr>
        <w:br w:type="page"/>
      </w:r>
      <w:r w:rsidRPr="00430F9B">
        <w:rPr>
          <w:b/>
          <w:bCs/>
          <w:sz w:val="28"/>
          <w:szCs w:val="28"/>
        </w:rPr>
        <w:t>Приложение 2</w:t>
      </w:r>
    </w:p>
    <w:p w:rsidR="009E6C59" w:rsidRPr="00430F9B" w:rsidRDefault="009E6C59" w:rsidP="00A4415F">
      <w:pPr>
        <w:spacing w:line="360" w:lineRule="auto"/>
        <w:ind w:firstLine="709"/>
        <w:jc w:val="both"/>
        <w:rPr>
          <w:b/>
          <w:bCs/>
          <w:sz w:val="28"/>
          <w:szCs w:val="28"/>
        </w:rPr>
      </w:pPr>
    </w:p>
    <w:p w:rsidR="009E6C59" w:rsidRPr="00430F9B" w:rsidRDefault="009E6C59" w:rsidP="00A4415F">
      <w:pPr>
        <w:widowControl w:val="0"/>
        <w:spacing w:line="360" w:lineRule="auto"/>
        <w:ind w:firstLine="709"/>
        <w:jc w:val="both"/>
        <w:rPr>
          <w:sz w:val="28"/>
          <w:szCs w:val="28"/>
        </w:rPr>
      </w:pPr>
      <w:r w:rsidRPr="00430F9B">
        <w:rPr>
          <w:b/>
          <w:bCs/>
          <w:sz w:val="28"/>
          <w:szCs w:val="28"/>
        </w:rPr>
        <w:t>Регистры учета хозяйственных операций</w:t>
      </w:r>
    </w:p>
    <w:p w:rsidR="009E6C59" w:rsidRPr="00430F9B" w:rsidRDefault="009E6C59" w:rsidP="00A4415F">
      <w:pPr>
        <w:widowControl w:val="0"/>
        <w:spacing w:line="360" w:lineRule="auto"/>
        <w:ind w:firstLine="709"/>
        <w:jc w:val="both"/>
        <w:rPr>
          <w:sz w:val="28"/>
          <w:szCs w:val="28"/>
        </w:rPr>
      </w:pPr>
      <w:r w:rsidRPr="00430F9B">
        <w:rPr>
          <w:sz w:val="28"/>
          <w:szCs w:val="28"/>
        </w:rPr>
        <w:t>1. Регистр учета операций приобретения имущества (работ, услуг, прав).</w:t>
      </w:r>
    </w:p>
    <w:p w:rsidR="009E6C59" w:rsidRPr="00430F9B" w:rsidRDefault="009E6C59" w:rsidP="00A4415F">
      <w:pPr>
        <w:widowControl w:val="0"/>
        <w:spacing w:line="360" w:lineRule="auto"/>
        <w:ind w:firstLine="709"/>
        <w:jc w:val="both"/>
        <w:rPr>
          <w:sz w:val="28"/>
          <w:szCs w:val="28"/>
        </w:rPr>
      </w:pPr>
      <w:r w:rsidRPr="00430F9B">
        <w:rPr>
          <w:sz w:val="28"/>
          <w:szCs w:val="28"/>
        </w:rPr>
        <w:t>2. Регистр учета операций выбытия имущества (работ, услуг, прав).</w:t>
      </w:r>
    </w:p>
    <w:p w:rsidR="009E6C59" w:rsidRPr="00430F9B" w:rsidRDefault="009E6C59" w:rsidP="00A4415F">
      <w:pPr>
        <w:widowControl w:val="0"/>
        <w:spacing w:line="360" w:lineRule="auto"/>
        <w:ind w:firstLine="709"/>
        <w:jc w:val="both"/>
        <w:rPr>
          <w:sz w:val="28"/>
          <w:szCs w:val="28"/>
        </w:rPr>
      </w:pPr>
      <w:r w:rsidRPr="00430F9B">
        <w:rPr>
          <w:sz w:val="28"/>
          <w:szCs w:val="28"/>
        </w:rPr>
        <w:t>3. Регистр учета поступлений денежных средств.</w:t>
      </w:r>
    </w:p>
    <w:p w:rsidR="009E6C59" w:rsidRPr="00430F9B" w:rsidRDefault="009E6C59" w:rsidP="00A4415F">
      <w:pPr>
        <w:widowControl w:val="0"/>
        <w:spacing w:line="360" w:lineRule="auto"/>
        <w:ind w:firstLine="709"/>
        <w:jc w:val="both"/>
        <w:rPr>
          <w:sz w:val="28"/>
          <w:szCs w:val="28"/>
        </w:rPr>
      </w:pPr>
      <w:r w:rsidRPr="00430F9B">
        <w:rPr>
          <w:sz w:val="28"/>
          <w:szCs w:val="28"/>
        </w:rPr>
        <w:t>4. Регистр учета расхода денежных средств.</w:t>
      </w:r>
    </w:p>
    <w:p w:rsidR="009E6C59" w:rsidRPr="00430F9B" w:rsidRDefault="009E6C59" w:rsidP="00A4415F">
      <w:pPr>
        <w:widowControl w:val="0"/>
        <w:spacing w:line="360" w:lineRule="auto"/>
        <w:ind w:firstLine="709"/>
        <w:jc w:val="both"/>
        <w:rPr>
          <w:sz w:val="28"/>
          <w:szCs w:val="28"/>
        </w:rPr>
      </w:pPr>
      <w:r w:rsidRPr="00430F9B">
        <w:rPr>
          <w:sz w:val="28"/>
          <w:szCs w:val="28"/>
        </w:rPr>
        <w:t>5. Регистр учета сумм начисленных штрафных санкций.</w:t>
      </w:r>
    </w:p>
    <w:p w:rsidR="009E6C59" w:rsidRPr="00430F9B" w:rsidRDefault="009E6C59" w:rsidP="00A4415F">
      <w:pPr>
        <w:widowControl w:val="0"/>
        <w:spacing w:line="360" w:lineRule="auto"/>
        <w:ind w:firstLine="709"/>
        <w:jc w:val="both"/>
        <w:rPr>
          <w:sz w:val="28"/>
          <w:szCs w:val="28"/>
        </w:rPr>
      </w:pPr>
      <w:r w:rsidRPr="00430F9B">
        <w:rPr>
          <w:sz w:val="28"/>
          <w:szCs w:val="28"/>
        </w:rPr>
        <w:t>6. Регистр учета расходов на оплату труда.</w:t>
      </w:r>
    </w:p>
    <w:p w:rsidR="009E6C59" w:rsidRPr="00430F9B" w:rsidRDefault="009E6C59" w:rsidP="00A4415F">
      <w:pPr>
        <w:widowControl w:val="0"/>
        <w:spacing w:line="360" w:lineRule="auto"/>
        <w:ind w:firstLine="709"/>
        <w:jc w:val="both"/>
        <w:rPr>
          <w:sz w:val="28"/>
          <w:szCs w:val="28"/>
        </w:rPr>
      </w:pPr>
      <w:r w:rsidRPr="00430F9B">
        <w:rPr>
          <w:sz w:val="28"/>
          <w:szCs w:val="28"/>
        </w:rPr>
        <w:t>7. Регистр учета начисления налогов, включаемых в состав расходов.</w:t>
      </w:r>
    </w:p>
    <w:p w:rsidR="009E6C59" w:rsidRPr="00430F9B" w:rsidRDefault="009E6C59" w:rsidP="00A4415F">
      <w:pPr>
        <w:widowControl w:val="0"/>
        <w:spacing w:line="360" w:lineRule="auto"/>
        <w:ind w:firstLine="709"/>
        <w:jc w:val="both"/>
        <w:rPr>
          <w:b/>
          <w:bCs/>
          <w:sz w:val="28"/>
          <w:szCs w:val="28"/>
        </w:rPr>
      </w:pPr>
      <w:r w:rsidRPr="00430F9B">
        <w:rPr>
          <w:b/>
          <w:bCs/>
          <w:sz w:val="28"/>
          <w:szCs w:val="28"/>
        </w:rPr>
        <w:t>Регистры учета состояния единицы налогового учета</w:t>
      </w:r>
    </w:p>
    <w:p w:rsidR="009E6C59" w:rsidRPr="00430F9B" w:rsidRDefault="009E6C59" w:rsidP="00A4415F">
      <w:pPr>
        <w:widowControl w:val="0"/>
        <w:spacing w:line="360" w:lineRule="auto"/>
        <w:ind w:firstLine="709"/>
        <w:jc w:val="both"/>
        <w:rPr>
          <w:sz w:val="28"/>
          <w:szCs w:val="28"/>
        </w:rPr>
      </w:pPr>
      <w:r w:rsidRPr="00430F9B">
        <w:rPr>
          <w:sz w:val="28"/>
          <w:szCs w:val="28"/>
        </w:rPr>
        <w:t>1. Регистр информации об объекте основных средств.</w:t>
      </w:r>
    </w:p>
    <w:p w:rsidR="009E6C59" w:rsidRPr="00430F9B" w:rsidRDefault="009E6C59" w:rsidP="00A4415F">
      <w:pPr>
        <w:widowControl w:val="0"/>
        <w:spacing w:line="360" w:lineRule="auto"/>
        <w:ind w:firstLine="709"/>
        <w:jc w:val="both"/>
        <w:rPr>
          <w:sz w:val="28"/>
          <w:szCs w:val="28"/>
        </w:rPr>
      </w:pPr>
      <w:r w:rsidRPr="00430F9B">
        <w:rPr>
          <w:sz w:val="28"/>
          <w:szCs w:val="28"/>
        </w:rPr>
        <w:t>2. Регистр информации об объекте нематериальных активов.</w:t>
      </w:r>
    </w:p>
    <w:p w:rsidR="009E6C59" w:rsidRPr="00430F9B" w:rsidRDefault="009E6C59" w:rsidP="00A4415F">
      <w:pPr>
        <w:widowControl w:val="0"/>
        <w:spacing w:line="360" w:lineRule="auto"/>
        <w:ind w:firstLine="709"/>
        <w:jc w:val="both"/>
        <w:rPr>
          <w:sz w:val="28"/>
          <w:szCs w:val="28"/>
        </w:rPr>
      </w:pPr>
      <w:r w:rsidRPr="00430F9B">
        <w:rPr>
          <w:sz w:val="28"/>
          <w:szCs w:val="28"/>
        </w:rPr>
        <w:t>3. Регистр информации о приобретенных партиях товаров, учитываемых по методу ФИФО (ЛИФО).</w:t>
      </w:r>
    </w:p>
    <w:p w:rsidR="009E6C59" w:rsidRPr="00430F9B" w:rsidRDefault="009E6C59" w:rsidP="00A4415F">
      <w:pPr>
        <w:widowControl w:val="0"/>
        <w:spacing w:line="360" w:lineRule="auto"/>
        <w:ind w:firstLine="709"/>
        <w:jc w:val="both"/>
        <w:rPr>
          <w:sz w:val="28"/>
          <w:szCs w:val="28"/>
        </w:rPr>
      </w:pPr>
      <w:r w:rsidRPr="00430F9B">
        <w:rPr>
          <w:sz w:val="28"/>
          <w:szCs w:val="28"/>
        </w:rPr>
        <w:t>4. Регистр информации о приобретенных партиях сырья/материалов, учитываемых по методу ФИФО (ЛИФО).</w:t>
      </w:r>
    </w:p>
    <w:p w:rsidR="009E6C59" w:rsidRPr="00430F9B" w:rsidRDefault="009E6C59" w:rsidP="00A4415F">
      <w:pPr>
        <w:widowControl w:val="0"/>
        <w:spacing w:line="360" w:lineRule="auto"/>
        <w:ind w:firstLine="709"/>
        <w:jc w:val="both"/>
        <w:rPr>
          <w:sz w:val="28"/>
          <w:szCs w:val="28"/>
        </w:rPr>
      </w:pPr>
      <w:r w:rsidRPr="00430F9B">
        <w:rPr>
          <w:sz w:val="28"/>
          <w:szCs w:val="28"/>
        </w:rPr>
        <w:t>5. Регистр информации о движении товаров, учитываемых по методу средней себестоимости.</w:t>
      </w:r>
    </w:p>
    <w:p w:rsidR="009E6C59" w:rsidRPr="00430F9B" w:rsidRDefault="009E6C59" w:rsidP="00A4415F">
      <w:pPr>
        <w:widowControl w:val="0"/>
        <w:spacing w:line="360" w:lineRule="auto"/>
        <w:ind w:firstLine="709"/>
        <w:jc w:val="both"/>
        <w:rPr>
          <w:sz w:val="28"/>
          <w:szCs w:val="28"/>
        </w:rPr>
      </w:pPr>
      <w:r w:rsidRPr="00430F9B">
        <w:rPr>
          <w:sz w:val="28"/>
          <w:szCs w:val="28"/>
        </w:rPr>
        <w:t>6. Регистр информации о движении приобретенных сырья/материалов, учитываемых по методу средней себестоимости.</w:t>
      </w:r>
    </w:p>
    <w:p w:rsidR="009E6C59" w:rsidRPr="00430F9B" w:rsidRDefault="009E6C59" w:rsidP="00A4415F">
      <w:pPr>
        <w:widowControl w:val="0"/>
        <w:spacing w:line="360" w:lineRule="auto"/>
        <w:ind w:firstLine="709"/>
        <w:jc w:val="both"/>
        <w:rPr>
          <w:sz w:val="28"/>
          <w:szCs w:val="28"/>
        </w:rPr>
      </w:pPr>
      <w:r w:rsidRPr="00430F9B">
        <w:rPr>
          <w:sz w:val="28"/>
          <w:szCs w:val="28"/>
        </w:rPr>
        <w:t>7. Регистр учета расходов будущих периодов.</w:t>
      </w:r>
    </w:p>
    <w:p w:rsidR="009E6C59" w:rsidRPr="00430F9B" w:rsidRDefault="009E6C59" w:rsidP="00A4415F">
      <w:pPr>
        <w:widowControl w:val="0"/>
        <w:spacing w:line="360" w:lineRule="auto"/>
        <w:ind w:firstLine="709"/>
        <w:jc w:val="both"/>
        <w:rPr>
          <w:sz w:val="28"/>
          <w:szCs w:val="28"/>
        </w:rPr>
      </w:pPr>
      <w:r w:rsidRPr="00430F9B">
        <w:rPr>
          <w:sz w:val="28"/>
          <w:szCs w:val="28"/>
        </w:rPr>
        <w:t>8. Регистр аналитического учета операций по движению дебиторской задолженности.</w:t>
      </w:r>
    </w:p>
    <w:p w:rsidR="009E6C59" w:rsidRPr="00430F9B" w:rsidRDefault="009E6C59" w:rsidP="00A4415F">
      <w:pPr>
        <w:widowControl w:val="0"/>
        <w:spacing w:line="360" w:lineRule="auto"/>
        <w:ind w:firstLine="709"/>
        <w:jc w:val="both"/>
        <w:rPr>
          <w:sz w:val="28"/>
          <w:szCs w:val="28"/>
        </w:rPr>
      </w:pPr>
      <w:r w:rsidRPr="00430F9B">
        <w:rPr>
          <w:sz w:val="28"/>
          <w:szCs w:val="28"/>
        </w:rPr>
        <w:t>9. Регистр учета операций по движению кредиторской задолженности.</w:t>
      </w:r>
    </w:p>
    <w:p w:rsidR="009E6C59" w:rsidRPr="00430F9B" w:rsidRDefault="009E6C59" w:rsidP="00A4415F">
      <w:pPr>
        <w:widowControl w:val="0"/>
        <w:spacing w:line="360" w:lineRule="auto"/>
        <w:ind w:firstLine="709"/>
        <w:jc w:val="both"/>
        <w:rPr>
          <w:sz w:val="28"/>
          <w:szCs w:val="28"/>
        </w:rPr>
      </w:pPr>
      <w:r w:rsidRPr="00430F9B">
        <w:rPr>
          <w:sz w:val="28"/>
          <w:szCs w:val="28"/>
        </w:rPr>
        <w:t>10. Регистр учета расчетов с бюджетом.</w:t>
      </w:r>
    </w:p>
    <w:p w:rsidR="009E6C59" w:rsidRPr="00430F9B" w:rsidRDefault="009E6C59" w:rsidP="00A4415F">
      <w:pPr>
        <w:widowControl w:val="0"/>
        <w:spacing w:line="360" w:lineRule="auto"/>
        <w:ind w:firstLine="709"/>
        <w:jc w:val="both"/>
        <w:rPr>
          <w:sz w:val="28"/>
          <w:szCs w:val="28"/>
        </w:rPr>
      </w:pPr>
      <w:r w:rsidRPr="00430F9B">
        <w:rPr>
          <w:sz w:val="28"/>
          <w:szCs w:val="28"/>
        </w:rPr>
        <w:t>11. Регистр движения резерва по сомнительным долгам.</w:t>
      </w:r>
    </w:p>
    <w:p w:rsidR="009E6C59" w:rsidRPr="00430F9B" w:rsidRDefault="009E6C59" w:rsidP="00A4415F">
      <w:pPr>
        <w:widowControl w:val="0"/>
        <w:spacing w:line="360" w:lineRule="auto"/>
        <w:ind w:firstLine="709"/>
        <w:jc w:val="both"/>
        <w:rPr>
          <w:sz w:val="28"/>
          <w:szCs w:val="28"/>
        </w:rPr>
      </w:pPr>
      <w:r w:rsidRPr="00430F9B">
        <w:rPr>
          <w:sz w:val="28"/>
          <w:szCs w:val="28"/>
        </w:rPr>
        <w:t>12. Регистр учета расходов на гарантийный ремонт.</w:t>
      </w:r>
    </w:p>
    <w:p w:rsidR="009E6C59" w:rsidRPr="00430F9B" w:rsidRDefault="009E6C59" w:rsidP="00A4415F">
      <w:pPr>
        <w:widowControl w:val="0"/>
        <w:spacing w:line="360" w:lineRule="auto"/>
        <w:ind w:firstLine="709"/>
        <w:jc w:val="both"/>
        <w:rPr>
          <w:sz w:val="28"/>
          <w:szCs w:val="28"/>
        </w:rPr>
      </w:pPr>
      <w:r w:rsidRPr="00430F9B">
        <w:rPr>
          <w:sz w:val="28"/>
          <w:szCs w:val="28"/>
        </w:rPr>
        <w:t>13. Регистр учета расчетов по штрафным санкциям.</w:t>
      </w:r>
    </w:p>
    <w:p w:rsidR="009E6C59" w:rsidRPr="00430F9B" w:rsidRDefault="009E6C59" w:rsidP="00A4415F">
      <w:pPr>
        <w:widowControl w:val="0"/>
        <w:spacing w:line="360" w:lineRule="auto"/>
        <w:ind w:firstLine="709"/>
        <w:jc w:val="both"/>
        <w:rPr>
          <w:b/>
          <w:bCs/>
          <w:sz w:val="28"/>
          <w:szCs w:val="28"/>
        </w:rPr>
      </w:pPr>
      <w:r w:rsidRPr="00430F9B">
        <w:rPr>
          <w:b/>
          <w:bCs/>
          <w:sz w:val="28"/>
          <w:szCs w:val="28"/>
        </w:rPr>
        <w:t>Регистры учета целевых средств некоммерческими организациями</w:t>
      </w:r>
    </w:p>
    <w:p w:rsidR="009E6C59" w:rsidRPr="00430F9B" w:rsidRDefault="009E6C59" w:rsidP="00A4415F">
      <w:pPr>
        <w:widowControl w:val="0"/>
        <w:spacing w:line="360" w:lineRule="auto"/>
        <w:ind w:firstLine="709"/>
        <w:jc w:val="both"/>
        <w:rPr>
          <w:sz w:val="28"/>
          <w:szCs w:val="28"/>
        </w:rPr>
      </w:pPr>
      <w:r w:rsidRPr="00430F9B">
        <w:rPr>
          <w:sz w:val="28"/>
          <w:szCs w:val="28"/>
        </w:rPr>
        <w:t>1. Регистр учета поступлений целевых средств.</w:t>
      </w:r>
    </w:p>
    <w:p w:rsidR="009E6C59" w:rsidRPr="00430F9B" w:rsidRDefault="009E6C59" w:rsidP="00A4415F">
      <w:pPr>
        <w:widowControl w:val="0"/>
        <w:spacing w:line="360" w:lineRule="auto"/>
        <w:ind w:firstLine="709"/>
        <w:jc w:val="both"/>
        <w:rPr>
          <w:sz w:val="28"/>
          <w:szCs w:val="28"/>
        </w:rPr>
      </w:pPr>
      <w:r w:rsidRPr="00430F9B">
        <w:rPr>
          <w:sz w:val="28"/>
          <w:szCs w:val="28"/>
        </w:rPr>
        <w:t>2. Регистр учета использования целевых поступлений.</w:t>
      </w:r>
    </w:p>
    <w:p w:rsidR="009E6C59" w:rsidRPr="00430F9B" w:rsidRDefault="009E6C59" w:rsidP="00A4415F">
      <w:pPr>
        <w:widowControl w:val="0"/>
        <w:spacing w:line="360" w:lineRule="auto"/>
        <w:ind w:firstLine="709"/>
        <w:jc w:val="both"/>
        <w:rPr>
          <w:sz w:val="28"/>
          <w:szCs w:val="28"/>
        </w:rPr>
      </w:pPr>
      <w:r w:rsidRPr="00430F9B">
        <w:rPr>
          <w:sz w:val="28"/>
          <w:szCs w:val="28"/>
        </w:rPr>
        <w:t>3. Регистр учета целевых средств, использованных не по целевому назначению.</w:t>
      </w:r>
    </w:p>
    <w:p w:rsidR="009E6C59" w:rsidRPr="00430F9B" w:rsidRDefault="009E6C59" w:rsidP="00A4415F">
      <w:pPr>
        <w:widowControl w:val="0"/>
        <w:spacing w:line="360" w:lineRule="auto"/>
        <w:ind w:firstLine="709"/>
        <w:jc w:val="both"/>
        <w:rPr>
          <w:b/>
          <w:bCs/>
          <w:sz w:val="28"/>
          <w:szCs w:val="28"/>
        </w:rPr>
      </w:pPr>
      <w:r w:rsidRPr="00430F9B">
        <w:rPr>
          <w:b/>
          <w:bCs/>
          <w:sz w:val="28"/>
          <w:szCs w:val="28"/>
        </w:rPr>
        <w:t>Регистры промежуточных расчетов</w:t>
      </w:r>
    </w:p>
    <w:p w:rsidR="009E6C59" w:rsidRPr="00430F9B" w:rsidRDefault="009E6C59" w:rsidP="00A4415F">
      <w:pPr>
        <w:widowControl w:val="0"/>
        <w:spacing w:line="360" w:lineRule="auto"/>
        <w:ind w:firstLine="709"/>
        <w:jc w:val="both"/>
        <w:rPr>
          <w:sz w:val="28"/>
          <w:szCs w:val="28"/>
        </w:rPr>
      </w:pPr>
      <w:r w:rsidRPr="00430F9B">
        <w:rPr>
          <w:sz w:val="28"/>
          <w:szCs w:val="28"/>
        </w:rPr>
        <w:t>1. Регистр-расчет "Формирование стоимости объекта учета".</w:t>
      </w:r>
    </w:p>
    <w:p w:rsidR="009E6C59" w:rsidRPr="00430F9B" w:rsidRDefault="009E6C59" w:rsidP="00A4415F">
      <w:pPr>
        <w:widowControl w:val="0"/>
        <w:spacing w:line="360" w:lineRule="auto"/>
        <w:ind w:firstLine="709"/>
        <w:jc w:val="both"/>
        <w:rPr>
          <w:sz w:val="28"/>
          <w:szCs w:val="28"/>
        </w:rPr>
      </w:pPr>
      <w:r w:rsidRPr="00430F9B">
        <w:rPr>
          <w:sz w:val="28"/>
          <w:szCs w:val="28"/>
        </w:rPr>
        <w:t>2. Регистр-расчет "Учет амортизации нематериальных активов".</w:t>
      </w:r>
    </w:p>
    <w:p w:rsidR="009E6C59" w:rsidRPr="00430F9B" w:rsidRDefault="009E6C59" w:rsidP="00A4415F">
      <w:pPr>
        <w:widowControl w:val="0"/>
        <w:spacing w:line="360" w:lineRule="auto"/>
        <w:ind w:firstLine="709"/>
        <w:jc w:val="both"/>
        <w:rPr>
          <w:sz w:val="28"/>
          <w:szCs w:val="28"/>
        </w:rPr>
      </w:pPr>
      <w:r w:rsidRPr="00430F9B">
        <w:rPr>
          <w:sz w:val="28"/>
          <w:szCs w:val="28"/>
        </w:rPr>
        <w:t>3. Регистр-расчет стоимости списанного сырья и (или) материалов по методу ФИФО (ЛИФО).</w:t>
      </w:r>
    </w:p>
    <w:p w:rsidR="009E6C59" w:rsidRPr="00430F9B" w:rsidRDefault="009E6C59" w:rsidP="00A4415F">
      <w:pPr>
        <w:widowControl w:val="0"/>
        <w:spacing w:line="360" w:lineRule="auto"/>
        <w:ind w:firstLine="709"/>
        <w:jc w:val="both"/>
        <w:rPr>
          <w:sz w:val="28"/>
          <w:szCs w:val="28"/>
        </w:rPr>
      </w:pPr>
      <w:r w:rsidRPr="00430F9B">
        <w:rPr>
          <w:sz w:val="28"/>
          <w:szCs w:val="28"/>
        </w:rPr>
        <w:t>4. Регистр-расчет стоимости списанных товаров по методу ФИФО (ЛИФО).</w:t>
      </w:r>
    </w:p>
    <w:p w:rsidR="009E6C59" w:rsidRPr="00430F9B" w:rsidRDefault="009E6C59" w:rsidP="00A4415F">
      <w:pPr>
        <w:widowControl w:val="0"/>
        <w:spacing w:line="360" w:lineRule="auto"/>
        <w:ind w:firstLine="709"/>
        <w:jc w:val="both"/>
        <w:rPr>
          <w:sz w:val="28"/>
          <w:szCs w:val="28"/>
        </w:rPr>
      </w:pPr>
      <w:r w:rsidRPr="00430F9B">
        <w:rPr>
          <w:sz w:val="28"/>
          <w:szCs w:val="28"/>
        </w:rPr>
        <w:t>5. Регистр-расчет стоимости сырья/материалов, списанных в отчетном периоде.</w:t>
      </w:r>
    </w:p>
    <w:p w:rsidR="009E6C59" w:rsidRPr="00430F9B" w:rsidRDefault="009E6C59" w:rsidP="00A4415F">
      <w:pPr>
        <w:widowControl w:val="0"/>
        <w:spacing w:line="360" w:lineRule="auto"/>
        <w:ind w:firstLine="709"/>
        <w:jc w:val="both"/>
        <w:rPr>
          <w:sz w:val="28"/>
          <w:szCs w:val="28"/>
        </w:rPr>
      </w:pPr>
      <w:r w:rsidRPr="00430F9B">
        <w:rPr>
          <w:sz w:val="28"/>
          <w:szCs w:val="28"/>
        </w:rPr>
        <w:t>6. Регистр учета сомнительной и безнадежной дебиторской задолженности по результатам инвентаризации на отчетную дату.</w:t>
      </w:r>
    </w:p>
    <w:p w:rsidR="009E6C59" w:rsidRPr="00430F9B" w:rsidRDefault="009E6C59" w:rsidP="00A4415F">
      <w:pPr>
        <w:widowControl w:val="0"/>
        <w:spacing w:line="360" w:lineRule="auto"/>
        <w:ind w:firstLine="709"/>
        <w:jc w:val="both"/>
        <w:rPr>
          <w:sz w:val="28"/>
          <w:szCs w:val="28"/>
        </w:rPr>
      </w:pPr>
      <w:r w:rsidRPr="00430F9B">
        <w:rPr>
          <w:sz w:val="28"/>
          <w:szCs w:val="28"/>
        </w:rPr>
        <w:t>7. Регистр-расчет сомнительных долгов текущего отчетного (налогового) периода.</w:t>
      </w:r>
    </w:p>
    <w:p w:rsidR="009E6C59" w:rsidRPr="00430F9B" w:rsidRDefault="009E6C59" w:rsidP="00A4415F">
      <w:pPr>
        <w:widowControl w:val="0"/>
        <w:spacing w:line="360" w:lineRule="auto"/>
        <w:ind w:firstLine="709"/>
        <w:jc w:val="both"/>
        <w:rPr>
          <w:sz w:val="28"/>
          <w:szCs w:val="28"/>
        </w:rPr>
      </w:pPr>
      <w:r w:rsidRPr="00430F9B">
        <w:rPr>
          <w:sz w:val="28"/>
          <w:szCs w:val="28"/>
        </w:rPr>
        <w:t>8. Регистр учета кредиторской задолженности по результатам инвентаризации на отчетную дату.</w:t>
      </w:r>
    </w:p>
    <w:p w:rsidR="009E6C59" w:rsidRPr="00430F9B" w:rsidRDefault="009E6C59" w:rsidP="00A4415F">
      <w:pPr>
        <w:widowControl w:val="0"/>
        <w:spacing w:line="360" w:lineRule="auto"/>
        <w:ind w:firstLine="709"/>
        <w:jc w:val="both"/>
        <w:rPr>
          <w:sz w:val="28"/>
          <w:szCs w:val="28"/>
        </w:rPr>
      </w:pPr>
      <w:r w:rsidRPr="00430F9B">
        <w:rPr>
          <w:sz w:val="28"/>
          <w:szCs w:val="28"/>
        </w:rPr>
        <w:t>9. Регистр учета договоров на добровольное страхование работников.</w:t>
      </w:r>
    </w:p>
    <w:p w:rsidR="009E6C59" w:rsidRPr="00430F9B" w:rsidRDefault="009E6C59" w:rsidP="00A4415F">
      <w:pPr>
        <w:widowControl w:val="0"/>
        <w:spacing w:line="360" w:lineRule="auto"/>
        <w:ind w:firstLine="709"/>
        <w:jc w:val="both"/>
        <w:rPr>
          <w:sz w:val="28"/>
          <w:szCs w:val="28"/>
        </w:rPr>
      </w:pPr>
      <w:r w:rsidRPr="00430F9B">
        <w:rPr>
          <w:sz w:val="28"/>
          <w:szCs w:val="28"/>
        </w:rPr>
        <w:t>10. Регистр учета расходов по добровольному страхованию работников.</w:t>
      </w:r>
    </w:p>
    <w:p w:rsidR="009E6C59" w:rsidRPr="00430F9B" w:rsidRDefault="009E6C59" w:rsidP="00A4415F">
      <w:pPr>
        <w:widowControl w:val="0"/>
        <w:spacing w:line="360" w:lineRule="auto"/>
        <w:ind w:firstLine="709"/>
        <w:jc w:val="both"/>
        <w:rPr>
          <w:sz w:val="28"/>
          <w:szCs w:val="28"/>
        </w:rPr>
      </w:pPr>
      <w:r w:rsidRPr="00430F9B">
        <w:rPr>
          <w:sz w:val="28"/>
          <w:szCs w:val="28"/>
        </w:rPr>
        <w:t>11. Регистр-расчет расходов по добровольному страхованию работников текущего периода.</w:t>
      </w:r>
    </w:p>
    <w:p w:rsidR="009E6C59" w:rsidRPr="00430F9B" w:rsidRDefault="009E6C59" w:rsidP="00A4415F">
      <w:pPr>
        <w:widowControl w:val="0"/>
        <w:spacing w:line="360" w:lineRule="auto"/>
        <w:ind w:firstLine="709"/>
        <w:jc w:val="both"/>
        <w:rPr>
          <w:sz w:val="28"/>
          <w:szCs w:val="28"/>
        </w:rPr>
      </w:pPr>
      <w:r w:rsidRPr="00430F9B">
        <w:rPr>
          <w:sz w:val="28"/>
          <w:szCs w:val="28"/>
        </w:rPr>
        <w:t>12. Регистр-расчет расходов на ремонт текущего отчетного периода.</w:t>
      </w:r>
    </w:p>
    <w:p w:rsidR="009E6C59" w:rsidRPr="00430F9B" w:rsidRDefault="009E6C59" w:rsidP="00A4415F">
      <w:pPr>
        <w:widowControl w:val="0"/>
        <w:spacing w:line="360" w:lineRule="auto"/>
        <w:ind w:firstLine="709"/>
        <w:jc w:val="both"/>
        <w:rPr>
          <w:sz w:val="28"/>
          <w:szCs w:val="28"/>
        </w:rPr>
      </w:pPr>
      <w:r w:rsidRPr="00430F9B">
        <w:rPr>
          <w:sz w:val="28"/>
          <w:szCs w:val="28"/>
        </w:rPr>
        <w:t>13. Регистр-расчет расходов на ремонт, учитываемых в текущем и будущих периодах.</w:t>
      </w:r>
    </w:p>
    <w:p w:rsidR="009E6C59" w:rsidRPr="00430F9B" w:rsidRDefault="009E6C59" w:rsidP="00A4415F">
      <w:pPr>
        <w:widowControl w:val="0"/>
        <w:spacing w:line="360" w:lineRule="auto"/>
        <w:ind w:firstLine="709"/>
        <w:jc w:val="both"/>
        <w:rPr>
          <w:sz w:val="28"/>
          <w:szCs w:val="28"/>
        </w:rPr>
      </w:pPr>
      <w:r w:rsidRPr="00430F9B">
        <w:rPr>
          <w:sz w:val="28"/>
          <w:szCs w:val="28"/>
        </w:rPr>
        <w:t>14. Регистр учета внереализационных расходов по операциям уступки прав требования, относящихся к будущим периодам.</w:t>
      </w:r>
    </w:p>
    <w:p w:rsidR="009E6C59" w:rsidRPr="00430F9B" w:rsidRDefault="009E6C59" w:rsidP="00A4415F">
      <w:pPr>
        <w:widowControl w:val="0"/>
        <w:spacing w:line="360" w:lineRule="auto"/>
        <w:ind w:firstLine="709"/>
        <w:jc w:val="both"/>
        <w:rPr>
          <w:sz w:val="28"/>
          <w:szCs w:val="28"/>
        </w:rPr>
      </w:pPr>
      <w:r w:rsidRPr="00430F9B">
        <w:rPr>
          <w:sz w:val="28"/>
          <w:szCs w:val="28"/>
        </w:rPr>
        <w:t>15. Регистр-расчет резерва расходов на гарантийный ремонт.</w:t>
      </w:r>
    </w:p>
    <w:p w:rsidR="009E6C59" w:rsidRPr="00430F9B" w:rsidRDefault="009E6C59" w:rsidP="00A4415F">
      <w:pPr>
        <w:widowControl w:val="0"/>
        <w:spacing w:line="360" w:lineRule="auto"/>
        <w:ind w:firstLine="709"/>
        <w:jc w:val="both"/>
        <w:rPr>
          <w:sz w:val="28"/>
          <w:szCs w:val="28"/>
        </w:rPr>
      </w:pPr>
      <w:r w:rsidRPr="00430F9B">
        <w:rPr>
          <w:sz w:val="28"/>
          <w:szCs w:val="28"/>
        </w:rPr>
        <w:t>16. Регистр-расчет коэффициента для перерасчета резерва расходов на гарантийный ремонт.</w:t>
      </w:r>
    </w:p>
    <w:p w:rsidR="009E6C59" w:rsidRPr="00430F9B" w:rsidRDefault="009E6C59" w:rsidP="00A4415F">
      <w:pPr>
        <w:widowControl w:val="0"/>
        <w:spacing w:line="360" w:lineRule="auto"/>
        <w:ind w:firstLine="709"/>
        <w:jc w:val="both"/>
        <w:rPr>
          <w:sz w:val="28"/>
          <w:szCs w:val="28"/>
        </w:rPr>
      </w:pPr>
      <w:r w:rsidRPr="00430F9B">
        <w:rPr>
          <w:b/>
          <w:bCs/>
          <w:sz w:val="28"/>
          <w:szCs w:val="28"/>
        </w:rPr>
        <w:t>Регистры формирования отчетных данных</w:t>
      </w:r>
    </w:p>
    <w:p w:rsidR="009E6C59" w:rsidRPr="00430F9B" w:rsidRDefault="009E6C59" w:rsidP="00A4415F">
      <w:pPr>
        <w:widowControl w:val="0"/>
        <w:spacing w:line="360" w:lineRule="auto"/>
        <w:ind w:firstLine="709"/>
        <w:jc w:val="both"/>
        <w:rPr>
          <w:sz w:val="28"/>
          <w:szCs w:val="28"/>
        </w:rPr>
      </w:pPr>
      <w:r w:rsidRPr="00430F9B">
        <w:rPr>
          <w:sz w:val="28"/>
          <w:szCs w:val="28"/>
        </w:rPr>
        <w:t>1. Регистр-расчет "Учет амортизации основных средств".</w:t>
      </w:r>
    </w:p>
    <w:p w:rsidR="009E6C59" w:rsidRPr="00430F9B" w:rsidRDefault="009E6C59" w:rsidP="00A4415F">
      <w:pPr>
        <w:widowControl w:val="0"/>
        <w:spacing w:line="360" w:lineRule="auto"/>
        <w:ind w:firstLine="709"/>
        <w:jc w:val="both"/>
        <w:rPr>
          <w:sz w:val="28"/>
          <w:szCs w:val="28"/>
        </w:rPr>
      </w:pPr>
      <w:r w:rsidRPr="00430F9B">
        <w:rPr>
          <w:sz w:val="28"/>
          <w:szCs w:val="28"/>
        </w:rPr>
        <w:t>2. Регистр-расчет стоимости товаров, списанных (реализованных) в отчетном периоде.</w:t>
      </w:r>
    </w:p>
    <w:p w:rsidR="009E6C59" w:rsidRPr="00430F9B" w:rsidRDefault="009E6C59" w:rsidP="00A4415F">
      <w:pPr>
        <w:widowControl w:val="0"/>
        <w:spacing w:line="360" w:lineRule="auto"/>
        <w:ind w:firstLine="709"/>
        <w:jc w:val="both"/>
        <w:rPr>
          <w:sz w:val="28"/>
          <w:szCs w:val="28"/>
        </w:rPr>
      </w:pPr>
      <w:r w:rsidRPr="00430F9B">
        <w:rPr>
          <w:sz w:val="28"/>
          <w:szCs w:val="28"/>
        </w:rPr>
        <w:t>3. Регистр учета прочих расходов текущего периода.</w:t>
      </w:r>
    </w:p>
    <w:p w:rsidR="009E6C59" w:rsidRPr="00430F9B" w:rsidRDefault="009E6C59" w:rsidP="00A4415F">
      <w:pPr>
        <w:widowControl w:val="0"/>
        <w:spacing w:line="360" w:lineRule="auto"/>
        <w:ind w:firstLine="709"/>
        <w:jc w:val="both"/>
        <w:rPr>
          <w:sz w:val="28"/>
          <w:szCs w:val="28"/>
        </w:rPr>
      </w:pPr>
      <w:r w:rsidRPr="00430F9B">
        <w:rPr>
          <w:sz w:val="28"/>
          <w:szCs w:val="28"/>
        </w:rPr>
        <w:t>4. Регистр-расчет "Финансовый результат от реализации амортизируемого имущества".</w:t>
      </w:r>
    </w:p>
    <w:p w:rsidR="009E6C59" w:rsidRPr="00430F9B" w:rsidRDefault="009E6C59" w:rsidP="00A4415F">
      <w:pPr>
        <w:widowControl w:val="0"/>
        <w:spacing w:line="360" w:lineRule="auto"/>
        <w:ind w:firstLine="709"/>
        <w:jc w:val="both"/>
        <w:rPr>
          <w:sz w:val="28"/>
          <w:szCs w:val="28"/>
        </w:rPr>
      </w:pPr>
      <w:r w:rsidRPr="00430F9B">
        <w:rPr>
          <w:sz w:val="28"/>
          <w:szCs w:val="28"/>
        </w:rPr>
        <w:t>5. Регистр учета стоимости реализованного прочего имущества.</w:t>
      </w:r>
    </w:p>
    <w:p w:rsidR="009E6C59" w:rsidRPr="00430F9B" w:rsidRDefault="009E6C59" w:rsidP="00A4415F">
      <w:pPr>
        <w:widowControl w:val="0"/>
        <w:spacing w:line="360" w:lineRule="auto"/>
        <w:ind w:firstLine="709"/>
        <w:jc w:val="both"/>
        <w:rPr>
          <w:sz w:val="28"/>
          <w:szCs w:val="28"/>
        </w:rPr>
      </w:pPr>
      <w:r w:rsidRPr="00430F9B">
        <w:rPr>
          <w:sz w:val="28"/>
          <w:szCs w:val="28"/>
        </w:rPr>
        <w:t>6. Регистр-расчет учета остатка транспортных расходов.</w:t>
      </w:r>
    </w:p>
    <w:p w:rsidR="009E6C59" w:rsidRPr="00430F9B" w:rsidRDefault="009E6C59" w:rsidP="00A4415F">
      <w:pPr>
        <w:widowControl w:val="0"/>
        <w:spacing w:line="360" w:lineRule="auto"/>
        <w:ind w:firstLine="709"/>
        <w:jc w:val="both"/>
        <w:rPr>
          <w:sz w:val="28"/>
          <w:szCs w:val="28"/>
        </w:rPr>
      </w:pPr>
      <w:r w:rsidRPr="00430F9B">
        <w:rPr>
          <w:sz w:val="28"/>
          <w:szCs w:val="28"/>
        </w:rPr>
        <w:t>7. Регистр учета внереализационных расходов.</w:t>
      </w:r>
    </w:p>
    <w:p w:rsidR="009E6C59" w:rsidRPr="00430F9B" w:rsidRDefault="009E6C59" w:rsidP="00A4415F">
      <w:pPr>
        <w:widowControl w:val="0"/>
        <w:spacing w:line="360" w:lineRule="auto"/>
        <w:ind w:firstLine="709"/>
        <w:jc w:val="both"/>
        <w:rPr>
          <w:sz w:val="28"/>
          <w:szCs w:val="28"/>
        </w:rPr>
      </w:pPr>
      <w:r w:rsidRPr="00430F9B">
        <w:rPr>
          <w:sz w:val="28"/>
          <w:szCs w:val="28"/>
        </w:rPr>
        <w:t>8. Регистр-расчет финансового результата от реализации прав, которые были приобретены ранее в рамках операций по оказанию финансовых услуг (п. 3 ст. 279 НК РФ).</w:t>
      </w:r>
    </w:p>
    <w:p w:rsidR="009E6C59" w:rsidRPr="00430F9B" w:rsidRDefault="009E6C59" w:rsidP="00A4415F">
      <w:pPr>
        <w:widowControl w:val="0"/>
        <w:spacing w:line="360" w:lineRule="auto"/>
        <w:ind w:firstLine="709"/>
        <w:jc w:val="both"/>
        <w:rPr>
          <w:sz w:val="28"/>
          <w:szCs w:val="28"/>
        </w:rPr>
      </w:pPr>
      <w:r w:rsidRPr="00430F9B">
        <w:rPr>
          <w:sz w:val="28"/>
          <w:szCs w:val="28"/>
        </w:rPr>
        <w:t>9. Регистр-расчет финансового результата от уступки прав требования (расходы по реализации прав, кроме ситуаций продажи ранее приобретенных прав).</w:t>
      </w:r>
    </w:p>
    <w:p w:rsidR="009E6C59" w:rsidRPr="00430F9B" w:rsidRDefault="009E6C59" w:rsidP="00A4415F">
      <w:pPr>
        <w:widowControl w:val="0"/>
        <w:spacing w:line="360" w:lineRule="auto"/>
        <w:ind w:firstLine="709"/>
        <w:jc w:val="both"/>
        <w:rPr>
          <w:sz w:val="28"/>
          <w:szCs w:val="28"/>
        </w:rPr>
      </w:pPr>
      <w:r w:rsidRPr="00430F9B">
        <w:rPr>
          <w:sz w:val="28"/>
          <w:szCs w:val="28"/>
        </w:rPr>
        <w:t>10. Регистр учета доходов текущего периода.</w:t>
      </w:r>
    </w:p>
    <w:p w:rsidR="009E6C59" w:rsidRPr="00430F9B" w:rsidRDefault="009E6C59" w:rsidP="00A4415F">
      <w:pPr>
        <w:widowControl w:val="0"/>
        <w:spacing w:line="360" w:lineRule="auto"/>
        <w:ind w:firstLine="709"/>
        <w:jc w:val="both"/>
        <w:rPr>
          <w:sz w:val="28"/>
          <w:szCs w:val="28"/>
        </w:rPr>
      </w:pPr>
      <w:r w:rsidRPr="00430F9B">
        <w:rPr>
          <w:sz w:val="28"/>
          <w:szCs w:val="28"/>
        </w:rPr>
        <w:t>11. Регистр учета убытков обслуживающих производств.</w:t>
      </w:r>
    </w:p>
    <w:p w:rsidR="009E6C59" w:rsidRPr="00430F9B" w:rsidRDefault="009E6C59" w:rsidP="00A4415F">
      <w:pPr>
        <w:widowControl w:val="0"/>
        <w:spacing w:line="360" w:lineRule="auto"/>
        <w:ind w:firstLine="709"/>
        <w:jc w:val="both"/>
        <w:rPr>
          <w:sz w:val="28"/>
          <w:szCs w:val="28"/>
        </w:rPr>
      </w:pPr>
      <w:r w:rsidRPr="00430F9B">
        <w:rPr>
          <w:sz w:val="28"/>
          <w:szCs w:val="28"/>
        </w:rPr>
        <w:t>12. Регистр-расчет "Финансовый результат от деятельности обслуживающих производств и хозяйств".</w:t>
      </w:r>
    </w:p>
    <w:p w:rsidR="009E6C59" w:rsidRPr="00430F9B" w:rsidRDefault="009E6C59" w:rsidP="00A4415F">
      <w:pPr>
        <w:spacing w:line="360" w:lineRule="auto"/>
        <w:ind w:firstLine="709"/>
        <w:jc w:val="both"/>
        <w:rPr>
          <w:b/>
          <w:bCs/>
          <w:sz w:val="28"/>
          <w:szCs w:val="28"/>
        </w:rPr>
      </w:pPr>
      <w:r w:rsidRPr="00430F9B">
        <w:rPr>
          <w:sz w:val="28"/>
          <w:szCs w:val="28"/>
        </w:rPr>
        <w:br w:type="page"/>
      </w:r>
      <w:r w:rsidRPr="00430F9B">
        <w:rPr>
          <w:b/>
          <w:bCs/>
          <w:sz w:val="28"/>
          <w:szCs w:val="28"/>
        </w:rPr>
        <w:t>Приложение 3</w:t>
      </w:r>
    </w:p>
    <w:p w:rsidR="009E6C59" w:rsidRPr="00430F9B" w:rsidRDefault="009E6C59" w:rsidP="00A4415F">
      <w:pPr>
        <w:spacing w:line="360" w:lineRule="auto"/>
        <w:ind w:firstLine="709"/>
        <w:jc w:val="both"/>
        <w:rPr>
          <w:sz w:val="28"/>
          <w:szCs w:val="28"/>
        </w:rPr>
      </w:pPr>
    </w:p>
    <w:p w:rsidR="009E6C59" w:rsidRPr="00430F9B" w:rsidRDefault="000E60D2" w:rsidP="00A4415F">
      <w:pPr>
        <w:spacing w:line="360" w:lineRule="auto"/>
        <w:ind w:firstLine="709"/>
        <w:jc w:val="both"/>
        <w:rPr>
          <w:sz w:val="28"/>
          <w:szCs w:val="28"/>
        </w:rPr>
      </w:pPr>
      <w:r>
        <w:rPr>
          <w:sz w:val="28"/>
          <w:szCs w:val="28"/>
        </w:rPr>
        <w:pict>
          <v:shape id="_x0000_i1026" type="#_x0000_t75" alt="Схема формирования регистров расходов в налоговом учете" style="width:412.5pt;height:540pt">
            <v:imagedata r:id="rId8" o:title=""/>
          </v:shape>
        </w:pict>
      </w:r>
    </w:p>
    <w:p w:rsidR="009E6C59" w:rsidRPr="00430F9B" w:rsidRDefault="009E6C59" w:rsidP="00A4415F">
      <w:pPr>
        <w:spacing w:line="360" w:lineRule="auto"/>
        <w:ind w:firstLine="709"/>
        <w:jc w:val="both"/>
        <w:rPr>
          <w:b/>
          <w:bCs/>
          <w:sz w:val="28"/>
          <w:szCs w:val="28"/>
        </w:rPr>
      </w:pPr>
      <w:r w:rsidRPr="00430F9B">
        <w:rPr>
          <w:sz w:val="28"/>
          <w:szCs w:val="28"/>
        </w:rPr>
        <w:br w:type="page"/>
      </w:r>
      <w:r w:rsidRPr="00430F9B">
        <w:rPr>
          <w:b/>
          <w:bCs/>
          <w:sz w:val="28"/>
          <w:szCs w:val="28"/>
        </w:rPr>
        <w:t>Приложение 4</w:t>
      </w:r>
    </w:p>
    <w:p w:rsidR="009E6C59" w:rsidRPr="00430F9B" w:rsidRDefault="009E6C59" w:rsidP="00A4415F">
      <w:pPr>
        <w:spacing w:line="360" w:lineRule="auto"/>
        <w:ind w:firstLine="709"/>
        <w:jc w:val="both"/>
        <w:rPr>
          <w:sz w:val="28"/>
          <w:szCs w:val="28"/>
        </w:rPr>
      </w:pPr>
    </w:p>
    <w:p w:rsidR="009E6C59" w:rsidRPr="00430F9B" w:rsidRDefault="000E60D2" w:rsidP="00A4415F">
      <w:pPr>
        <w:spacing w:line="360" w:lineRule="auto"/>
        <w:ind w:firstLine="709"/>
        <w:jc w:val="both"/>
        <w:rPr>
          <w:sz w:val="28"/>
          <w:szCs w:val="28"/>
        </w:rPr>
      </w:pPr>
      <w:r>
        <w:rPr>
          <w:sz w:val="28"/>
          <w:szCs w:val="28"/>
        </w:rPr>
        <w:pict>
          <v:shape id="_x0000_i1027" type="#_x0000_t75" alt="Доходы от реализации" style="width:390.75pt;height:315pt">
            <v:imagedata r:id="rId9" o:title=""/>
          </v:shape>
        </w:pict>
      </w:r>
      <w:bookmarkStart w:id="0" w:name="_GoBack"/>
      <w:bookmarkEnd w:id="0"/>
    </w:p>
    <w:sectPr w:rsidR="009E6C59" w:rsidRPr="00430F9B" w:rsidSect="00AD5CBE">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22" w:rsidRDefault="00A35322">
      <w:r>
        <w:separator/>
      </w:r>
    </w:p>
  </w:endnote>
  <w:endnote w:type="continuationSeparator" w:id="0">
    <w:p w:rsidR="00A35322" w:rsidRDefault="00A3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22" w:rsidRDefault="00A35322">
      <w:r>
        <w:separator/>
      </w:r>
    </w:p>
  </w:footnote>
  <w:footnote w:type="continuationSeparator" w:id="0">
    <w:p w:rsidR="00A35322" w:rsidRDefault="00A3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885"/>
    <w:multiLevelType w:val="hybridMultilevel"/>
    <w:tmpl w:val="AECEAB5E"/>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3607E7"/>
    <w:multiLevelType w:val="multilevel"/>
    <w:tmpl w:val="9D74D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564BC3"/>
    <w:multiLevelType w:val="hybridMultilevel"/>
    <w:tmpl w:val="62CA4800"/>
    <w:lvl w:ilvl="0" w:tplc="039A77AC">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6D53C1E"/>
    <w:multiLevelType w:val="hybridMultilevel"/>
    <w:tmpl w:val="039EFE3C"/>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B317D39"/>
    <w:multiLevelType w:val="hybridMultilevel"/>
    <w:tmpl w:val="7CB48BD6"/>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E712FDD"/>
    <w:multiLevelType w:val="hybridMultilevel"/>
    <w:tmpl w:val="EB105650"/>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B86295E"/>
    <w:multiLevelType w:val="multilevel"/>
    <w:tmpl w:val="8E304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E61841"/>
    <w:multiLevelType w:val="multilevel"/>
    <w:tmpl w:val="5282B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C52073"/>
    <w:multiLevelType w:val="multilevel"/>
    <w:tmpl w:val="9D74D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A7E6F5D"/>
    <w:multiLevelType w:val="hybridMultilevel"/>
    <w:tmpl w:val="33A6CED4"/>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FC4ED7"/>
    <w:multiLevelType w:val="hybridMultilevel"/>
    <w:tmpl w:val="A854285A"/>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E4465AE"/>
    <w:multiLevelType w:val="hybridMultilevel"/>
    <w:tmpl w:val="2D043D92"/>
    <w:lvl w:ilvl="0" w:tplc="4BF43B92">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F740EC1"/>
    <w:multiLevelType w:val="hybridMultilevel"/>
    <w:tmpl w:val="7A0A7248"/>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6B94"/>
    <w:multiLevelType w:val="multilevel"/>
    <w:tmpl w:val="ABAED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7165AA"/>
    <w:multiLevelType w:val="hybridMultilevel"/>
    <w:tmpl w:val="D4928714"/>
    <w:lvl w:ilvl="0" w:tplc="90127B7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8"/>
  </w:num>
  <w:num w:numId="3">
    <w:abstractNumId w:val="1"/>
  </w:num>
  <w:num w:numId="4">
    <w:abstractNumId w:val="6"/>
  </w:num>
  <w:num w:numId="5">
    <w:abstractNumId w:val="5"/>
  </w:num>
  <w:num w:numId="6">
    <w:abstractNumId w:val="10"/>
  </w:num>
  <w:num w:numId="7">
    <w:abstractNumId w:val="4"/>
  </w:num>
  <w:num w:numId="8">
    <w:abstractNumId w:val="12"/>
  </w:num>
  <w:num w:numId="9">
    <w:abstractNumId w:val="9"/>
  </w:num>
  <w:num w:numId="10">
    <w:abstractNumId w:val="2"/>
  </w:num>
  <w:num w:numId="11">
    <w:abstractNumId w:val="0"/>
  </w:num>
  <w:num w:numId="12">
    <w:abstractNumId w:val="7"/>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FBC"/>
    <w:rsid w:val="00067213"/>
    <w:rsid w:val="000A4C53"/>
    <w:rsid w:val="000E60D2"/>
    <w:rsid w:val="0017422D"/>
    <w:rsid w:val="001853C8"/>
    <w:rsid w:val="001B22AD"/>
    <w:rsid w:val="001D0EEB"/>
    <w:rsid w:val="0020146F"/>
    <w:rsid w:val="00261673"/>
    <w:rsid w:val="00286B80"/>
    <w:rsid w:val="00387544"/>
    <w:rsid w:val="003E3ED0"/>
    <w:rsid w:val="00401BD8"/>
    <w:rsid w:val="00430F9B"/>
    <w:rsid w:val="00432741"/>
    <w:rsid w:val="00436429"/>
    <w:rsid w:val="00453136"/>
    <w:rsid w:val="0045744F"/>
    <w:rsid w:val="004608CF"/>
    <w:rsid w:val="00462B1E"/>
    <w:rsid w:val="004774FF"/>
    <w:rsid w:val="004B699D"/>
    <w:rsid w:val="00564B69"/>
    <w:rsid w:val="005D4931"/>
    <w:rsid w:val="00634712"/>
    <w:rsid w:val="00655184"/>
    <w:rsid w:val="006F7137"/>
    <w:rsid w:val="00795320"/>
    <w:rsid w:val="007D4F5A"/>
    <w:rsid w:val="0085102E"/>
    <w:rsid w:val="008B7E80"/>
    <w:rsid w:val="00953701"/>
    <w:rsid w:val="0097608C"/>
    <w:rsid w:val="009E6C59"/>
    <w:rsid w:val="00A316C0"/>
    <w:rsid w:val="00A35322"/>
    <w:rsid w:val="00A4415F"/>
    <w:rsid w:val="00A73282"/>
    <w:rsid w:val="00AD5CBE"/>
    <w:rsid w:val="00CA7E0E"/>
    <w:rsid w:val="00CB1311"/>
    <w:rsid w:val="00D37845"/>
    <w:rsid w:val="00D55362"/>
    <w:rsid w:val="00D65AB2"/>
    <w:rsid w:val="00D66746"/>
    <w:rsid w:val="00DB2509"/>
    <w:rsid w:val="00DC5FBC"/>
    <w:rsid w:val="00DE01C1"/>
    <w:rsid w:val="00DE48E1"/>
    <w:rsid w:val="00DF3013"/>
    <w:rsid w:val="00E537D7"/>
    <w:rsid w:val="00E57C1C"/>
    <w:rsid w:val="00E7277C"/>
    <w:rsid w:val="00EC22F8"/>
    <w:rsid w:val="00EE3D22"/>
    <w:rsid w:val="00F10A93"/>
    <w:rsid w:val="00F32419"/>
    <w:rsid w:val="00F4774C"/>
    <w:rsid w:val="00F52E23"/>
    <w:rsid w:val="00FA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CF411CD-8E74-42D1-80C3-E2BDBEF1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D0EEB"/>
    <w:pPr>
      <w:outlineLvl w:val="0"/>
    </w:pPr>
    <w:rPr>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C5FBC"/>
    <w:pPr>
      <w:spacing w:before="100" w:beforeAutospacing="1" w:after="100" w:afterAutospacing="1"/>
    </w:pPr>
  </w:style>
  <w:style w:type="paragraph" w:styleId="a4">
    <w:name w:val="footer"/>
    <w:basedOn w:val="a"/>
    <w:link w:val="a5"/>
    <w:uiPriority w:val="99"/>
    <w:rsid w:val="00D5536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55362"/>
  </w:style>
  <w:style w:type="paragraph" w:styleId="a7">
    <w:name w:val="header"/>
    <w:basedOn w:val="a"/>
    <w:link w:val="a8"/>
    <w:uiPriority w:val="99"/>
    <w:rsid w:val="00D5536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F32419"/>
    <w:rPr>
      <w:rFonts w:ascii="Arial" w:hAnsi="Arial" w:cs="Arial"/>
      <w:color w:val="auto"/>
      <w:u w:val="single"/>
    </w:rPr>
  </w:style>
  <w:style w:type="table" w:styleId="aa">
    <w:name w:val="Table Grid"/>
    <w:basedOn w:val="a1"/>
    <w:uiPriority w:val="99"/>
    <w:rsid w:val="0046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655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10885">
      <w:marLeft w:val="0"/>
      <w:marRight w:val="0"/>
      <w:marTop w:val="0"/>
      <w:marBottom w:val="0"/>
      <w:divBdr>
        <w:top w:val="none" w:sz="0" w:space="0" w:color="auto"/>
        <w:left w:val="none" w:sz="0" w:space="0" w:color="auto"/>
        <w:bottom w:val="none" w:sz="0" w:space="0" w:color="auto"/>
        <w:right w:val="none" w:sz="0" w:space="0" w:color="auto"/>
      </w:divBdr>
      <w:divsChild>
        <w:div w:id="1018310886">
          <w:marLeft w:val="0"/>
          <w:marRight w:val="0"/>
          <w:marTop w:val="0"/>
          <w:marBottom w:val="0"/>
          <w:divBdr>
            <w:top w:val="none" w:sz="0" w:space="0" w:color="auto"/>
            <w:left w:val="none" w:sz="0" w:space="0" w:color="auto"/>
            <w:bottom w:val="none" w:sz="0" w:space="0" w:color="auto"/>
            <w:right w:val="none" w:sz="0" w:space="0" w:color="auto"/>
          </w:divBdr>
        </w:div>
      </w:divsChild>
    </w:div>
    <w:div w:id="1018310888">
      <w:marLeft w:val="0"/>
      <w:marRight w:val="0"/>
      <w:marTop w:val="0"/>
      <w:marBottom w:val="0"/>
      <w:divBdr>
        <w:top w:val="none" w:sz="0" w:space="0" w:color="auto"/>
        <w:left w:val="none" w:sz="0" w:space="0" w:color="auto"/>
        <w:bottom w:val="none" w:sz="0" w:space="0" w:color="auto"/>
        <w:right w:val="none" w:sz="0" w:space="0" w:color="auto"/>
      </w:divBdr>
    </w:div>
    <w:div w:id="1018310889">
      <w:marLeft w:val="0"/>
      <w:marRight w:val="0"/>
      <w:marTop w:val="0"/>
      <w:marBottom w:val="0"/>
      <w:divBdr>
        <w:top w:val="none" w:sz="0" w:space="0" w:color="auto"/>
        <w:left w:val="none" w:sz="0" w:space="0" w:color="auto"/>
        <w:bottom w:val="none" w:sz="0" w:space="0" w:color="auto"/>
        <w:right w:val="none" w:sz="0" w:space="0" w:color="auto"/>
      </w:divBdr>
    </w:div>
    <w:div w:id="1018310890">
      <w:marLeft w:val="0"/>
      <w:marRight w:val="0"/>
      <w:marTop w:val="0"/>
      <w:marBottom w:val="0"/>
      <w:divBdr>
        <w:top w:val="none" w:sz="0" w:space="0" w:color="auto"/>
        <w:left w:val="none" w:sz="0" w:space="0" w:color="auto"/>
        <w:bottom w:val="none" w:sz="0" w:space="0" w:color="auto"/>
        <w:right w:val="none" w:sz="0" w:space="0" w:color="auto"/>
      </w:divBdr>
      <w:divsChild>
        <w:div w:id="1018310887">
          <w:marLeft w:val="0"/>
          <w:marRight w:val="0"/>
          <w:marTop w:val="0"/>
          <w:marBottom w:val="0"/>
          <w:divBdr>
            <w:top w:val="none" w:sz="0" w:space="0" w:color="auto"/>
            <w:left w:val="none" w:sz="0" w:space="0" w:color="auto"/>
            <w:bottom w:val="none" w:sz="0" w:space="0" w:color="auto"/>
            <w:right w:val="none" w:sz="0" w:space="0" w:color="auto"/>
          </w:divBdr>
        </w:div>
      </w:divsChild>
    </w:div>
    <w:div w:id="1018310892">
      <w:marLeft w:val="0"/>
      <w:marRight w:val="0"/>
      <w:marTop w:val="0"/>
      <w:marBottom w:val="0"/>
      <w:divBdr>
        <w:top w:val="none" w:sz="0" w:space="0" w:color="auto"/>
        <w:left w:val="none" w:sz="0" w:space="0" w:color="auto"/>
        <w:bottom w:val="none" w:sz="0" w:space="0" w:color="auto"/>
        <w:right w:val="none" w:sz="0" w:space="0" w:color="auto"/>
      </w:divBdr>
      <w:divsChild>
        <w:div w:id="1018310896">
          <w:marLeft w:val="0"/>
          <w:marRight w:val="0"/>
          <w:marTop w:val="0"/>
          <w:marBottom w:val="0"/>
          <w:divBdr>
            <w:top w:val="none" w:sz="0" w:space="0" w:color="auto"/>
            <w:left w:val="none" w:sz="0" w:space="0" w:color="auto"/>
            <w:bottom w:val="none" w:sz="0" w:space="0" w:color="auto"/>
            <w:right w:val="none" w:sz="0" w:space="0" w:color="auto"/>
          </w:divBdr>
        </w:div>
      </w:divsChild>
    </w:div>
    <w:div w:id="1018310893">
      <w:marLeft w:val="0"/>
      <w:marRight w:val="0"/>
      <w:marTop w:val="0"/>
      <w:marBottom w:val="0"/>
      <w:divBdr>
        <w:top w:val="none" w:sz="0" w:space="0" w:color="auto"/>
        <w:left w:val="none" w:sz="0" w:space="0" w:color="auto"/>
        <w:bottom w:val="none" w:sz="0" w:space="0" w:color="auto"/>
        <w:right w:val="none" w:sz="0" w:space="0" w:color="auto"/>
      </w:divBdr>
      <w:divsChild>
        <w:div w:id="1018310891">
          <w:marLeft w:val="0"/>
          <w:marRight w:val="0"/>
          <w:marTop w:val="0"/>
          <w:marBottom w:val="0"/>
          <w:divBdr>
            <w:top w:val="single" w:sz="2" w:space="23" w:color="auto"/>
            <w:left w:val="single" w:sz="2" w:space="15" w:color="auto"/>
            <w:bottom w:val="single" w:sz="2" w:space="0" w:color="auto"/>
            <w:right w:val="single" w:sz="2" w:space="8" w:color="auto"/>
          </w:divBdr>
        </w:div>
      </w:divsChild>
    </w:div>
    <w:div w:id="1018310894">
      <w:marLeft w:val="0"/>
      <w:marRight w:val="0"/>
      <w:marTop w:val="0"/>
      <w:marBottom w:val="0"/>
      <w:divBdr>
        <w:top w:val="none" w:sz="0" w:space="0" w:color="auto"/>
        <w:left w:val="none" w:sz="0" w:space="0" w:color="auto"/>
        <w:bottom w:val="none" w:sz="0" w:space="0" w:color="auto"/>
        <w:right w:val="none" w:sz="0" w:space="0" w:color="auto"/>
      </w:divBdr>
    </w:div>
    <w:div w:id="1018310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5223</Words>
  <Characters>29774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Перов А</vt:lpstr>
    </vt:vector>
  </TitlesOfParts>
  <Company>Мой дом</Company>
  <LinksUpToDate>false</LinksUpToDate>
  <CharactersWithSpaces>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Перов А</dc:title>
  <dc:subject/>
  <dc:creator>Тамара Андреевна</dc:creator>
  <cp:keywords/>
  <dc:description/>
  <cp:lastModifiedBy>admin</cp:lastModifiedBy>
  <cp:revision>2</cp:revision>
  <dcterms:created xsi:type="dcterms:W3CDTF">2014-03-12T18:10:00Z</dcterms:created>
  <dcterms:modified xsi:type="dcterms:W3CDTF">2014-03-12T18:10:00Z</dcterms:modified>
</cp:coreProperties>
</file>