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BE" w:rsidRPr="00F61403" w:rsidRDefault="007C7DBE" w:rsidP="00D512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F61403">
        <w:rPr>
          <w:rFonts w:ascii="Times New Roman" w:hAnsi="Times New Roman"/>
          <w:b/>
          <w:sz w:val="28"/>
          <w:szCs w:val="24"/>
          <w:lang w:eastAsia="ru-RU"/>
        </w:rPr>
        <w:t>Содержание</w:t>
      </w:r>
    </w:p>
    <w:p w:rsidR="00F61403" w:rsidRPr="00F61403" w:rsidRDefault="00F61403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D5F08" w:rsidRPr="00F61403" w:rsidRDefault="005D5F08" w:rsidP="00D5123D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Введение</w:t>
      </w:r>
    </w:p>
    <w:p w:rsidR="007C7DBE" w:rsidRPr="00F61403" w:rsidRDefault="007C7DBE" w:rsidP="00D5123D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1.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Организация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производства</w:t>
      </w:r>
    </w:p>
    <w:p w:rsidR="007C7DBE" w:rsidRPr="00F61403" w:rsidRDefault="007C7DBE" w:rsidP="00D5123D">
      <w:pPr>
        <w:pStyle w:val="af0"/>
        <w:numPr>
          <w:ilvl w:val="1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Ознакомление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предприятием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общественного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питания</w:t>
      </w:r>
    </w:p>
    <w:p w:rsidR="007C7DBE" w:rsidRPr="00F61403" w:rsidRDefault="007C7DBE" w:rsidP="00D5123D">
      <w:pPr>
        <w:pStyle w:val="af0"/>
        <w:numPr>
          <w:ilvl w:val="1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Составлению</w:t>
      </w:r>
      <w:r w:rsidR="00F61403" w:rsidRP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меню</w:t>
      </w:r>
    </w:p>
    <w:p w:rsidR="00452484" w:rsidRPr="00F61403" w:rsidRDefault="007C7DBE" w:rsidP="00D5123D">
      <w:pPr>
        <w:pStyle w:val="af0"/>
        <w:numPr>
          <w:ilvl w:val="1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Организация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цехов</w:t>
      </w:r>
    </w:p>
    <w:p w:rsidR="000017B9" w:rsidRPr="00F61403" w:rsidRDefault="005D5F08" w:rsidP="00D5123D">
      <w:pPr>
        <w:pStyle w:val="af0"/>
        <w:numPr>
          <w:ilvl w:val="1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Организация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заведующего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производством</w:t>
      </w:r>
    </w:p>
    <w:p w:rsidR="00F61403" w:rsidRDefault="007C7DBE" w:rsidP="00D5123D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2.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Организация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обслуживания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предприятии</w:t>
      </w:r>
    </w:p>
    <w:p w:rsidR="00A20DAD" w:rsidRPr="00F61403" w:rsidRDefault="00E54BD0" w:rsidP="00D5123D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2.1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20DAD" w:rsidRPr="00F61403">
        <w:rPr>
          <w:rFonts w:ascii="Times New Roman" w:hAnsi="Times New Roman"/>
          <w:sz w:val="28"/>
          <w:szCs w:val="24"/>
          <w:lang w:eastAsia="ru-RU"/>
        </w:rPr>
        <w:t>Обслуживание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20DAD" w:rsidRPr="00F61403">
        <w:rPr>
          <w:rFonts w:ascii="Times New Roman" w:hAnsi="Times New Roman"/>
          <w:sz w:val="28"/>
          <w:szCs w:val="24"/>
          <w:lang w:eastAsia="ru-RU"/>
        </w:rPr>
        <w:t>посетителей</w:t>
      </w:r>
    </w:p>
    <w:p w:rsidR="00F61403" w:rsidRPr="00F61403" w:rsidRDefault="00A20DAD" w:rsidP="00D5123D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2.2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54BD0" w:rsidRPr="00F61403">
        <w:rPr>
          <w:rFonts w:ascii="Times New Roman" w:hAnsi="Times New Roman"/>
          <w:sz w:val="28"/>
          <w:szCs w:val="24"/>
          <w:lang w:eastAsia="ru-RU"/>
        </w:rPr>
        <w:t>Организация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54BD0" w:rsidRPr="00F61403">
        <w:rPr>
          <w:rFonts w:ascii="Times New Roman" w:hAnsi="Times New Roman"/>
          <w:sz w:val="28"/>
          <w:szCs w:val="24"/>
          <w:lang w:eastAsia="ru-RU"/>
        </w:rPr>
        <w:t>работы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54BD0" w:rsidRPr="00F61403">
        <w:rPr>
          <w:rFonts w:ascii="Times New Roman" w:hAnsi="Times New Roman"/>
          <w:sz w:val="28"/>
          <w:szCs w:val="24"/>
          <w:lang w:eastAsia="ru-RU"/>
        </w:rPr>
        <w:t>администратора.</w:t>
      </w:r>
    </w:p>
    <w:p w:rsidR="00E54BD0" w:rsidRPr="00F61403" w:rsidRDefault="00A20DAD" w:rsidP="00D5123D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2.4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D5A1B" w:rsidRPr="00F61403">
        <w:rPr>
          <w:rFonts w:ascii="Times New Roman" w:hAnsi="Times New Roman"/>
          <w:sz w:val="28"/>
          <w:szCs w:val="24"/>
          <w:lang w:eastAsia="ru-RU"/>
        </w:rPr>
        <w:t>Общие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D5A1B" w:rsidRPr="00F61403">
        <w:rPr>
          <w:rFonts w:ascii="Times New Roman" w:hAnsi="Times New Roman"/>
          <w:sz w:val="28"/>
          <w:szCs w:val="24"/>
          <w:lang w:eastAsia="ru-RU"/>
        </w:rPr>
        <w:t>правила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D5A1B" w:rsidRPr="00F61403">
        <w:rPr>
          <w:rFonts w:ascii="Times New Roman" w:hAnsi="Times New Roman"/>
          <w:sz w:val="28"/>
          <w:szCs w:val="24"/>
          <w:lang w:eastAsia="ru-RU"/>
        </w:rPr>
        <w:t>сервировки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D5A1B" w:rsidRPr="00F61403">
        <w:rPr>
          <w:rFonts w:ascii="Times New Roman" w:hAnsi="Times New Roman"/>
          <w:sz w:val="28"/>
          <w:szCs w:val="24"/>
          <w:lang w:eastAsia="ru-RU"/>
        </w:rPr>
        <w:t>стола</w:t>
      </w:r>
    </w:p>
    <w:p w:rsidR="00FF6B74" w:rsidRPr="00F61403" w:rsidRDefault="00FF6B74" w:rsidP="00D5123D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Выводы</w:t>
      </w:r>
    </w:p>
    <w:p w:rsidR="00FF6B74" w:rsidRPr="00F61403" w:rsidRDefault="00FF6B74" w:rsidP="00D5123D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Список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использованн</w:t>
      </w:r>
      <w:r w:rsidR="004A4AEA" w:rsidRPr="00F61403">
        <w:rPr>
          <w:rFonts w:ascii="Times New Roman" w:hAnsi="Times New Roman"/>
          <w:sz w:val="28"/>
          <w:szCs w:val="24"/>
          <w:lang w:eastAsia="ru-RU"/>
        </w:rPr>
        <w:t>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A4AEA" w:rsidRPr="00F61403">
        <w:rPr>
          <w:rFonts w:ascii="Times New Roman" w:hAnsi="Times New Roman"/>
          <w:sz w:val="28"/>
          <w:szCs w:val="24"/>
          <w:lang w:eastAsia="ru-RU"/>
        </w:rPr>
        <w:t>литературы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92264" w:rsidRPr="00F61403" w:rsidRDefault="00392264" w:rsidP="00D512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F61403" w:rsidRDefault="00F61403" w:rsidP="00D5123D">
      <w:pPr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br w:type="page"/>
      </w:r>
    </w:p>
    <w:p w:rsidR="005D5F08" w:rsidRPr="00F61403" w:rsidRDefault="005D5F08" w:rsidP="00D512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1403">
        <w:rPr>
          <w:rFonts w:ascii="Times New Roman" w:hAnsi="Times New Roman"/>
          <w:b/>
          <w:sz w:val="28"/>
          <w:szCs w:val="28"/>
        </w:rPr>
        <w:t>Введение</w:t>
      </w:r>
    </w:p>
    <w:p w:rsidR="005D5F08" w:rsidRPr="00F61403" w:rsidRDefault="005D5F08" w:rsidP="00D512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5F08" w:rsidRPr="00F61403" w:rsidRDefault="005D5F08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403">
        <w:rPr>
          <w:rFonts w:ascii="Times New Roman" w:hAnsi="Times New Roman"/>
          <w:sz w:val="28"/>
          <w:szCs w:val="28"/>
        </w:rPr>
        <w:t>Массовое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питание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играет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важную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роль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в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жизни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общества.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Оно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наиболее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полно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удовлетворяют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потребности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людей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в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питании.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Предприятия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питания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выполняют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такие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функции,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как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производство,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реализация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и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организация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потребления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кулинарной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продукции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населением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в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специально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организованных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местах.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Предприятия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питания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осуществляют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самостоятельную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хозяйственную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деятельность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и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в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этом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отношении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не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отличаются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от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других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предприятий.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Питание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населения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организуется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в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основном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небольшими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частными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предприятиями.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Питание,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которое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предоставляется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населению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в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больницах,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санаториях,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домах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отдыха,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детских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и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других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учреждениях,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организуется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за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счет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государства.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Питание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является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необходимой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жизненной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потребностью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большинства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рабочих,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служащих,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учащихся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и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значительного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количества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других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групп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населения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страны.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До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перестройки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общественное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питание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занимало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важное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место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в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народном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хозяйстве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страны.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Но,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начиная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с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1992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года,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наступил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коренной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перелом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в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отрасли,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который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привел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к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закрытию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и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разорению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большинства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предприятий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общественного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питания.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Начиная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с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этого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времени,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сфера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питания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начала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развиваться</w:t>
      </w:r>
      <w:r w:rsidR="00F61403">
        <w:rPr>
          <w:rFonts w:ascii="Times New Roman" w:hAnsi="Times New Roman"/>
          <w:sz w:val="28"/>
          <w:szCs w:val="28"/>
        </w:rPr>
        <w:t xml:space="preserve"> </w:t>
      </w:r>
      <w:r w:rsidRPr="00F61403">
        <w:rPr>
          <w:rFonts w:ascii="Times New Roman" w:hAnsi="Times New Roman"/>
          <w:sz w:val="28"/>
          <w:szCs w:val="28"/>
        </w:rPr>
        <w:t>заново.</w:t>
      </w:r>
    </w:p>
    <w:p w:rsidR="005D5F08" w:rsidRPr="00F61403" w:rsidRDefault="005D5F08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403" w:rsidRDefault="00F61403" w:rsidP="00D5123D">
      <w:pPr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br w:type="page"/>
      </w:r>
    </w:p>
    <w:p w:rsidR="00717BB1" w:rsidRPr="00F61403" w:rsidRDefault="004608EF" w:rsidP="00D5123D">
      <w:pPr>
        <w:pStyle w:val="af0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F61403">
        <w:rPr>
          <w:rFonts w:ascii="Times New Roman" w:hAnsi="Times New Roman"/>
          <w:b/>
          <w:sz w:val="28"/>
          <w:szCs w:val="24"/>
          <w:lang w:eastAsia="ru-RU"/>
        </w:rPr>
        <w:t>Организация</w:t>
      </w:r>
      <w:r w:rsidR="00F61403" w:rsidRP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производства</w:t>
      </w:r>
    </w:p>
    <w:p w:rsidR="00F61403" w:rsidRPr="00F61403" w:rsidRDefault="00F61403" w:rsidP="00D5123D">
      <w:pPr>
        <w:pStyle w:val="af0"/>
        <w:spacing w:after="0" w:line="360" w:lineRule="auto"/>
        <w:ind w:left="106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4608EF" w:rsidRPr="00F61403" w:rsidRDefault="004608EF" w:rsidP="00D512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F61403">
        <w:rPr>
          <w:rFonts w:ascii="Times New Roman" w:hAnsi="Times New Roman"/>
          <w:b/>
          <w:sz w:val="28"/>
          <w:szCs w:val="24"/>
          <w:lang w:eastAsia="ru-RU"/>
        </w:rPr>
        <w:t>1.1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Ознакомление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предприятием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общественного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питания</w:t>
      </w:r>
    </w:p>
    <w:p w:rsidR="00F61403" w:rsidRDefault="00F61403" w:rsidP="00D512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D6FDC" w:rsidRPr="00F61403" w:rsidRDefault="004D6FDC" w:rsidP="00D512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8"/>
          <w:lang w:eastAsia="ru-RU"/>
        </w:rPr>
        <w:t>Предприяти</w:t>
      </w:r>
      <w:r w:rsidR="0098142E" w:rsidRPr="00F61403">
        <w:rPr>
          <w:rFonts w:ascii="Times New Roman" w:hAnsi="Times New Roman"/>
          <w:bCs/>
          <w:iCs/>
          <w:sz w:val="28"/>
          <w:szCs w:val="28"/>
          <w:lang w:eastAsia="ru-RU"/>
        </w:rPr>
        <w:t>е</w:t>
      </w:r>
      <w:r w:rsidR="00F61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98142E" w:rsidRPr="00F61403">
        <w:rPr>
          <w:rFonts w:ascii="Times New Roman" w:hAnsi="Times New Roman"/>
          <w:bCs/>
          <w:iCs/>
          <w:sz w:val="28"/>
          <w:szCs w:val="28"/>
          <w:lang w:eastAsia="ru-RU"/>
        </w:rPr>
        <w:t>общественного</w:t>
      </w:r>
      <w:r w:rsidR="00F61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98142E" w:rsidRPr="00F61403">
        <w:rPr>
          <w:rFonts w:ascii="Times New Roman" w:hAnsi="Times New Roman"/>
          <w:bCs/>
          <w:iCs/>
          <w:sz w:val="28"/>
          <w:szCs w:val="28"/>
          <w:lang w:eastAsia="ru-RU"/>
        </w:rPr>
        <w:t>питания</w:t>
      </w:r>
      <w:r w:rsidR="00F61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98142E" w:rsidRPr="00F61403">
        <w:rPr>
          <w:rFonts w:ascii="Times New Roman" w:hAnsi="Times New Roman"/>
          <w:bCs/>
          <w:iCs/>
          <w:sz w:val="28"/>
          <w:szCs w:val="28"/>
          <w:lang w:eastAsia="ru-RU"/>
        </w:rPr>
        <w:t>«Боулинг-клуб</w:t>
      </w:r>
      <w:r w:rsidR="00F61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98142E" w:rsidRPr="00F61403">
        <w:rPr>
          <w:rFonts w:ascii="Times New Roman" w:hAnsi="Times New Roman"/>
          <w:bCs/>
          <w:iCs/>
          <w:sz w:val="28"/>
          <w:szCs w:val="28"/>
          <w:lang w:eastAsia="ru-RU"/>
        </w:rPr>
        <w:t>М-111</w:t>
      </w:r>
      <w:r w:rsidRPr="00F61403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="00F61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8"/>
          <w:lang w:eastAsia="ru-RU"/>
        </w:rPr>
        <w:t>-</w:t>
      </w:r>
      <w:r w:rsidR="00F61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8"/>
          <w:lang w:eastAsia="ru-RU"/>
        </w:rPr>
        <w:t>относится</w:t>
      </w:r>
      <w:r w:rsidR="00F61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8"/>
          <w:lang w:eastAsia="ru-RU"/>
        </w:rPr>
        <w:t>к</w:t>
      </w:r>
      <w:r w:rsidR="00F61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8"/>
          <w:lang w:eastAsia="ru-RU"/>
        </w:rPr>
        <w:t>классу</w:t>
      </w:r>
      <w:r w:rsidR="00F61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8"/>
          <w:lang w:eastAsia="ru-RU"/>
        </w:rPr>
        <w:t>баров-ресторан.</w:t>
      </w:r>
      <w:r w:rsidR="00F61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Отличается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гармоничностью,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комфортностью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выбором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услуг,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разнообразным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ассортиментом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блюд,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изделий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напитков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сложного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приготовления.</w:t>
      </w:r>
    </w:p>
    <w:p w:rsidR="00717BB1" w:rsidRPr="00F61403" w:rsidRDefault="004608EF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Бар-р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есторан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142E" w:rsidRPr="00F61403">
        <w:rPr>
          <w:rFonts w:ascii="Times New Roman" w:hAnsi="Times New Roman"/>
          <w:bCs/>
          <w:iCs/>
          <w:sz w:val="28"/>
          <w:szCs w:val="28"/>
          <w:lang w:eastAsia="ru-RU"/>
        </w:rPr>
        <w:t>«Боулинг-клуб</w:t>
      </w:r>
      <w:r w:rsidR="00F61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98142E" w:rsidRPr="00F61403">
        <w:rPr>
          <w:rFonts w:ascii="Times New Roman" w:hAnsi="Times New Roman"/>
          <w:bCs/>
          <w:iCs/>
          <w:sz w:val="28"/>
          <w:szCs w:val="28"/>
          <w:lang w:eastAsia="ru-RU"/>
        </w:rPr>
        <w:t>М-111»</w:t>
      </w:r>
      <w:r w:rsidR="00F6140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рассчита</w:t>
      </w:r>
      <w:r w:rsidR="0098142E" w:rsidRPr="00F61403">
        <w:rPr>
          <w:rFonts w:ascii="Times New Roman" w:hAnsi="Times New Roman"/>
          <w:sz w:val="28"/>
          <w:szCs w:val="24"/>
          <w:lang w:eastAsia="ru-RU"/>
        </w:rPr>
        <w:t>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142E"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142E" w:rsidRPr="00F61403">
        <w:rPr>
          <w:rFonts w:ascii="Times New Roman" w:hAnsi="Times New Roman"/>
          <w:sz w:val="28"/>
          <w:szCs w:val="24"/>
          <w:lang w:eastAsia="ru-RU"/>
        </w:rPr>
        <w:t>10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0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посадочных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мест.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состав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здания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входят: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бар,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зал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ресторана,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142E" w:rsidRPr="00F61403">
        <w:rPr>
          <w:rFonts w:ascii="Times New Roman" w:hAnsi="Times New Roman"/>
          <w:sz w:val="28"/>
          <w:szCs w:val="24"/>
          <w:lang w:eastAsia="ru-RU"/>
        </w:rPr>
        <w:t>дорожки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142E"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142E" w:rsidRPr="00F61403">
        <w:rPr>
          <w:rFonts w:ascii="Times New Roman" w:hAnsi="Times New Roman"/>
          <w:sz w:val="28"/>
          <w:szCs w:val="24"/>
          <w:lang w:eastAsia="ru-RU"/>
        </w:rPr>
        <w:t>игры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142E"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142E" w:rsidRPr="00F61403">
        <w:rPr>
          <w:rFonts w:ascii="Times New Roman" w:hAnsi="Times New Roman"/>
          <w:sz w:val="28"/>
          <w:szCs w:val="24"/>
          <w:lang w:eastAsia="ru-RU"/>
        </w:rPr>
        <w:t>боулинг,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142E" w:rsidRPr="00F61403">
        <w:rPr>
          <w:rFonts w:ascii="Times New Roman" w:hAnsi="Times New Roman"/>
          <w:sz w:val="28"/>
          <w:szCs w:val="24"/>
          <w:lang w:eastAsia="ru-RU"/>
        </w:rPr>
        <w:t>столы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142E"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142E" w:rsidRPr="00F61403">
        <w:rPr>
          <w:rFonts w:ascii="Times New Roman" w:hAnsi="Times New Roman"/>
          <w:sz w:val="28"/>
          <w:szCs w:val="24"/>
          <w:lang w:eastAsia="ru-RU"/>
        </w:rPr>
        <w:t>игры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142E"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142E" w:rsidRPr="00F61403">
        <w:rPr>
          <w:rFonts w:ascii="Times New Roman" w:hAnsi="Times New Roman"/>
          <w:sz w:val="28"/>
          <w:szCs w:val="24"/>
          <w:lang w:eastAsia="ru-RU"/>
        </w:rPr>
        <w:t>бильярд,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производственные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помещения,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административные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помещения,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складские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помещения,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бытовые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помещения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персонала,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технические.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состав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помещений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входят;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горячий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холодны</w:t>
      </w:r>
      <w:r w:rsidR="0098142E" w:rsidRPr="00F61403">
        <w:rPr>
          <w:rFonts w:ascii="Times New Roman" w:hAnsi="Times New Roman"/>
          <w:sz w:val="28"/>
          <w:szCs w:val="24"/>
          <w:lang w:eastAsia="ru-RU"/>
        </w:rPr>
        <w:t>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142E" w:rsidRPr="00F61403">
        <w:rPr>
          <w:rFonts w:ascii="Times New Roman" w:hAnsi="Times New Roman"/>
          <w:sz w:val="28"/>
          <w:szCs w:val="24"/>
          <w:lang w:eastAsia="ru-RU"/>
        </w:rPr>
        <w:t>цех</w:t>
      </w:r>
      <w:r w:rsidRPr="00F61403">
        <w:rPr>
          <w:rFonts w:ascii="Times New Roman" w:hAnsi="Times New Roman"/>
          <w:sz w:val="28"/>
          <w:szCs w:val="24"/>
          <w:lang w:eastAsia="ru-RU"/>
        </w:rPr>
        <w:t>,</w:t>
      </w:r>
      <w:r w:rsidR="0098142E" w:rsidRPr="00F61403">
        <w:rPr>
          <w:rFonts w:ascii="Times New Roman" w:hAnsi="Times New Roman"/>
          <w:sz w:val="28"/>
          <w:szCs w:val="24"/>
          <w:lang w:eastAsia="ru-RU"/>
        </w:rPr>
        <w:t>мясной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142E" w:rsidRPr="00F61403">
        <w:rPr>
          <w:rFonts w:ascii="Times New Roman" w:hAnsi="Times New Roman"/>
          <w:sz w:val="28"/>
          <w:szCs w:val="24"/>
          <w:lang w:eastAsia="ru-RU"/>
        </w:rPr>
        <w:t>цех,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142E" w:rsidRPr="00F61403">
        <w:rPr>
          <w:rFonts w:ascii="Times New Roman" w:hAnsi="Times New Roman"/>
          <w:sz w:val="28"/>
          <w:szCs w:val="24"/>
          <w:lang w:eastAsia="ru-RU"/>
        </w:rPr>
        <w:t>кондитерский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142E" w:rsidRPr="00F61403">
        <w:rPr>
          <w:rFonts w:ascii="Times New Roman" w:hAnsi="Times New Roman"/>
          <w:sz w:val="28"/>
          <w:szCs w:val="24"/>
          <w:lang w:eastAsia="ru-RU"/>
        </w:rPr>
        <w:t>цех,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овощной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моечная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кухонной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посуды,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моечная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посуды.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административным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помещениям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причисляют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кабинет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608EF" w:rsidRPr="00F61403">
        <w:rPr>
          <w:rFonts w:ascii="Times New Roman" w:hAnsi="Times New Roman"/>
          <w:sz w:val="28"/>
          <w:szCs w:val="24"/>
          <w:lang w:eastAsia="ru-RU"/>
        </w:rPr>
        <w:t>управляющего</w:t>
      </w:r>
      <w:r w:rsidRPr="00F61403">
        <w:rPr>
          <w:rFonts w:ascii="Times New Roman" w:hAnsi="Times New Roman"/>
          <w:sz w:val="28"/>
          <w:szCs w:val="24"/>
          <w:lang w:eastAsia="ru-RU"/>
        </w:rPr>
        <w:t>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бухгалтерию,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кабинет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зав</w:t>
      </w:r>
      <w:r w:rsidR="004608EF" w:rsidRPr="00F61403">
        <w:rPr>
          <w:rFonts w:ascii="Times New Roman" w:hAnsi="Times New Roman"/>
          <w:sz w:val="28"/>
          <w:szCs w:val="24"/>
          <w:lang w:eastAsia="ru-RU"/>
        </w:rPr>
        <w:t>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производством.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бытовым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помещениям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относят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раздевалку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персонала,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душевую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туалетные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комнаты.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техническим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помещениям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относят</w:t>
      </w:r>
      <w:r w:rsidR="004608EF" w:rsidRPr="00F61403">
        <w:rPr>
          <w:rFonts w:ascii="Times New Roman" w:hAnsi="Times New Roman"/>
          <w:sz w:val="28"/>
          <w:szCs w:val="24"/>
          <w:lang w:eastAsia="ru-RU"/>
        </w:rPr>
        <w:t>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вентиляционная,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щитовая,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тепловой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узел.</w:t>
      </w:r>
    </w:p>
    <w:p w:rsidR="00717BB1" w:rsidRPr="00F61403" w:rsidRDefault="004608EF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Бар-р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есторан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имеет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световую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неоновую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вывеску,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при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входе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расположено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фойе.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фойе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предусмотрены: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гардероб,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туалетные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комнаты,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пост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охраны.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ал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имеет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сцену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перед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ней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площадку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танцев.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Интерьер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зала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выдержан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608EF" w:rsidRPr="00F61403">
        <w:rPr>
          <w:rFonts w:ascii="Times New Roman" w:hAnsi="Times New Roman"/>
          <w:sz w:val="28"/>
          <w:szCs w:val="24"/>
          <w:lang w:eastAsia="ru-RU"/>
        </w:rPr>
        <w:t>бежево-коричневых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тонах.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отделке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зала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были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использованы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современные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материалы</w:t>
      </w:r>
      <w:r w:rsidR="004608EF" w:rsidRPr="00F61403">
        <w:rPr>
          <w:rFonts w:ascii="Times New Roman" w:hAnsi="Times New Roman"/>
          <w:sz w:val="28"/>
          <w:szCs w:val="24"/>
          <w:lang w:eastAsia="ru-RU"/>
        </w:rPr>
        <w:t>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также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дерево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ткани.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Мебель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повышенной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комфортнос</w:t>
      </w:r>
      <w:r w:rsidR="004608EF" w:rsidRPr="00F61403">
        <w:rPr>
          <w:rFonts w:ascii="Times New Roman" w:hAnsi="Times New Roman"/>
          <w:sz w:val="28"/>
          <w:szCs w:val="24"/>
          <w:lang w:eastAsia="ru-RU"/>
        </w:rPr>
        <w:t>ти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608EF"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608EF" w:rsidRPr="00F61403">
        <w:rPr>
          <w:rFonts w:ascii="Times New Roman" w:hAnsi="Times New Roman"/>
          <w:sz w:val="28"/>
          <w:szCs w:val="24"/>
          <w:lang w:eastAsia="ru-RU"/>
        </w:rPr>
        <w:t>соответствии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608EF" w:rsidRPr="00F61403">
        <w:rPr>
          <w:rFonts w:ascii="Times New Roman" w:hAnsi="Times New Roman"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608EF" w:rsidRPr="00F61403">
        <w:rPr>
          <w:rFonts w:ascii="Times New Roman" w:hAnsi="Times New Roman"/>
          <w:sz w:val="28"/>
          <w:szCs w:val="24"/>
          <w:lang w:eastAsia="ru-RU"/>
        </w:rPr>
        <w:t>интерьером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608EF" w:rsidRPr="00F61403">
        <w:rPr>
          <w:rFonts w:ascii="Times New Roman" w:hAnsi="Times New Roman"/>
          <w:sz w:val="28"/>
          <w:szCs w:val="24"/>
          <w:lang w:eastAsia="ru-RU"/>
        </w:rPr>
        <w:t>ресторана.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оформления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зала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помещений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потребителей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используются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изысканные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оригинальные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декоративные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элементы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(светильники,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драпировки,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картины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т.д.).</w:t>
      </w:r>
    </w:p>
    <w:p w:rsidR="00717BB1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создания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оптимального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микроклимата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ресторане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имеется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система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кондиционирования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воздуха.</w:t>
      </w:r>
    </w:p>
    <w:p w:rsidR="00F61403" w:rsidRPr="00F61403" w:rsidRDefault="00F61403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08EF" w:rsidRPr="00F61403" w:rsidRDefault="00F61403" w:rsidP="00D5123D">
      <w:pPr>
        <w:pStyle w:val="af0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М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еню</w:t>
      </w:r>
    </w:p>
    <w:p w:rsidR="00F61403" w:rsidRPr="00F61403" w:rsidRDefault="00F61403" w:rsidP="00D5123D">
      <w:pPr>
        <w:pStyle w:val="af0"/>
        <w:spacing w:after="0" w:line="360" w:lineRule="auto"/>
        <w:ind w:left="115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Визитной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карточкой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ресторана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называют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меню,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е.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перечень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закусок,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блюд,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напитков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(с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указанием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цены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выхода),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имеющихся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продаже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течение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всего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времени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работы.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Слово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меню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происходит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французского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«menu»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означает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расписание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блюд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напитков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завтрак,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обед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ужин,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также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перечисление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блюд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приемов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другого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вида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обслуживания.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sz w:val="28"/>
          <w:szCs w:val="24"/>
          <w:lang w:eastAsia="ru-RU"/>
        </w:rPr>
        <w:t>1</w:t>
      </w:r>
      <w:r w:rsidR="0098142E" w:rsidRPr="00F61403">
        <w:rPr>
          <w:rFonts w:ascii="Times New Roman" w:hAnsi="Times New Roman"/>
          <w:bCs/>
          <w:sz w:val="28"/>
          <w:szCs w:val="24"/>
          <w:lang w:eastAsia="ru-RU"/>
        </w:rPr>
        <w:t>.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Фирменные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закуски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блюда.</w:t>
      </w:r>
    </w:p>
    <w:p w:rsidR="0098142E" w:rsidRPr="00F61403" w:rsidRDefault="0098142E" w:rsidP="00D5123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sz w:val="28"/>
          <w:szCs w:val="24"/>
          <w:lang w:eastAsia="ru-RU"/>
        </w:rPr>
        <w:t>Мороженое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«М-111»</w:t>
      </w:r>
    </w:p>
    <w:p w:rsidR="0098142E" w:rsidRPr="00F61403" w:rsidRDefault="0098142E" w:rsidP="00D5123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sz w:val="28"/>
          <w:szCs w:val="24"/>
          <w:lang w:eastAsia="ru-RU"/>
        </w:rPr>
        <w:t>Мясной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доллар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«М-111»</w:t>
      </w:r>
    </w:p>
    <w:p w:rsidR="00717BB1" w:rsidRPr="00F61403" w:rsidRDefault="00717BB1" w:rsidP="00D5123D">
      <w:pPr>
        <w:pStyle w:val="af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sz w:val="28"/>
          <w:szCs w:val="24"/>
          <w:lang w:eastAsia="ru-RU"/>
        </w:rPr>
        <w:t>Холодные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блюда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закуски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Салат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Оливье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Салат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копчёной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курой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Салат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«Французкий»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Салат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«Сибирский»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Салат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«Пирамида»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Салат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«Казанова»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Овощная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тарелка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Мясное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ассорти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Мясная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тарелка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пиву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Рыбное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ассорти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Рыбная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тарелка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пиву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Авакодо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красной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икрой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Гренки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икрой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Тещин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язык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Баклажынный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бутерброд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Карпачо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из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оленины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Рулеты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из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лосося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авакадо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Малосольные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огурцы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Опята,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масята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маринованные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Оливки,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маслины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Сельдь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матье</w:t>
      </w:r>
    </w:p>
    <w:p w:rsidR="00717BB1" w:rsidRPr="00F61403" w:rsidRDefault="00717BB1" w:rsidP="00D5123D">
      <w:pPr>
        <w:pStyle w:val="af0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Горячие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="0098142E"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блюда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="0098142E"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закуски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Картофель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фри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Гренки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пиву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«Чесночные»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Крылышки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«Барбекю»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Луковые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колечки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Кальмары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Мидии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запеченные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Жульен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Стейк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из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говядины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Стейк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из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форели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Себас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Шашлычок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из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свинины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овощами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Бастурма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Сырные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палочки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Мясные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медальоны</w:t>
      </w:r>
    </w:p>
    <w:p w:rsidR="0098142E" w:rsidRPr="00F61403" w:rsidRDefault="0098142E" w:rsidP="00D5123D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Мясной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доллар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«М-111»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4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Супы</w:t>
      </w:r>
    </w:p>
    <w:p w:rsidR="0098142E" w:rsidRPr="00F61403" w:rsidRDefault="0098142E" w:rsidP="00D5123D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Сырный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суп</w:t>
      </w:r>
    </w:p>
    <w:p w:rsidR="0098142E" w:rsidRPr="00F61403" w:rsidRDefault="0098142E" w:rsidP="00D5123D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Солянка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6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="0098142E"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Десерты</w:t>
      </w:r>
    </w:p>
    <w:p w:rsidR="0098142E" w:rsidRPr="00F61403" w:rsidRDefault="0098142E" w:rsidP="00D5123D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Чиз-Кейк</w:t>
      </w:r>
    </w:p>
    <w:p w:rsidR="0098142E" w:rsidRPr="00F61403" w:rsidRDefault="0098142E" w:rsidP="00D5123D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Шарлотка</w:t>
      </w:r>
    </w:p>
    <w:p w:rsidR="0098142E" w:rsidRPr="00F61403" w:rsidRDefault="0098142E" w:rsidP="00D5123D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Тирамису</w:t>
      </w:r>
    </w:p>
    <w:p w:rsidR="0098142E" w:rsidRPr="00F61403" w:rsidRDefault="0098142E" w:rsidP="00D5123D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Творожный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десерт</w:t>
      </w:r>
    </w:p>
    <w:p w:rsidR="0098142E" w:rsidRPr="00F61403" w:rsidRDefault="0098142E" w:rsidP="00D5123D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Мороженное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сиропом</w:t>
      </w:r>
    </w:p>
    <w:p w:rsidR="0098142E" w:rsidRPr="00F61403" w:rsidRDefault="0098142E" w:rsidP="00D5123D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Сорбет</w:t>
      </w:r>
    </w:p>
    <w:p w:rsidR="0098142E" w:rsidRPr="00F61403" w:rsidRDefault="0098142E" w:rsidP="00D5123D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Мороженное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«М-111»</w:t>
      </w:r>
    </w:p>
    <w:p w:rsidR="0098142E" w:rsidRPr="00F61403" w:rsidRDefault="0098142E" w:rsidP="00D5123D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Мороженное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вафлей</w:t>
      </w:r>
    </w:p>
    <w:p w:rsidR="0098142E" w:rsidRPr="00F61403" w:rsidRDefault="0098142E" w:rsidP="00D5123D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Булочки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Шу»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7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Горячие</w:t>
      </w:r>
      <w:r w:rsidR="00F61403">
        <w:rPr>
          <w:rFonts w:ascii="Times New Roman" w:hAnsi="Times New Roman"/>
          <w:bCs/>
          <w:i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iCs/>
          <w:sz w:val="28"/>
          <w:szCs w:val="24"/>
          <w:lang w:eastAsia="ru-RU"/>
        </w:rPr>
        <w:t>напитки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sz w:val="28"/>
          <w:szCs w:val="24"/>
          <w:lang w:eastAsia="ru-RU"/>
        </w:rPr>
        <w:t>8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Холодные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напитки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соки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Салат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«Оливье»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Картофель-400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Морковь-20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Маринованые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огурцы-20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Репчатый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лук-10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Яйца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куринные-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20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г.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Говядина-40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Зелёный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горошек-20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Зелень-5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Майонез-30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Мясо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отварить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до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готовности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(варить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около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40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минут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после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закипания).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Овощи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отварить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до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готовности.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Остудить.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Лук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мелко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покрошить.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Залить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его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кипятком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оставить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10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минут,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затем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воду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слить,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лук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промыть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холодной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воде.вся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нарезка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производиться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форме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кубика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диаметром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4-5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мм.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Мясо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нарезать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кубиками.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Овощи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почистить,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нарезать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кубиками.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Яйца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мелко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покрошить.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Огурцы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мелко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нарезать.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Смешать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картофель,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мясо,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лук,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горошек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(воду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слить),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яйца,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огурцы,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посолить.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Заправить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майонезом.выкладываем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горкой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центре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тарелки,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украшаем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заленью.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Выход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готового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блюда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:200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Салат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«пирамида»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Состав: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Для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салата: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Помидор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-50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Форель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слабой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соли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-50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Авокадо-1/2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шт.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Зелень-5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Оливки-4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Лимон-10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Зелёный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лист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салата-10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Для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соуса: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Сливки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22%-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30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мл.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Форель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копчёная-30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Оформляем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тарелку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для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подачи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блюда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салатными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листами,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ставим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цент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тарелки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клуглую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высо</w:t>
      </w:r>
      <w:r w:rsidR="00F61403">
        <w:rPr>
          <w:rFonts w:ascii="Times New Roman" w:hAnsi="Times New Roman"/>
          <w:sz w:val="28"/>
          <w:szCs w:val="28"/>
          <w:lang w:eastAsia="ru-RU"/>
        </w:rPr>
        <w:t>ку</w:t>
      </w:r>
      <w:r w:rsidRPr="00F61403">
        <w:rPr>
          <w:rFonts w:ascii="Times New Roman" w:hAnsi="Times New Roman"/>
          <w:sz w:val="28"/>
          <w:szCs w:val="28"/>
          <w:lang w:eastAsia="ru-RU"/>
        </w:rPr>
        <w:t>ю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форму.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Заранее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оченое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авокада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натираем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крупной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тёрке-выкладываем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ровным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слоемв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форму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тарелке-это1-ый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слой.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Нарезаем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помидоры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крупным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кубиком-1см-выкладываем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форму,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поверх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авокадо-2-ой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слой.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Нарезаем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форель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крупным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кубиком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1см.и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выкладываем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форму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свеху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помидор-3-ий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слой.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Для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соуса: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соединяем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копчёную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форель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сливки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отдельной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ёмкости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измельчаем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однородную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коонсистенцию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блендером.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Выливаем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соус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сверху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форели,снимаем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форму,украшаем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зеленью,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долкой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лимона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оливками.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Выход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готового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блюда:200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«Карпачо»из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Оленины.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Мясо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оленины-100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Брусничный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соус-50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Сыр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«Пармезан»-5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Зелень-5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Брусника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-5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Зелёный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лист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салата-10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Берём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замороженное,(заранее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замаринованое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мясо)оленины,нарезаем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его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Слайсере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ломтиками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толщиной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1-2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мм.Украшаем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тарелку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для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подачи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листиками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салата,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выкладываем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горкой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оленину,в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центр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тарелки.пармезан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натераем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мелкой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тёрке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присыпаем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сверху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оленину.брусничный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соус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наливаем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соусник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устанавливаем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тарелку.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Украшаем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блюдо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зеленью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несколькими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ягодами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брусники.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Выход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готового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бляда:170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Рулетики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из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форели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авокадо.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Форель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слабого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соления-100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Авокадо-1/2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шт.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Икра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красная-20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Лимон-10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Зелен-5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Маслины-5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Зелёный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лист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салата-10г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Нарезем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форель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пластиками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толщиной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3-4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мм.Авокадо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очищаем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от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кожуры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удаляем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косточку,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натираем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крупной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тёрке.К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натёртому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авокадо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добавляем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красную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икру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всё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перемешиваем.Заворачиваем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форель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начинку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(авокадо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икрой_)в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форме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рулетиков.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Тарелку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для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подачи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блюда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оформляем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листиками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салата,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кладём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2-ва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рулетика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порцию,украшаем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долькой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лимона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заленью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маслинами.</w:t>
      </w:r>
    </w:p>
    <w:p w:rsidR="005D5F08" w:rsidRPr="00F61403" w:rsidRDefault="005D5F08" w:rsidP="00D5123D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Выход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готового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блюда:250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гр.</w:t>
      </w:r>
    </w:p>
    <w:p w:rsidR="00717BB1" w:rsidRPr="00F61403" w:rsidRDefault="0098142E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Один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из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фактор,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учитываемый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при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составлении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меню,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сезонность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потребления.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Известно,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что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блюда,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богатые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жирами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белками,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пользуются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большим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спросом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зимний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период,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летом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повышается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спрос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холодные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блюда,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овощи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свежие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фрукты.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Многие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потребители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обеденные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часы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ежедневно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посещают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ресторан,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поэтому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меню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следует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разнообразить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только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данный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день,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дням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недели.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Блюда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закуски,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включенные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меню,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должны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быть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наличии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течение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всего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дня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работы.</w:t>
      </w:r>
    </w:p>
    <w:p w:rsidR="00A20DAD" w:rsidRPr="00F61403" w:rsidRDefault="00A20DAD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08EF" w:rsidRPr="00F61403" w:rsidRDefault="004608EF" w:rsidP="00D512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F61403">
        <w:rPr>
          <w:rFonts w:ascii="Times New Roman" w:hAnsi="Times New Roman"/>
          <w:b/>
          <w:sz w:val="28"/>
          <w:szCs w:val="24"/>
          <w:lang w:eastAsia="ru-RU"/>
        </w:rPr>
        <w:t>1.3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Организация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труда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2F6B4B" w:rsidRPr="00F61403">
        <w:rPr>
          <w:rFonts w:ascii="Times New Roman" w:hAnsi="Times New Roman"/>
          <w:b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2F6B4B" w:rsidRPr="00F61403">
        <w:rPr>
          <w:rFonts w:ascii="Times New Roman" w:hAnsi="Times New Roman"/>
          <w:b/>
          <w:sz w:val="28"/>
          <w:szCs w:val="24"/>
          <w:lang w:eastAsia="ru-RU"/>
        </w:rPr>
        <w:t>баре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2F6B4B" w:rsidRPr="00F61403">
        <w:rPr>
          <w:rFonts w:ascii="Times New Roman" w:hAnsi="Times New Roman"/>
          <w:b/>
          <w:sz w:val="28"/>
          <w:szCs w:val="24"/>
          <w:lang w:eastAsia="ru-RU"/>
        </w:rPr>
        <w:t>–ресторане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2F6B4B" w:rsidRPr="00F61403">
        <w:rPr>
          <w:rFonts w:ascii="Times New Roman" w:hAnsi="Times New Roman"/>
          <w:b/>
          <w:sz w:val="28"/>
          <w:szCs w:val="24"/>
          <w:lang w:eastAsia="ru-RU"/>
        </w:rPr>
        <w:t>«</w:t>
      </w:r>
      <w:r w:rsidR="0098142E" w:rsidRPr="00F61403">
        <w:rPr>
          <w:rFonts w:ascii="Times New Roman" w:hAnsi="Times New Roman"/>
          <w:b/>
          <w:sz w:val="28"/>
          <w:szCs w:val="24"/>
          <w:lang w:eastAsia="ru-RU"/>
        </w:rPr>
        <w:t>М-111</w:t>
      </w:r>
      <w:r w:rsidR="002F6B4B" w:rsidRPr="00F61403">
        <w:rPr>
          <w:rFonts w:ascii="Times New Roman" w:hAnsi="Times New Roman"/>
          <w:b/>
          <w:sz w:val="28"/>
          <w:szCs w:val="24"/>
          <w:lang w:eastAsia="ru-RU"/>
        </w:rPr>
        <w:t>»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17BB1" w:rsidRPr="00F61403" w:rsidRDefault="004608EF" w:rsidP="00D5123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sz w:val="28"/>
          <w:szCs w:val="24"/>
          <w:lang w:eastAsia="ru-RU"/>
        </w:rPr>
        <w:t>Таблица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1.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bCs/>
          <w:sz w:val="28"/>
          <w:szCs w:val="24"/>
          <w:lang w:eastAsia="ru-RU"/>
        </w:rPr>
        <w:t>Штатное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bCs/>
          <w:sz w:val="28"/>
          <w:szCs w:val="24"/>
          <w:lang w:eastAsia="ru-RU"/>
        </w:rPr>
        <w:t>расписание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bCs/>
          <w:sz w:val="28"/>
          <w:szCs w:val="24"/>
          <w:lang w:eastAsia="ru-RU"/>
        </w:rPr>
        <w:t>ресторана</w:t>
      </w:r>
    </w:p>
    <w:tbl>
      <w:tblPr>
        <w:tblW w:w="5245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1640"/>
      </w:tblGrid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</w:t>
            </w:r>
            <w:r w:rsidR="00F61403" w:rsidRPr="00F6140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6140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должностей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Численность</w:t>
            </w:r>
          </w:p>
        </w:tc>
      </w:tr>
      <w:tr w:rsidR="00233817" w:rsidRPr="00F61403" w:rsidTr="00F61403">
        <w:trPr>
          <w:trHeight w:val="240"/>
        </w:trPr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Административно-управленческий</w:t>
            </w:r>
            <w:r w:rsidR="00F61403"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персонал: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</w:t>
            </w:r>
            <w:r w:rsidR="00F61403"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директора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главный</w:t>
            </w:r>
            <w:r w:rsidR="00F61403"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Работники</w:t>
            </w:r>
            <w:r w:rsidR="00F61403"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производства: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зав.</w:t>
            </w:r>
            <w:r w:rsidR="00F61403"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производством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повар-бригадир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кухонный</w:t>
            </w:r>
            <w:r w:rsidR="00F61403"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работник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Работники</w:t>
            </w:r>
            <w:r w:rsidR="00F61403"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зала: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официант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бармен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администратор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уборщица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Прочие</w:t>
            </w:r>
            <w:r w:rsidR="00F61403"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рабочие: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ди-джей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охрана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гардеробщица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3817" w:rsidRPr="00F61403" w:rsidTr="00F61403">
        <w:tc>
          <w:tcPr>
            <w:tcW w:w="3605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40" w:type="dxa"/>
          </w:tcPr>
          <w:p w:rsidR="00233817" w:rsidRPr="00F61403" w:rsidRDefault="00233817" w:rsidP="00D5123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403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</w:tr>
    </w:tbl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61403" w:rsidRDefault="00F61403" w:rsidP="00D512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F61403" w:rsidRDefault="00F61403" w:rsidP="00D5123D">
      <w:pPr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br w:type="page"/>
      </w:r>
    </w:p>
    <w:p w:rsidR="00A20DAD" w:rsidRPr="00F61403" w:rsidRDefault="002F6B4B" w:rsidP="00D512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F61403">
        <w:rPr>
          <w:rFonts w:ascii="Times New Roman" w:hAnsi="Times New Roman"/>
          <w:b/>
          <w:sz w:val="28"/>
          <w:szCs w:val="24"/>
          <w:lang w:eastAsia="ru-RU"/>
        </w:rPr>
        <w:t>1.4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Организация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производства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работа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цехов</w:t>
      </w:r>
    </w:p>
    <w:p w:rsidR="00F61403" w:rsidRDefault="00F61403" w:rsidP="00D5123D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A20DAD" w:rsidRPr="00F61403" w:rsidRDefault="00A20DAD" w:rsidP="00D5123D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Сущность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организации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заключается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создании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условий,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обеспечивающих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правильное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ведение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технологического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процесса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приготовления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пищи.</w:t>
      </w:r>
    </w:p>
    <w:p w:rsidR="00A20DAD" w:rsidRPr="00F61403" w:rsidRDefault="00A20DAD" w:rsidP="00D5123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помещения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должны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располагаться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наземных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этажах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ориентироваться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север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или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северо-запад.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Состав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площадь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помещений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определяются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Строительными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нормами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правилами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проектирования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зависимости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типа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мощности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предприятия.</w:t>
      </w:r>
    </w:p>
    <w:p w:rsidR="00A20DAD" w:rsidRPr="00F61403" w:rsidRDefault="00A20DAD" w:rsidP="00D5123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Площадь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помещений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обеспечивать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безопасные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условия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труда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соблюдение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санитарно-гигиенических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требований.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Площадь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состоит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из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полезной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площади,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занятой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под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различным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технологическим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оборудованием,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же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площади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проходов.</w:t>
      </w:r>
    </w:p>
    <w:p w:rsidR="00A20DAD" w:rsidRPr="00F61403" w:rsidRDefault="00A20DAD" w:rsidP="00D5123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Нормы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площади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приняты,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м2: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горячего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цеха-7-10;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холодного-6-8;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заготовочных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цехов-4-6.</w:t>
      </w:r>
    </w:p>
    <w:p w:rsidR="00A20DAD" w:rsidRPr="00F61403" w:rsidRDefault="00A20DAD" w:rsidP="00D5123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Высота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помещений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быть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менее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3,3м.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Стены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высоту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1,8м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облицовывают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керамической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плиткой,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остальная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часть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покрывается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светлой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клеевой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краской.</w:t>
      </w:r>
    </w:p>
    <w:p w:rsidR="00A20DAD" w:rsidRPr="00F61403" w:rsidRDefault="00A20DAD" w:rsidP="00D5123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современных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помещениях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облицовывают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стены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светлой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керамической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плиткой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всю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высоту,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что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улучшает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условия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санитарной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обработки.</w:t>
      </w:r>
    </w:p>
    <w:p w:rsidR="00A20DAD" w:rsidRPr="00F61403" w:rsidRDefault="00A20DAD" w:rsidP="00D5123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Полы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должны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быть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водонепроницаемыми,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иметь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небольшой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уклон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трапу,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они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покрываются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метлахской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плиткой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или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другим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искусственным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материалом,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отвечающим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санитарно-гигиеническим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требованиям.</w:t>
      </w:r>
    </w:p>
    <w:p w:rsidR="00A20DAD" w:rsidRPr="00F61403" w:rsidRDefault="00A20DAD" w:rsidP="00D5123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помещениях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должен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быть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создан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оптимальный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микроклимат.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факторам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микроклимата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относятся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температура,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влажность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скорость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движения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воздуха.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микроклимат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горячего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кондитерского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влияет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же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тепловое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излучение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нагретых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поверхностей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оборудования.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Открытая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поверхность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раскаленной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плиты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выделяет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лучи,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которые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могут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вызвать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тепловой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удар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работника.</w:t>
      </w:r>
    </w:p>
    <w:p w:rsidR="00A20DAD" w:rsidRPr="00F61403" w:rsidRDefault="00A20DAD" w:rsidP="00D5123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Оптимальная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температура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заготовочном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холодном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цехах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быть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пределах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16-18С,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горячем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кондитерском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цехах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23-25С.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относительная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влажность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воздуха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цехах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60-70%.</w:t>
      </w:r>
    </w:p>
    <w:p w:rsidR="00A20DAD" w:rsidRPr="00F61403" w:rsidRDefault="00A20DAD" w:rsidP="00D5123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Важным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условием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снижения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утомляемости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работников,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предотвращения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травматизма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является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правильное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освящение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помещений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рабочих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мест.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цехах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обязательно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быть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естественное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освящение.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Коэффициент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освещаемости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должен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быть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менее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1:6,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удаленность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рабочего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места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окон-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боле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8м.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размещают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так,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чтобы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повар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работал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лицом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окну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или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свет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падал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слева.</w:t>
      </w:r>
    </w:p>
    <w:p w:rsidR="00A20DAD" w:rsidRPr="00F61403" w:rsidRDefault="00A20DAD" w:rsidP="00D5123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искусственного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освящения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используют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люминесцентные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лампы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или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лампы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накаливания.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подборе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ламп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необходимо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соблюдать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норму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1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м2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площади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приходится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20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Вт.</w:t>
      </w:r>
    </w:p>
    <w:p w:rsidR="00A20DAD" w:rsidRPr="00F61403" w:rsidRDefault="00A20DAD" w:rsidP="00D5123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помещения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должны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иметь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подводку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горячей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холодной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воды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моечным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ваннам,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электрокипятильникам,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пищеварочным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котлам.</w:t>
      </w:r>
    </w:p>
    <w:p w:rsidR="00A20DAD" w:rsidRPr="00F61403" w:rsidRDefault="00A20DAD" w:rsidP="00D5123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Канализация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обеспечивает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удаление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сточных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вод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эксплуатации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ванн,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пищеварочных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котлов.</w:t>
      </w:r>
    </w:p>
    <w:p w:rsidR="00A20DAD" w:rsidRPr="00F61403" w:rsidRDefault="00A20DAD" w:rsidP="00D5123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цехах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процессе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механического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холодного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оборудования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возникают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шумы.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Допустимый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уровень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шума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помещениях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60-75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Дб.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Снижения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уровня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шума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помещениях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можно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добиться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путем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применения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звукопоглощающих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материалов.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выполнения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программы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предусматриваются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рабочие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места,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которые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оснащаются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оборудованием,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посудой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инвентарем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зависимости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вида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выполняемых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технологических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операций.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F61403">
        <w:rPr>
          <w:rFonts w:ascii="Times New Roman" w:hAnsi="Times New Roman"/>
          <w:b/>
          <w:sz w:val="28"/>
          <w:szCs w:val="24"/>
          <w:u w:val="single"/>
          <w:lang w:eastAsia="ru-RU"/>
        </w:rPr>
        <w:t>Овощной</w:t>
      </w:r>
      <w:r w:rsidR="00F61403">
        <w:rPr>
          <w:rFonts w:ascii="Times New Roman" w:hAnsi="Times New Roman"/>
          <w:b/>
          <w:sz w:val="28"/>
          <w:szCs w:val="24"/>
          <w:u w:val="single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u w:val="single"/>
          <w:lang w:eastAsia="ru-RU"/>
        </w:rPr>
        <w:t>цех</w:t>
      </w:r>
    </w:p>
    <w:p w:rsidR="00E54BD0" w:rsidRPr="00F61403" w:rsidRDefault="00E54BD0" w:rsidP="00D51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Овощной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имеет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удобную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связь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холодным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горячим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цехом,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которых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завершается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выпуск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готовой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продукции.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Технологический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процесс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обработки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овощей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состоит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из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сортировки,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мытья,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очистки,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дочистки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после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механической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очистки,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промывания,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нарезки.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Оборудование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овощного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подбирают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Нормам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оснащения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зависимости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типа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мощности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предприятия.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Основным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оборудованием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являются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дочистки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картофеля,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моечные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ванны,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подтоварники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овощей.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Рабочие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места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оснащаются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инструментами,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инвентарем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выполнения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определенных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операций.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овощном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выделяют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линию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обработки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картофеля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корнеплодов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линию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обработки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свежей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капусты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других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овощей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зелени.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Оборудование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ставится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ходу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технологического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процесса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Работу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овощного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организует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заведующий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производством.</w:t>
      </w:r>
    </w:p>
    <w:p w:rsidR="005D5F08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 w:rsidRPr="00F61403">
        <w:rPr>
          <w:rFonts w:ascii="Times New Roman" w:hAnsi="Times New Roman"/>
          <w:b/>
          <w:sz w:val="28"/>
          <w:szCs w:val="24"/>
          <w:u w:val="single"/>
          <w:lang w:eastAsia="ru-RU"/>
        </w:rPr>
        <w:t>Цех</w:t>
      </w:r>
      <w:r w:rsidR="00F61403">
        <w:rPr>
          <w:rFonts w:ascii="Times New Roman" w:hAnsi="Times New Roman"/>
          <w:b/>
          <w:sz w:val="28"/>
          <w:szCs w:val="24"/>
          <w:u w:val="single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u w:val="single"/>
          <w:lang w:eastAsia="ru-RU"/>
        </w:rPr>
        <w:t>доработки</w:t>
      </w:r>
      <w:r w:rsidR="00F61403">
        <w:rPr>
          <w:rFonts w:ascii="Times New Roman" w:hAnsi="Times New Roman"/>
          <w:b/>
          <w:sz w:val="28"/>
          <w:szCs w:val="24"/>
          <w:u w:val="single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u w:val="single"/>
          <w:lang w:eastAsia="ru-RU"/>
        </w:rPr>
        <w:t>полуфабрикатов</w:t>
      </w:r>
    </w:p>
    <w:p w:rsidR="00E54BD0" w:rsidRPr="00F61403" w:rsidRDefault="00E54BD0" w:rsidP="00D51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организован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доработки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полуфабрикатов,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которые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получает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промышленных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заготовочных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виде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мяса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крупными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кусками,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рыбы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специальной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разделки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охлажденной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мороженой,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тушек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кур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цыплят.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организуют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отдельные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рабочие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места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доработки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мясных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полуфабрикатов,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полуфабрикатов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из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птицы,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рыбы.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Из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оборудования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доработки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полуфабрикатов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устанавливают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универсальный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привод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ПМ-1,1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комплектом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машин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рыхления,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измельчения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мяса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выполнения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других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операций.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Кроме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механического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оборудования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устанавливают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холодильное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оборудование,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моечные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ванны,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передвижные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стеллажи.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ночном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согласно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программе,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крупнокусковые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полуфабрикаты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разделываются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порционные,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мелкокусковые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рубленные.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Рабочее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место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оборудуется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столом,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который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укладываю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разделочную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доску,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устанавливают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циферблатные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весы.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Субпродукты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поступают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виде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сырья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доготовки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полуфабрикатов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предусмотрено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отдельное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место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обработки.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обработки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домашней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птицы,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поступающей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промышленности,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также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организовано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отдельное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рабочее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место.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Приготовление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полуфабрикатов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из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птицы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осуществляется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рабочем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месте,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где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используют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моечные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ванны,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Учитывая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специфический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запах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рыбных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продуктов,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приготовление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порционных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полуфабрикатов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осуществляют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отдельных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столах.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Кроме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раздельного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оборудования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выделяются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отдельные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инструменты,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тара,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разделочные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доски,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маркированные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обработки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рыбы.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доработки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полуфабрикатов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применяются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настольные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мясорубки.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выполняют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повара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4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5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разрядов.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свою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повара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отчитываются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перед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заведующим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или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бригадиром.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u w:val="single"/>
          <w:lang w:eastAsia="ru-RU"/>
        </w:rPr>
      </w:pPr>
      <w:r w:rsidRPr="00F61403">
        <w:rPr>
          <w:rFonts w:ascii="Times New Roman" w:hAnsi="Times New Roman"/>
          <w:b/>
          <w:sz w:val="28"/>
          <w:szCs w:val="24"/>
          <w:u w:val="single"/>
          <w:lang w:eastAsia="ru-RU"/>
        </w:rPr>
        <w:t>Горячий</w:t>
      </w:r>
      <w:r w:rsidR="00F61403">
        <w:rPr>
          <w:rFonts w:ascii="Times New Roman" w:hAnsi="Times New Roman"/>
          <w:b/>
          <w:sz w:val="28"/>
          <w:szCs w:val="24"/>
          <w:u w:val="single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u w:val="single"/>
          <w:lang w:eastAsia="ru-RU"/>
        </w:rPr>
        <w:t>цех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Горячий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является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основным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котором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завершается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технологический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процесс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приготовления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пищи: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осуществляется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тепловая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обработка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продуктов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полуфабрикатов,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варка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бульонов,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приготовление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супов,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соусов,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гарниров,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вторых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блюд,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также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производится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тепловая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обработка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продуктов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холодных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сладких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блюд.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Горячий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имеет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удобную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связь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заготовочными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цехами,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складскими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помещениями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удобную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взаимосвязь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холодным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цехом,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раздаточной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торговым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залом,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моечной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кухонной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посуды.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Блюда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горячего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выпускаемые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ресторане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соответствуют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требованиям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государственных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стандартов,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стандартов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отрасли,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стандартов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сборников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рецептур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блюд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кулинарных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изделий,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вырабатываются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технологическим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инструкциям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картам,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технико-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технологическим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картам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соблюдении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Санитарных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правил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общественного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питания.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программа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горячего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составляется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основании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ассортимента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блюд,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реализуемых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через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торговый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зал.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Горячий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оснащен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современным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оборудованием: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тепловым,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холодильным,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механическим,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немеханическим: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плитами,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жарочными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шкафами,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электросковородами,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электрофритюрницами,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холодильными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шкафами,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стеллажами.</w:t>
      </w:r>
    </w:p>
    <w:p w:rsidR="00A20DAD" w:rsidRPr="00F61403" w:rsidRDefault="00A20DAD" w:rsidP="00D512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F61403">
        <w:rPr>
          <w:rFonts w:ascii="Times New Roman" w:hAnsi="Times New Roman"/>
          <w:b/>
          <w:sz w:val="28"/>
          <w:szCs w:val="24"/>
          <w:lang w:eastAsia="ru-RU"/>
        </w:rPr>
        <w:t>1.</w:t>
      </w:r>
      <w:r w:rsidR="005D5F08" w:rsidRPr="00F61403">
        <w:rPr>
          <w:rFonts w:ascii="Times New Roman" w:hAnsi="Times New Roman"/>
          <w:b/>
          <w:sz w:val="28"/>
          <w:szCs w:val="24"/>
          <w:lang w:eastAsia="ru-RU"/>
        </w:rPr>
        <w:t>5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Организация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работы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заведующего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производством</w:t>
      </w:r>
    </w:p>
    <w:p w:rsidR="00F61403" w:rsidRDefault="00F61403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Должностная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инструкция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заведующего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(шеф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повара)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1.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Общие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положения.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Заведующий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(шеф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повар)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относится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категории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руководителей,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принимается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увольняется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директором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общественного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питания.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Основная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задача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заведующего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(шеф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повара)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–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осуществление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руководства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своей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деятельности: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постановлениями,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распоряжениями,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приказами,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другими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руководящими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нормативными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документами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вышестоящих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органов,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касающихся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организации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общественного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питания,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организации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технологии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производства;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заведующий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(шеф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повар)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должен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знать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руководствоваться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своей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деятельности: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постановлениями,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распоряжениями,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приказами,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другими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руководящими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нормативными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документами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вышестоящих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органов,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касающихся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организации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общественного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питания,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организации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технологии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производства;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ассортиментом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требованиями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качеству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блюд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кулинарных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изделий,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основами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рационального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диетического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питания;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порядком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составления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меню;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правилами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учета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нормами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выдачи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продуктов;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нормами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расходов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сырья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полуфабрикатов;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калькуляциями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блюд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кулинарных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изделий,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используя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действующие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цены;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стандартами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техническими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условиями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продовольственные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товары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полуфабрикаты;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правилами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сроками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хранения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готовых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продуктов,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сырья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полуфабрикатов;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техническими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характеристиками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различных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видов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технологического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оборудования,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принципами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работы;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действующими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правилами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внутреннего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распорядка;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принципами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экономии,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принятыми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общественном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питании;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положениями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организации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оплаты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стимулированию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труда;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основами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организации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труда;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законодательством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труде;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правилами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нормами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охране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труда;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настоящей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должностной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инструкцией.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время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отсутствия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заведующего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права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обязанности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переходят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другому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должностному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лицу,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чем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объявляется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приказе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предприятию.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Заведующий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подчиняется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директору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общественного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питания.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должность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заведующего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(шеф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повара)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назначается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лицо,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имеющее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высшее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профессиональное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образование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стаж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специальности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менее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3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или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среднее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профессиональное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образование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стаж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специальности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менее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5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лет.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2.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Должностные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обязанности.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Заведующий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(шеф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повар):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Направляет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деятельность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трудового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коллектива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обеспечение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ритмичного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выпуска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продукции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собственного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требуемого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ассортимента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качества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соответствии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заданием.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Проводит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совершенствованию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организации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процесса,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внедрению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прогрессивной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технологии,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эффективному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использованию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техники,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повышению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профессионального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мастерства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работников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целях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повышения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качества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выпускаемой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продукции.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Составляет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заявки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необходимые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товары,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полуфабрикаты,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сырье,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обеспечивает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своевременное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приобретение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получение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баз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складов,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контролирует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ассортимент,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количество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сроки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поступления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реализации.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основе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изучения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спроса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потребителей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составляет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меню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обеспечивает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разнообразие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ассортимента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блюд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кулинарных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изделий.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Осуществляет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постоянный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контроль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технологией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приготовления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пищи,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нормами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закладки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сырья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соблюдением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работников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санитарных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требований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правил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личной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гигиены.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Осуществляет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расстановку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поваров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других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работников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составляет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графики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выхода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работу.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Проводит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бракераж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готовой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пищи.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Организует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учет,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составление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своевременное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представление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отчетности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деятельности,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внедрение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передовых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приемов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методов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труда.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Контролирует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правильную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эксплуатацию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оборудования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других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основных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средств.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Проводит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инструктаж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технологии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приготовления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пищи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другим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производственным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вопросам.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Контролирует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соблюдение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работниками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правил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норм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охраны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труда,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санитарных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требований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правил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личной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гигиены,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трудовой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дисциплины,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правил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внутреннего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трудового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распорядка.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Pr="00F61403">
        <w:rPr>
          <w:rFonts w:ascii="Times New Roman" w:hAnsi="Times New Roman"/>
          <w:sz w:val="28"/>
          <w:szCs w:val="24"/>
          <w:lang w:eastAsia="ru-RU"/>
        </w:rPr>
        <w:t>Вносит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предложения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поощрении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отличившихся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работников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или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наложении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взысканий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нарушителей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производственной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трудовой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дисциплины.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Проводит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повышению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квалификации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работников.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Контролирует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наличие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санитарных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книжек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работников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своего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подразделения.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3.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Права.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Заведующий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(шеф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повар)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имеет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право: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Принимать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решения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пределах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своей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компетенции.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Взаимодействовать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всеми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сотрудниками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общественного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питания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вопросам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своей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деятельности.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Сообщать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выявленных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недостатках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деятельности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вносить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предложения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устранению.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Требовать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руководства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общественного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питания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оказывать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всемерное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содействие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исполнении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прав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обязанностей,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предусмотренных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настоящей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инструкцией.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4.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Ответственность.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Заведующий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производством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(шеф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повар)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несет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ответственность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за: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небрежное,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халатное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отношение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своим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обязанностям;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нетактичное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отношение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сотрудникам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предприятия;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неправомерные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действия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документами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информацией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деятельности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предприятия;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разглашение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коммерческих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тайн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предприятия;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качество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своевременность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выполнения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возложенных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настоящей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должностной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инструкцией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обязанностей.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Дисциплинарная,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материальная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административная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ответственность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определяется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соответствии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действующим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законодательством.</w:t>
      </w:r>
    </w:p>
    <w:p w:rsidR="00E54BD0" w:rsidRPr="00F61403" w:rsidRDefault="00E54BD0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Договор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индивидуальной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материальной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ответственности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должен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содержать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следующие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положения:</w:t>
      </w:r>
    </w:p>
    <w:p w:rsidR="00A20DAD" w:rsidRPr="00F61403" w:rsidRDefault="00A20DAD" w:rsidP="00D51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F61403" w:rsidRDefault="00F61403" w:rsidP="00D5123D">
      <w:pPr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br w:type="page"/>
      </w:r>
    </w:p>
    <w:p w:rsidR="002F6B4B" w:rsidRPr="00F61403" w:rsidRDefault="002F6B4B" w:rsidP="00D5123D">
      <w:pPr>
        <w:pStyle w:val="af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F61403">
        <w:rPr>
          <w:rFonts w:ascii="Times New Roman" w:hAnsi="Times New Roman"/>
          <w:b/>
          <w:bCs/>
          <w:sz w:val="28"/>
          <w:szCs w:val="24"/>
          <w:lang w:eastAsia="ru-RU"/>
        </w:rPr>
        <w:t>Организация</w:t>
      </w:r>
      <w:r w:rsidR="00F61403" w:rsidRPr="00F61403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bCs/>
          <w:sz w:val="28"/>
          <w:szCs w:val="24"/>
          <w:lang w:eastAsia="ru-RU"/>
        </w:rPr>
        <w:t>обслуживания</w:t>
      </w:r>
      <w:r w:rsidR="00F61403" w:rsidRPr="00F61403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bCs/>
          <w:sz w:val="28"/>
          <w:szCs w:val="24"/>
          <w:lang w:eastAsia="ru-RU"/>
        </w:rPr>
        <w:t>на</w:t>
      </w:r>
      <w:r w:rsidR="00F61403" w:rsidRPr="00F61403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предприятии</w:t>
      </w:r>
    </w:p>
    <w:p w:rsidR="00F61403" w:rsidRPr="00F61403" w:rsidRDefault="00F61403" w:rsidP="00D5123D">
      <w:pPr>
        <w:pStyle w:val="af0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47773D" w:rsidRDefault="0047773D" w:rsidP="00D51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F61403">
        <w:rPr>
          <w:rFonts w:ascii="Times New Roman" w:hAnsi="Times New Roman"/>
          <w:b/>
          <w:bCs/>
          <w:sz w:val="28"/>
          <w:szCs w:val="24"/>
          <w:lang w:eastAsia="ru-RU"/>
        </w:rPr>
        <w:t>2.1</w:t>
      </w:r>
      <w:r w:rsidR="00F61403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bCs/>
          <w:sz w:val="28"/>
          <w:szCs w:val="24"/>
          <w:lang w:eastAsia="ru-RU"/>
        </w:rPr>
        <w:t>Обслуживание</w:t>
      </w:r>
      <w:r w:rsidR="00F61403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bCs/>
          <w:sz w:val="28"/>
          <w:szCs w:val="24"/>
          <w:lang w:eastAsia="ru-RU"/>
        </w:rPr>
        <w:t>по</w:t>
      </w:r>
      <w:r w:rsidR="00FF636B" w:rsidRPr="00F61403">
        <w:rPr>
          <w:rFonts w:ascii="Times New Roman" w:hAnsi="Times New Roman"/>
          <w:b/>
          <w:bCs/>
          <w:sz w:val="28"/>
          <w:szCs w:val="24"/>
          <w:lang w:eastAsia="ru-RU"/>
        </w:rPr>
        <w:t>сетителей</w:t>
      </w:r>
    </w:p>
    <w:p w:rsidR="00F61403" w:rsidRPr="00F61403" w:rsidRDefault="00F61403" w:rsidP="00D51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17BB1" w:rsidRPr="00F61403" w:rsidRDefault="00717BB1" w:rsidP="00D51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Термин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«порядок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обслуживания»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означает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последовательность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действии,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начиная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прибытия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гостей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ресторан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заканчивая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уходом.</w:t>
      </w:r>
    </w:p>
    <w:p w:rsidR="00717BB1" w:rsidRPr="00F61403" w:rsidRDefault="00717BB1" w:rsidP="00D51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Последовательность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действии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обслуживания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персонала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учитывать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все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нюансы,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чтобы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наилучшим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образом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удовлетворить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запросы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каждого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посетителя.</w:t>
      </w:r>
    </w:p>
    <w:p w:rsidR="00717BB1" w:rsidRPr="00F61403" w:rsidRDefault="00717BB1" w:rsidP="00D51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Если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обслуживаемые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официантом,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садятся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одновременно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несколько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компаний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гостей,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необходимо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учесть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пожелания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каждой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из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компаний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убедиться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том,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что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выполнение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заказов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приведет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перегрузке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одного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официанта.</w:t>
      </w:r>
    </w:p>
    <w:p w:rsidR="00717BB1" w:rsidRPr="00F61403" w:rsidRDefault="00717BB1" w:rsidP="00D51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sz w:val="28"/>
          <w:szCs w:val="24"/>
          <w:lang w:eastAsia="ru-RU"/>
        </w:rPr>
        <w:t>Встреча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гостей.</w:t>
      </w:r>
    </w:p>
    <w:p w:rsidR="00717BB1" w:rsidRPr="00F61403" w:rsidRDefault="00717BB1" w:rsidP="00D51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Первое,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что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обращает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внимание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посетитель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ресторана,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это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готовность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сотрудников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встретить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принять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гостя.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Если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прием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окажется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теплым,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посетитель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вправе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ожидать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менее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приятного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обслуживания,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складывается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положительное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впечатление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предприятии.</w:t>
      </w:r>
    </w:p>
    <w:p w:rsidR="00717BB1" w:rsidRPr="00F61403" w:rsidRDefault="00717BB1" w:rsidP="00D51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Обслуживание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посетителей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начинается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встречи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размещения.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ресторанах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посетителей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встречает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метрдотель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или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администратор.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проверяет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бронирование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столиков,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провожает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гостей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месту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представляет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официанта.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небольших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ресторанах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всю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процедуру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обслуживания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отвечает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официант.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том,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другом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случае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порядок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таков:</w:t>
      </w:r>
    </w:p>
    <w:p w:rsidR="00717BB1" w:rsidRPr="00F61403" w:rsidRDefault="00717BB1" w:rsidP="00D5123D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Встреча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гостей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входе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зал.</w:t>
      </w:r>
    </w:p>
    <w:p w:rsidR="00717BB1" w:rsidRPr="00F61403" w:rsidRDefault="00717BB1" w:rsidP="00D5123D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Приветствие.</w:t>
      </w:r>
    </w:p>
    <w:p w:rsidR="00717BB1" w:rsidRPr="00F61403" w:rsidRDefault="00717BB1" w:rsidP="00D5123D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Проводите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гостей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столу.</w:t>
      </w:r>
    </w:p>
    <w:p w:rsidR="00717BB1" w:rsidRPr="00F61403" w:rsidRDefault="00717BB1" w:rsidP="00D5123D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Предложите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гостям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стулья,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давая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понять,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что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они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могут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сесть.</w:t>
      </w:r>
    </w:p>
    <w:p w:rsidR="00717BB1" w:rsidRPr="00F61403" w:rsidRDefault="00717BB1" w:rsidP="00D51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sz w:val="28"/>
          <w:szCs w:val="24"/>
          <w:lang w:eastAsia="ru-RU"/>
        </w:rPr>
        <w:t>Разворачивание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салфеток.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Разворачивая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салфетку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посетителя,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официант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самым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подготавливает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подаче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блюд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напитков.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Некоторые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посетители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сами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разворачивают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свою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салфетку,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сев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тогда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другие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ждут,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когда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это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сделает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официант.</w:t>
      </w:r>
    </w:p>
    <w:p w:rsidR="00717BB1" w:rsidRPr="00F61403" w:rsidRDefault="00717BB1" w:rsidP="00D51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sz w:val="28"/>
          <w:szCs w:val="24"/>
          <w:lang w:eastAsia="ru-RU"/>
        </w:rPr>
        <w:t>Подача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воды.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Воду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льдом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можно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предложить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гостям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после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процедуры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приветствия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рассаживания.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Это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позволит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освежиться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даст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время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выбор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аперитивов.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официантов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вода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всегда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быть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наготове,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хотя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некоторых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ресторанах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ее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подают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лишь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просьбе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посетителей.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(В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США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Японии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принято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всегда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подавать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воду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льдом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поэтому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туристы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этих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стран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заказывают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воду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специально,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считая,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что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входит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сервировку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стола.)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некоторых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ресторанах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кувшины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ледяной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водой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принято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ставить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чтобы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посетители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обслуживали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себя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сами.</w:t>
      </w:r>
    </w:p>
    <w:p w:rsidR="00717BB1" w:rsidRPr="00F61403" w:rsidRDefault="00717BB1" w:rsidP="00D51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sz w:val="28"/>
          <w:szCs w:val="24"/>
          <w:lang w:eastAsia="ru-RU"/>
        </w:rPr>
        <w:t>Подача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хлеба.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Хлеб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обычно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подают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сразу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после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того,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посетители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сядут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ставят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корзинке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либо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подают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персонально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каждому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гостю.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Перекладывают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хлеб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из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корзинки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хлебную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тарелку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помощи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специального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прибора.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Второй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вариант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позволяет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сэкономить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место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столе.</w:t>
      </w:r>
    </w:p>
    <w:p w:rsidR="00717BB1" w:rsidRPr="00F61403" w:rsidRDefault="00717BB1" w:rsidP="00D51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sz w:val="28"/>
          <w:szCs w:val="24"/>
          <w:lang w:eastAsia="ru-RU"/>
        </w:rPr>
        <w:t>Подача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аперитивов.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Заказ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аперитивы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следует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принять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можно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скорее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после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того,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гости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сядут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Официант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должен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умело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предложить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гостям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попробовать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что-нибудь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возбуждающее,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порекомендовав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несколько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коктейлей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или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вин.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Следует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гостю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проявить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свои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вкусы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запомнить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все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пожелания.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Подают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напитки,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обходя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против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часовой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стрелки.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Хозяина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обслуживают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последним.</w:t>
      </w:r>
    </w:p>
    <w:p w:rsidR="00717BB1" w:rsidRPr="00F61403" w:rsidRDefault="00717BB1" w:rsidP="00D51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bCs/>
          <w:sz w:val="28"/>
          <w:szCs w:val="24"/>
          <w:lang w:eastAsia="ru-RU"/>
        </w:rPr>
        <w:t>Представление</w:t>
      </w:r>
      <w:r w:rsidR="00F61403">
        <w:rPr>
          <w:rFonts w:ascii="Times New Roman" w:hAnsi="Times New Roman"/>
          <w:bCs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Cs/>
          <w:sz w:val="28"/>
          <w:szCs w:val="24"/>
          <w:lang w:eastAsia="ru-RU"/>
        </w:rPr>
        <w:t>меню.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Представление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меню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–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благоприятный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момент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предложения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«товара».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Прежде</w:t>
      </w:r>
      <w:r w:rsidR="00FF636B" w:rsidRPr="00F61403">
        <w:rPr>
          <w:rFonts w:ascii="Times New Roman" w:hAnsi="Times New Roman"/>
          <w:sz w:val="28"/>
          <w:szCs w:val="24"/>
          <w:lang w:eastAsia="ru-RU"/>
        </w:rPr>
        <w:t>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чем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предложить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меню,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официант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должен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хорошо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изучить,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чтобы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суметь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описать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любое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блюдо,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знать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из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чего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приготовлено,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его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подать.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Официант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также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обязан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знать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все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тонкости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фирменных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блюд.</w:t>
      </w:r>
    </w:p>
    <w:p w:rsidR="00A20DAD" w:rsidRPr="00F61403" w:rsidRDefault="00A20DAD" w:rsidP="00D51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61403" w:rsidRDefault="00F61403" w:rsidP="00D5123D">
      <w:pPr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br w:type="page"/>
      </w:r>
    </w:p>
    <w:p w:rsidR="00717BB1" w:rsidRPr="00F61403" w:rsidRDefault="0047773D" w:rsidP="00D5123D">
      <w:pPr>
        <w:pStyle w:val="af0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F61403">
        <w:rPr>
          <w:rFonts w:ascii="Times New Roman" w:hAnsi="Times New Roman"/>
          <w:b/>
          <w:sz w:val="28"/>
          <w:szCs w:val="24"/>
          <w:lang w:eastAsia="ru-RU"/>
        </w:rPr>
        <w:t>Организация</w:t>
      </w:r>
      <w:r w:rsidR="00F61403" w:rsidRP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работы</w:t>
      </w:r>
      <w:r w:rsidR="00F61403" w:rsidRP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администратора</w:t>
      </w:r>
    </w:p>
    <w:p w:rsidR="00F61403" w:rsidRPr="00F61403" w:rsidRDefault="00F61403" w:rsidP="00D5123D">
      <w:pPr>
        <w:pStyle w:val="af0"/>
        <w:autoSpaceDE w:val="0"/>
        <w:autoSpaceDN w:val="0"/>
        <w:adjustRightInd w:val="0"/>
        <w:spacing w:after="0" w:line="360" w:lineRule="auto"/>
        <w:ind w:left="115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17BB1" w:rsidRPr="00F61403" w:rsidRDefault="00A20DAD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Администратор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выполняет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следующие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функции: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Встречает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гостей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ресторана,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оценивает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настроение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предпочитаемый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стиль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отдыха,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передает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клиентов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официантам.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Контролирует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поддерживает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состояние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зала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ресторана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наиболее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пригодном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приема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клиентов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виде,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включая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состояние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интерьера,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оборудования,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мебели,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утвари,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посуды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др.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Контролирует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официантов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барменов,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следит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качеством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обслуживания.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Контролирует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расчеты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клиентов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официантами,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подписывает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счета.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Разрешает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любые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проблемы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противоречия,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которые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возникают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клиентов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процессе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обслуживания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ресторане.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случае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возникновения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конфликтной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ситуации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стремится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ее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локализовать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немедленно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разрешить.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Всячески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препятствует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разрастанию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конфликта.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Отвечает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любые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претензии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гостей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ресторана.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Принимает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заказы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особо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важных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клиентов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ресторана,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оказывает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особые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знаки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внимания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расположение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как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представитель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администрации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заведения.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Обеспечивает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организацию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проведение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обслуживания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банкетах.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Контролирует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посудомоечной,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сервизной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уборщиц.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Контролирует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внешний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вид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персонала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зала.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Обучает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персонал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зала.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Служебное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взаимодействие:</w:t>
      </w:r>
    </w:p>
    <w:p w:rsidR="00717BB1" w:rsidRPr="00F61403" w:rsidRDefault="00A20DAD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Администратор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подчиняется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директору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ресторана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или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управляющему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ресторана.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Администратору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подчиняются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официанты,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бармены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(работающие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зале),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уборщицы,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посудомойки,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работники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сервисной.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Администратор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взаимодействует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со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всеми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имеющимися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службами,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обеспечивающими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жизнедеятельность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заведения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бесперебойную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работу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ресторана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(электрики,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сантехники,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лифтеры,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охрана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т.д.)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Права:</w:t>
      </w:r>
    </w:p>
    <w:p w:rsidR="00A20DAD" w:rsidRPr="00F61403" w:rsidRDefault="00A20DAD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Администратор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имеет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право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допускать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или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не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допускать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работе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подчиненный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ему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персонал.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Администратор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имеет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право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проверить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норму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выхода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блюд.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Администратор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имеет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право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выдворять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из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ресторана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клиентов,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не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выполняющих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установленные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заведении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правила,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мешающих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отдыху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других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17BB1" w:rsidRPr="00F61403">
        <w:rPr>
          <w:rFonts w:ascii="Times New Roman" w:hAnsi="Times New Roman"/>
          <w:sz w:val="28"/>
          <w:szCs w:val="24"/>
          <w:lang w:eastAsia="ru-RU"/>
        </w:rPr>
        <w:t>гостей.</w:t>
      </w:r>
    </w:p>
    <w:p w:rsidR="00A20DAD" w:rsidRPr="00F61403" w:rsidRDefault="00A20DAD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A20DAD" w:rsidRPr="00F61403" w:rsidRDefault="00A20DAD" w:rsidP="00D512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F61403">
        <w:rPr>
          <w:rFonts w:ascii="Times New Roman" w:hAnsi="Times New Roman"/>
          <w:b/>
          <w:sz w:val="28"/>
          <w:szCs w:val="24"/>
          <w:lang w:eastAsia="ru-RU"/>
        </w:rPr>
        <w:t>2.3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Организация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b/>
          <w:sz w:val="28"/>
          <w:szCs w:val="24"/>
          <w:lang w:eastAsia="ru-RU"/>
        </w:rPr>
        <w:t>работы</w:t>
      </w:r>
      <w:r w:rsidR="00F61403">
        <w:rPr>
          <w:rFonts w:ascii="Times New Roman" w:hAnsi="Times New Roman"/>
          <w:b/>
          <w:sz w:val="28"/>
          <w:szCs w:val="24"/>
          <w:lang w:eastAsia="ru-RU"/>
        </w:rPr>
        <w:t xml:space="preserve"> официантов</w:t>
      </w:r>
    </w:p>
    <w:p w:rsidR="00F61403" w:rsidRDefault="00F61403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Быстрота,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четкость,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культура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обслуживания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ресторане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многом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зависит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правильной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организации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труда,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режима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работы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официантов.</w:t>
      </w:r>
    </w:p>
    <w:p w:rsidR="005D5F08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Рабочий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день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официант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начинает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расстановки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торговом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зале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симметрично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относительно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входа,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танцплощадки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эстрады.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Приведя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порядок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официант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приступает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получению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столового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белья,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посуды,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приборов.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Обеспечив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запас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посуды,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столовых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приборов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белья,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официант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готовит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предметы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сервировки: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шлифует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приборы,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тарелки,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стекло,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затем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аккуратно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устанавливает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поднос,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покрытый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салфеткой,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накрывает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второй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салфеткой,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затем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покрывает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скатертями,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которые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должны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быть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хорошо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выстираны,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накрахмалены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тщательно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отутюжены.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Использованное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белье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сдается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бельевую-кладовую.</w:t>
      </w:r>
    </w:p>
    <w:p w:rsidR="005D5F08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Завершением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подготовки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обслуживанию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является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предварительная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сервировка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создающая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атмосферу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гостеприимства,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дополняющая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интерьер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ресторана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способствующая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более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быстрому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обслуживанию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посетителей.</w:t>
      </w:r>
    </w:p>
    <w:p w:rsidR="00717BB1" w:rsidRPr="00F61403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При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сервировке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соблюдается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следующая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последовательность: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сначала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устанавливают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тарелки,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затем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кладут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приборы,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расставляют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стеклянную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посуду.</w:t>
      </w:r>
    </w:p>
    <w:p w:rsidR="00717BB1" w:rsidRDefault="00717BB1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Завершают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сервировку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установлением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салфеток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расстановкой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приборов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специй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пепельниц.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Предварительная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сервировка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включает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только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необходимые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всех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случаях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предметы: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пирожковую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тарелку,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закусочную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тарелку,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столовые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или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закусочные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приборы,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салфетку,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прибор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для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специй,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фужер.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После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расстановки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все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столы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приступают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раскладке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приборов,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укладывая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поднос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покрытый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салфеткой.</w:t>
      </w:r>
    </w:p>
    <w:p w:rsidR="00F61403" w:rsidRPr="00F61403" w:rsidRDefault="00F61403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D5F08" w:rsidRPr="00F61403" w:rsidRDefault="005D5F08" w:rsidP="00D5123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 w:rsidRPr="00F61403">
        <w:rPr>
          <w:rFonts w:ascii="Times New Roman" w:hAnsi="Times New Roman" w:cs="Times New Roman"/>
          <w:bCs w:val="0"/>
          <w:kern w:val="0"/>
          <w:sz w:val="28"/>
        </w:rPr>
        <w:t>2.4</w:t>
      </w:r>
      <w:r w:rsidR="00F61403" w:rsidRPr="00F61403">
        <w:rPr>
          <w:rFonts w:ascii="Times New Roman" w:hAnsi="Times New Roman" w:cs="Times New Roman"/>
          <w:bCs w:val="0"/>
          <w:kern w:val="0"/>
          <w:sz w:val="28"/>
        </w:rPr>
        <w:t xml:space="preserve"> </w:t>
      </w:r>
      <w:r w:rsidRPr="00F61403">
        <w:rPr>
          <w:rFonts w:ascii="Times New Roman" w:hAnsi="Times New Roman" w:cs="Times New Roman"/>
          <w:bCs w:val="0"/>
          <w:kern w:val="0"/>
          <w:sz w:val="28"/>
        </w:rPr>
        <w:t>Общие</w:t>
      </w:r>
      <w:r w:rsidR="00F61403" w:rsidRPr="00F61403">
        <w:rPr>
          <w:rFonts w:ascii="Times New Roman" w:hAnsi="Times New Roman" w:cs="Times New Roman"/>
          <w:bCs w:val="0"/>
          <w:kern w:val="0"/>
          <w:sz w:val="28"/>
        </w:rPr>
        <w:t xml:space="preserve"> </w:t>
      </w:r>
      <w:r w:rsidRPr="00F61403">
        <w:rPr>
          <w:rFonts w:ascii="Times New Roman" w:hAnsi="Times New Roman" w:cs="Times New Roman"/>
          <w:bCs w:val="0"/>
          <w:kern w:val="0"/>
          <w:sz w:val="28"/>
        </w:rPr>
        <w:t>правила</w:t>
      </w:r>
      <w:r w:rsidR="00F61403" w:rsidRPr="00F61403">
        <w:rPr>
          <w:rFonts w:ascii="Times New Roman" w:hAnsi="Times New Roman" w:cs="Times New Roman"/>
          <w:bCs w:val="0"/>
          <w:kern w:val="0"/>
          <w:sz w:val="28"/>
        </w:rPr>
        <w:t xml:space="preserve"> </w:t>
      </w:r>
      <w:r w:rsidRPr="00F61403">
        <w:rPr>
          <w:rFonts w:ascii="Times New Roman" w:hAnsi="Times New Roman" w:cs="Times New Roman"/>
          <w:bCs w:val="0"/>
          <w:kern w:val="0"/>
          <w:sz w:val="28"/>
        </w:rPr>
        <w:t>сервировки</w:t>
      </w:r>
      <w:r w:rsidR="00F61403" w:rsidRPr="00F61403">
        <w:rPr>
          <w:rFonts w:ascii="Times New Roman" w:hAnsi="Times New Roman" w:cs="Times New Roman"/>
          <w:bCs w:val="0"/>
          <w:kern w:val="0"/>
          <w:sz w:val="28"/>
        </w:rPr>
        <w:t xml:space="preserve"> </w:t>
      </w:r>
      <w:r w:rsidRPr="00F61403">
        <w:rPr>
          <w:rFonts w:ascii="Times New Roman" w:hAnsi="Times New Roman" w:cs="Times New Roman"/>
          <w:bCs w:val="0"/>
          <w:kern w:val="0"/>
          <w:sz w:val="28"/>
        </w:rPr>
        <w:t>стола</w:t>
      </w:r>
    </w:p>
    <w:p w:rsidR="005D5F08" w:rsidRPr="00F61403" w:rsidRDefault="005D5F08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D5F08" w:rsidRPr="00F61403" w:rsidRDefault="005D5F08" w:rsidP="00D5123D">
      <w:pPr>
        <w:pStyle w:val="a7"/>
        <w:spacing w:before="0" w:after="0" w:line="360" w:lineRule="auto"/>
        <w:ind w:firstLine="709"/>
        <w:jc w:val="both"/>
        <w:rPr>
          <w:color w:val="auto"/>
          <w:sz w:val="28"/>
        </w:rPr>
      </w:pPr>
      <w:r w:rsidRPr="00F61403">
        <w:rPr>
          <w:color w:val="auto"/>
          <w:sz w:val="28"/>
        </w:rPr>
        <w:t>Сервировка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стола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это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просто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подготовка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его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к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завтраку,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обеду,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ужину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или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чаю.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Это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своего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рода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искусство,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которое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в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большей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степени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зависит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от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вкуса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человека,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накрывающего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стол,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от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его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финансовых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средств.</w:t>
      </w:r>
      <w:r w:rsidR="00F61403">
        <w:rPr>
          <w:color w:val="auto"/>
          <w:sz w:val="28"/>
        </w:rPr>
        <w:t xml:space="preserve">  </w:t>
      </w:r>
      <w:r w:rsidRPr="00F61403">
        <w:rPr>
          <w:color w:val="auto"/>
          <w:sz w:val="28"/>
        </w:rPr>
        <w:t>Эстетичность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стола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зависит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от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скатерти,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салфеток,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столовых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приборов,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посуды,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цветочных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композиций,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присутствующих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столе,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также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от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общей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гармоничности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интерьером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помещения,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его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цветовой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гаммы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стиля.</w:t>
      </w:r>
      <w:r w:rsidR="00F61403">
        <w:rPr>
          <w:color w:val="auto"/>
          <w:sz w:val="28"/>
        </w:rPr>
        <w:t xml:space="preserve">  </w:t>
      </w:r>
      <w:r w:rsidRPr="00F61403">
        <w:rPr>
          <w:color w:val="auto"/>
          <w:sz w:val="28"/>
        </w:rPr>
        <w:t>Помимо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этого,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к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сервировке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стола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предъявляются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следующие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требования: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соответствие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виду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поводу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застолья,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сочетание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меню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правильное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расположение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предметов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сервировки.</w:t>
      </w:r>
      <w:r w:rsidR="00F61403">
        <w:rPr>
          <w:color w:val="auto"/>
          <w:sz w:val="28"/>
        </w:rPr>
        <w:t xml:space="preserve">  </w:t>
      </w:r>
      <w:r w:rsidRPr="00F61403">
        <w:rPr>
          <w:color w:val="auto"/>
          <w:sz w:val="28"/>
        </w:rPr>
        <w:t>Существует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определенная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последовательность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действий,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которая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помогает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быстро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правильно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расставить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многочисленные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предметы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сервировки.</w:t>
      </w:r>
      <w:r w:rsidR="00F61403">
        <w:rPr>
          <w:color w:val="auto"/>
          <w:sz w:val="28"/>
        </w:rPr>
        <w:t xml:space="preserve">  </w:t>
      </w:r>
      <w:r w:rsidRPr="00F61403">
        <w:rPr>
          <w:color w:val="auto"/>
          <w:sz w:val="28"/>
        </w:rPr>
        <w:t>Вначале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накрывают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стол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скатертью,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которая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должна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быть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безупречно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чистой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отглаженной.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Желательно,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чтобы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концы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скатерти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свисали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равномерно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всех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сторон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стола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примерно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25-30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см,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углы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скатерти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должны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закрывать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ножки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стола.</w:t>
      </w:r>
      <w:r w:rsidR="00F61403">
        <w:rPr>
          <w:color w:val="auto"/>
          <w:sz w:val="28"/>
        </w:rPr>
        <w:t xml:space="preserve">   </w:t>
      </w:r>
      <w:r w:rsidRPr="00F61403">
        <w:rPr>
          <w:color w:val="auto"/>
          <w:sz w:val="28"/>
        </w:rPr>
        <w:t>После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этого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расставляют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тарелки.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Рекомендуется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их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только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хорошо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вымыть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протереть,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даже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отполировать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до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блеска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полотенцем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или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салфеткой.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Закусочная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тарелка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должна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располагаться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строго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против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каждого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стула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расстоянии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от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края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стола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примерно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в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2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см.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расстоянии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5-15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см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слева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от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закусочной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тарелки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ставят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пирожковую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тарелку.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При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этом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центр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тарелок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должен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находиться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одной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линии.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В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зависимости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от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вида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повода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застолья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тарелок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может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быть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несколько.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В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таких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случаях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под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закусочные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тарелки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ставят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мелкие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столовые,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пирожковую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тарелку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(тарелку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для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хлеба)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можно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поставить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так,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чтобы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дальние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от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края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стола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края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тарелок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были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одной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линии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мелкой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столовой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тарелкой.</w:t>
      </w:r>
      <w:r w:rsidR="00F61403">
        <w:rPr>
          <w:color w:val="auto"/>
          <w:sz w:val="28"/>
        </w:rPr>
        <w:t xml:space="preserve"> </w:t>
      </w:r>
      <w:r w:rsidR="00F61403">
        <w:rPr>
          <w:color w:val="auto"/>
          <w:sz w:val="28"/>
          <w:szCs w:val="22"/>
        </w:rPr>
        <w:t xml:space="preserve"> </w:t>
      </w:r>
      <w:r w:rsidRPr="00F61403">
        <w:rPr>
          <w:rStyle w:val="a9"/>
          <w:color w:val="auto"/>
          <w:sz w:val="28"/>
          <w:szCs w:val="28"/>
        </w:rPr>
        <w:t>Примеры</w:t>
      </w:r>
      <w:r w:rsidR="00F61403">
        <w:rPr>
          <w:rStyle w:val="a9"/>
          <w:color w:val="auto"/>
          <w:sz w:val="28"/>
          <w:szCs w:val="28"/>
        </w:rPr>
        <w:t xml:space="preserve"> </w:t>
      </w:r>
      <w:r w:rsidRPr="00F61403">
        <w:rPr>
          <w:rStyle w:val="a9"/>
          <w:color w:val="auto"/>
          <w:sz w:val="28"/>
          <w:szCs w:val="28"/>
        </w:rPr>
        <w:t>сервировки</w:t>
      </w:r>
      <w:r w:rsidR="00F61403">
        <w:rPr>
          <w:rStyle w:val="a9"/>
          <w:color w:val="auto"/>
          <w:sz w:val="28"/>
          <w:szCs w:val="28"/>
        </w:rPr>
        <w:t xml:space="preserve"> </w:t>
      </w:r>
      <w:r w:rsidRPr="00F61403">
        <w:rPr>
          <w:rStyle w:val="a9"/>
          <w:color w:val="auto"/>
          <w:sz w:val="28"/>
          <w:szCs w:val="28"/>
        </w:rPr>
        <w:t>для</w:t>
      </w:r>
      <w:r w:rsidR="00F61403">
        <w:rPr>
          <w:rStyle w:val="a9"/>
          <w:color w:val="auto"/>
          <w:sz w:val="28"/>
          <w:szCs w:val="28"/>
        </w:rPr>
        <w:t xml:space="preserve"> </w:t>
      </w:r>
      <w:r w:rsidRPr="00F61403">
        <w:rPr>
          <w:rStyle w:val="a9"/>
          <w:color w:val="auto"/>
          <w:sz w:val="28"/>
          <w:szCs w:val="28"/>
        </w:rPr>
        <w:t>меню</w:t>
      </w:r>
      <w:r w:rsidR="00F61403">
        <w:rPr>
          <w:rStyle w:val="a9"/>
          <w:color w:val="auto"/>
          <w:sz w:val="28"/>
          <w:szCs w:val="28"/>
        </w:rPr>
        <w:t xml:space="preserve"> </w:t>
      </w:r>
      <w:r w:rsidRPr="00F61403">
        <w:rPr>
          <w:rStyle w:val="a9"/>
          <w:color w:val="auto"/>
          <w:sz w:val="28"/>
          <w:szCs w:val="28"/>
        </w:rPr>
        <w:t>из</w:t>
      </w:r>
      <w:r w:rsidR="00F61403">
        <w:rPr>
          <w:rStyle w:val="a9"/>
          <w:color w:val="auto"/>
          <w:sz w:val="28"/>
          <w:szCs w:val="28"/>
        </w:rPr>
        <w:t xml:space="preserve"> </w:t>
      </w:r>
      <w:r w:rsidRPr="00F61403">
        <w:rPr>
          <w:rStyle w:val="a9"/>
          <w:color w:val="auto"/>
          <w:sz w:val="28"/>
          <w:szCs w:val="28"/>
        </w:rPr>
        <w:t>двух</w:t>
      </w:r>
      <w:r w:rsidR="00F61403">
        <w:rPr>
          <w:rStyle w:val="a9"/>
          <w:color w:val="auto"/>
          <w:sz w:val="28"/>
          <w:szCs w:val="28"/>
        </w:rPr>
        <w:t xml:space="preserve"> </w:t>
      </w:r>
      <w:r w:rsidRPr="00F61403">
        <w:rPr>
          <w:rStyle w:val="a9"/>
          <w:color w:val="auto"/>
          <w:sz w:val="28"/>
          <w:szCs w:val="28"/>
        </w:rPr>
        <w:t>блюд.</w:t>
      </w:r>
      <w:r w:rsidR="00F61403">
        <w:rPr>
          <w:b/>
          <w:bCs/>
          <w:color w:val="auto"/>
          <w:sz w:val="28"/>
          <w:szCs w:val="28"/>
        </w:rPr>
        <w:t xml:space="preserve"> </w:t>
      </w:r>
      <w:r w:rsidRPr="00F61403">
        <w:rPr>
          <w:color w:val="auto"/>
          <w:sz w:val="28"/>
        </w:rPr>
        <w:t>Глубокая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тарелка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стоит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для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основного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блюда.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Десертная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тарелка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подается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позже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мере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необходимости.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Столовые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приборы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расположены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таким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образом,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чтобы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запутаться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в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их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применении: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нож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вилка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лежат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рядом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главным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блюдом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и,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соответственно,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предназначены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для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него.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Десертная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ложечка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лежит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за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тарелкой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черенком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направо.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Если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подается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вино,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справа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за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ножом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стоит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соответствующий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бокал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для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белого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или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красного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вина.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Если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подается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несколько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напитков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(пиво,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соки,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вода),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остальные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бокалы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должны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стоять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там</w:t>
      </w:r>
      <w:r w:rsidR="00F61403">
        <w:rPr>
          <w:color w:val="auto"/>
          <w:sz w:val="28"/>
        </w:rPr>
        <w:t xml:space="preserve"> </w:t>
      </w:r>
      <w:r w:rsidRPr="00F61403">
        <w:rPr>
          <w:color w:val="auto"/>
          <w:sz w:val="28"/>
        </w:rPr>
        <w:t>же.</w:t>
      </w:r>
    </w:p>
    <w:p w:rsidR="005D5F08" w:rsidRPr="00F61403" w:rsidRDefault="005D5F08" w:rsidP="00D5123D">
      <w:pPr>
        <w:tabs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61403">
        <w:rPr>
          <w:rFonts w:ascii="Times New Roman" w:hAnsi="Times New Roman"/>
          <w:sz w:val="28"/>
        </w:rPr>
        <w:t>В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данном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случае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глубокая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тарелка,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предназначенная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для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спагетти,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стоит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большом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блюде-подставке.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</w:t>
      </w:r>
      <w:r w:rsidR="00F61403">
        <w:rPr>
          <w:rFonts w:ascii="Times New Roman" w:hAnsi="Times New Roman"/>
          <w:sz w:val="28"/>
        </w:rPr>
        <w:t xml:space="preserve"> </w:t>
      </w:r>
      <w:r w:rsidRPr="00C10524">
        <w:rPr>
          <w:rFonts w:ascii="Times New Roman" w:hAnsi="Times New Roman"/>
          <w:sz w:val="28"/>
          <w:szCs w:val="24"/>
        </w:rPr>
        <w:t>итальянскими</w:t>
      </w:r>
      <w:r w:rsidR="00F61403" w:rsidRPr="00C10524">
        <w:rPr>
          <w:rFonts w:ascii="Times New Roman" w:hAnsi="Times New Roman"/>
          <w:sz w:val="28"/>
          <w:szCs w:val="24"/>
        </w:rPr>
        <w:t xml:space="preserve"> </w:t>
      </w:r>
      <w:r w:rsidRPr="00C10524">
        <w:rPr>
          <w:rFonts w:ascii="Times New Roman" w:hAnsi="Times New Roman"/>
          <w:sz w:val="28"/>
          <w:szCs w:val="24"/>
        </w:rPr>
        <w:t>блюдами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обязательно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подается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тарелка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для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хлеба.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Спагетти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кушают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помощи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ложки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вилки,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поэтому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нож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заменяют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соответствующий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прибор,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десертная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ложечка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лежит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так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же,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как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предыдущем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случае,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нож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для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масла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лежит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тарелке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для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хлеба.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итальянскими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блюдами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всегда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подается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вода,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соответственно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бокал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для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воды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(минеральной,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например)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должен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стоять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первой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позиции,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ближе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блюду.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Бокал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для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вина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располагается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слева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сверху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за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бокалом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для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воды.</w:t>
      </w:r>
    </w:p>
    <w:p w:rsidR="005D5F08" w:rsidRPr="00F61403" w:rsidRDefault="005D5F08" w:rsidP="00D5123D">
      <w:pPr>
        <w:tabs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61403">
        <w:rPr>
          <w:rFonts w:ascii="Times New Roman" w:hAnsi="Times New Roman"/>
          <w:sz w:val="28"/>
        </w:rPr>
        <w:t>Столовые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приборы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раскладывают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сразу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после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расстановки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тарелок.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Если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присутствует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большое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количество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ножей,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вилок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ложек,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начинают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приборов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для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главного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блюда.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Ножи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кладут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правой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стороны,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лезвием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тарелке,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вилки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–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левой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стороны,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острием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вверх.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Ложку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для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супа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кладут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носиком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вверх,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рядом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ножом.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Если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меню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предусматривается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несколько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блюд,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требующих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использования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отдельных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приборов,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поступают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следующим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образом.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Ближе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тарелке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кладется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столовый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нож,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правее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рядом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ним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–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рыбный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нож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последним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–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закусочный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нож.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Кстати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говоря,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если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подают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сливочное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масло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хлебу,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тарелку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для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хлеба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(или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пирожковую),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которая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должна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располагаться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слева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от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вилки,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кладут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маленький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нож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для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масла.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Если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подается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суп,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ложка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для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супа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кладется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между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закусочным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рыбным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ножами.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Она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может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лежать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вместо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рыбного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ножа,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если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блюдо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из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рыбы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предусмотрено.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левой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стороны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от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тарелок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располагают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соответствующие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ножам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вилки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–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столовую,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рыбную,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закусочную.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Расстояние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между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приборами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должно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составлять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немного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меньше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1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см,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равно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как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расстояние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между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тарелкой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приборами.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Концы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ручек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приборов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так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же,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как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тарелки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должны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отстоять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от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края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стола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2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см.</w:t>
      </w:r>
    </w:p>
    <w:p w:rsidR="005D5F08" w:rsidRPr="00F61403" w:rsidRDefault="005D5F08" w:rsidP="00D5123D">
      <w:pPr>
        <w:tabs>
          <w:tab w:val="left" w:pos="552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61403">
        <w:rPr>
          <w:rFonts w:ascii="Times New Roman" w:hAnsi="Times New Roman"/>
          <w:sz w:val="28"/>
        </w:rPr>
        <w:t>Теперь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очередь</w:t>
      </w:r>
      <w:r w:rsidR="00F61403">
        <w:rPr>
          <w:rFonts w:ascii="Times New Roman" w:hAnsi="Times New Roman"/>
          <w:sz w:val="28"/>
        </w:rPr>
        <w:t xml:space="preserve"> </w:t>
      </w:r>
      <w:r w:rsidRPr="00C10524">
        <w:rPr>
          <w:rFonts w:ascii="Times New Roman" w:hAnsi="Times New Roman"/>
          <w:sz w:val="28"/>
          <w:szCs w:val="24"/>
        </w:rPr>
        <w:t>стеклянной</w:t>
      </w:r>
      <w:r w:rsidR="00F61403" w:rsidRPr="00C10524">
        <w:rPr>
          <w:rFonts w:ascii="Times New Roman" w:hAnsi="Times New Roman"/>
          <w:sz w:val="28"/>
          <w:szCs w:val="24"/>
        </w:rPr>
        <w:t xml:space="preserve"> </w:t>
      </w:r>
      <w:r w:rsidRPr="00C10524">
        <w:rPr>
          <w:rFonts w:ascii="Times New Roman" w:hAnsi="Times New Roman"/>
          <w:sz w:val="28"/>
          <w:szCs w:val="24"/>
        </w:rPr>
        <w:t>(хрустальной)</w:t>
      </w:r>
      <w:r w:rsidR="00F61403" w:rsidRPr="00C10524">
        <w:rPr>
          <w:rFonts w:ascii="Times New Roman" w:hAnsi="Times New Roman"/>
          <w:sz w:val="28"/>
          <w:szCs w:val="24"/>
        </w:rPr>
        <w:t xml:space="preserve"> </w:t>
      </w:r>
      <w:r w:rsidRPr="00C10524">
        <w:rPr>
          <w:rFonts w:ascii="Times New Roman" w:hAnsi="Times New Roman"/>
          <w:sz w:val="28"/>
          <w:szCs w:val="24"/>
        </w:rPr>
        <w:t>посуды</w:t>
      </w:r>
      <w:r w:rsidRPr="00F61403">
        <w:rPr>
          <w:rFonts w:ascii="Times New Roman" w:hAnsi="Times New Roman"/>
          <w:sz w:val="28"/>
        </w:rPr>
        <w:t>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Для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каждого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напитка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существует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свой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предмет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сервировки.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Если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предполагается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подать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только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воду,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за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каждой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тарелкой,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центре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или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чуть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правее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ставят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фужер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или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бокал.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Он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должен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располагаться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линии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пересечения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верхнего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края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тарелки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концом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первого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ножа.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Если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вместо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воды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подается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квас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или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морс,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вместо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фужера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ставят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кружку,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причем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ручкой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вправо.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Для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алкогольных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напитков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предусматривается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своя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посуда,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которая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ставится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рядом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фужером,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справа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от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него.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нескольких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предметах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для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напитков,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фужер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смещают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левее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от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центра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тарелки,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рядом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ним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правее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выстраивают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одной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линии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остальные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предметы.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ставить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одном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ряду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более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трех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предметов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принято.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полной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сервировке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предметы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для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напитков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выстраивают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в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два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ряда.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Расстояние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между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предметами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должно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быть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не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менее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0,5-1</w:t>
      </w:r>
      <w:r w:rsidR="00F61403">
        <w:rPr>
          <w:rFonts w:ascii="Times New Roman" w:hAnsi="Times New Roman"/>
          <w:sz w:val="28"/>
        </w:rPr>
        <w:t xml:space="preserve"> </w:t>
      </w:r>
      <w:r w:rsidRPr="00F61403">
        <w:rPr>
          <w:rFonts w:ascii="Times New Roman" w:hAnsi="Times New Roman"/>
          <w:sz w:val="28"/>
        </w:rPr>
        <w:t>см.</w:t>
      </w:r>
    </w:p>
    <w:p w:rsidR="00A20DAD" w:rsidRPr="00F61403" w:rsidRDefault="00A20DAD" w:rsidP="00D512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61403" w:rsidRDefault="00F61403" w:rsidP="00D5123D">
      <w:pPr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br w:type="page"/>
      </w:r>
    </w:p>
    <w:p w:rsidR="00A20DAD" w:rsidRDefault="00F61403" w:rsidP="00D512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Вывод</w:t>
      </w:r>
    </w:p>
    <w:p w:rsidR="00F61403" w:rsidRPr="00F61403" w:rsidRDefault="00F61403" w:rsidP="00D512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A20DAD" w:rsidRPr="00F61403" w:rsidRDefault="00A20DAD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Бар-ресторан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«</w:t>
      </w:r>
      <w:r w:rsidR="005D5F08" w:rsidRPr="00F61403">
        <w:rPr>
          <w:rFonts w:ascii="Times New Roman" w:hAnsi="Times New Roman"/>
          <w:sz w:val="28"/>
          <w:szCs w:val="24"/>
          <w:lang w:eastAsia="ru-RU"/>
        </w:rPr>
        <w:t>М-111</w:t>
      </w:r>
      <w:r w:rsidRPr="00F61403">
        <w:rPr>
          <w:rFonts w:ascii="Times New Roman" w:hAnsi="Times New Roman"/>
          <w:sz w:val="28"/>
          <w:szCs w:val="24"/>
          <w:lang w:eastAsia="ru-RU"/>
        </w:rPr>
        <w:t>»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-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это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общедоступное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предприятие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общественного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питания,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предоставляющее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потребителям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широкий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ассортимент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блюд,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также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вино-водочные,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табачные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кондитерские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изделия.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Высокий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уровень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обслуживания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сочетается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организацией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отдыха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посетителей.</w:t>
      </w:r>
    </w:p>
    <w:p w:rsidR="00A20DAD" w:rsidRPr="00F61403" w:rsidRDefault="00A20DAD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Услуги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организации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досуга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включают:</w:t>
      </w:r>
    </w:p>
    <w:p w:rsidR="00A20DAD" w:rsidRPr="00F61403" w:rsidRDefault="00A20DAD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организацию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музыкального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обслуживания;</w:t>
      </w:r>
    </w:p>
    <w:p w:rsidR="005D5F08" w:rsidRPr="00F61403" w:rsidRDefault="005D5F08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боулинг,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бильярд,</w:t>
      </w:r>
    </w:p>
    <w:p w:rsidR="00A20DAD" w:rsidRPr="00F61403" w:rsidRDefault="00A20DAD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организацию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проведения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концертов,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программ,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варьете.</w:t>
      </w:r>
    </w:p>
    <w:p w:rsidR="00A20DAD" w:rsidRPr="00F61403" w:rsidRDefault="00A20DAD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В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ресторане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организуются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обслуживание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приемов,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семейных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торжеств,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банкетов,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проведение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тематических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вечеров.</w:t>
      </w:r>
    </w:p>
    <w:p w:rsidR="00A20DAD" w:rsidRPr="00F61403" w:rsidRDefault="00A20DAD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Посетителей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обслуживают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официанты,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бармены,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блюда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напитки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приготовляют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высококвалифицированные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повара.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Обслуживающий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персонал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имеет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форменную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одежду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обувь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единого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образца.</w:t>
      </w:r>
    </w:p>
    <w:p w:rsidR="00A20DAD" w:rsidRPr="00F61403" w:rsidRDefault="00A20DAD" w:rsidP="00D512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61403">
        <w:rPr>
          <w:rFonts w:ascii="Times New Roman" w:hAnsi="Times New Roman"/>
          <w:sz w:val="28"/>
          <w:szCs w:val="24"/>
          <w:lang w:eastAsia="ru-RU"/>
        </w:rPr>
        <w:t>Посетителям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предоставляются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обеды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(бизнес-ланч)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ужины.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Ресторан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4"/>
          <w:lang w:eastAsia="ru-RU"/>
        </w:rPr>
        <w:t>имеет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D5F08" w:rsidRPr="00F61403">
        <w:rPr>
          <w:rFonts w:ascii="Times New Roman" w:hAnsi="Times New Roman"/>
          <w:sz w:val="28"/>
          <w:szCs w:val="24"/>
          <w:lang w:eastAsia="ru-RU"/>
        </w:rPr>
        <w:t>удобный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D5F08" w:rsidRPr="00F61403">
        <w:rPr>
          <w:rFonts w:ascii="Times New Roman" w:hAnsi="Times New Roman"/>
          <w:sz w:val="28"/>
          <w:szCs w:val="24"/>
          <w:lang w:eastAsia="ru-RU"/>
        </w:rPr>
        <w:t>подъезд</w:t>
      </w:r>
      <w:r w:rsidR="00F6140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D5F08" w:rsidRPr="00F61403">
        <w:rPr>
          <w:rFonts w:ascii="Times New Roman" w:hAnsi="Times New Roman"/>
          <w:sz w:val="28"/>
          <w:szCs w:val="24"/>
          <w:lang w:eastAsia="ru-RU"/>
        </w:rPr>
        <w:t>автотранспортом.</w:t>
      </w:r>
    </w:p>
    <w:p w:rsidR="00FF6B74" w:rsidRDefault="00FF6B74" w:rsidP="00D512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61403" w:rsidRDefault="00F61403" w:rsidP="00D5123D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4D6FDC" w:rsidRDefault="00FF6B74" w:rsidP="00D512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61403">
        <w:rPr>
          <w:rFonts w:ascii="Times New Roman" w:hAnsi="Times New Roman"/>
          <w:b/>
          <w:sz w:val="28"/>
          <w:szCs w:val="28"/>
          <w:lang w:eastAsia="ru-RU"/>
        </w:rPr>
        <w:t>Список</w:t>
      </w:r>
      <w:r w:rsidR="00F61403">
        <w:rPr>
          <w:rFonts w:ascii="Times New Roman" w:hAnsi="Times New Roman"/>
          <w:b/>
          <w:sz w:val="28"/>
          <w:szCs w:val="28"/>
          <w:lang w:eastAsia="ru-RU"/>
        </w:rPr>
        <w:t xml:space="preserve"> использованнойлитературы</w:t>
      </w:r>
    </w:p>
    <w:p w:rsidR="00F61403" w:rsidRPr="00F61403" w:rsidRDefault="00F61403" w:rsidP="00D512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D6FDC" w:rsidRPr="00F61403" w:rsidRDefault="004D6FDC" w:rsidP="00D5123D">
      <w:pPr>
        <w:numPr>
          <w:ilvl w:val="0"/>
          <w:numId w:val="29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Правила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оказания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услуг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общественного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питания.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Утв.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Правительства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РФ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от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15.08.97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№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1036.</w:t>
      </w:r>
    </w:p>
    <w:p w:rsidR="004D6FDC" w:rsidRPr="00F61403" w:rsidRDefault="004D6FDC" w:rsidP="00D5123D">
      <w:pPr>
        <w:numPr>
          <w:ilvl w:val="0"/>
          <w:numId w:val="29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ГОСТ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Р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50647-94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«Общественное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питание.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Классификация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предприятий»</w:t>
      </w:r>
    </w:p>
    <w:p w:rsidR="004D6FDC" w:rsidRPr="00F61403" w:rsidRDefault="004D6FDC" w:rsidP="00D5123D">
      <w:pPr>
        <w:numPr>
          <w:ilvl w:val="0"/>
          <w:numId w:val="29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ГОСТ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Р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50763-95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«Общественное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питание.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Кулинарная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продукция,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реализуемая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населению.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Общие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технические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условия».</w:t>
      </w:r>
    </w:p>
    <w:p w:rsidR="004D6FDC" w:rsidRPr="00F61403" w:rsidRDefault="004D6FDC" w:rsidP="00D5123D">
      <w:pPr>
        <w:numPr>
          <w:ilvl w:val="0"/>
          <w:numId w:val="29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ГОСТ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Р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50764-95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«Услуги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общественного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питания».</w:t>
      </w:r>
    </w:p>
    <w:p w:rsidR="004D6FDC" w:rsidRPr="00F61403" w:rsidRDefault="004D6FDC" w:rsidP="00D5123D">
      <w:pPr>
        <w:numPr>
          <w:ilvl w:val="0"/>
          <w:numId w:val="29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ГОСТ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Р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50935-96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«Общественное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питание.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Требование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обслуживающему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персоналу».</w:t>
      </w:r>
    </w:p>
    <w:p w:rsidR="004D6FDC" w:rsidRPr="00F61403" w:rsidRDefault="004D6FDC" w:rsidP="00D5123D">
      <w:pPr>
        <w:numPr>
          <w:ilvl w:val="0"/>
          <w:numId w:val="29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ОСТ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28-1-95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«Общественное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питание.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Требование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производственному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персоналу».</w:t>
      </w:r>
    </w:p>
    <w:p w:rsidR="004D6FDC" w:rsidRPr="00F61403" w:rsidRDefault="004D6FDC" w:rsidP="00D5123D">
      <w:pPr>
        <w:numPr>
          <w:ilvl w:val="0"/>
          <w:numId w:val="29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ГОСТ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Р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50647-94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«Общественное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питание.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Термины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определения».</w:t>
      </w:r>
    </w:p>
    <w:p w:rsidR="004D6FDC" w:rsidRPr="00F61403" w:rsidRDefault="004D6FDC" w:rsidP="00D5123D">
      <w:pPr>
        <w:numPr>
          <w:ilvl w:val="0"/>
          <w:numId w:val="29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Аграновский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Е.Д.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предприятиях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общественного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питания.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–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М.: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Экономика,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1990.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-</w:t>
      </w:r>
    </w:p>
    <w:p w:rsidR="004D6FDC" w:rsidRPr="00F61403" w:rsidRDefault="004D6FDC" w:rsidP="00D5123D">
      <w:pPr>
        <w:numPr>
          <w:ilvl w:val="0"/>
          <w:numId w:val="29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Кулинария: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теоретические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основы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профессиональной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(Текст):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Учебное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пособие: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2-х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ч.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/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О.М.Соловьева,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Г.К.Миронова,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А.П.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Елепин.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–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М.: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Академкнига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/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Учебник,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2007.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–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Ч.1: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205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с.: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ил.</w:t>
      </w:r>
    </w:p>
    <w:p w:rsidR="004D6FDC" w:rsidRPr="00F61403" w:rsidRDefault="004D6FDC" w:rsidP="00D5123D">
      <w:pPr>
        <w:numPr>
          <w:ilvl w:val="0"/>
          <w:numId w:val="29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Кулинария: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теоретические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основы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профессиональной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(Текст):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Учебное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пособие: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2-х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ч.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/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О.М.Соловьева,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Г.К.Миронова,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А.П.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Елепин.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–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М.: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Академкнига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/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Учебник,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2007.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–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Ч.2: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205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с.: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ил.</w:t>
      </w:r>
    </w:p>
    <w:p w:rsidR="004D6FDC" w:rsidRPr="00F61403" w:rsidRDefault="004D6FDC" w:rsidP="00D5123D">
      <w:pPr>
        <w:numPr>
          <w:ilvl w:val="0"/>
          <w:numId w:val="29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Никуленкова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Т.Т.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Маргелов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В.Н.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«Проектирование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общественного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питания»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«Экономика»,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1987г.</w:t>
      </w:r>
    </w:p>
    <w:p w:rsidR="004D6FDC" w:rsidRPr="00F61403" w:rsidRDefault="004D6FDC" w:rsidP="00D5123D">
      <w:pPr>
        <w:numPr>
          <w:ilvl w:val="0"/>
          <w:numId w:val="29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Нормы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оснащения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предприятий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общественного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питания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столовой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посудой,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приборами,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мебелью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кухонным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инвентарём.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Утв.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Приказом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МТ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СССР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38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от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09.022.73г.</w:t>
      </w:r>
    </w:p>
    <w:p w:rsidR="005D5E06" w:rsidRPr="00F61403" w:rsidRDefault="004D6FDC" w:rsidP="00D5123D">
      <w:pPr>
        <w:numPr>
          <w:ilvl w:val="0"/>
          <w:numId w:val="29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403">
        <w:rPr>
          <w:rFonts w:ascii="Times New Roman" w:hAnsi="Times New Roman"/>
          <w:sz w:val="28"/>
          <w:szCs w:val="28"/>
          <w:lang w:eastAsia="ru-RU"/>
        </w:rPr>
        <w:t>Радченко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Л.А.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«Организация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на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предприятиях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общественного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питания»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М.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«Феник</w:t>
      </w:r>
      <w:r w:rsidR="00FF6B74" w:rsidRPr="00F61403">
        <w:rPr>
          <w:rFonts w:ascii="Times New Roman" w:hAnsi="Times New Roman"/>
          <w:sz w:val="28"/>
          <w:szCs w:val="28"/>
          <w:lang w:eastAsia="ru-RU"/>
        </w:rPr>
        <w:t>с»,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B74" w:rsidRPr="00F61403">
        <w:rPr>
          <w:rFonts w:ascii="Times New Roman" w:hAnsi="Times New Roman"/>
          <w:sz w:val="28"/>
          <w:szCs w:val="28"/>
          <w:lang w:eastAsia="ru-RU"/>
        </w:rPr>
        <w:t>2008г.-373</w:t>
      </w:r>
      <w:r w:rsidR="00F614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1403">
        <w:rPr>
          <w:rFonts w:ascii="Times New Roman" w:hAnsi="Times New Roman"/>
          <w:sz w:val="28"/>
          <w:szCs w:val="28"/>
          <w:lang w:eastAsia="ru-RU"/>
        </w:rPr>
        <w:t>с.</w:t>
      </w:r>
      <w:bookmarkStart w:id="0" w:name="_GoBack"/>
      <w:bookmarkEnd w:id="0"/>
    </w:p>
    <w:sectPr w:rsidR="005D5E06" w:rsidRPr="00F61403" w:rsidSect="00F61403"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4AF" w:rsidRDefault="002664AF" w:rsidP="006769A7">
      <w:pPr>
        <w:spacing w:after="0" w:line="240" w:lineRule="auto"/>
      </w:pPr>
      <w:r>
        <w:separator/>
      </w:r>
    </w:p>
  </w:endnote>
  <w:endnote w:type="continuationSeparator" w:id="0">
    <w:p w:rsidR="002664AF" w:rsidRDefault="002664AF" w:rsidP="0067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EA" w:rsidRDefault="004A4AEA">
    <w:pPr>
      <w:pStyle w:val="af3"/>
      <w:jc w:val="right"/>
    </w:pPr>
  </w:p>
  <w:p w:rsidR="004A4AEA" w:rsidRDefault="004A4AE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4AF" w:rsidRDefault="002664AF" w:rsidP="006769A7">
      <w:pPr>
        <w:spacing w:after="0" w:line="240" w:lineRule="auto"/>
      </w:pPr>
      <w:r>
        <w:separator/>
      </w:r>
    </w:p>
  </w:footnote>
  <w:footnote w:type="continuationSeparator" w:id="0">
    <w:p w:rsidR="002664AF" w:rsidRDefault="002664AF" w:rsidP="00676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1701"/>
    <w:multiLevelType w:val="multilevel"/>
    <w:tmpl w:val="809C756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C29F9"/>
    <w:multiLevelType w:val="multilevel"/>
    <w:tmpl w:val="D3A6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F3D7C"/>
    <w:multiLevelType w:val="multilevel"/>
    <w:tmpl w:val="22DA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12776"/>
    <w:multiLevelType w:val="hybridMultilevel"/>
    <w:tmpl w:val="0486E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520EF9"/>
    <w:multiLevelType w:val="hybridMultilevel"/>
    <w:tmpl w:val="312CF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B8341CF"/>
    <w:multiLevelType w:val="multilevel"/>
    <w:tmpl w:val="EBD8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AC1FD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1F80F1E"/>
    <w:multiLevelType w:val="multilevel"/>
    <w:tmpl w:val="407E9DDE"/>
    <w:lvl w:ilvl="0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8">
    <w:nsid w:val="15E0746D"/>
    <w:multiLevelType w:val="hybridMultilevel"/>
    <w:tmpl w:val="8CD096CC"/>
    <w:lvl w:ilvl="0" w:tplc="9BBC18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B268CD"/>
    <w:multiLevelType w:val="hybridMultilevel"/>
    <w:tmpl w:val="903E411E"/>
    <w:lvl w:ilvl="0" w:tplc="367EEE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0">
    <w:nsid w:val="1F1B7B17"/>
    <w:multiLevelType w:val="hybridMultilevel"/>
    <w:tmpl w:val="EBA26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98007D"/>
    <w:multiLevelType w:val="hybridMultilevel"/>
    <w:tmpl w:val="BE762C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20F5C6F"/>
    <w:multiLevelType w:val="multilevel"/>
    <w:tmpl w:val="A398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D83F77"/>
    <w:multiLevelType w:val="hybridMultilevel"/>
    <w:tmpl w:val="0A48E26C"/>
    <w:lvl w:ilvl="0" w:tplc="367EEE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4">
    <w:nsid w:val="27C57653"/>
    <w:multiLevelType w:val="hybridMultilevel"/>
    <w:tmpl w:val="2932E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A1582E"/>
    <w:multiLevelType w:val="singleLevel"/>
    <w:tmpl w:val="A4FCF8E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6">
    <w:nsid w:val="420A3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6224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FD67C16"/>
    <w:multiLevelType w:val="multilevel"/>
    <w:tmpl w:val="486E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21593C"/>
    <w:multiLevelType w:val="hybridMultilevel"/>
    <w:tmpl w:val="E918DDDC"/>
    <w:lvl w:ilvl="0" w:tplc="1C5AF4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C17FDB"/>
    <w:multiLevelType w:val="multilevel"/>
    <w:tmpl w:val="8F7048C4"/>
    <w:lvl w:ilvl="0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1">
    <w:nsid w:val="58725159"/>
    <w:multiLevelType w:val="hybridMultilevel"/>
    <w:tmpl w:val="3F46A9E4"/>
    <w:lvl w:ilvl="0" w:tplc="CBA87872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>
    <w:nsid w:val="59B65B80"/>
    <w:multiLevelType w:val="hybridMultilevel"/>
    <w:tmpl w:val="306E5E62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3">
    <w:nsid w:val="5B662847"/>
    <w:multiLevelType w:val="hybridMultilevel"/>
    <w:tmpl w:val="B91A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7F7583"/>
    <w:multiLevelType w:val="multilevel"/>
    <w:tmpl w:val="9D2C43B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25">
    <w:nsid w:val="686C343D"/>
    <w:multiLevelType w:val="multilevel"/>
    <w:tmpl w:val="6A9A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B655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70320D78"/>
    <w:multiLevelType w:val="multilevel"/>
    <w:tmpl w:val="CEE2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10D4B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7AFD07D5"/>
    <w:multiLevelType w:val="hybridMultilevel"/>
    <w:tmpl w:val="955A2420"/>
    <w:lvl w:ilvl="0" w:tplc="BF804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AF240E"/>
    <w:multiLevelType w:val="hybridMultilevel"/>
    <w:tmpl w:val="6A0852B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ED871C9"/>
    <w:multiLevelType w:val="multilevel"/>
    <w:tmpl w:val="FBAE0B4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20"/>
  </w:num>
  <w:num w:numId="4">
    <w:abstractNumId w:val="29"/>
  </w:num>
  <w:num w:numId="5">
    <w:abstractNumId w:val="11"/>
  </w:num>
  <w:num w:numId="6">
    <w:abstractNumId w:val="17"/>
  </w:num>
  <w:num w:numId="7">
    <w:abstractNumId w:val="6"/>
  </w:num>
  <w:num w:numId="8">
    <w:abstractNumId w:val="23"/>
  </w:num>
  <w:num w:numId="9">
    <w:abstractNumId w:val="3"/>
  </w:num>
  <w:num w:numId="10">
    <w:abstractNumId w:val="14"/>
  </w:num>
  <w:num w:numId="11">
    <w:abstractNumId w:val="10"/>
  </w:num>
  <w:num w:numId="12">
    <w:abstractNumId w:val="22"/>
  </w:num>
  <w:num w:numId="13">
    <w:abstractNumId w:val="4"/>
  </w:num>
  <w:num w:numId="14">
    <w:abstractNumId w:val="12"/>
  </w:num>
  <w:num w:numId="15">
    <w:abstractNumId w:val="7"/>
  </w:num>
  <w:num w:numId="16">
    <w:abstractNumId w:val="1"/>
  </w:num>
  <w:num w:numId="17">
    <w:abstractNumId w:val="25"/>
  </w:num>
  <w:num w:numId="18">
    <w:abstractNumId w:val="27"/>
  </w:num>
  <w:num w:numId="19">
    <w:abstractNumId w:val="26"/>
  </w:num>
  <w:num w:numId="20">
    <w:abstractNumId w:val="28"/>
  </w:num>
  <w:num w:numId="21">
    <w:abstractNumId w:val="16"/>
  </w:num>
  <w:num w:numId="22">
    <w:abstractNumId w:val="0"/>
  </w:num>
  <w:num w:numId="23">
    <w:abstractNumId w:val="8"/>
  </w:num>
  <w:num w:numId="24">
    <w:abstractNumId w:val="19"/>
  </w:num>
  <w:num w:numId="25">
    <w:abstractNumId w:val="13"/>
  </w:num>
  <w:num w:numId="26">
    <w:abstractNumId w:val="15"/>
  </w:num>
  <w:num w:numId="27">
    <w:abstractNumId w:val="9"/>
  </w:num>
  <w:num w:numId="28">
    <w:abstractNumId w:val="18"/>
  </w:num>
  <w:num w:numId="29">
    <w:abstractNumId w:val="30"/>
  </w:num>
  <w:num w:numId="30">
    <w:abstractNumId w:val="31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FA8"/>
    <w:rsid w:val="000017B9"/>
    <w:rsid w:val="00150A02"/>
    <w:rsid w:val="00170CDB"/>
    <w:rsid w:val="00190BDD"/>
    <w:rsid w:val="00191F1C"/>
    <w:rsid w:val="00210B6B"/>
    <w:rsid w:val="00233817"/>
    <w:rsid w:val="002664AF"/>
    <w:rsid w:val="002A7651"/>
    <w:rsid w:val="002F6B4B"/>
    <w:rsid w:val="00392264"/>
    <w:rsid w:val="0040085D"/>
    <w:rsid w:val="00416F71"/>
    <w:rsid w:val="00422CE9"/>
    <w:rsid w:val="00452484"/>
    <w:rsid w:val="004608EF"/>
    <w:rsid w:val="004675B7"/>
    <w:rsid w:val="0047773D"/>
    <w:rsid w:val="004A4AEA"/>
    <w:rsid w:val="004C0FB1"/>
    <w:rsid w:val="004D6FDC"/>
    <w:rsid w:val="005D47F9"/>
    <w:rsid w:val="005D5A1B"/>
    <w:rsid w:val="005D5E06"/>
    <w:rsid w:val="005D5F08"/>
    <w:rsid w:val="006769A7"/>
    <w:rsid w:val="00717BB1"/>
    <w:rsid w:val="007C7DBE"/>
    <w:rsid w:val="008C118D"/>
    <w:rsid w:val="008C50F9"/>
    <w:rsid w:val="0098142E"/>
    <w:rsid w:val="00982400"/>
    <w:rsid w:val="00A20DAD"/>
    <w:rsid w:val="00A64546"/>
    <w:rsid w:val="00AA1FA8"/>
    <w:rsid w:val="00AA39B0"/>
    <w:rsid w:val="00AB42DB"/>
    <w:rsid w:val="00AF0F18"/>
    <w:rsid w:val="00B920A5"/>
    <w:rsid w:val="00BD0488"/>
    <w:rsid w:val="00C10524"/>
    <w:rsid w:val="00CA103C"/>
    <w:rsid w:val="00D5123D"/>
    <w:rsid w:val="00D90241"/>
    <w:rsid w:val="00E10498"/>
    <w:rsid w:val="00E54BD0"/>
    <w:rsid w:val="00EC7491"/>
    <w:rsid w:val="00F37D47"/>
    <w:rsid w:val="00F61403"/>
    <w:rsid w:val="00FA59A0"/>
    <w:rsid w:val="00FF636B"/>
    <w:rsid w:val="00FF6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2BFA2E-148B-4DC8-B3EC-A2A62630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7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17BB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17BB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17BB1"/>
    <w:pPr>
      <w:keepNext/>
      <w:spacing w:after="0" w:line="240" w:lineRule="auto"/>
      <w:jc w:val="center"/>
      <w:outlineLvl w:val="2"/>
    </w:pPr>
    <w:rPr>
      <w:rFonts w:ascii="Times New Roman" w:hAnsi="Times New Roman"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17BB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17B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717B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qFormat/>
    <w:rsid w:val="00717BB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17BB1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717BB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717BB1"/>
    <w:rPr>
      <w:rFonts w:ascii="Times New Roman" w:hAnsi="Times New Roman" w:cs="Times New Roman"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717BB1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717BB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locked/>
    <w:rsid w:val="00717BB1"/>
    <w:rPr>
      <w:rFonts w:ascii="Cambria" w:eastAsia="Times New Roman" w:hAnsi="Cambria" w:cs="Times New Roman"/>
      <w:i/>
      <w:iCs/>
      <w:color w:val="243F60"/>
    </w:rPr>
  </w:style>
  <w:style w:type="character" w:customStyle="1" w:styleId="80">
    <w:name w:val="Заголовок 8 Знак"/>
    <w:link w:val="8"/>
    <w:uiPriority w:val="9"/>
    <w:locked/>
    <w:rsid w:val="00717BB1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717BB1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717BB1"/>
    <w:rPr>
      <w:rFonts w:cs="Times New Roman"/>
    </w:rPr>
  </w:style>
  <w:style w:type="paragraph" w:styleId="a5">
    <w:name w:val="Body Text"/>
    <w:basedOn w:val="a"/>
    <w:link w:val="a6"/>
    <w:uiPriority w:val="99"/>
    <w:unhideWhenUsed/>
    <w:rsid w:val="00717BB1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717BB1"/>
    <w:rPr>
      <w:rFonts w:cs="Times New Roman"/>
    </w:rPr>
  </w:style>
  <w:style w:type="paragraph" w:styleId="a7">
    <w:name w:val="Normal (Web)"/>
    <w:basedOn w:val="a"/>
    <w:uiPriority w:val="99"/>
    <w:rsid w:val="00717BB1"/>
    <w:pPr>
      <w:spacing w:before="100" w:after="100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8">
    <w:name w:val="Emphasis"/>
    <w:uiPriority w:val="20"/>
    <w:qFormat/>
    <w:rsid w:val="00717BB1"/>
    <w:rPr>
      <w:rFonts w:cs="Times New Roman"/>
      <w:i/>
      <w:iCs/>
    </w:rPr>
  </w:style>
  <w:style w:type="character" w:styleId="a9">
    <w:name w:val="Strong"/>
    <w:uiPriority w:val="22"/>
    <w:qFormat/>
    <w:rsid w:val="00717BB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717BB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717B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rsid w:val="00717BB1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717BB1"/>
    <w:rPr>
      <w:rFonts w:ascii="Times New Roman" w:hAnsi="Times New Roman" w:cs="Times New Roman"/>
      <w:sz w:val="16"/>
      <w:szCs w:val="16"/>
      <w:lang w:val="x-none" w:eastAsia="ru-RU"/>
    </w:rPr>
  </w:style>
  <w:style w:type="table" w:styleId="aa">
    <w:name w:val="Table Grid"/>
    <w:basedOn w:val="a1"/>
    <w:uiPriority w:val="59"/>
    <w:rsid w:val="00717BB1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Цитаты"/>
    <w:basedOn w:val="a"/>
    <w:rsid w:val="00717BB1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717BB1"/>
    <w:pPr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d">
    <w:name w:val="Текст концевой сноски Знак"/>
    <w:link w:val="ac"/>
    <w:uiPriority w:val="99"/>
    <w:semiHidden/>
    <w:locked/>
    <w:rsid w:val="00717BB1"/>
    <w:rPr>
      <w:rFonts w:ascii="Times New Roman" w:hAnsi="Times New Roman" w:cs="Times New Roman"/>
      <w:sz w:val="20"/>
      <w:szCs w:val="20"/>
      <w:lang w:val="en-US" w:eastAsia="ru-RU"/>
    </w:rPr>
  </w:style>
  <w:style w:type="paragraph" w:styleId="23">
    <w:name w:val="Body Text 2"/>
    <w:basedOn w:val="a"/>
    <w:link w:val="24"/>
    <w:uiPriority w:val="99"/>
    <w:rsid w:val="00717BB1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717BB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e">
    <w:name w:val="Hyperlink"/>
    <w:uiPriority w:val="99"/>
    <w:rsid w:val="00717BB1"/>
    <w:rPr>
      <w:rFonts w:cs="Times New Roman"/>
      <w:color w:val="0000FF"/>
      <w:u w:val="single"/>
    </w:rPr>
  </w:style>
  <w:style w:type="paragraph" w:customStyle="1" w:styleId="contens">
    <w:name w:val="contens"/>
    <w:basedOn w:val="a"/>
    <w:rsid w:val="00717BB1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717BB1"/>
    <w:pPr>
      <w:keepNext/>
      <w:widowControl w:val="0"/>
      <w:spacing w:after="0" w:line="360" w:lineRule="auto"/>
    </w:pPr>
    <w:rPr>
      <w:rFonts w:ascii="Times New Roman" w:hAnsi="Times New Roman"/>
      <w:sz w:val="28"/>
      <w:szCs w:val="20"/>
      <w:lang w:val="en-US" w:eastAsia="ru-RU"/>
    </w:rPr>
  </w:style>
  <w:style w:type="character" w:customStyle="1" w:styleId="12">
    <w:name w:val="Просмотренная гиперссылка1"/>
    <w:uiPriority w:val="99"/>
    <w:semiHidden/>
    <w:unhideWhenUsed/>
    <w:rsid w:val="00717BB1"/>
    <w:rPr>
      <w:rFonts w:cs="Times New Roman"/>
      <w:color w:val="800080"/>
      <w:u w:val="single"/>
    </w:rPr>
  </w:style>
  <w:style w:type="character" w:styleId="af">
    <w:name w:val="FollowedHyperlink"/>
    <w:uiPriority w:val="99"/>
    <w:semiHidden/>
    <w:unhideWhenUsed/>
    <w:rsid w:val="00717BB1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7C7DBE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676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locked/>
    <w:rsid w:val="006769A7"/>
    <w:rPr>
      <w:rFonts w:cs="Times New Roman"/>
    </w:rPr>
  </w:style>
  <w:style w:type="paragraph" w:styleId="af3">
    <w:name w:val="footer"/>
    <w:basedOn w:val="a"/>
    <w:link w:val="af4"/>
    <w:uiPriority w:val="99"/>
    <w:unhideWhenUsed/>
    <w:rsid w:val="00676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locked/>
    <w:rsid w:val="006769A7"/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5D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5D5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4895-1DD4-48C2-934A-5CA0C1AD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5037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2010-04-29T05:44:00Z</cp:lastPrinted>
  <dcterms:created xsi:type="dcterms:W3CDTF">2014-03-14T07:12:00Z</dcterms:created>
  <dcterms:modified xsi:type="dcterms:W3CDTF">2014-03-14T07:12:00Z</dcterms:modified>
</cp:coreProperties>
</file>