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48" w:rsidRDefault="001B4648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43BB" w:rsidRPr="001B4648" w:rsidRDefault="000324AF" w:rsidP="001B464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Организация рабочего времени как фактор снижения стресса</w:t>
      </w:r>
    </w:p>
    <w:p w:rsidR="000324AF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324AF" w:rsidRPr="001B4648">
        <w:rPr>
          <w:rFonts w:ascii="Times New Roman" w:hAnsi="Times New Roman"/>
          <w:b/>
          <w:sz w:val="28"/>
          <w:szCs w:val="28"/>
        </w:rPr>
        <w:t>Содержание</w:t>
      </w:r>
    </w:p>
    <w:p w:rsidR="000324AF" w:rsidRPr="001B4648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92" w:rsidRPr="001B4648" w:rsidRDefault="00BE1A92" w:rsidP="001B464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</w:p>
    <w:p w:rsidR="00BE1A92" w:rsidRPr="001B4648" w:rsidRDefault="00BE1A92" w:rsidP="001B464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1.</w:t>
      </w:r>
      <w:r w:rsidR="001B4648"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Стресс и организация рабочего процесса</w:t>
      </w:r>
    </w:p>
    <w:p w:rsidR="00BE1A92" w:rsidRPr="001B4648" w:rsidRDefault="00BE1A92" w:rsidP="001B464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2. Правила организации рабочего времени</w:t>
      </w:r>
    </w:p>
    <w:p w:rsidR="00BE1A92" w:rsidRPr="001B4648" w:rsidRDefault="00BE1A92" w:rsidP="001B464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</w:p>
    <w:p w:rsidR="00BE1A92" w:rsidRPr="001B4648" w:rsidRDefault="00BE1A92" w:rsidP="001B4648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D7888">
        <w:rPr>
          <w:rStyle w:val="ab"/>
          <w:rFonts w:ascii="Times New Roman" w:hAnsi="Times New Roman"/>
          <w:noProof/>
          <w:color w:val="auto"/>
          <w:sz w:val="28"/>
          <w:szCs w:val="28"/>
          <w:u w:val="none"/>
        </w:rPr>
        <w:t>Список литературы</w:t>
      </w:r>
    </w:p>
    <w:p w:rsidR="00BE1A92" w:rsidRPr="001B4648" w:rsidRDefault="00BE1A92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78499234"/>
      <w:r w:rsidR="000324AF" w:rsidRPr="001B4648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0324AF" w:rsidRPr="001B4648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16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Современный человек постоянно живет на грани стресса. Причин тому множество: жесткий ритм городской жизни, агрессивная социальная среда, политическая нестабильность, финансовые кризисы и т. д.</w:t>
      </w:r>
    </w:p>
    <w:p w:rsidR="000324A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По представлениям современных ученых стресс - это неспецифическая универсальная защитная реакция организма, сформировавшаяся у живых организмов как механизм выживания в условиях неблагоприятной окружающей среды. Профессиональный стресс – это многоплановый феномен, совокупность физиологических и психологических реакции субъектов трудовых отношений на сложную профессиональную ситуацию.</w:t>
      </w:r>
    </w:p>
    <w:p w:rsidR="0038116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Психологическая специфика стресса зависит как от достаточно сильных внешних воздействий на человека, так и от личностного смысла цели его деятельности, оценки ситуации. Исходя из этого, и трудовая деятельность и конкретная производственная ситуация могут являться не только причиной, но и поводом для возникновения стрессового состояния человека. Истинные причины стресса часто скрываются в личностных особенностях самого субъекта трудовых отношений: в его мировоззрении, установках, стереотипах восприятия, потребностях, мотивах и целях.</w:t>
      </w:r>
    </w:p>
    <w:p w:rsidR="0038116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Профилактикой стресса может быть правильная организация рабочего времени. Данное положение является целью работы.</w:t>
      </w:r>
    </w:p>
    <w:p w:rsidR="0038116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Для реализации цели выделены следующие задачи:</w:t>
      </w:r>
    </w:p>
    <w:p w:rsidR="00BE1A92" w:rsidRPr="001B4648" w:rsidRDefault="00BE1A92" w:rsidP="001B464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Проанализировать стресс и организацию рабочего дня.</w:t>
      </w:r>
    </w:p>
    <w:p w:rsidR="00BE1A92" w:rsidRPr="001B4648" w:rsidRDefault="00BE1A92" w:rsidP="001B464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Рассмотреть правила организации рабочего времени.</w:t>
      </w:r>
    </w:p>
    <w:p w:rsidR="00BE1A92" w:rsidRPr="001B4648" w:rsidRDefault="00BE1A92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Структура работы представлена ведением, двумя параграфами, заключением и списком литературы, что соответствует поставленным цели и задачам.</w:t>
      </w:r>
    </w:p>
    <w:p w:rsidR="0038116F" w:rsidRPr="001B4648" w:rsidRDefault="0038116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278499079"/>
      <w:bookmarkStart w:id="2" w:name="_Toc278499235"/>
      <w:r w:rsidRPr="001B4648">
        <w:rPr>
          <w:rFonts w:ascii="Times New Roman" w:hAnsi="Times New Roman"/>
          <w:b/>
          <w:sz w:val="28"/>
          <w:szCs w:val="28"/>
        </w:rPr>
        <w:t xml:space="preserve">1. </w:t>
      </w:r>
      <w:r w:rsidR="00851034" w:rsidRPr="001B4648">
        <w:rPr>
          <w:rFonts w:ascii="Times New Roman" w:hAnsi="Times New Roman"/>
          <w:b/>
          <w:sz w:val="28"/>
          <w:szCs w:val="28"/>
        </w:rPr>
        <w:t>Стресс и организация рабочего процесса</w:t>
      </w:r>
      <w:bookmarkEnd w:id="1"/>
      <w:bookmarkEnd w:id="2"/>
    </w:p>
    <w:p w:rsidR="000324AF" w:rsidRPr="001B4648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Психосоциальные условия, предъявляемые в рабочем процессе: труд должен предполагать уважение жизненных норм и сохранение здоровья, предоставлять свободное время для отдыха и развлечения, позволять служить обществу (т.е. чувствовать свою необходимость для общества), также труд должен давать возможность получать удовлетворение от развития собственных возможностей. Для выполнения этих условий должен выполняться ряд требований: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1. Работа должна предъявлять к работнику более широкие требования, чем просто выносливость, и быть, как минимум, разнообразной.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2. Работник должен иметь возможность учиться на работе и продолжать свое образование.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3. Работа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должна иметь определенный компонент принятия решений, которые бы исполнитель мог бы считать собственными.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4. На рабочем месте в определенной степени должны присутствовать социальная поддержка и признание.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5. Работник должен иметь возможность соотносить результаты своего труда с общественной жизнью.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6. Работник должен быть настроен на то, что его будущее зависит от результатов его труда.</w:t>
      </w:r>
      <w:r w:rsidR="00BE1A92" w:rsidRPr="001B4648">
        <w:rPr>
          <w:rStyle w:val="a9"/>
          <w:rFonts w:ascii="Times New Roman" w:hAnsi="Times New Roman"/>
          <w:sz w:val="28"/>
          <w:szCs w:val="28"/>
        </w:rPr>
        <w:footnoteReference w:id="1"/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Стресс-факторы. Стресс возникает вследствие «несоответствия» человека окружающей обстановке – в силу объективных или субъективных факторов (либо их сочетания) на рабочем месте или где-то еще.</w:t>
      </w:r>
      <w:r w:rsidR="00BE1A92" w:rsidRPr="001B4648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1B4648">
        <w:rPr>
          <w:rFonts w:ascii="Times New Roman" w:hAnsi="Times New Roman"/>
          <w:sz w:val="28"/>
          <w:szCs w:val="28"/>
        </w:rPr>
        <w:t xml:space="preserve"> Наиболее важные ситуационные факторы, приводящие к дисгармонии: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1.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Количественная перегрузка. Чрезмерный объем работы, дефицит времени и монотонный процесс (технология серийного производства и стандартизированная конторская работа).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2.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Качественная перегрузка. Зауженное и одностороннее содержание рабочего процесса, однообразие стимулов, отсутствие требований к творчеству или необходимости принятия решений, низкие возможности в области социального взаимодействия (избыточная автоматизация, расширенное применение компьютеров)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3.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Ролевые конфликты. Каждый человек исполняет одновременно несколько ролей (ребенок, родитель, супруг, друг и т.п.), и между этими ролями легко возникают конфликты, приводящие к стрессу.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4.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Невозможность влиять на ситуацию. Кто-то другой решает, что, когда и как делать, например, в отношении темпов и методов работы.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5.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Отсутствие социальной поддержки со стороны домашних, начальства или коллег по работе.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6.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Физические стресс-факторы.</w:t>
      </w:r>
    </w:p>
    <w:p w:rsidR="000324AF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7.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Реальные условия на рабочем месте и вне его, которые могут предполагать целый комплекс воздействия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На ухудшение здоровья человека могут влиять следующие факторы: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интенсивность работы;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давление фактора времени;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изолированность рабочих мест и недостаточные межличностные контакты у рабочих;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однообразная и монотонная работа;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недостаточная двигательная активность;</w:t>
      </w:r>
    </w:p>
    <w:p w:rsidR="00851034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различные внешние воздействия.</w:t>
      </w:r>
      <w:r w:rsidR="00BE1A92" w:rsidRPr="001B4648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0324AF" w:rsidRPr="001B4648" w:rsidRDefault="00851034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Эти же факторы влияют на развитие стресса, и как следствие – на составление предрасположенности к несчастным случаям.</w:t>
      </w:r>
    </w:p>
    <w:p w:rsidR="000324AF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278499080"/>
      <w:bookmarkStart w:id="4" w:name="_Toc278499236"/>
      <w:r w:rsidR="00282697" w:rsidRPr="001B4648">
        <w:rPr>
          <w:rFonts w:ascii="Times New Roman" w:hAnsi="Times New Roman"/>
          <w:b/>
          <w:sz w:val="28"/>
          <w:szCs w:val="28"/>
        </w:rPr>
        <w:t>2. Правила организации рабочего времени</w:t>
      </w:r>
      <w:bookmarkEnd w:id="3"/>
      <w:bookmarkEnd w:id="4"/>
    </w:p>
    <w:p w:rsidR="000324AF" w:rsidRPr="001B4648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Организационные принципы эффективного распорядка дня можно разделить на три группы: правила начала дня, основной его части и правила завершения рабочего дня. Работоспособность каждого менеджера находится в зависимости от целого ряда факторов. В них можно выделить следующие закономерности: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к фазам высшей активности примыкают двухчасовые паузы, во время которых организм человека работает в «щадящем» режиме;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пик работоспособности приходится на первую половину дня;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после обеда, когда наступает известный спад продуктивности, нужно использовать этот период для социальных контактов и рутинной деятельности.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Рекомендуется также в соответствии с колебаниями работоспособности чередовать напряженную, ответственную деятельность с менее важной и ненапряженной.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Кроме того, следует учитывать естественные фазы биоритмов организма. Учение о биоритмах основано на том, что физические, психические и интеллектуальные состояния каждого человека подвержены циклическим колебаниям, т. е. существуют регулярные фазы активности и расслабления. В течение суток биоритмы каждые два часа (10-12 раз в день) замедляются: организм периодически отдыхает. Период бездействия (отдыха) - это смена рабочего режима, которая способствует нормальному функционированию организма. Если этого не учитывать, то перегрузки неизбежны.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Важным фактором успеха являются методы работы, которые определяются в первую очередь свойствами характера человека, его склонностями и привычками. Для того чтобы улучшить свои методы работы, надо, во-первых, уяснить сильные и слабые стороны своих методов работы, во-вторых, иметь стимул к упрочению сильных сторон и, в-третьих, стремиться преодолеть собственные недостатки.</w:t>
      </w:r>
    </w:p>
    <w:p w:rsidR="000324AF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Одной из важнейших предпосылок успешной работы является сосредоточение внимания на самом важном и существенном. Работу можно значительно улучшить, если все свои задачи сначала ставить под вопросы, которые помогут избежать ненужных дел в течение рабочего дня.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Другой функцией самоменеджмента является контроль за результатами, или самоконтроль, благодаря которому определяется, были ли выполнены запланированные дела, и вносятся в планы необходимые коррективы. Контроль выполняет три задачи: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осмысление физического состояния. Что достигнуто к моменту осуществления контроля?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сравнение запланированного с достигнутым. В какой степени достигнута поставленная цель?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- корректировку установленных отклонений.</w:t>
      </w:r>
      <w:r w:rsidR="00BE1A92" w:rsidRPr="001B4648"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Время, продолжительность и регулярность контроля зависят от исполняемых задач и поставленной цели. Он подразделяется на контроль процесса и осуществляемой деятельности и контроль результатов (целевой контроль). Контроль результатов труда с точки зрения достижения цели должен производиться после выполнения задачи (конечный контроль), а при реализации крупных проектов — на промежуточных стадиях (промежуточный контроль). Необходимо осуществлять регулярный контроль своих годовых, месячных, недельных и дневных планов.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Первыми шагами руководителя на пути рационализации использования рабочего времени сотрудников всего учреждения могут стать построение эффективной организационной структуры и регламентация должностных (профессиональных) обязанностей работников. Для этого необходимо определить основные структурные подразделения организации, осуществляющие предусмотренную уставом деятельность, и затем обозначить вспомогательные подразделения, необходимые для осуществления деятельности организации. Функции каждого из структурных подразделений, как правило, формализуются в виде соответствующего положения.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Следующим шагом при повышении эффективности труда во всем учреждении является разработка штатного расписания, в котором для структурных подразделений организации с учетом направления работы утверждаются должности служащих и профессии рабочих, необходимые для выполнения поставленных задач. Одновременно под каждую из этих должностей целесообразно разработать должностные и профессиональные инструкции. С правовой точки зрения должностные (профессиональные) инструкции не являются обязательными. Согласно ст. 57 ТК РФ необходимым и достаточным является отражение трудовой функции (должностных или профессиональных обязанностей) работника в его трудовом договоре.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На практике эта работа порой рассматривается как «дополнительная бюрократия» и выполняется формально. В результате в трудовых договорах и в должностных инструкциях описание обязанностей работника отражается лишь в общих чертах. Детализация обязанностей подчиненных и организация</w:t>
      </w:r>
      <w:r w:rsidR="005417DE" w:rsidRPr="001B4648">
        <w:rPr>
          <w:rFonts w:ascii="Times New Roman" w:hAnsi="Times New Roman"/>
          <w:sz w:val="28"/>
          <w:szCs w:val="28"/>
        </w:rPr>
        <w:t xml:space="preserve"> их рабочего времени полностью «сваливается»</w:t>
      </w:r>
      <w:r w:rsidRPr="001B4648">
        <w:rPr>
          <w:rFonts w:ascii="Times New Roman" w:hAnsi="Times New Roman"/>
          <w:sz w:val="28"/>
          <w:szCs w:val="28"/>
        </w:rPr>
        <w:t xml:space="preserve"> на их непосредственного начальника, который должен тратить на это значительную часть собственного рабочего времени.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Поэтому руководителю структурного подразделения в первую очередь следует проанализировать все работы, которые должны выполнять его подчиненные, оценить их сложность и объемы (затраты времени). В больших структурных подразделениях (как правило, в крупных учреждениях) может оказаться целесообразным сначала выделить основные участки работы, а затем уже выделять отдельные работы в рамках одного участка.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 xml:space="preserve">При распределении работ по должностям важно предусмотреть примерно равномерную загрузку работников. Это важно, если вы хотите создать хороший климат в коллективе. Суммарный объем работ по каждой из позиций в штатном расписании должен быть реально выполнимым в течение рабочего времени при добросовестной работе сотрудника, имеющего квалификацию, необходимую для занятия данной должности. Проведенные анализ и распределение работ по должностям формализуются в должностных инструкциях. </w:t>
      </w:r>
      <w:r w:rsidR="00BE1A92" w:rsidRPr="001B4648">
        <w:rPr>
          <w:rStyle w:val="a9"/>
          <w:rFonts w:ascii="Times New Roman" w:hAnsi="Times New Roman"/>
          <w:sz w:val="28"/>
          <w:szCs w:val="28"/>
        </w:rPr>
        <w:footnoteReference w:id="5"/>
      </w:r>
    </w:p>
    <w:p w:rsidR="000324AF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Такой подход, несмотря на его трудоемкость, на первоначальном этапе, позволяет руководителю подразделения в дальнейшем значительно сократить свои трудозатраты на конкретизацию работ и организацию рабочего времени подчиненных. Кроме того, это создает предпосылки для повышения эффективности системы оплаты и стимулирования труда работников в качестве инструмента управления персоналом в масштабах всего учреждения.</w:t>
      </w:r>
    </w:p>
    <w:p w:rsidR="000324AF" w:rsidRPr="001B4648" w:rsidRDefault="000324A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_Toc278499237"/>
      <w:r w:rsidR="000324AF" w:rsidRPr="001B4648">
        <w:rPr>
          <w:rFonts w:ascii="Times New Roman" w:hAnsi="Times New Roman"/>
          <w:b/>
          <w:sz w:val="28"/>
          <w:szCs w:val="28"/>
        </w:rPr>
        <w:t>Заключение</w:t>
      </w:r>
      <w:bookmarkEnd w:id="5"/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65F" w:rsidRPr="001B4648" w:rsidRDefault="00BC565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Профессиональный стресс – это совокупность психологических и физиологических реакций работников на сложившуюся непростую ситуацию на работе. Негативные последствия профессионального стресса влияют не только на здоровье и состояние отдельного работника, но и на эффективность деятельности организации в целом.</w:t>
      </w:r>
    </w:p>
    <w:p w:rsidR="00BC565F" w:rsidRPr="001B4648" w:rsidRDefault="00BC565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Причины возникновения профессионального стресса можно разделить на непосредственные и главные. К первому виду причин относятся последствия таких событий, как сложности в процессе выполнения задания, нехватка времени, конфликт с непосредственным руководителем, определенные проблемы в процессе коммуникаций. А главной причиной возникновения профессионального стресса всегда является индивидуальные особенности сотрудника – профессиональные, физиологические и психологические. Стоит отметить, что практически каждый аспект профессиональной деятельности, рассматриваемый отдельным работником как сложно выполнимая и практически не достижимая задача, может стать причиной стресса.</w:t>
      </w:r>
    </w:p>
    <w:p w:rsidR="00282697" w:rsidRPr="001B4648" w:rsidRDefault="00BC565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Существует перечень признаков, по которым работодатель, руководитель организации смогут определить, испытывают ли их сотрудники профессиональный стресс. Во-первых, результатом воздействия стресса на сотрудника, может быть хроническая усталость, изменение аппетита, резкое изменение веса. Подобные признаки изначально могут быть незначительными раздражителями, а впоследствии привести к серьезным заболеваниям. Во-вторых, руководителю организации следует принимать во внимание эмоциональное состояние сотрудников. О том, что сотрудник организации испытывает профессиональный стресс, может говорить вялость и апатия, беспокойство, безразличие, чувство паники и постоянной раздражительности и другие подобные проявления. И наконец, последствиями стресса могут быть ослабление памяти, злоупотребление алкоголем и курением, невозможность сосредоточиться и др.</w:t>
      </w:r>
    </w:p>
    <w:p w:rsidR="00BC565F" w:rsidRPr="001B4648" w:rsidRDefault="00BC565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Одним из способов профилактики и избегания стресса является эффективная организация рабочего времени. Данное положение касается организации рабочего времени как со стороны руководителя, так и непосредственно самоорганизация сотрудника.</w:t>
      </w:r>
    </w:p>
    <w:p w:rsidR="00282697" w:rsidRPr="001B4648" w:rsidRDefault="00282697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4AF" w:rsidRPr="001B4648" w:rsidRDefault="001B4648" w:rsidP="001B4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278499238"/>
      <w:r w:rsidR="000324AF" w:rsidRPr="001B4648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6"/>
    </w:p>
    <w:p w:rsidR="00BC565F" w:rsidRPr="001B4648" w:rsidRDefault="00BC565F" w:rsidP="001B4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65F" w:rsidRPr="001B4648" w:rsidRDefault="00BC565F" w:rsidP="001B46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Абабков, В.А. Адаптация к стрессу / В.А. Абабков, М. Перре.-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СПб.: Питер, 2009. – 210с.</w:t>
      </w:r>
    </w:p>
    <w:p w:rsidR="0038116F" w:rsidRPr="001B4648" w:rsidRDefault="0038116F" w:rsidP="001B46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Водопьянова</w:t>
      </w:r>
      <w:r w:rsidR="00BC565F" w:rsidRPr="001B4648">
        <w:rPr>
          <w:rFonts w:ascii="Times New Roman" w:hAnsi="Times New Roman"/>
          <w:sz w:val="28"/>
          <w:szCs w:val="28"/>
        </w:rPr>
        <w:t>,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="00BC565F" w:rsidRPr="001B4648">
        <w:rPr>
          <w:rFonts w:ascii="Times New Roman" w:hAnsi="Times New Roman"/>
          <w:sz w:val="28"/>
          <w:szCs w:val="28"/>
        </w:rPr>
        <w:t>Н.Е</w:t>
      </w:r>
      <w:r w:rsidRPr="001B4648">
        <w:rPr>
          <w:rFonts w:ascii="Times New Roman" w:hAnsi="Times New Roman"/>
          <w:sz w:val="28"/>
          <w:szCs w:val="28"/>
        </w:rPr>
        <w:t>. Синдром выгора</w:t>
      </w:r>
      <w:r w:rsidR="00BC565F" w:rsidRPr="001B4648">
        <w:rPr>
          <w:rFonts w:ascii="Times New Roman" w:hAnsi="Times New Roman"/>
          <w:sz w:val="28"/>
          <w:szCs w:val="28"/>
        </w:rPr>
        <w:t xml:space="preserve">ния: диагностика и профилактика / Н.Е. Водопьянова, Е.С. Старченкова. </w:t>
      </w:r>
      <w:r w:rsidRPr="001B4648">
        <w:rPr>
          <w:rFonts w:ascii="Times New Roman" w:hAnsi="Times New Roman"/>
          <w:sz w:val="28"/>
          <w:szCs w:val="28"/>
        </w:rPr>
        <w:t>- СПб.</w:t>
      </w:r>
      <w:r w:rsidR="00BC565F" w:rsidRPr="001B4648">
        <w:rPr>
          <w:rFonts w:ascii="Times New Roman" w:hAnsi="Times New Roman"/>
          <w:sz w:val="28"/>
          <w:szCs w:val="28"/>
        </w:rPr>
        <w:t>: Питер, 2006.- 290с.</w:t>
      </w:r>
    </w:p>
    <w:p w:rsidR="00BC565F" w:rsidRPr="001B4648" w:rsidRDefault="00BC565F" w:rsidP="001B46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Каменюкин, А. Антистресс – тренинг / А. Каменюкин, Д. Ковпак. - СПб.: Питер, 2008.- 99с.</w:t>
      </w:r>
    </w:p>
    <w:p w:rsidR="00BC565F" w:rsidRPr="001B4648" w:rsidRDefault="00BC565F" w:rsidP="001B46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Леонова, А.Б. Основные подходы к изучению профессионального стресса / А.Б. Леонова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 xml:space="preserve">// Вестник МГУ. - </w:t>
      </w:r>
      <w:r w:rsidR="00BE1A92" w:rsidRPr="001B4648">
        <w:rPr>
          <w:rFonts w:ascii="Times New Roman" w:hAnsi="Times New Roman"/>
          <w:sz w:val="28"/>
          <w:szCs w:val="28"/>
        </w:rPr>
        <w:t>2000</w:t>
      </w:r>
      <w:r w:rsidRPr="001B4648">
        <w:rPr>
          <w:rFonts w:ascii="Times New Roman" w:hAnsi="Times New Roman"/>
          <w:sz w:val="28"/>
          <w:szCs w:val="28"/>
        </w:rPr>
        <w:t>.- №3.-</w:t>
      </w:r>
      <w:r w:rsidR="001B4648">
        <w:rPr>
          <w:rFonts w:ascii="Times New Roman" w:hAnsi="Times New Roman"/>
          <w:sz w:val="28"/>
          <w:szCs w:val="28"/>
        </w:rPr>
        <w:t xml:space="preserve"> </w:t>
      </w:r>
      <w:r w:rsidRPr="001B4648">
        <w:rPr>
          <w:rFonts w:ascii="Times New Roman" w:hAnsi="Times New Roman"/>
          <w:sz w:val="28"/>
          <w:szCs w:val="28"/>
        </w:rPr>
        <w:t>С.4-21</w:t>
      </w:r>
    </w:p>
    <w:p w:rsidR="0038116F" w:rsidRPr="001B4648" w:rsidRDefault="0038116F" w:rsidP="001B46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4648">
        <w:rPr>
          <w:rFonts w:ascii="Times New Roman" w:hAnsi="Times New Roman"/>
          <w:sz w:val="28"/>
          <w:szCs w:val="28"/>
        </w:rPr>
        <w:t>Митева</w:t>
      </w:r>
      <w:r w:rsidR="00BC565F" w:rsidRPr="001B4648">
        <w:rPr>
          <w:rFonts w:ascii="Times New Roman" w:hAnsi="Times New Roman"/>
          <w:sz w:val="28"/>
          <w:szCs w:val="28"/>
        </w:rPr>
        <w:t xml:space="preserve">, И.Ю. Курс управления стрессом / И.Ю. Митева. </w:t>
      </w:r>
      <w:r w:rsidRPr="001B4648">
        <w:rPr>
          <w:rFonts w:ascii="Times New Roman" w:hAnsi="Times New Roman"/>
          <w:sz w:val="28"/>
          <w:szCs w:val="28"/>
        </w:rPr>
        <w:t>- М.</w:t>
      </w:r>
      <w:r w:rsidR="00BC565F" w:rsidRPr="001B4648">
        <w:rPr>
          <w:rFonts w:ascii="Times New Roman" w:hAnsi="Times New Roman"/>
          <w:sz w:val="28"/>
          <w:szCs w:val="28"/>
        </w:rPr>
        <w:t>: Академия, 2007</w:t>
      </w:r>
      <w:r w:rsidRPr="001B4648">
        <w:rPr>
          <w:rFonts w:ascii="Times New Roman" w:hAnsi="Times New Roman"/>
          <w:sz w:val="28"/>
          <w:szCs w:val="28"/>
        </w:rPr>
        <w:t>.</w:t>
      </w:r>
      <w:r w:rsidR="00BC565F" w:rsidRPr="001B4648">
        <w:rPr>
          <w:rFonts w:ascii="Times New Roman" w:hAnsi="Times New Roman"/>
          <w:sz w:val="28"/>
          <w:szCs w:val="28"/>
        </w:rPr>
        <w:t>- 188с.</w:t>
      </w:r>
      <w:bookmarkStart w:id="7" w:name="_GoBack"/>
      <w:bookmarkEnd w:id="7"/>
    </w:p>
    <w:sectPr w:rsidR="0038116F" w:rsidRPr="001B4648" w:rsidSect="001B46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24" w:rsidRDefault="00C51224" w:rsidP="000324AF">
      <w:pPr>
        <w:spacing w:after="0" w:line="240" w:lineRule="auto"/>
      </w:pPr>
      <w:r>
        <w:separator/>
      </w:r>
    </w:p>
  </w:endnote>
  <w:endnote w:type="continuationSeparator" w:id="0">
    <w:p w:rsidR="00C51224" w:rsidRDefault="00C51224" w:rsidP="0003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24" w:rsidRDefault="00C51224" w:rsidP="000324AF">
      <w:pPr>
        <w:spacing w:after="0" w:line="240" w:lineRule="auto"/>
      </w:pPr>
      <w:r>
        <w:separator/>
      </w:r>
    </w:p>
  </w:footnote>
  <w:footnote w:type="continuationSeparator" w:id="0">
    <w:p w:rsidR="00C51224" w:rsidRDefault="00C51224" w:rsidP="000324AF">
      <w:pPr>
        <w:spacing w:after="0" w:line="240" w:lineRule="auto"/>
      </w:pPr>
      <w:r>
        <w:continuationSeparator/>
      </w:r>
    </w:p>
  </w:footnote>
  <w:footnote w:id="1">
    <w:p w:rsidR="00C51224" w:rsidRDefault="00BE1A92" w:rsidP="00BE1A92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BE1A92">
        <w:rPr>
          <w:rFonts w:ascii="Times New Roman" w:hAnsi="Times New Roman"/>
          <w:sz w:val="20"/>
          <w:szCs w:val="20"/>
        </w:rPr>
        <w:t>Абабков, В.А. Адаптация к стрессу / В.А. Абабков, М. Перре.-</w:t>
      </w:r>
      <w:r w:rsidR="001B4648">
        <w:rPr>
          <w:rFonts w:ascii="Times New Roman" w:hAnsi="Times New Roman"/>
          <w:sz w:val="20"/>
          <w:szCs w:val="20"/>
        </w:rPr>
        <w:t xml:space="preserve"> </w:t>
      </w:r>
      <w:r w:rsidRPr="00BE1A92">
        <w:rPr>
          <w:rFonts w:ascii="Times New Roman" w:hAnsi="Times New Roman"/>
          <w:sz w:val="20"/>
          <w:szCs w:val="20"/>
        </w:rPr>
        <w:t>СПб.: Питер, 2009. – С. 85</w:t>
      </w:r>
    </w:p>
  </w:footnote>
  <w:footnote w:id="2">
    <w:p w:rsidR="00C51224" w:rsidRDefault="00BE1A92" w:rsidP="00BE1A92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BE1A92">
        <w:rPr>
          <w:rFonts w:ascii="Times New Roman" w:hAnsi="Times New Roman"/>
          <w:sz w:val="20"/>
          <w:szCs w:val="20"/>
        </w:rPr>
        <w:t>Леонова, А.Б. Основные подходы к изучению профессионального стресса / А.Б. Леонова</w:t>
      </w:r>
      <w:r w:rsidR="001B4648">
        <w:rPr>
          <w:rFonts w:ascii="Times New Roman" w:hAnsi="Times New Roman"/>
          <w:sz w:val="20"/>
          <w:szCs w:val="20"/>
        </w:rPr>
        <w:t xml:space="preserve"> </w:t>
      </w:r>
      <w:r w:rsidRPr="00BE1A92">
        <w:rPr>
          <w:rFonts w:ascii="Times New Roman" w:hAnsi="Times New Roman"/>
          <w:sz w:val="20"/>
          <w:szCs w:val="20"/>
        </w:rPr>
        <w:t>// Вестник МГУ. - 2000.- №3.-</w:t>
      </w:r>
      <w:r w:rsidR="001B4648">
        <w:rPr>
          <w:rFonts w:ascii="Times New Roman" w:hAnsi="Times New Roman"/>
          <w:sz w:val="20"/>
          <w:szCs w:val="20"/>
        </w:rPr>
        <w:t xml:space="preserve"> </w:t>
      </w:r>
      <w:r w:rsidRPr="00BE1A92">
        <w:rPr>
          <w:rFonts w:ascii="Times New Roman" w:hAnsi="Times New Roman"/>
          <w:sz w:val="20"/>
          <w:szCs w:val="20"/>
        </w:rPr>
        <w:t>С.15</w:t>
      </w:r>
    </w:p>
  </w:footnote>
  <w:footnote w:id="3">
    <w:p w:rsidR="00C51224" w:rsidRDefault="00BE1A92" w:rsidP="00BE1A92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BE1A92">
        <w:rPr>
          <w:rFonts w:ascii="Times New Roman" w:hAnsi="Times New Roman"/>
          <w:sz w:val="20"/>
          <w:szCs w:val="20"/>
        </w:rPr>
        <w:t>Водопьянова,</w:t>
      </w:r>
      <w:r w:rsidR="001B4648">
        <w:rPr>
          <w:rFonts w:ascii="Times New Roman" w:hAnsi="Times New Roman"/>
          <w:sz w:val="20"/>
          <w:szCs w:val="20"/>
        </w:rPr>
        <w:t xml:space="preserve"> </w:t>
      </w:r>
      <w:r w:rsidRPr="00BE1A92">
        <w:rPr>
          <w:rFonts w:ascii="Times New Roman" w:hAnsi="Times New Roman"/>
          <w:sz w:val="20"/>
          <w:szCs w:val="20"/>
        </w:rPr>
        <w:t>Н.Е. Синдром выгорания: диагностика и профилактика / Н.Е. Водопьянова, Е.С. Старченкова. - СПб.: Питер, 2006.- С. 77</w:t>
      </w:r>
    </w:p>
  </w:footnote>
  <w:footnote w:id="4">
    <w:p w:rsidR="00C51224" w:rsidRDefault="00BE1A92" w:rsidP="00BE1A92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BE1A92">
        <w:rPr>
          <w:rFonts w:ascii="Times New Roman" w:hAnsi="Times New Roman"/>
          <w:sz w:val="20"/>
          <w:szCs w:val="20"/>
        </w:rPr>
        <w:t>Митева, И.Ю. Курс управления стрессом / И.Ю. Митева. - М.: Академия, 2007.- С. 92</w:t>
      </w:r>
    </w:p>
  </w:footnote>
  <w:footnote w:id="5">
    <w:p w:rsidR="00C51224" w:rsidRDefault="00BE1A92" w:rsidP="00BE1A92">
      <w:pPr>
        <w:pStyle w:val="a7"/>
        <w:spacing w:line="240" w:lineRule="auto"/>
      </w:pPr>
      <w:r w:rsidRPr="00BE1A92">
        <w:rPr>
          <w:rStyle w:val="a9"/>
        </w:rPr>
        <w:footnoteRef/>
      </w:r>
      <w:r w:rsidRPr="00BE1A92">
        <w:t xml:space="preserve"> </w:t>
      </w:r>
      <w:r w:rsidRPr="00BE1A92">
        <w:rPr>
          <w:rFonts w:ascii="Times New Roman" w:hAnsi="Times New Roman"/>
        </w:rPr>
        <w:t>Каменюкин, А. Антистресс – тренинг / А. Каменюкин, Д. Ковпак. - СПб.: Питер, 2008.- С. 62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446F"/>
    <w:multiLevelType w:val="hybridMultilevel"/>
    <w:tmpl w:val="47A05C86"/>
    <w:lvl w:ilvl="0" w:tplc="D924FC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666AD5"/>
    <w:multiLevelType w:val="hybridMultilevel"/>
    <w:tmpl w:val="8174DE8A"/>
    <w:lvl w:ilvl="0" w:tplc="98DE0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067170C"/>
    <w:multiLevelType w:val="hybridMultilevel"/>
    <w:tmpl w:val="D4A8C7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AF"/>
    <w:rsid w:val="000324AF"/>
    <w:rsid w:val="000950E3"/>
    <w:rsid w:val="0014632E"/>
    <w:rsid w:val="001B4648"/>
    <w:rsid w:val="00282697"/>
    <w:rsid w:val="002D3AB5"/>
    <w:rsid w:val="002D7888"/>
    <w:rsid w:val="002E43BB"/>
    <w:rsid w:val="0038116F"/>
    <w:rsid w:val="00531D08"/>
    <w:rsid w:val="005417DE"/>
    <w:rsid w:val="007F5086"/>
    <w:rsid w:val="00851034"/>
    <w:rsid w:val="00884931"/>
    <w:rsid w:val="00992E10"/>
    <w:rsid w:val="00A94BF6"/>
    <w:rsid w:val="00BC565F"/>
    <w:rsid w:val="00BE1A92"/>
    <w:rsid w:val="00C51224"/>
    <w:rsid w:val="00D036F5"/>
    <w:rsid w:val="00D7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60339-77C9-4372-979E-81C4A94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1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1034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03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324A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324AF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E1A9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E1A92"/>
    <w:rPr>
      <w:rFonts w:cs="Times New Roman"/>
      <w:lang w:val="x-none" w:eastAsia="en-US"/>
    </w:rPr>
  </w:style>
  <w:style w:type="character" w:styleId="a9">
    <w:name w:val="footnote reference"/>
    <w:uiPriority w:val="99"/>
    <w:semiHidden/>
    <w:unhideWhenUsed/>
    <w:rsid w:val="00BE1A92"/>
    <w:rPr>
      <w:rFonts w:cs="Times New Roman"/>
      <w:vertAlign w:val="superscript"/>
    </w:rPr>
  </w:style>
  <w:style w:type="paragraph" w:styleId="aa">
    <w:name w:val="TOC Heading"/>
    <w:basedOn w:val="1"/>
    <w:next w:val="a"/>
    <w:uiPriority w:val="39"/>
    <w:qFormat/>
    <w:rsid w:val="00BE1A9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E1A92"/>
  </w:style>
  <w:style w:type="character" w:styleId="ab">
    <w:name w:val="Hyperlink"/>
    <w:uiPriority w:val="99"/>
    <w:unhideWhenUsed/>
    <w:rsid w:val="00BE1A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2014-03-15T12:55:00Z</dcterms:created>
  <dcterms:modified xsi:type="dcterms:W3CDTF">2014-03-15T12:55:00Z</dcterms:modified>
</cp:coreProperties>
</file>