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F7" w:rsidRPr="00DD4D8F" w:rsidRDefault="00B579F7" w:rsidP="00DD4D8F">
      <w:pPr>
        <w:tabs>
          <w:tab w:val="left" w:pos="9498"/>
        </w:tabs>
        <w:spacing w:line="360" w:lineRule="auto"/>
        <w:ind w:firstLine="709"/>
        <w:jc w:val="center"/>
        <w:rPr>
          <w:bCs/>
          <w:sz w:val="28"/>
          <w:szCs w:val="28"/>
        </w:rPr>
      </w:pPr>
      <w:r w:rsidRPr="00DD4D8F">
        <w:rPr>
          <w:bCs/>
          <w:sz w:val="28"/>
          <w:szCs w:val="28"/>
        </w:rPr>
        <w:t>Министерство образования и науки Украины</w:t>
      </w:r>
    </w:p>
    <w:p w:rsidR="00B579F7" w:rsidRPr="00DD4D8F" w:rsidRDefault="00B579F7" w:rsidP="00DD4D8F">
      <w:pPr>
        <w:spacing w:line="360" w:lineRule="auto"/>
        <w:ind w:firstLine="709"/>
        <w:jc w:val="center"/>
        <w:rPr>
          <w:bCs/>
          <w:sz w:val="28"/>
          <w:szCs w:val="28"/>
        </w:rPr>
      </w:pPr>
      <w:r w:rsidRPr="00DD4D8F">
        <w:rPr>
          <w:bCs/>
          <w:sz w:val="28"/>
          <w:szCs w:val="28"/>
        </w:rPr>
        <w:t>Национальная академия природоохранного и курортного строительства</w:t>
      </w:r>
    </w:p>
    <w:p w:rsidR="00B579F7" w:rsidRPr="00DD4D8F" w:rsidRDefault="00B579F7" w:rsidP="00DD4D8F">
      <w:pPr>
        <w:spacing w:line="360" w:lineRule="auto"/>
        <w:ind w:firstLine="709"/>
        <w:jc w:val="center"/>
        <w:rPr>
          <w:bCs/>
          <w:sz w:val="28"/>
        </w:rPr>
      </w:pPr>
    </w:p>
    <w:p w:rsidR="00B579F7" w:rsidRPr="00DD4D8F" w:rsidRDefault="00B579F7" w:rsidP="00DD4D8F">
      <w:pPr>
        <w:spacing w:line="360" w:lineRule="auto"/>
        <w:ind w:firstLine="709"/>
        <w:jc w:val="center"/>
        <w:rPr>
          <w:bCs/>
          <w:sz w:val="28"/>
          <w:szCs w:val="28"/>
        </w:rPr>
      </w:pPr>
      <w:r w:rsidRPr="00DD4D8F">
        <w:rPr>
          <w:bCs/>
          <w:sz w:val="28"/>
          <w:szCs w:val="28"/>
        </w:rPr>
        <w:t>Факультет экономики и менеджмента</w:t>
      </w: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r w:rsidRPr="00DD4D8F">
        <w:rPr>
          <w:sz w:val="28"/>
          <w:szCs w:val="28"/>
        </w:rPr>
        <w:t>Кафедра менеджмента</w:t>
      </w: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bCs/>
          <w:sz w:val="28"/>
          <w:szCs w:val="28"/>
        </w:rPr>
      </w:pPr>
    </w:p>
    <w:p w:rsidR="00B579F7" w:rsidRPr="00DD4D8F" w:rsidRDefault="00B579F7" w:rsidP="00DD4D8F">
      <w:pPr>
        <w:spacing w:line="360" w:lineRule="auto"/>
        <w:ind w:firstLine="709"/>
        <w:jc w:val="center"/>
        <w:rPr>
          <w:bCs/>
          <w:sz w:val="28"/>
          <w:szCs w:val="28"/>
        </w:rPr>
      </w:pPr>
      <w:r w:rsidRPr="00DD4D8F">
        <w:rPr>
          <w:bCs/>
          <w:sz w:val="28"/>
          <w:szCs w:val="28"/>
        </w:rPr>
        <w:t>КОНТРОЛЬНАЯ РАБОТА</w:t>
      </w:r>
    </w:p>
    <w:p w:rsidR="00B579F7" w:rsidRPr="00DD4D8F" w:rsidRDefault="00DD4D8F" w:rsidP="00DD4D8F">
      <w:pPr>
        <w:spacing w:line="360" w:lineRule="auto"/>
        <w:ind w:firstLine="709"/>
        <w:jc w:val="center"/>
        <w:rPr>
          <w:bCs/>
          <w:sz w:val="28"/>
          <w:szCs w:val="28"/>
        </w:rPr>
      </w:pPr>
      <w:r>
        <w:rPr>
          <w:bCs/>
          <w:sz w:val="28"/>
          <w:szCs w:val="28"/>
        </w:rPr>
        <w:t>Организация труда менеджера</w:t>
      </w: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B579F7" w:rsidRPr="00DD4D8F" w:rsidRDefault="00B579F7" w:rsidP="00DD4D8F">
      <w:pPr>
        <w:spacing w:line="360" w:lineRule="auto"/>
        <w:ind w:firstLine="709"/>
        <w:jc w:val="center"/>
        <w:rPr>
          <w:sz w:val="28"/>
          <w:szCs w:val="28"/>
        </w:rPr>
      </w:pPr>
    </w:p>
    <w:p w:rsidR="00AF104C" w:rsidRDefault="00B579F7" w:rsidP="00AF104C">
      <w:pPr>
        <w:spacing w:line="360" w:lineRule="auto"/>
        <w:ind w:firstLine="709"/>
        <w:jc w:val="center"/>
        <w:rPr>
          <w:sz w:val="28"/>
          <w:szCs w:val="28"/>
        </w:rPr>
      </w:pPr>
      <w:bookmarkStart w:id="0" w:name="_Toc153461922"/>
      <w:r w:rsidRPr="00DD4D8F">
        <w:rPr>
          <w:sz w:val="28"/>
          <w:szCs w:val="28"/>
        </w:rPr>
        <w:t>Симферополь – 200</w:t>
      </w:r>
      <w:bookmarkEnd w:id="0"/>
      <w:r w:rsidRPr="00DD4D8F">
        <w:rPr>
          <w:sz w:val="28"/>
          <w:szCs w:val="28"/>
        </w:rPr>
        <w:t>8</w:t>
      </w:r>
    </w:p>
    <w:p w:rsidR="00673C79" w:rsidRPr="00AF104C" w:rsidRDefault="00AF104C" w:rsidP="00DD4D8F">
      <w:pPr>
        <w:spacing w:line="360" w:lineRule="auto"/>
        <w:ind w:firstLine="709"/>
        <w:jc w:val="both"/>
        <w:rPr>
          <w:b/>
          <w:sz w:val="28"/>
          <w:szCs w:val="28"/>
        </w:rPr>
      </w:pPr>
      <w:r>
        <w:rPr>
          <w:sz w:val="28"/>
          <w:szCs w:val="28"/>
        </w:rPr>
        <w:br w:type="page"/>
      </w:r>
      <w:r w:rsidR="00673C79" w:rsidRPr="00AF104C">
        <w:rPr>
          <w:b/>
          <w:sz w:val="28"/>
          <w:szCs w:val="28"/>
        </w:rPr>
        <w:lastRenderedPageBreak/>
        <w:t>Задача 1</w:t>
      </w:r>
    </w:p>
    <w:p w:rsidR="00AF104C" w:rsidRPr="00DD4D8F" w:rsidRDefault="00AF104C" w:rsidP="00DD4D8F">
      <w:pPr>
        <w:spacing w:line="360" w:lineRule="auto"/>
        <w:ind w:firstLine="709"/>
        <w:jc w:val="both"/>
        <w:rPr>
          <w:sz w:val="28"/>
          <w:szCs w:val="28"/>
        </w:rPr>
      </w:pPr>
    </w:p>
    <w:p w:rsidR="00673C79" w:rsidRPr="00DD4D8F" w:rsidRDefault="00673C79" w:rsidP="00DD4D8F">
      <w:pPr>
        <w:shd w:val="clear" w:color="auto" w:fill="FFFFFF"/>
        <w:spacing w:line="360" w:lineRule="auto"/>
        <w:ind w:firstLine="709"/>
        <w:jc w:val="both"/>
        <w:rPr>
          <w:sz w:val="28"/>
          <w:szCs w:val="28"/>
        </w:rPr>
      </w:pPr>
      <w:r w:rsidRPr="00DD4D8F">
        <w:rPr>
          <w:sz w:val="28"/>
          <w:szCs w:val="28"/>
        </w:rPr>
        <w:t xml:space="preserve">В соответствии с договором </w:t>
      </w:r>
      <w:r w:rsidR="00AF104C">
        <w:rPr>
          <w:sz w:val="28"/>
          <w:szCs w:val="28"/>
        </w:rPr>
        <w:t>т</w:t>
      </w:r>
      <w:r w:rsidRPr="00DD4D8F">
        <w:rPr>
          <w:sz w:val="28"/>
          <w:szCs w:val="28"/>
        </w:rPr>
        <w:t>орговому предприятию</w:t>
      </w:r>
      <w:r w:rsidR="00AF104C">
        <w:rPr>
          <w:sz w:val="28"/>
          <w:szCs w:val="28"/>
        </w:rPr>
        <w:t xml:space="preserve"> </w:t>
      </w:r>
      <w:r w:rsidRPr="00DD4D8F">
        <w:rPr>
          <w:sz w:val="28"/>
          <w:szCs w:val="28"/>
        </w:rPr>
        <w:t>ОАО «Универмаг «Центральный» производственное объединение</w:t>
      </w:r>
      <w:r w:rsidR="00AF104C">
        <w:rPr>
          <w:sz w:val="28"/>
          <w:szCs w:val="28"/>
        </w:rPr>
        <w:t xml:space="preserve"> </w:t>
      </w:r>
      <w:r w:rsidRPr="00DD4D8F">
        <w:rPr>
          <w:sz w:val="28"/>
          <w:szCs w:val="28"/>
        </w:rPr>
        <w:t>«Текстиль» во 2 квартале текущего года</w:t>
      </w:r>
      <w:r w:rsidR="00AF104C">
        <w:rPr>
          <w:sz w:val="28"/>
          <w:szCs w:val="28"/>
        </w:rPr>
        <w:t xml:space="preserve"> </w:t>
      </w:r>
      <w:r w:rsidRPr="00DD4D8F">
        <w:rPr>
          <w:sz w:val="28"/>
          <w:szCs w:val="28"/>
        </w:rPr>
        <w:t>должно поставить текстильные товары на сумму 3000 усл. ден. ед. Фактически, на начало 3 квартала поставлено текстильных товаров на сумму 1000 грн., что отрицательно повлияло на экономические показатели этого торгового предприятия.</w:t>
      </w:r>
    </w:p>
    <w:p w:rsidR="00673C79" w:rsidRPr="00DD4D8F" w:rsidRDefault="00673C79" w:rsidP="00DD4D8F">
      <w:pPr>
        <w:shd w:val="clear" w:color="auto" w:fill="FFFFFF"/>
        <w:spacing w:line="360" w:lineRule="auto"/>
        <w:ind w:firstLine="709"/>
        <w:jc w:val="both"/>
        <w:rPr>
          <w:sz w:val="28"/>
          <w:szCs w:val="28"/>
        </w:rPr>
      </w:pPr>
      <w:r w:rsidRPr="00DD4D8F">
        <w:rPr>
          <w:sz w:val="28"/>
          <w:szCs w:val="28"/>
        </w:rPr>
        <w:t>Руководитель</w:t>
      </w:r>
      <w:r w:rsidR="00AF104C">
        <w:rPr>
          <w:sz w:val="28"/>
          <w:szCs w:val="28"/>
        </w:rPr>
        <w:t xml:space="preserve"> </w:t>
      </w:r>
      <w:r w:rsidRPr="00DD4D8F">
        <w:rPr>
          <w:sz w:val="28"/>
          <w:szCs w:val="28"/>
        </w:rPr>
        <w:t>отдела сбыта производственного объединения «Текстиль» Сидоренко С.И. своим письмом от 25 июня текущего года сообщил руководителю ОАО</w:t>
      </w:r>
      <w:r w:rsidR="00AF104C">
        <w:rPr>
          <w:sz w:val="28"/>
          <w:szCs w:val="28"/>
        </w:rPr>
        <w:t xml:space="preserve"> </w:t>
      </w:r>
      <w:r w:rsidRPr="00DD4D8F">
        <w:rPr>
          <w:sz w:val="28"/>
          <w:szCs w:val="28"/>
        </w:rPr>
        <w:t xml:space="preserve">«Универмаг «Центральный», что недопоставку текстильных товаров за 2 квартал будет компенсирован в 3 квартале текущего года. Руководитель торгового ОАО «Универмаг «Центральный» Петренко В.И. поручил менеджеру коммерческого отдела Савченку В.И. выяснить причины невыполнения производственным объединением «Текстиль» условий договора и доложить ему. </w:t>
      </w:r>
    </w:p>
    <w:p w:rsidR="00673C79" w:rsidRPr="00DD4D8F" w:rsidRDefault="00673C79" w:rsidP="00DD4D8F">
      <w:pPr>
        <w:shd w:val="clear" w:color="auto" w:fill="FFFFFF"/>
        <w:spacing w:line="360" w:lineRule="auto"/>
        <w:ind w:firstLine="709"/>
        <w:jc w:val="both"/>
        <w:rPr>
          <w:sz w:val="28"/>
          <w:szCs w:val="28"/>
        </w:rPr>
      </w:pPr>
      <w:r w:rsidRPr="00DD4D8F">
        <w:rPr>
          <w:sz w:val="28"/>
          <w:szCs w:val="28"/>
        </w:rPr>
        <w:t>Менеджер коммерческого отдела универмага Савченко В.И. выяснил, что товаровед этого отдела Викторова Т.Я. еще месяц назад, нарушив условия, предусмотренные договором, дала устное согласие отдела сбыта производственного объединения «Текстиль» на поставку недопоставленных товаров в 3 квартале текущего года.</w:t>
      </w:r>
    </w:p>
    <w:p w:rsidR="00673C79" w:rsidRPr="00DD4D8F" w:rsidRDefault="00673C79" w:rsidP="00DD4D8F">
      <w:pPr>
        <w:shd w:val="clear" w:color="auto" w:fill="FFFFFF"/>
        <w:spacing w:line="360" w:lineRule="auto"/>
        <w:ind w:firstLine="709"/>
        <w:jc w:val="both"/>
        <w:rPr>
          <w:sz w:val="28"/>
          <w:szCs w:val="28"/>
        </w:rPr>
      </w:pPr>
      <w:r w:rsidRPr="00DD4D8F">
        <w:rPr>
          <w:sz w:val="28"/>
          <w:szCs w:val="28"/>
        </w:rPr>
        <w:t>Производственное объединение «Текстиль» без уважительных причин нарушило условие договора и предшествующий периоды, и имело предупреждение от торгового предприятия. Информация относительно поставки текстильных товаров производственным объединением «Текстиль» ОАО «Универмаг «Центральный» по ассортиментным</w:t>
      </w:r>
      <w:r w:rsidR="00AF104C">
        <w:rPr>
          <w:sz w:val="28"/>
          <w:szCs w:val="28"/>
        </w:rPr>
        <w:t xml:space="preserve"> </w:t>
      </w:r>
      <w:r w:rsidRPr="00DD4D8F">
        <w:rPr>
          <w:sz w:val="28"/>
          <w:szCs w:val="28"/>
        </w:rPr>
        <w:t>группам во 2 квартале 200</w:t>
      </w:r>
      <w:r w:rsidR="00A17EE5" w:rsidRPr="00DD4D8F">
        <w:rPr>
          <w:sz w:val="28"/>
          <w:szCs w:val="28"/>
        </w:rPr>
        <w:t>7</w:t>
      </w:r>
      <w:r w:rsidRPr="00DD4D8F">
        <w:rPr>
          <w:sz w:val="28"/>
          <w:szCs w:val="28"/>
        </w:rPr>
        <w:t xml:space="preserve"> в табл. 1.</w:t>
      </w:r>
    </w:p>
    <w:p w:rsidR="00673C79" w:rsidRPr="00AF104C" w:rsidRDefault="00673C79" w:rsidP="00DD4D8F">
      <w:pPr>
        <w:shd w:val="clear" w:color="auto" w:fill="FFFFFF"/>
        <w:spacing w:line="360" w:lineRule="auto"/>
        <w:ind w:firstLine="709"/>
        <w:jc w:val="both"/>
        <w:rPr>
          <w:sz w:val="28"/>
          <w:szCs w:val="28"/>
          <w:u w:val="single"/>
        </w:rPr>
      </w:pPr>
      <w:r w:rsidRPr="00AF104C">
        <w:rPr>
          <w:sz w:val="28"/>
          <w:szCs w:val="28"/>
          <w:u w:val="single"/>
        </w:rPr>
        <w:t>Задание:</w:t>
      </w:r>
    </w:p>
    <w:p w:rsidR="00673C79" w:rsidRPr="00DD4D8F" w:rsidRDefault="00673C79" w:rsidP="00DD4D8F">
      <w:pPr>
        <w:shd w:val="clear" w:color="auto" w:fill="FFFFFF"/>
        <w:tabs>
          <w:tab w:val="num" w:pos="-180"/>
        </w:tabs>
        <w:spacing w:line="360" w:lineRule="auto"/>
        <w:ind w:firstLine="709"/>
        <w:jc w:val="both"/>
        <w:rPr>
          <w:sz w:val="28"/>
          <w:szCs w:val="28"/>
        </w:rPr>
      </w:pPr>
      <w:r w:rsidRPr="00DD4D8F">
        <w:rPr>
          <w:sz w:val="28"/>
          <w:szCs w:val="28"/>
        </w:rPr>
        <w:t>1. Рассчитать отклонения в выполнении договора поставки текстильных товаров и</w:t>
      </w:r>
      <w:r w:rsidR="00AF104C">
        <w:rPr>
          <w:sz w:val="28"/>
          <w:szCs w:val="28"/>
        </w:rPr>
        <w:t xml:space="preserve"> </w:t>
      </w:r>
      <w:r w:rsidRPr="00DD4D8F">
        <w:rPr>
          <w:sz w:val="28"/>
          <w:szCs w:val="28"/>
        </w:rPr>
        <w:t xml:space="preserve">данные занести в табл., и принять соответствующее решение об обеспечении выполнения производственным объединением «Текстиль» условий договора. </w:t>
      </w:r>
    </w:p>
    <w:p w:rsidR="00673C79" w:rsidRPr="00DD4D8F" w:rsidRDefault="00673C79" w:rsidP="00DD4D8F">
      <w:pPr>
        <w:shd w:val="clear" w:color="auto" w:fill="FFFFFF"/>
        <w:tabs>
          <w:tab w:val="num" w:pos="0"/>
        </w:tabs>
        <w:spacing w:line="360" w:lineRule="auto"/>
        <w:ind w:firstLine="709"/>
        <w:jc w:val="both"/>
        <w:rPr>
          <w:sz w:val="28"/>
          <w:szCs w:val="28"/>
        </w:rPr>
      </w:pPr>
      <w:r w:rsidRPr="00DD4D8F">
        <w:rPr>
          <w:sz w:val="28"/>
          <w:szCs w:val="28"/>
        </w:rPr>
        <w:t>2. Разработать организационные мероприятия по повышению уровня эффективности управления коммерческой деятельности ОАО «Универмаг «Центральный» и подготовить письмо руководителю объединения «Текстиль» о принятии действенных мероприятий, направленных на недопущение наращений условий договора.</w:t>
      </w:r>
    </w:p>
    <w:p w:rsidR="00673C79" w:rsidRPr="00DD4D8F" w:rsidRDefault="00673C79" w:rsidP="00DD4D8F">
      <w:pPr>
        <w:shd w:val="clear" w:color="auto" w:fill="FFFFFF"/>
        <w:tabs>
          <w:tab w:val="num" w:pos="0"/>
        </w:tabs>
        <w:spacing w:line="360" w:lineRule="auto"/>
        <w:ind w:firstLine="709"/>
        <w:jc w:val="both"/>
        <w:rPr>
          <w:sz w:val="28"/>
          <w:szCs w:val="28"/>
        </w:rPr>
      </w:pPr>
      <w:r w:rsidRPr="00DD4D8F">
        <w:rPr>
          <w:sz w:val="28"/>
          <w:szCs w:val="28"/>
        </w:rPr>
        <w:t xml:space="preserve">3. Подготовить проект приказа о ведении в действие разработанных мероприятий по </w:t>
      </w:r>
      <w:r w:rsidR="003B40EB" w:rsidRPr="00DD4D8F">
        <w:rPr>
          <w:sz w:val="28"/>
          <w:szCs w:val="28"/>
        </w:rPr>
        <w:t xml:space="preserve">повышению уровня эффективности </w:t>
      </w:r>
      <w:r w:rsidRPr="00DD4D8F">
        <w:rPr>
          <w:sz w:val="28"/>
          <w:szCs w:val="28"/>
        </w:rPr>
        <w:t xml:space="preserve">управления коммерческой деятельности ОАО «Универмаг «Центральный». </w:t>
      </w:r>
    </w:p>
    <w:p w:rsidR="0024457B" w:rsidRPr="00DD4D8F" w:rsidRDefault="0024457B" w:rsidP="00DD4D8F">
      <w:pPr>
        <w:shd w:val="clear" w:color="auto" w:fill="FFFFFF"/>
        <w:spacing w:line="360" w:lineRule="auto"/>
        <w:ind w:firstLine="709"/>
        <w:jc w:val="both"/>
        <w:rPr>
          <w:sz w:val="28"/>
          <w:szCs w:val="28"/>
        </w:rPr>
      </w:pPr>
    </w:p>
    <w:p w:rsidR="00673C79" w:rsidRPr="00AF104C" w:rsidRDefault="00673C79" w:rsidP="00DD4D8F">
      <w:pPr>
        <w:shd w:val="clear" w:color="auto" w:fill="FFFFFF"/>
        <w:spacing w:line="360" w:lineRule="auto"/>
        <w:ind w:firstLine="709"/>
        <w:jc w:val="both"/>
        <w:rPr>
          <w:sz w:val="28"/>
          <w:szCs w:val="28"/>
          <w:u w:val="single"/>
        </w:rPr>
      </w:pPr>
      <w:r w:rsidRPr="00AF104C">
        <w:rPr>
          <w:sz w:val="28"/>
          <w:szCs w:val="28"/>
          <w:u w:val="single"/>
        </w:rPr>
        <w:t>Решение:</w:t>
      </w:r>
    </w:p>
    <w:p w:rsidR="00343CB3" w:rsidRDefault="003B40EB" w:rsidP="00DD4D8F">
      <w:pPr>
        <w:shd w:val="clear" w:color="auto" w:fill="FFFFFF"/>
        <w:spacing w:line="360" w:lineRule="auto"/>
        <w:ind w:firstLine="709"/>
        <w:jc w:val="both"/>
        <w:rPr>
          <w:sz w:val="28"/>
          <w:szCs w:val="28"/>
        </w:rPr>
      </w:pPr>
      <w:r w:rsidRPr="00DD4D8F">
        <w:rPr>
          <w:sz w:val="28"/>
          <w:szCs w:val="28"/>
        </w:rPr>
        <w:t xml:space="preserve">1. </w:t>
      </w:r>
      <w:r w:rsidR="00343CB3" w:rsidRPr="00DD4D8F">
        <w:rPr>
          <w:sz w:val="28"/>
          <w:szCs w:val="28"/>
        </w:rPr>
        <w:t>Рассчитаем отклонения в выполнении договора поставки текстильных товаров и занесем в таблицу 1.</w:t>
      </w:r>
    </w:p>
    <w:p w:rsidR="00AF104C" w:rsidRPr="00DD4D8F" w:rsidRDefault="00AF104C" w:rsidP="00DD4D8F">
      <w:pPr>
        <w:shd w:val="clear" w:color="auto" w:fill="FFFFFF"/>
        <w:spacing w:line="360" w:lineRule="auto"/>
        <w:ind w:firstLine="709"/>
        <w:jc w:val="both"/>
        <w:rPr>
          <w:sz w:val="28"/>
          <w:szCs w:val="28"/>
        </w:rPr>
      </w:pPr>
    </w:p>
    <w:p w:rsidR="00A17EE5" w:rsidRPr="00DD4D8F" w:rsidRDefault="00A17EE5" w:rsidP="00DD4D8F">
      <w:pPr>
        <w:shd w:val="clear" w:color="auto" w:fill="FFFFFF"/>
        <w:tabs>
          <w:tab w:val="num" w:pos="-180"/>
        </w:tabs>
        <w:spacing w:line="360" w:lineRule="auto"/>
        <w:ind w:firstLine="709"/>
        <w:jc w:val="both"/>
        <w:rPr>
          <w:sz w:val="28"/>
          <w:szCs w:val="28"/>
        </w:rPr>
      </w:pPr>
      <w:r w:rsidRPr="00DD4D8F">
        <w:rPr>
          <w:sz w:val="28"/>
          <w:szCs w:val="28"/>
        </w:rPr>
        <w:t xml:space="preserve">Таблица 1. Поставки текстильных товаров ОАО «Универмаг «Центральный» по ассортиментным группам во 2 квартале </w:t>
      </w:r>
      <w:smartTag w:uri="urn:schemas-microsoft-com:office:smarttags" w:element="metricconverter">
        <w:smartTagPr>
          <w:attr w:name="ProductID" w:val="2007 г"/>
        </w:smartTagPr>
        <w:r w:rsidRPr="00DD4D8F">
          <w:rPr>
            <w:sz w:val="28"/>
            <w:szCs w:val="28"/>
          </w:rPr>
          <w:t>2007 г</w:t>
        </w:r>
      </w:smartTag>
      <w:r w:rsidRPr="00DD4D8F">
        <w:rPr>
          <w:sz w:val="28"/>
          <w:szCs w:val="28"/>
        </w:rPr>
        <w:t>. (усл. ден. ед.)</w:t>
      </w:r>
    </w:p>
    <w:tbl>
      <w:tblPr>
        <w:tblpPr w:leftFromText="181" w:rightFromText="181" w:vertAnchor="text" w:horzAnchor="margin" w:tblpXSpec="center" w:tblpY="1"/>
        <w:tblOverlap w:val="never"/>
        <w:tblW w:w="9072" w:type="dxa"/>
        <w:jc w:val="center"/>
        <w:tblLayout w:type="fixed"/>
        <w:tblCellMar>
          <w:left w:w="40" w:type="dxa"/>
          <w:right w:w="40" w:type="dxa"/>
        </w:tblCellMar>
        <w:tblLook w:val="0000" w:firstRow="0" w:lastRow="0" w:firstColumn="0" w:lastColumn="0" w:noHBand="0" w:noVBand="0"/>
      </w:tblPr>
      <w:tblGrid>
        <w:gridCol w:w="680"/>
        <w:gridCol w:w="2410"/>
        <w:gridCol w:w="1380"/>
        <w:gridCol w:w="1534"/>
        <w:gridCol w:w="1534"/>
        <w:gridCol w:w="1534"/>
      </w:tblGrid>
      <w:tr w:rsidR="00A17EE5" w:rsidRPr="00AF104C" w:rsidTr="008B4752">
        <w:trPr>
          <w:trHeight w:hRule="exact" w:val="1008"/>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w:t>
            </w:r>
          </w:p>
          <w:p w:rsidR="00A17EE5" w:rsidRPr="00AF104C" w:rsidRDefault="00A17EE5" w:rsidP="00AF104C">
            <w:pPr>
              <w:shd w:val="clear" w:color="auto" w:fill="FFFFFF"/>
              <w:spacing w:line="360" w:lineRule="auto"/>
              <w:jc w:val="both"/>
              <w:rPr>
                <w:szCs w:val="28"/>
              </w:rPr>
            </w:pPr>
            <w:r w:rsidRPr="00AF104C">
              <w:rPr>
                <w:szCs w:val="28"/>
              </w:rPr>
              <w:t>п/п</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Товары</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По договор</w:t>
            </w:r>
          </w:p>
          <w:p w:rsidR="00A17EE5" w:rsidRPr="00AF104C" w:rsidRDefault="00A17EE5" w:rsidP="00AF104C">
            <w:pPr>
              <w:shd w:val="clear" w:color="auto" w:fill="FFFFFF"/>
              <w:spacing w:line="360" w:lineRule="auto"/>
              <w:jc w:val="both"/>
              <w:rPr>
                <w:szCs w:val="28"/>
              </w:rPr>
            </w:pPr>
            <w:r w:rsidRPr="00AF104C">
              <w:rPr>
                <w:szCs w:val="28"/>
              </w:rPr>
              <w:t>(поставки)</w:t>
            </w:r>
          </w:p>
          <w:p w:rsidR="00A17EE5" w:rsidRPr="00AF104C" w:rsidRDefault="00A17EE5" w:rsidP="00AF104C">
            <w:pPr>
              <w:shd w:val="clear" w:color="auto" w:fill="FFFFFF"/>
              <w:spacing w:line="360" w:lineRule="auto"/>
              <w:jc w:val="both"/>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Фактически</w:t>
            </w:r>
          </w:p>
          <w:p w:rsidR="00A17EE5" w:rsidRPr="00AF104C" w:rsidRDefault="00A17EE5" w:rsidP="00AF104C">
            <w:pPr>
              <w:shd w:val="clear" w:color="auto" w:fill="FFFFFF"/>
              <w:spacing w:line="360" w:lineRule="auto"/>
              <w:jc w:val="both"/>
              <w:rPr>
                <w:szCs w:val="28"/>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Отклонение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Удельный вес групп в общем</w:t>
            </w:r>
          </w:p>
          <w:p w:rsidR="00A17EE5" w:rsidRPr="00AF104C" w:rsidRDefault="00A17EE5" w:rsidP="00AF104C">
            <w:pPr>
              <w:shd w:val="clear" w:color="auto" w:fill="FFFFFF"/>
              <w:spacing w:line="360" w:lineRule="auto"/>
              <w:jc w:val="both"/>
              <w:rPr>
                <w:szCs w:val="28"/>
              </w:rPr>
            </w:pPr>
            <w:r w:rsidRPr="00AF104C">
              <w:rPr>
                <w:szCs w:val="28"/>
              </w:rPr>
              <w:t>обьеме, %</w:t>
            </w:r>
          </w:p>
        </w:tc>
      </w:tr>
      <w:tr w:rsidR="00A17EE5" w:rsidRPr="00AF104C" w:rsidTr="00AF104C">
        <w:trPr>
          <w:trHeight w:hRule="exact" w:val="288"/>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Шерстяные ткани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516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247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-269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24.7</w:t>
            </w:r>
          </w:p>
        </w:tc>
      </w:tr>
      <w:tr w:rsidR="00A17EE5" w:rsidRPr="00AF104C" w:rsidTr="00AF104C">
        <w:trPr>
          <w:trHeight w:hRule="exact" w:val="288"/>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Льняные ткани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402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224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-178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22.4</w:t>
            </w:r>
          </w:p>
        </w:tc>
      </w:tr>
      <w:tr w:rsidR="00A17EE5" w:rsidRPr="00AF104C" w:rsidTr="00AF104C">
        <w:trPr>
          <w:trHeight w:hRule="exact" w:val="288"/>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3</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Шелковые ткани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524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320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-204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32</w:t>
            </w:r>
          </w:p>
        </w:tc>
      </w:tr>
      <w:tr w:rsidR="00A17EE5" w:rsidRPr="00AF104C" w:rsidTr="00AF104C">
        <w:trPr>
          <w:trHeight w:hRule="exact" w:val="598"/>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4</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Хлопчатобумажные ткани</w:t>
            </w:r>
          </w:p>
          <w:p w:rsidR="00A17EE5" w:rsidRPr="00AF104C" w:rsidRDefault="00A17EE5" w:rsidP="00AF104C">
            <w:pPr>
              <w:shd w:val="clear" w:color="auto" w:fill="FFFFFF"/>
              <w:spacing w:line="360" w:lineRule="auto"/>
              <w:jc w:val="both"/>
              <w:rPr>
                <w:szCs w:val="28"/>
              </w:rPr>
            </w:pPr>
            <w:r w:rsidRPr="00AF104C">
              <w:rPr>
                <w:szCs w:val="28"/>
              </w:rPr>
              <w:t>ткани</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1388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114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lang w:val="en-US"/>
              </w:rPr>
              <w:t>-1274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11.4</w:t>
            </w:r>
          </w:p>
        </w:tc>
      </w:tr>
      <w:tr w:rsidR="00A17EE5" w:rsidRPr="00AF104C" w:rsidTr="008B4752">
        <w:trPr>
          <w:trHeight w:hRule="exact" w:val="369"/>
          <w:jc w:val="center"/>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5</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 xml:space="preserve">Синтетические ткани </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170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95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-75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9.5</w:t>
            </w:r>
          </w:p>
        </w:tc>
      </w:tr>
      <w:tr w:rsidR="00A17EE5" w:rsidRPr="00AF104C" w:rsidTr="00AF104C">
        <w:trPr>
          <w:trHeight w:hRule="exact" w:val="306"/>
          <w:jc w:val="center"/>
        </w:trPr>
        <w:tc>
          <w:tcPr>
            <w:tcW w:w="714"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p>
        </w:tc>
        <w:tc>
          <w:tcPr>
            <w:tcW w:w="2549"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Сумма</w:t>
            </w:r>
          </w:p>
        </w:tc>
        <w:tc>
          <w:tcPr>
            <w:tcW w:w="1457"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3000</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1000</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rPr>
            </w:pPr>
            <w:r w:rsidRPr="00AF104C">
              <w:rPr>
                <w:szCs w:val="28"/>
              </w:rPr>
              <w:t>-2000</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A17EE5" w:rsidRPr="00AF104C" w:rsidRDefault="00A17EE5" w:rsidP="00AF104C">
            <w:pPr>
              <w:shd w:val="clear" w:color="auto" w:fill="FFFFFF"/>
              <w:spacing w:line="360" w:lineRule="auto"/>
              <w:jc w:val="both"/>
              <w:rPr>
                <w:szCs w:val="28"/>
                <w:lang w:val="en-US"/>
              </w:rPr>
            </w:pPr>
            <w:r w:rsidRPr="00AF104C">
              <w:rPr>
                <w:szCs w:val="28"/>
                <w:lang w:val="en-US"/>
              </w:rPr>
              <w:t>100</w:t>
            </w:r>
          </w:p>
        </w:tc>
      </w:tr>
    </w:tbl>
    <w:p w:rsidR="0092413D" w:rsidRPr="00DD4D8F" w:rsidRDefault="0092413D" w:rsidP="00DD4D8F">
      <w:pPr>
        <w:shd w:val="clear" w:color="auto" w:fill="FFFFFF"/>
        <w:tabs>
          <w:tab w:val="num" w:pos="0"/>
        </w:tabs>
        <w:spacing w:line="360" w:lineRule="auto"/>
        <w:ind w:firstLine="709"/>
        <w:jc w:val="both"/>
        <w:rPr>
          <w:sz w:val="28"/>
          <w:szCs w:val="28"/>
        </w:rPr>
      </w:pPr>
    </w:p>
    <w:p w:rsidR="005F40AF" w:rsidRPr="00DD4D8F" w:rsidRDefault="005F40AF" w:rsidP="00DD4D8F">
      <w:pPr>
        <w:shd w:val="clear" w:color="auto" w:fill="FFFFFF"/>
        <w:tabs>
          <w:tab w:val="num" w:pos="0"/>
        </w:tabs>
        <w:spacing w:line="360" w:lineRule="auto"/>
        <w:ind w:firstLine="709"/>
        <w:jc w:val="both"/>
        <w:rPr>
          <w:sz w:val="28"/>
          <w:szCs w:val="28"/>
        </w:rPr>
      </w:pPr>
      <w:r w:rsidRPr="00DD4D8F">
        <w:rPr>
          <w:sz w:val="28"/>
          <w:szCs w:val="28"/>
        </w:rPr>
        <w:t>Фактически на начало 3 квартала 2007 года производственное объединение «Текстиль» недопоставило</w:t>
      </w:r>
      <w:r w:rsidR="00AF104C">
        <w:rPr>
          <w:sz w:val="28"/>
          <w:szCs w:val="28"/>
        </w:rPr>
        <w:t xml:space="preserve"> </w:t>
      </w:r>
      <w:r w:rsidRPr="00DD4D8F">
        <w:rPr>
          <w:sz w:val="28"/>
          <w:szCs w:val="28"/>
        </w:rPr>
        <w:t>торговому предприятию ОАО «Универмаг «Центральный» текстильных товаров на</w:t>
      </w:r>
      <w:r w:rsidR="00AF104C">
        <w:rPr>
          <w:sz w:val="28"/>
          <w:szCs w:val="28"/>
        </w:rPr>
        <w:t xml:space="preserve"> </w:t>
      </w:r>
      <w:r w:rsidRPr="00DD4D8F">
        <w:rPr>
          <w:sz w:val="28"/>
          <w:szCs w:val="28"/>
        </w:rPr>
        <w:t>сумму 2000 усл.ден.ед., что отрицательно повлияло на экономические показатели работы последнего.</w:t>
      </w:r>
    </w:p>
    <w:p w:rsidR="005F40AF" w:rsidRPr="00DD4D8F" w:rsidRDefault="003B40EB" w:rsidP="00DD4D8F">
      <w:pPr>
        <w:shd w:val="clear" w:color="auto" w:fill="FFFFFF"/>
        <w:tabs>
          <w:tab w:val="num" w:pos="0"/>
        </w:tabs>
        <w:spacing w:line="360" w:lineRule="auto"/>
        <w:ind w:firstLine="709"/>
        <w:jc w:val="both"/>
        <w:rPr>
          <w:sz w:val="28"/>
          <w:szCs w:val="28"/>
        </w:rPr>
      </w:pPr>
      <w:r w:rsidRPr="00DD4D8F">
        <w:rPr>
          <w:sz w:val="28"/>
          <w:szCs w:val="28"/>
        </w:rPr>
        <w:t xml:space="preserve">2. </w:t>
      </w:r>
      <w:r w:rsidR="005F40AF" w:rsidRPr="00DD4D8F">
        <w:rPr>
          <w:sz w:val="28"/>
          <w:szCs w:val="28"/>
        </w:rPr>
        <w:t>Исходя из этого, разработаны организационные мероприятия по повышению уровня эффективности управления коммерческой деятельностью ОАО «Универмаг «Центральный»:</w:t>
      </w:r>
    </w:p>
    <w:p w:rsidR="00E97239" w:rsidRPr="00DD4D8F" w:rsidRDefault="005F40AF" w:rsidP="00DD4D8F">
      <w:pPr>
        <w:shd w:val="clear" w:color="auto" w:fill="FFFFFF"/>
        <w:tabs>
          <w:tab w:val="num" w:pos="0"/>
        </w:tabs>
        <w:spacing w:line="360" w:lineRule="auto"/>
        <w:ind w:firstLine="709"/>
        <w:jc w:val="both"/>
        <w:rPr>
          <w:sz w:val="28"/>
          <w:szCs w:val="28"/>
        </w:rPr>
      </w:pPr>
      <w:r w:rsidRPr="00DD4D8F">
        <w:rPr>
          <w:sz w:val="28"/>
          <w:szCs w:val="28"/>
        </w:rPr>
        <w:t>1.</w:t>
      </w:r>
      <w:r w:rsidR="00BA35DD" w:rsidRPr="00DD4D8F">
        <w:rPr>
          <w:sz w:val="28"/>
          <w:szCs w:val="28"/>
        </w:rPr>
        <w:t xml:space="preserve"> </w:t>
      </w:r>
      <w:r w:rsidR="00E97239" w:rsidRPr="00DD4D8F">
        <w:rPr>
          <w:sz w:val="28"/>
          <w:szCs w:val="28"/>
        </w:rPr>
        <w:t>Осуществление менеджером строгого контроля за деятельностью подчиненных, выполнением подчиненными установленных контрольных показателей эффективности деятельности предприятия.</w:t>
      </w:r>
    </w:p>
    <w:p w:rsidR="00E97239" w:rsidRPr="00DD4D8F" w:rsidRDefault="00E97239" w:rsidP="00DD4D8F">
      <w:pPr>
        <w:shd w:val="clear" w:color="auto" w:fill="FFFFFF"/>
        <w:tabs>
          <w:tab w:val="num" w:pos="0"/>
        </w:tabs>
        <w:spacing w:line="360" w:lineRule="auto"/>
        <w:ind w:firstLine="709"/>
        <w:jc w:val="both"/>
        <w:rPr>
          <w:sz w:val="28"/>
          <w:szCs w:val="28"/>
        </w:rPr>
      </w:pPr>
      <w:r w:rsidRPr="00DD4D8F">
        <w:rPr>
          <w:sz w:val="28"/>
          <w:szCs w:val="28"/>
        </w:rPr>
        <w:t>2. Проведение менеджером анализа причин невыполнения условий договора, предоставление доклада руководителю ОАО «Универмаг Центральный».</w:t>
      </w:r>
    </w:p>
    <w:p w:rsidR="005F40AF" w:rsidRPr="00DD4D8F" w:rsidRDefault="00E97239" w:rsidP="00DD4D8F">
      <w:pPr>
        <w:shd w:val="clear" w:color="auto" w:fill="FFFFFF"/>
        <w:tabs>
          <w:tab w:val="num" w:pos="0"/>
        </w:tabs>
        <w:spacing w:line="360" w:lineRule="auto"/>
        <w:ind w:firstLine="709"/>
        <w:jc w:val="both"/>
        <w:rPr>
          <w:sz w:val="28"/>
          <w:szCs w:val="28"/>
        </w:rPr>
      </w:pPr>
      <w:r w:rsidRPr="00DD4D8F">
        <w:rPr>
          <w:sz w:val="28"/>
          <w:szCs w:val="28"/>
        </w:rPr>
        <w:t>3</w:t>
      </w:r>
      <w:r w:rsidR="005F40AF" w:rsidRPr="00DD4D8F">
        <w:rPr>
          <w:sz w:val="28"/>
          <w:szCs w:val="28"/>
        </w:rPr>
        <w:t xml:space="preserve">. </w:t>
      </w:r>
      <w:r w:rsidR="000A5EC2" w:rsidRPr="00DD4D8F">
        <w:rPr>
          <w:sz w:val="28"/>
          <w:szCs w:val="28"/>
        </w:rPr>
        <w:t>Привлечение товароведа коммерческого отдела Викторов</w:t>
      </w:r>
      <w:r w:rsidR="00111F9D" w:rsidRPr="00DD4D8F">
        <w:rPr>
          <w:sz w:val="28"/>
          <w:szCs w:val="28"/>
        </w:rPr>
        <w:t>ой</w:t>
      </w:r>
      <w:r w:rsidR="005F40AF" w:rsidRPr="00DD4D8F">
        <w:rPr>
          <w:sz w:val="28"/>
          <w:szCs w:val="28"/>
        </w:rPr>
        <w:t xml:space="preserve"> Т.Я.</w:t>
      </w:r>
      <w:r w:rsidR="000A5EC2" w:rsidRPr="00DD4D8F">
        <w:rPr>
          <w:sz w:val="28"/>
          <w:szCs w:val="28"/>
        </w:rPr>
        <w:t xml:space="preserve"> к дисциплинарной ответственности</w:t>
      </w:r>
      <w:r w:rsidR="005F40AF" w:rsidRPr="00DD4D8F">
        <w:rPr>
          <w:sz w:val="28"/>
          <w:szCs w:val="28"/>
        </w:rPr>
        <w:t xml:space="preserve"> за превышение полномочий</w:t>
      </w:r>
      <w:r w:rsidR="00111F9D" w:rsidRPr="00DD4D8F">
        <w:rPr>
          <w:sz w:val="28"/>
          <w:szCs w:val="28"/>
        </w:rPr>
        <w:t>,</w:t>
      </w:r>
      <w:r w:rsidR="005F40AF" w:rsidRPr="00DD4D8F">
        <w:rPr>
          <w:sz w:val="28"/>
          <w:szCs w:val="28"/>
        </w:rPr>
        <w:t xml:space="preserve"> примен</w:t>
      </w:r>
      <w:r w:rsidR="00111F9D" w:rsidRPr="00DD4D8F">
        <w:rPr>
          <w:sz w:val="28"/>
          <w:szCs w:val="28"/>
        </w:rPr>
        <w:t>е</w:t>
      </w:r>
      <w:r w:rsidR="00AF104C">
        <w:rPr>
          <w:sz w:val="28"/>
          <w:szCs w:val="28"/>
        </w:rPr>
        <w:t>но</w:t>
      </w:r>
      <w:r w:rsidR="005F40AF" w:rsidRPr="00DD4D8F">
        <w:rPr>
          <w:sz w:val="28"/>
          <w:szCs w:val="28"/>
        </w:rPr>
        <w:t xml:space="preserve"> следующ</w:t>
      </w:r>
      <w:r w:rsidR="00111F9D" w:rsidRPr="00DD4D8F">
        <w:rPr>
          <w:sz w:val="28"/>
          <w:szCs w:val="28"/>
        </w:rPr>
        <w:t>его</w:t>
      </w:r>
      <w:r w:rsidR="005F40AF" w:rsidRPr="00DD4D8F">
        <w:rPr>
          <w:sz w:val="28"/>
          <w:szCs w:val="28"/>
        </w:rPr>
        <w:t xml:space="preserve"> вид</w:t>
      </w:r>
      <w:r w:rsidR="00111F9D" w:rsidRPr="00DD4D8F">
        <w:rPr>
          <w:sz w:val="28"/>
          <w:szCs w:val="28"/>
        </w:rPr>
        <w:t>а</w:t>
      </w:r>
      <w:r w:rsidR="005F40AF" w:rsidRPr="00DD4D8F">
        <w:rPr>
          <w:sz w:val="28"/>
          <w:szCs w:val="28"/>
        </w:rPr>
        <w:t xml:space="preserve"> наказания - выговор с занесением в </w:t>
      </w:r>
      <w:r w:rsidR="00111F9D" w:rsidRPr="00DD4D8F">
        <w:rPr>
          <w:sz w:val="28"/>
          <w:szCs w:val="28"/>
        </w:rPr>
        <w:t>личное дело</w:t>
      </w:r>
      <w:r w:rsidR="005F40AF" w:rsidRPr="00DD4D8F">
        <w:rPr>
          <w:sz w:val="28"/>
          <w:szCs w:val="28"/>
        </w:rPr>
        <w:t>.</w:t>
      </w:r>
    </w:p>
    <w:p w:rsidR="005F40AF" w:rsidRPr="00DD4D8F" w:rsidRDefault="000A5EC2" w:rsidP="00DD4D8F">
      <w:pPr>
        <w:shd w:val="clear" w:color="auto" w:fill="FFFFFF"/>
        <w:tabs>
          <w:tab w:val="num" w:pos="0"/>
        </w:tabs>
        <w:spacing w:line="360" w:lineRule="auto"/>
        <w:ind w:firstLine="709"/>
        <w:jc w:val="both"/>
        <w:rPr>
          <w:sz w:val="28"/>
          <w:szCs w:val="28"/>
        </w:rPr>
      </w:pPr>
      <w:r w:rsidRPr="00DD4D8F">
        <w:rPr>
          <w:sz w:val="28"/>
          <w:szCs w:val="28"/>
        </w:rPr>
        <w:t xml:space="preserve">4. Проведение организационного собрания в целях </w:t>
      </w:r>
      <w:r w:rsidR="00AF104C" w:rsidRPr="00DD4D8F">
        <w:rPr>
          <w:sz w:val="28"/>
          <w:szCs w:val="28"/>
        </w:rPr>
        <w:t>избегания</w:t>
      </w:r>
      <w:r w:rsidRPr="00DD4D8F">
        <w:rPr>
          <w:sz w:val="28"/>
          <w:szCs w:val="28"/>
        </w:rPr>
        <w:t xml:space="preserve"> в дальнейшем подобных ситуаций</w:t>
      </w:r>
      <w:r w:rsidR="005F40AF" w:rsidRPr="00DD4D8F">
        <w:rPr>
          <w:sz w:val="28"/>
          <w:szCs w:val="28"/>
        </w:rPr>
        <w:t>.</w:t>
      </w:r>
    </w:p>
    <w:p w:rsidR="005F40AF" w:rsidRPr="00DD4D8F" w:rsidRDefault="000A5EC2" w:rsidP="00DD4D8F">
      <w:pPr>
        <w:shd w:val="clear" w:color="auto" w:fill="FFFFFF"/>
        <w:tabs>
          <w:tab w:val="num" w:pos="0"/>
        </w:tabs>
        <w:spacing w:line="360" w:lineRule="auto"/>
        <w:ind w:firstLine="709"/>
        <w:jc w:val="both"/>
        <w:rPr>
          <w:sz w:val="28"/>
          <w:szCs w:val="28"/>
        </w:rPr>
      </w:pPr>
      <w:r w:rsidRPr="00DD4D8F">
        <w:rPr>
          <w:sz w:val="28"/>
          <w:szCs w:val="28"/>
        </w:rPr>
        <w:t>5</w:t>
      </w:r>
      <w:r w:rsidR="005F40AF" w:rsidRPr="00DD4D8F">
        <w:rPr>
          <w:sz w:val="28"/>
          <w:szCs w:val="28"/>
        </w:rPr>
        <w:t xml:space="preserve">. </w:t>
      </w:r>
      <w:r w:rsidRPr="00DD4D8F">
        <w:rPr>
          <w:sz w:val="28"/>
          <w:szCs w:val="28"/>
        </w:rPr>
        <w:t>Пересмотр</w:t>
      </w:r>
      <w:r w:rsidR="005F40AF" w:rsidRPr="00DD4D8F">
        <w:rPr>
          <w:sz w:val="28"/>
          <w:szCs w:val="28"/>
        </w:rPr>
        <w:t xml:space="preserve"> договора относительно поставки текстильных товаров производственным объединением «Текстиль»</w:t>
      </w:r>
      <w:r w:rsidRPr="00DD4D8F">
        <w:rPr>
          <w:sz w:val="28"/>
          <w:szCs w:val="28"/>
        </w:rPr>
        <w:t>, внесение в договор пункта, предусматривающего</w:t>
      </w:r>
      <w:r w:rsidR="005F40AF" w:rsidRPr="00DD4D8F">
        <w:rPr>
          <w:sz w:val="28"/>
          <w:szCs w:val="28"/>
        </w:rPr>
        <w:t xml:space="preserve"> штрафные санкции за нарушение сроков поставки.</w:t>
      </w:r>
    </w:p>
    <w:p w:rsidR="0092413D" w:rsidRPr="00DD4D8F" w:rsidRDefault="0092413D" w:rsidP="00DD4D8F">
      <w:pPr>
        <w:shd w:val="clear" w:color="auto" w:fill="FFFFFF"/>
        <w:tabs>
          <w:tab w:val="num" w:pos="0"/>
        </w:tabs>
        <w:spacing w:line="360" w:lineRule="auto"/>
        <w:ind w:firstLine="709"/>
        <w:jc w:val="both"/>
        <w:rPr>
          <w:sz w:val="28"/>
          <w:szCs w:val="28"/>
        </w:rPr>
      </w:pPr>
      <w:r w:rsidRPr="00DD4D8F">
        <w:rPr>
          <w:sz w:val="28"/>
          <w:szCs w:val="28"/>
        </w:rPr>
        <w:t>Подготовим письмо руководителю объединения «Текстиль» о принятии действенных мероприятий, на</w:t>
      </w:r>
      <w:r w:rsidR="008D547B" w:rsidRPr="00DD4D8F">
        <w:rPr>
          <w:sz w:val="28"/>
          <w:szCs w:val="28"/>
        </w:rPr>
        <w:t>правленных на недопущение наруш</w:t>
      </w:r>
      <w:r w:rsidRPr="00DD4D8F">
        <w:rPr>
          <w:sz w:val="28"/>
          <w:szCs w:val="28"/>
        </w:rPr>
        <w:t>ений условий договора.</w:t>
      </w:r>
    </w:p>
    <w:p w:rsidR="003B40EB" w:rsidRPr="00DD4D8F" w:rsidRDefault="003B40EB" w:rsidP="00DD4D8F">
      <w:pPr>
        <w:shd w:val="clear" w:color="auto" w:fill="FFFFFF"/>
        <w:tabs>
          <w:tab w:val="num" w:pos="0"/>
        </w:tabs>
        <w:spacing w:line="360" w:lineRule="auto"/>
        <w:ind w:firstLine="709"/>
        <w:jc w:val="both"/>
        <w:rPr>
          <w:sz w:val="28"/>
          <w:szCs w:val="28"/>
        </w:rPr>
      </w:pPr>
      <w:r w:rsidRPr="00DD4D8F">
        <w:rPr>
          <w:sz w:val="28"/>
          <w:szCs w:val="28"/>
        </w:rPr>
        <w:t>3. Подготов</w:t>
      </w:r>
      <w:r w:rsidR="00AF104C">
        <w:rPr>
          <w:sz w:val="28"/>
          <w:szCs w:val="28"/>
        </w:rPr>
        <w:t>лен</w:t>
      </w:r>
      <w:r w:rsidRPr="00DD4D8F">
        <w:rPr>
          <w:sz w:val="28"/>
          <w:szCs w:val="28"/>
        </w:rPr>
        <w:t xml:space="preserve"> проект приказа о ведении в действие разработанных мероприятий по повышению уровня эффективности управления коммерческой деятельности ОАО «Универмаг «Центральный»</w:t>
      </w:r>
    </w:p>
    <w:p w:rsidR="0092413D" w:rsidRPr="00DD4D8F" w:rsidRDefault="00AF104C" w:rsidP="00DD4D8F">
      <w:pPr>
        <w:shd w:val="clear" w:color="auto" w:fill="FFFFFF"/>
        <w:tabs>
          <w:tab w:val="num" w:pos="540"/>
        </w:tabs>
        <w:spacing w:line="360" w:lineRule="auto"/>
        <w:ind w:firstLine="709"/>
        <w:jc w:val="both"/>
        <w:rPr>
          <w:sz w:val="28"/>
          <w:szCs w:val="28"/>
        </w:rPr>
      </w:pPr>
      <w:r>
        <w:rPr>
          <w:sz w:val="28"/>
          <w:szCs w:val="28"/>
        </w:rPr>
        <w:br w:type="page"/>
      </w:r>
      <w:r w:rsidR="0092413D" w:rsidRPr="00DD4D8F">
        <w:rPr>
          <w:sz w:val="28"/>
          <w:szCs w:val="28"/>
        </w:rPr>
        <w:t>Руководителю производственного</w:t>
      </w:r>
    </w:p>
    <w:p w:rsidR="0092413D" w:rsidRPr="00DD4D8F" w:rsidRDefault="0092413D" w:rsidP="00DD4D8F">
      <w:pPr>
        <w:shd w:val="clear" w:color="auto" w:fill="FFFFFF"/>
        <w:tabs>
          <w:tab w:val="num" w:pos="540"/>
        </w:tabs>
        <w:spacing w:line="360" w:lineRule="auto"/>
        <w:ind w:firstLine="709"/>
        <w:jc w:val="both"/>
        <w:rPr>
          <w:sz w:val="28"/>
          <w:szCs w:val="28"/>
        </w:rPr>
      </w:pPr>
      <w:r w:rsidRPr="00DD4D8F">
        <w:rPr>
          <w:sz w:val="28"/>
          <w:szCs w:val="28"/>
        </w:rPr>
        <w:t>объединения «Текстиль»</w:t>
      </w:r>
    </w:p>
    <w:p w:rsidR="0092413D" w:rsidRPr="00DD4D8F" w:rsidRDefault="0092413D" w:rsidP="00DD4D8F">
      <w:pPr>
        <w:shd w:val="clear" w:color="auto" w:fill="FFFFFF"/>
        <w:tabs>
          <w:tab w:val="num" w:pos="540"/>
        </w:tabs>
        <w:spacing w:line="360" w:lineRule="auto"/>
        <w:ind w:firstLine="709"/>
        <w:jc w:val="both"/>
        <w:rPr>
          <w:sz w:val="28"/>
          <w:szCs w:val="28"/>
        </w:rPr>
      </w:pPr>
      <w:r w:rsidRPr="00DD4D8F">
        <w:rPr>
          <w:sz w:val="28"/>
          <w:szCs w:val="28"/>
        </w:rPr>
        <w:t>Сидоренко С.И.</w:t>
      </w:r>
    </w:p>
    <w:p w:rsidR="008B20A8" w:rsidRPr="00DD4D8F" w:rsidRDefault="008B20A8" w:rsidP="00DD4D8F">
      <w:pPr>
        <w:shd w:val="clear" w:color="auto" w:fill="FFFFFF"/>
        <w:tabs>
          <w:tab w:val="num" w:pos="0"/>
        </w:tabs>
        <w:spacing w:line="360" w:lineRule="auto"/>
        <w:ind w:firstLine="709"/>
        <w:jc w:val="both"/>
        <w:rPr>
          <w:sz w:val="28"/>
          <w:szCs w:val="28"/>
        </w:rPr>
      </w:pPr>
    </w:p>
    <w:p w:rsidR="0092413D" w:rsidRPr="00DD4D8F" w:rsidRDefault="0092413D" w:rsidP="00AF104C">
      <w:pPr>
        <w:shd w:val="clear" w:color="auto" w:fill="FFFFFF"/>
        <w:tabs>
          <w:tab w:val="num" w:pos="0"/>
        </w:tabs>
        <w:spacing w:line="360" w:lineRule="auto"/>
        <w:ind w:firstLine="709"/>
        <w:jc w:val="center"/>
        <w:rPr>
          <w:sz w:val="28"/>
          <w:szCs w:val="28"/>
        </w:rPr>
      </w:pPr>
      <w:r w:rsidRPr="00DD4D8F">
        <w:rPr>
          <w:sz w:val="28"/>
          <w:szCs w:val="28"/>
        </w:rPr>
        <w:t>ПИСЬМО</w:t>
      </w:r>
    </w:p>
    <w:p w:rsidR="0092413D" w:rsidRPr="00DD4D8F" w:rsidRDefault="0092413D" w:rsidP="00DD4D8F">
      <w:pPr>
        <w:shd w:val="clear" w:color="auto" w:fill="FFFFFF"/>
        <w:tabs>
          <w:tab w:val="num" w:pos="0"/>
        </w:tabs>
        <w:spacing w:line="360" w:lineRule="auto"/>
        <w:ind w:firstLine="709"/>
        <w:jc w:val="both"/>
        <w:rPr>
          <w:sz w:val="28"/>
          <w:szCs w:val="28"/>
        </w:rPr>
      </w:pPr>
    </w:p>
    <w:p w:rsidR="0092413D" w:rsidRPr="00DD4D8F" w:rsidRDefault="0092413D" w:rsidP="00DD4D8F">
      <w:pPr>
        <w:shd w:val="clear" w:color="auto" w:fill="FFFFFF"/>
        <w:tabs>
          <w:tab w:val="num" w:pos="0"/>
        </w:tabs>
        <w:spacing w:line="360" w:lineRule="auto"/>
        <w:ind w:firstLine="709"/>
        <w:jc w:val="both"/>
        <w:rPr>
          <w:sz w:val="28"/>
          <w:szCs w:val="28"/>
        </w:rPr>
      </w:pPr>
      <w:r w:rsidRPr="00DD4D8F">
        <w:rPr>
          <w:sz w:val="28"/>
          <w:szCs w:val="28"/>
        </w:rPr>
        <w:t>08. 07. 200</w:t>
      </w:r>
      <w:r w:rsidR="008153BB" w:rsidRPr="00DD4D8F">
        <w:rPr>
          <w:sz w:val="28"/>
          <w:szCs w:val="28"/>
        </w:rPr>
        <w:t>7</w:t>
      </w:r>
      <w:r w:rsidR="00AF104C">
        <w:rPr>
          <w:sz w:val="28"/>
          <w:szCs w:val="28"/>
        </w:rPr>
        <w:t xml:space="preserve"> </w:t>
      </w:r>
      <w:r w:rsidRPr="00DD4D8F">
        <w:rPr>
          <w:sz w:val="28"/>
          <w:szCs w:val="28"/>
        </w:rPr>
        <w:t>г. Симферополь</w:t>
      </w:r>
    </w:p>
    <w:p w:rsidR="0092413D" w:rsidRPr="00DD4D8F" w:rsidRDefault="0092413D" w:rsidP="00DD4D8F">
      <w:pPr>
        <w:shd w:val="clear" w:color="auto" w:fill="FFFFFF"/>
        <w:tabs>
          <w:tab w:val="num" w:pos="540"/>
          <w:tab w:val="left" w:pos="2160"/>
          <w:tab w:val="left" w:pos="2700"/>
        </w:tabs>
        <w:spacing w:line="360" w:lineRule="auto"/>
        <w:ind w:firstLine="709"/>
        <w:jc w:val="both"/>
        <w:rPr>
          <w:sz w:val="28"/>
          <w:szCs w:val="28"/>
        </w:rPr>
      </w:pPr>
      <w:r w:rsidRPr="00DD4D8F">
        <w:rPr>
          <w:sz w:val="28"/>
          <w:szCs w:val="28"/>
        </w:rPr>
        <w:t>О недопущении нарушения условий договора</w:t>
      </w:r>
    </w:p>
    <w:p w:rsidR="008153BB" w:rsidRPr="00DD4D8F" w:rsidRDefault="008153BB" w:rsidP="00DD4D8F">
      <w:pPr>
        <w:shd w:val="clear" w:color="auto" w:fill="FFFFFF"/>
        <w:tabs>
          <w:tab w:val="num" w:pos="0"/>
        </w:tabs>
        <w:spacing w:line="360" w:lineRule="auto"/>
        <w:ind w:firstLine="709"/>
        <w:jc w:val="both"/>
        <w:rPr>
          <w:sz w:val="28"/>
          <w:szCs w:val="28"/>
        </w:rPr>
      </w:pPr>
    </w:p>
    <w:p w:rsidR="0092413D" w:rsidRPr="00DD4D8F" w:rsidRDefault="0092413D" w:rsidP="00DD4D8F">
      <w:pPr>
        <w:shd w:val="clear" w:color="auto" w:fill="FFFFFF"/>
        <w:tabs>
          <w:tab w:val="num" w:pos="0"/>
        </w:tabs>
        <w:spacing w:line="360" w:lineRule="auto"/>
        <w:ind w:firstLine="709"/>
        <w:jc w:val="both"/>
        <w:rPr>
          <w:sz w:val="28"/>
          <w:szCs w:val="28"/>
        </w:rPr>
      </w:pPr>
      <w:r w:rsidRPr="00DD4D8F">
        <w:rPr>
          <w:sz w:val="28"/>
          <w:szCs w:val="28"/>
        </w:rPr>
        <w:t xml:space="preserve">Уважаемый </w:t>
      </w:r>
      <w:r w:rsidR="008D547B" w:rsidRPr="00DD4D8F">
        <w:rPr>
          <w:sz w:val="28"/>
          <w:szCs w:val="28"/>
        </w:rPr>
        <w:t>Сергей Иванович</w:t>
      </w:r>
      <w:r w:rsidRPr="00DD4D8F">
        <w:rPr>
          <w:sz w:val="28"/>
          <w:szCs w:val="28"/>
        </w:rPr>
        <w:t>!</w:t>
      </w:r>
    </w:p>
    <w:p w:rsidR="0092413D" w:rsidRPr="00DD4D8F" w:rsidRDefault="0092413D" w:rsidP="00DD4D8F">
      <w:pPr>
        <w:shd w:val="clear" w:color="auto" w:fill="FFFFFF"/>
        <w:tabs>
          <w:tab w:val="num" w:pos="0"/>
        </w:tabs>
        <w:spacing w:line="360" w:lineRule="auto"/>
        <w:ind w:firstLine="709"/>
        <w:jc w:val="both"/>
        <w:rPr>
          <w:sz w:val="28"/>
          <w:szCs w:val="28"/>
        </w:rPr>
      </w:pPr>
      <w:r w:rsidRPr="00DD4D8F">
        <w:rPr>
          <w:sz w:val="28"/>
          <w:szCs w:val="28"/>
        </w:rPr>
        <w:t>В связи с тем, что фактически на начало 3 квартала 200</w:t>
      </w:r>
      <w:r w:rsidR="008153BB" w:rsidRPr="00DD4D8F">
        <w:rPr>
          <w:sz w:val="28"/>
          <w:szCs w:val="28"/>
        </w:rPr>
        <w:t>7</w:t>
      </w:r>
      <w:r w:rsidRPr="00DD4D8F">
        <w:rPr>
          <w:sz w:val="28"/>
          <w:szCs w:val="28"/>
        </w:rPr>
        <w:t xml:space="preserve"> года производственным объединением «Текстиль» было поставлено текстильных товаров на сумму 1000 </w:t>
      </w:r>
      <w:r w:rsidR="008B20A8" w:rsidRPr="00DD4D8F">
        <w:rPr>
          <w:sz w:val="28"/>
          <w:szCs w:val="28"/>
        </w:rPr>
        <w:t>усл. ден. ед</w:t>
      </w:r>
      <w:r w:rsidRPr="00DD4D8F">
        <w:rPr>
          <w:sz w:val="28"/>
          <w:szCs w:val="28"/>
        </w:rPr>
        <w:t xml:space="preserve">., вместо запланированной поставки на сумму 3000 </w:t>
      </w:r>
      <w:r w:rsidR="008B20A8" w:rsidRPr="00DD4D8F">
        <w:rPr>
          <w:sz w:val="28"/>
          <w:szCs w:val="28"/>
        </w:rPr>
        <w:t>усл. ден. ед.</w:t>
      </w:r>
      <w:r w:rsidRPr="00DD4D8F">
        <w:rPr>
          <w:sz w:val="28"/>
          <w:szCs w:val="28"/>
        </w:rPr>
        <w:t xml:space="preserve">, </w:t>
      </w:r>
      <w:r w:rsidR="008D547B" w:rsidRPr="00DD4D8F">
        <w:rPr>
          <w:sz w:val="28"/>
          <w:szCs w:val="28"/>
        </w:rPr>
        <w:t>что</w:t>
      </w:r>
      <w:r w:rsidRPr="00DD4D8F">
        <w:rPr>
          <w:sz w:val="28"/>
          <w:szCs w:val="28"/>
        </w:rPr>
        <w:t xml:space="preserve"> отрицательно повлияло на экономические показатели работы ОАО «Уни</w:t>
      </w:r>
      <w:r w:rsidR="008D547B" w:rsidRPr="00DD4D8F">
        <w:rPr>
          <w:sz w:val="28"/>
          <w:szCs w:val="28"/>
        </w:rPr>
        <w:t>вермаг Центральный»,</w:t>
      </w:r>
      <w:r w:rsidRPr="00DD4D8F">
        <w:rPr>
          <w:sz w:val="28"/>
          <w:szCs w:val="28"/>
        </w:rPr>
        <w:t xml:space="preserve"> просим Вас:</w:t>
      </w:r>
    </w:p>
    <w:p w:rsidR="0092413D" w:rsidRPr="00DD4D8F" w:rsidRDefault="008B20A8" w:rsidP="00DD4D8F">
      <w:pPr>
        <w:shd w:val="clear" w:color="auto" w:fill="FFFFFF"/>
        <w:tabs>
          <w:tab w:val="num" w:pos="0"/>
        </w:tabs>
        <w:spacing w:line="360" w:lineRule="auto"/>
        <w:ind w:firstLine="709"/>
        <w:jc w:val="both"/>
        <w:rPr>
          <w:sz w:val="28"/>
          <w:szCs w:val="28"/>
        </w:rPr>
      </w:pPr>
      <w:r w:rsidRPr="00DD4D8F">
        <w:rPr>
          <w:sz w:val="28"/>
          <w:szCs w:val="28"/>
        </w:rPr>
        <w:t xml:space="preserve">1. </w:t>
      </w:r>
      <w:r w:rsidR="008D547B" w:rsidRPr="00DD4D8F">
        <w:rPr>
          <w:sz w:val="28"/>
          <w:szCs w:val="28"/>
        </w:rPr>
        <w:t>Осуществить поставку недопоставленных</w:t>
      </w:r>
      <w:r w:rsidR="0092413D" w:rsidRPr="00DD4D8F">
        <w:rPr>
          <w:sz w:val="28"/>
          <w:szCs w:val="28"/>
        </w:rPr>
        <w:t xml:space="preserve"> товар</w:t>
      </w:r>
      <w:r w:rsidR="008D547B" w:rsidRPr="00DD4D8F">
        <w:rPr>
          <w:sz w:val="28"/>
          <w:szCs w:val="28"/>
        </w:rPr>
        <w:t>ов</w:t>
      </w:r>
      <w:r w:rsidR="0092413D" w:rsidRPr="00DD4D8F">
        <w:rPr>
          <w:sz w:val="28"/>
          <w:szCs w:val="28"/>
        </w:rPr>
        <w:t xml:space="preserve"> в период с 09.07.200</w:t>
      </w:r>
      <w:r w:rsidRPr="00DD4D8F">
        <w:rPr>
          <w:sz w:val="28"/>
          <w:szCs w:val="28"/>
        </w:rPr>
        <w:t>7</w:t>
      </w:r>
      <w:r w:rsidR="0092413D" w:rsidRPr="00DD4D8F">
        <w:rPr>
          <w:sz w:val="28"/>
          <w:szCs w:val="28"/>
        </w:rPr>
        <w:t xml:space="preserve"> г. по</w:t>
      </w:r>
      <w:r w:rsidR="00AF104C">
        <w:rPr>
          <w:sz w:val="28"/>
          <w:szCs w:val="28"/>
        </w:rPr>
        <w:t xml:space="preserve"> </w:t>
      </w:r>
      <w:r w:rsidR="0092413D" w:rsidRPr="00DD4D8F">
        <w:rPr>
          <w:sz w:val="28"/>
          <w:szCs w:val="28"/>
        </w:rPr>
        <w:t>20.07.200</w:t>
      </w:r>
      <w:r w:rsidRPr="00DD4D8F">
        <w:rPr>
          <w:sz w:val="28"/>
          <w:szCs w:val="28"/>
        </w:rPr>
        <w:t>7</w:t>
      </w:r>
      <w:r w:rsidR="0092413D" w:rsidRPr="00DD4D8F">
        <w:rPr>
          <w:sz w:val="28"/>
          <w:szCs w:val="28"/>
        </w:rPr>
        <w:t xml:space="preserve"> г.;</w:t>
      </w:r>
    </w:p>
    <w:p w:rsidR="0092413D" w:rsidRPr="00DD4D8F" w:rsidRDefault="008B20A8" w:rsidP="00DD4D8F">
      <w:pPr>
        <w:shd w:val="clear" w:color="auto" w:fill="FFFFFF"/>
        <w:tabs>
          <w:tab w:val="num" w:pos="0"/>
        </w:tabs>
        <w:spacing w:line="360" w:lineRule="auto"/>
        <w:ind w:firstLine="709"/>
        <w:jc w:val="both"/>
        <w:rPr>
          <w:sz w:val="28"/>
          <w:szCs w:val="28"/>
        </w:rPr>
      </w:pPr>
      <w:r w:rsidRPr="00DD4D8F">
        <w:rPr>
          <w:sz w:val="28"/>
          <w:szCs w:val="28"/>
        </w:rPr>
        <w:t xml:space="preserve">2. </w:t>
      </w:r>
      <w:r w:rsidR="0092413D" w:rsidRPr="00DD4D8F">
        <w:rPr>
          <w:sz w:val="28"/>
          <w:szCs w:val="28"/>
        </w:rPr>
        <w:t>Перезакл</w:t>
      </w:r>
      <w:r w:rsidR="00755724" w:rsidRPr="00DD4D8F">
        <w:rPr>
          <w:sz w:val="28"/>
          <w:szCs w:val="28"/>
        </w:rPr>
        <w:t xml:space="preserve">ючить договор о сотрудничестве и ввзаимной ответственности с </w:t>
      </w:r>
      <w:r w:rsidR="008D547B" w:rsidRPr="00DD4D8F">
        <w:rPr>
          <w:sz w:val="28"/>
          <w:szCs w:val="28"/>
        </w:rPr>
        <w:t>внесени</w:t>
      </w:r>
      <w:r w:rsidR="00755724" w:rsidRPr="00DD4D8F">
        <w:rPr>
          <w:sz w:val="28"/>
          <w:szCs w:val="28"/>
        </w:rPr>
        <w:t>ем</w:t>
      </w:r>
      <w:r w:rsidR="008D547B" w:rsidRPr="00DD4D8F">
        <w:rPr>
          <w:sz w:val="28"/>
          <w:szCs w:val="28"/>
        </w:rPr>
        <w:t xml:space="preserve"> в договор пункта, предусматривающего штрафные санкции </w:t>
      </w:r>
      <w:r w:rsidR="00755724" w:rsidRPr="00DD4D8F">
        <w:rPr>
          <w:sz w:val="28"/>
          <w:szCs w:val="28"/>
        </w:rPr>
        <w:t>в случае</w:t>
      </w:r>
      <w:r w:rsidR="008D547B" w:rsidRPr="00DD4D8F">
        <w:rPr>
          <w:sz w:val="28"/>
          <w:szCs w:val="28"/>
        </w:rPr>
        <w:t xml:space="preserve"> нарушение сроков поставки</w:t>
      </w:r>
      <w:r w:rsidR="00755724" w:rsidRPr="00DD4D8F">
        <w:rPr>
          <w:sz w:val="28"/>
          <w:szCs w:val="28"/>
        </w:rPr>
        <w:t xml:space="preserve"> и оплаты товара</w:t>
      </w:r>
      <w:r w:rsidR="008D547B" w:rsidRPr="00DD4D8F">
        <w:rPr>
          <w:sz w:val="28"/>
          <w:szCs w:val="28"/>
        </w:rPr>
        <w:t>.</w:t>
      </w:r>
    </w:p>
    <w:p w:rsidR="008B20A8" w:rsidRPr="00DD4D8F" w:rsidRDefault="008B20A8" w:rsidP="00DD4D8F">
      <w:pPr>
        <w:shd w:val="clear" w:color="auto" w:fill="FFFFFF"/>
        <w:tabs>
          <w:tab w:val="num" w:pos="0"/>
        </w:tabs>
        <w:spacing w:line="360" w:lineRule="auto"/>
        <w:ind w:firstLine="709"/>
        <w:jc w:val="both"/>
        <w:rPr>
          <w:sz w:val="28"/>
          <w:szCs w:val="28"/>
        </w:rPr>
      </w:pPr>
    </w:p>
    <w:p w:rsidR="008B20A8" w:rsidRPr="00DD4D8F" w:rsidRDefault="0092413D" w:rsidP="00DD4D8F">
      <w:pPr>
        <w:shd w:val="clear" w:color="auto" w:fill="FFFFFF"/>
        <w:tabs>
          <w:tab w:val="num" w:pos="0"/>
        </w:tabs>
        <w:spacing w:line="360" w:lineRule="auto"/>
        <w:ind w:firstLine="709"/>
        <w:jc w:val="both"/>
        <w:rPr>
          <w:sz w:val="28"/>
          <w:szCs w:val="28"/>
        </w:rPr>
      </w:pPr>
      <w:r w:rsidRPr="00DD4D8F">
        <w:rPr>
          <w:sz w:val="28"/>
          <w:szCs w:val="28"/>
        </w:rPr>
        <w:t>Менеджер ОАО «Универмаг</w:t>
      </w:r>
      <w:r w:rsidR="00AF104C">
        <w:rPr>
          <w:sz w:val="28"/>
          <w:szCs w:val="28"/>
        </w:rPr>
        <w:t xml:space="preserve"> </w:t>
      </w:r>
      <w:r w:rsidRPr="00DD4D8F">
        <w:rPr>
          <w:sz w:val="28"/>
          <w:szCs w:val="28"/>
        </w:rPr>
        <w:t>«Центральный»</w:t>
      </w:r>
      <w:r w:rsidR="00AF104C">
        <w:rPr>
          <w:sz w:val="28"/>
          <w:szCs w:val="28"/>
        </w:rPr>
        <w:t xml:space="preserve"> </w:t>
      </w:r>
      <w:r w:rsidRPr="00DD4D8F">
        <w:rPr>
          <w:sz w:val="28"/>
          <w:szCs w:val="28"/>
        </w:rPr>
        <w:t>Савченко В.И.</w:t>
      </w:r>
    </w:p>
    <w:p w:rsidR="003B40EB" w:rsidRPr="00DD4D8F" w:rsidRDefault="00AF104C" w:rsidP="00DD4D8F">
      <w:pPr>
        <w:shd w:val="clear" w:color="auto" w:fill="FFFFFF"/>
        <w:tabs>
          <w:tab w:val="num" w:pos="0"/>
        </w:tabs>
        <w:spacing w:line="360" w:lineRule="auto"/>
        <w:ind w:firstLine="709"/>
        <w:jc w:val="both"/>
        <w:rPr>
          <w:sz w:val="28"/>
          <w:szCs w:val="28"/>
        </w:rPr>
      </w:pPr>
      <w:r>
        <w:rPr>
          <w:sz w:val="28"/>
          <w:szCs w:val="28"/>
        </w:rPr>
        <w:br w:type="page"/>
      </w:r>
      <w:r w:rsidR="00814441" w:rsidRPr="00DD4D8F">
        <w:rPr>
          <w:sz w:val="28"/>
          <w:szCs w:val="28"/>
        </w:rPr>
        <w:t>ОАО «Универмаг Центральный»</w:t>
      </w:r>
    </w:p>
    <w:p w:rsidR="00814441" w:rsidRPr="00DD4D8F" w:rsidRDefault="00814441" w:rsidP="00DD4D8F">
      <w:pPr>
        <w:shd w:val="clear" w:color="auto" w:fill="FFFFFF"/>
        <w:tabs>
          <w:tab w:val="num" w:pos="0"/>
        </w:tabs>
        <w:spacing w:line="360" w:lineRule="auto"/>
        <w:ind w:firstLine="709"/>
        <w:jc w:val="both"/>
        <w:rPr>
          <w:sz w:val="28"/>
          <w:szCs w:val="28"/>
        </w:rPr>
      </w:pPr>
    </w:p>
    <w:p w:rsidR="003B40EB" w:rsidRPr="00DD4D8F" w:rsidRDefault="003B40EB" w:rsidP="00AF104C">
      <w:pPr>
        <w:shd w:val="clear" w:color="auto" w:fill="FFFFFF"/>
        <w:tabs>
          <w:tab w:val="num" w:pos="0"/>
        </w:tabs>
        <w:spacing w:line="360" w:lineRule="auto"/>
        <w:ind w:firstLine="709"/>
        <w:jc w:val="center"/>
        <w:rPr>
          <w:sz w:val="28"/>
          <w:szCs w:val="28"/>
        </w:rPr>
      </w:pPr>
      <w:r w:rsidRPr="00DD4D8F">
        <w:rPr>
          <w:sz w:val="28"/>
          <w:szCs w:val="28"/>
        </w:rPr>
        <w:t>ПРИКАЗ</w:t>
      </w:r>
    </w:p>
    <w:p w:rsidR="00814441" w:rsidRPr="00DD4D8F" w:rsidRDefault="00814441" w:rsidP="00DD4D8F">
      <w:pPr>
        <w:shd w:val="clear" w:color="auto" w:fill="FFFFFF"/>
        <w:tabs>
          <w:tab w:val="num" w:pos="0"/>
        </w:tabs>
        <w:spacing w:line="360" w:lineRule="auto"/>
        <w:ind w:firstLine="709"/>
        <w:jc w:val="both"/>
        <w:rPr>
          <w:sz w:val="28"/>
          <w:szCs w:val="28"/>
        </w:rPr>
      </w:pPr>
    </w:p>
    <w:p w:rsidR="003B40EB" w:rsidRPr="00DD4D8F" w:rsidRDefault="00814441" w:rsidP="00DD4D8F">
      <w:pPr>
        <w:shd w:val="clear" w:color="auto" w:fill="FFFFFF"/>
        <w:tabs>
          <w:tab w:val="num" w:pos="0"/>
        </w:tabs>
        <w:spacing w:line="360" w:lineRule="auto"/>
        <w:ind w:firstLine="709"/>
        <w:jc w:val="both"/>
        <w:rPr>
          <w:sz w:val="28"/>
          <w:szCs w:val="28"/>
        </w:rPr>
      </w:pPr>
      <w:r w:rsidRPr="00DD4D8F">
        <w:rPr>
          <w:sz w:val="28"/>
          <w:szCs w:val="28"/>
        </w:rPr>
        <w:t>10</w:t>
      </w:r>
      <w:r w:rsidR="003B40EB" w:rsidRPr="00DD4D8F">
        <w:rPr>
          <w:sz w:val="28"/>
          <w:szCs w:val="28"/>
        </w:rPr>
        <w:t>.0</w:t>
      </w:r>
      <w:r w:rsidRPr="00DD4D8F">
        <w:rPr>
          <w:sz w:val="28"/>
          <w:szCs w:val="28"/>
        </w:rPr>
        <w:t>7</w:t>
      </w:r>
      <w:r w:rsidR="003B40EB" w:rsidRPr="00DD4D8F">
        <w:rPr>
          <w:sz w:val="28"/>
          <w:szCs w:val="28"/>
        </w:rPr>
        <w:t>.200</w:t>
      </w:r>
      <w:r w:rsidRPr="00DD4D8F">
        <w:rPr>
          <w:sz w:val="28"/>
          <w:szCs w:val="28"/>
        </w:rPr>
        <w:t>7</w:t>
      </w:r>
      <w:r w:rsidR="00AF104C">
        <w:rPr>
          <w:sz w:val="28"/>
          <w:szCs w:val="28"/>
        </w:rPr>
        <w:t xml:space="preserve"> </w:t>
      </w:r>
      <w:r w:rsidRPr="00DD4D8F">
        <w:rPr>
          <w:sz w:val="28"/>
          <w:szCs w:val="28"/>
        </w:rPr>
        <w:t>г. Симферополь</w:t>
      </w:r>
      <w:r w:rsidR="00AF104C">
        <w:rPr>
          <w:sz w:val="28"/>
          <w:szCs w:val="28"/>
        </w:rPr>
        <w:t xml:space="preserve"> </w:t>
      </w:r>
      <w:r w:rsidRPr="00DD4D8F">
        <w:rPr>
          <w:sz w:val="28"/>
          <w:szCs w:val="28"/>
        </w:rPr>
        <w:t>№ 10-07/56</w:t>
      </w:r>
    </w:p>
    <w:p w:rsidR="00814441" w:rsidRPr="00DD4D8F" w:rsidRDefault="00814441" w:rsidP="00DD4D8F">
      <w:pPr>
        <w:shd w:val="clear" w:color="auto" w:fill="FFFFFF"/>
        <w:tabs>
          <w:tab w:val="num" w:pos="0"/>
        </w:tabs>
        <w:spacing w:line="360" w:lineRule="auto"/>
        <w:ind w:firstLine="709"/>
        <w:jc w:val="both"/>
        <w:rPr>
          <w:sz w:val="28"/>
          <w:szCs w:val="28"/>
        </w:rPr>
      </w:pPr>
    </w:p>
    <w:p w:rsidR="00814441" w:rsidRPr="00DD4D8F" w:rsidRDefault="00814441" w:rsidP="00DD4D8F">
      <w:pPr>
        <w:shd w:val="clear" w:color="auto" w:fill="FFFFFF"/>
        <w:tabs>
          <w:tab w:val="num" w:pos="0"/>
        </w:tabs>
        <w:spacing w:line="360" w:lineRule="auto"/>
        <w:ind w:firstLine="709"/>
        <w:jc w:val="both"/>
        <w:rPr>
          <w:sz w:val="28"/>
          <w:szCs w:val="28"/>
        </w:rPr>
      </w:pPr>
      <w:r w:rsidRPr="00DD4D8F">
        <w:rPr>
          <w:sz w:val="28"/>
          <w:szCs w:val="28"/>
        </w:rPr>
        <w:t>О введении в действие разработанных мероприятий по повышению уровня эффективности управления коммерческой деятельностью ОАО «Универмаг «Центральный»</w:t>
      </w:r>
    </w:p>
    <w:p w:rsidR="003B40EB" w:rsidRPr="00DD4D8F" w:rsidRDefault="003B40EB" w:rsidP="00DD4D8F">
      <w:pPr>
        <w:shd w:val="clear" w:color="auto" w:fill="FFFFFF"/>
        <w:tabs>
          <w:tab w:val="num" w:pos="0"/>
        </w:tabs>
        <w:spacing w:line="360" w:lineRule="auto"/>
        <w:ind w:firstLine="709"/>
        <w:jc w:val="both"/>
        <w:rPr>
          <w:sz w:val="28"/>
          <w:szCs w:val="28"/>
        </w:rPr>
      </w:pPr>
    </w:p>
    <w:p w:rsidR="00814441" w:rsidRPr="00DD4D8F" w:rsidRDefault="00814441" w:rsidP="00DD4D8F">
      <w:pPr>
        <w:shd w:val="clear" w:color="auto" w:fill="FFFFFF"/>
        <w:tabs>
          <w:tab w:val="num" w:pos="0"/>
        </w:tabs>
        <w:spacing w:line="360" w:lineRule="auto"/>
        <w:ind w:firstLine="709"/>
        <w:jc w:val="both"/>
        <w:rPr>
          <w:sz w:val="28"/>
          <w:szCs w:val="28"/>
        </w:rPr>
      </w:pPr>
      <w:r w:rsidRPr="00DD4D8F">
        <w:rPr>
          <w:sz w:val="28"/>
          <w:szCs w:val="28"/>
        </w:rPr>
        <w:t>Фактически на начало 3 квартала 200</w:t>
      </w:r>
      <w:r w:rsidR="001E05FA" w:rsidRPr="00DD4D8F">
        <w:rPr>
          <w:sz w:val="28"/>
          <w:szCs w:val="28"/>
        </w:rPr>
        <w:t>7</w:t>
      </w:r>
      <w:r w:rsidRPr="00DD4D8F">
        <w:rPr>
          <w:sz w:val="28"/>
          <w:szCs w:val="28"/>
        </w:rPr>
        <w:t xml:space="preserve"> года производственным объединением «Текстиль» было поставлено текстильных товаров на сумму 1000 усл. ден. ед. (вместо поставки на сумму 3000 усл. ден. ед.), что отрицательно повлияло на экономические показатели работы ОАО «Универмаг Центральный»</w:t>
      </w:r>
    </w:p>
    <w:p w:rsidR="003B40EB" w:rsidRPr="00DD4D8F" w:rsidRDefault="003B40EB" w:rsidP="00DD4D8F">
      <w:pPr>
        <w:shd w:val="clear" w:color="auto" w:fill="FFFFFF"/>
        <w:tabs>
          <w:tab w:val="num" w:pos="0"/>
        </w:tabs>
        <w:spacing w:line="360" w:lineRule="auto"/>
        <w:ind w:firstLine="709"/>
        <w:jc w:val="both"/>
        <w:rPr>
          <w:sz w:val="28"/>
          <w:szCs w:val="28"/>
        </w:rPr>
      </w:pPr>
      <w:r w:rsidRPr="00DD4D8F">
        <w:rPr>
          <w:sz w:val="28"/>
          <w:szCs w:val="28"/>
        </w:rPr>
        <w:t>На основании изложенного выше</w:t>
      </w:r>
    </w:p>
    <w:p w:rsidR="00814441" w:rsidRPr="00DD4D8F" w:rsidRDefault="00814441" w:rsidP="00DD4D8F">
      <w:pPr>
        <w:shd w:val="clear" w:color="auto" w:fill="FFFFFF"/>
        <w:tabs>
          <w:tab w:val="num" w:pos="0"/>
        </w:tabs>
        <w:spacing w:line="360" w:lineRule="auto"/>
        <w:ind w:firstLine="709"/>
        <w:jc w:val="both"/>
        <w:rPr>
          <w:sz w:val="28"/>
          <w:szCs w:val="28"/>
        </w:rPr>
      </w:pPr>
    </w:p>
    <w:p w:rsidR="003B40EB" w:rsidRPr="00DD4D8F" w:rsidRDefault="00294CE5" w:rsidP="00DD4D8F">
      <w:pPr>
        <w:shd w:val="clear" w:color="auto" w:fill="FFFFFF"/>
        <w:tabs>
          <w:tab w:val="num" w:pos="0"/>
        </w:tabs>
        <w:spacing w:line="360" w:lineRule="auto"/>
        <w:ind w:firstLine="709"/>
        <w:jc w:val="both"/>
        <w:rPr>
          <w:sz w:val="28"/>
          <w:szCs w:val="28"/>
        </w:rPr>
      </w:pPr>
      <w:r w:rsidRPr="00DD4D8F">
        <w:rPr>
          <w:sz w:val="28"/>
          <w:szCs w:val="28"/>
        </w:rPr>
        <w:t>ПРИКАЗЫВАЮ</w:t>
      </w:r>
    </w:p>
    <w:p w:rsidR="00814441" w:rsidRPr="00DD4D8F" w:rsidRDefault="00814441" w:rsidP="00DD4D8F">
      <w:pPr>
        <w:shd w:val="clear" w:color="auto" w:fill="FFFFFF"/>
        <w:tabs>
          <w:tab w:val="num" w:pos="0"/>
        </w:tabs>
        <w:spacing w:line="360" w:lineRule="auto"/>
        <w:ind w:firstLine="709"/>
        <w:jc w:val="both"/>
        <w:rPr>
          <w:sz w:val="28"/>
          <w:szCs w:val="28"/>
        </w:rPr>
      </w:pPr>
    </w:p>
    <w:p w:rsidR="001E05FA" w:rsidRPr="00DD4D8F" w:rsidRDefault="00386C55" w:rsidP="00DD4D8F">
      <w:pPr>
        <w:shd w:val="clear" w:color="auto" w:fill="FFFFFF"/>
        <w:tabs>
          <w:tab w:val="num" w:pos="0"/>
        </w:tabs>
        <w:spacing w:line="360" w:lineRule="auto"/>
        <w:ind w:firstLine="709"/>
        <w:jc w:val="both"/>
        <w:rPr>
          <w:sz w:val="28"/>
          <w:szCs w:val="28"/>
        </w:rPr>
      </w:pPr>
      <w:r w:rsidRPr="00DD4D8F">
        <w:rPr>
          <w:sz w:val="28"/>
          <w:szCs w:val="28"/>
        </w:rPr>
        <w:t xml:space="preserve">1. </w:t>
      </w:r>
      <w:r w:rsidR="00584D23" w:rsidRPr="00DD4D8F">
        <w:rPr>
          <w:sz w:val="28"/>
          <w:szCs w:val="28"/>
        </w:rPr>
        <w:t>Менеджерам всех подразделений</w:t>
      </w:r>
      <w:r w:rsidR="001E05FA" w:rsidRPr="00DD4D8F">
        <w:rPr>
          <w:sz w:val="28"/>
          <w:szCs w:val="28"/>
        </w:rPr>
        <w:t xml:space="preserve"> осуществить строгий контроль за деятельностью подчиненных, выполнением подчиненными установленных контрольных показателей эффективности деятельности предприятия.</w:t>
      </w:r>
    </w:p>
    <w:p w:rsidR="00814441" w:rsidRPr="00DD4D8F" w:rsidRDefault="001E05FA" w:rsidP="00DD4D8F">
      <w:pPr>
        <w:shd w:val="clear" w:color="auto" w:fill="FFFFFF"/>
        <w:tabs>
          <w:tab w:val="num" w:pos="0"/>
        </w:tabs>
        <w:spacing w:line="360" w:lineRule="auto"/>
        <w:ind w:firstLine="709"/>
        <w:jc w:val="both"/>
        <w:rPr>
          <w:sz w:val="28"/>
          <w:szCs w:val="28"/>
        </w:rPr>
      </w:pPr>
      <w:r w:rsidRPr="00DD4D8F">
        <w:rPr>
          <w:sz w:val="28"/>
          <w:szCs w:val="28"/>
        </w:rPr>
        <w:t>2</w:t>
      </w:r>
      <w:r w:rsidR="00814441" w:rsidRPr="00DD4D8F">
        <w:rPr>
          <w:sz w:val="28"/>
          <w:szCs w:val="28"/>
        </w:rPr>
        <w:t>.</w:t>
      </w:r>
      <w:r w:rsidRPr="00DD4D8F">
        <w:rPr>
          <w:sz w:val="28"/>
          <w:szCs w:val="28"/>
        </w:rPr>
        <w:t xml:space="preserve"> Привлечь товароведа коммерческого отдела Викторовой Т.Я. к дисциплинарной ответственности за превышение полномочий, примен</w:t>
      </w:r>
      <w:r w:rsidR="00AF104C">
        <w:rPr>
          <w:sz w:val="28"/>
          <w:szCs w:val="28"/>
        </w:rPr>
        <w:t>ен</w:t>
      </w:r>
      <w:r w:rsidRPr="00DD4D8F">
        <w:rPr>
          <w:sz w:val="28"/>
          <w:szCs w:val="28"/>
        </w:rPr>
        <w:t>ие следующего вида наказания - выговор с занесением в личное дело</w:t>
      </w:r>
    </w:p>
    <w:p w:rsidR="00814441" w:rsidRPr="00DD4D8F" w:rsidRDefault="00386C55" w:rsidP="00DD4D8F">
      <w:pPr>
        <w:shd w:val="clear" w:color="auto" w:fill="FFFFFF"/>
        <w:tabs>
          <w:tab w:val="num" w:pos="0"/>
        </w:tabs>
        <w:spacing w:line="360" w:lineRule="auto"/>
        <w:ind w:firstLine="709"/>
        <w:jc w:val="both"/>
        <w:rPr>
          <w:sz w:val="28"/>
          <w:szCs w:val="28"/>
        </w:rPr>
      </w:pPr>
      <w:r w:rsidRPr="00DD4D8F">
        <w:rPr>
          <w:sz w:val="28"/>
          <w:szCs w:val="28"/>
        </w:rPr>
        <w:t xml:space="preserve">3. </w:t>
      </w:r>
      <w:r w:rsidR="001E05FA" w:rsidRPr="00DD4D8F">
        <w:rPr>
          <w:sz w:val="28"/>
          <w:szCs w:val="28"/>
        </w:rPr>
        <w:t xml:space="preserve">Провести организационное собрание в целях </w:t>
      </w:r>
      <w:r w:rsidR="00AF104C" w:rsidRPr="00DD4D8F">
        <w:rPr>
          <w:sz w:val="28"/>
          <w:szCs w:val="28"/>
        </w:rPr>
        <w:t>избегания</w:t>
      </w:r>
      <w:r w:rsidR="001E05FA" w:rsidRPr="00DD4D8F">
        <w:rPr>
          <w:sz w:val="28"/>
          <w:szCs w:val="28"/>
        </w:rPr>
        <w:t xml:space="preserve"> в дальнейшем подобных ситуаций</w:t>
      </w:r>
      <w:r w:rsidR="00814441" w:rsidRPr="00DD4D8F">
        <w:rPr>
          <w:sz w:val="28"/>
          <w:szCs w:val="28"/>
        </w:rPr>
        <w:t>.</w:t>
      </w:r>
    </w:p>
    <w:p w:rsidR="001E05FA" w:rsidRPr="00DD4D8F" w:rsidRDefault="001E05FA" w:rsidP="00DD4D8F">
      <w:pPr>
        <w:shd w:val="clear" w:color="auto" w:fill="FFFFFF"/>
        <w:tabs>
          <w:tab w:val="num" w:pos="0"/>
        </w:tabs>
        <w:spacing w:line="360" w:lineRule="auto"/>
        <w:ind w:firstLine="709"/>
        <w:jc w:val="both"/>
        <w:rPr>
          <w:sz w:val="28"/>
          <w:szCs w:val="28"/>
        </w:rPr>
      </w:pPr>
      <w:r w:rsidRPr="00DD4D8F">
        <w:rPr>
          <w:sz w:val="28"/>
          <w:szCs w:val="28"/>
        </w:rPr>
        <w:t>4. Пересмотреть договор относительно поставки текстильных товаров производственным объединением «Текстиль» с внесением в договор пункта, предусматривающего штрафные санкции за нарушение сроков поставки.</w:t>
      </w:r>
    </w:p>
    <w:p w:rsidR="00584D23" w:rsidRPr="00DD4D8F" w:rsidRDefault="00584D23" w:rsidP="00DD4D8F">
      <w:pPr>
        <w:shd w:val="clear" w:color="auto" w:fill="FFFFFF"/>
        <w:tabs>
          <w:tab w:val="num" w:pos="0"/>
        </w:tabs>
        <w:spacing w:line="360" w:lineRule="auto"/>
        <w:ind w:firstLine="709"/>
        <w:jc w:val="both"/>
        <w:rPr>
          <w:sz w:val="28"/>
          <w:szCs w:val="28"/>
        </w:rPr>
      </w:pPr>
      <w:r w:rsidRPr="00DD4D8F">
        <w:rPr>
          <w:sz w:val="28"/>
          <w:szCs w:val="28"/>
        </w:rPr>
        <w:t>5. Контроль выполнения приказа поручить менеджеру коммерческого отдела Савченко В.И.</w:t>
      </w:r>
    </w:p>
    <w:p w:rsidR="00386C55" w:rsidRPr="00DD4D8F" w:rsidRDefault="00386C55" w:rsidP="00DD4D8F">
      <w:pPr>
        <w:shd w:val="clear" w:color="auto" w:fill="FFFFFF"/>
        <w:tabs>
          <w:tab w:val="num" w:pos="0"/>
        </w:tabs>
        <w:spacing w:line="360" w:lineRule="auto"/>
        <w:ind w:firstLine="709"/>
        <w:jc w:val="both"/>
        <w:rPr>
          <w:sz w:val="28"/>
          <w:szCs w:val="28"/>
        </w:rPr>
      </w:pPr>
    </w:p>
    <w:p w:rsidR="003B40EB" w:rsidRDefault="003B40EB" w:rsidP="00DD4D8F">
      <w:pPr>
        <w:shd w:val="clear" w:color="auto" w:fill="FFFFFF"/>
        <w:tabs>
          <w:tab w:val="num" w:pos="0"/>
        </w:tabs>
        <w:spacing w:line="360" w:lineRule="auto"/>
        <w:ind w:firstLine="709"/>
        <w:jc w:val="both"/>
        <w:rPr>
          <w:sz w:val="28"/>
          <w:szCs w:val="28"/>
        </w:rPr>
      </w:pPr>
      <w:r w:rsidRPr="00DD4D8F">
        <w:rPr>
          <w:sz w:val="28"/>
          <w:szCs w:val="28"/>
        </w:rPr>
        <w:t>Директор</w:t>
      </w:r>
      <w:r w:rsidR="00AF104C">
        <w:rPr>
          <w:sz w:val="28"/>
          <w:szCs w:val="28"/>
        </w:rPr>
        <w:t xml:space="preserve"> </w:t>
      </w:r>
      <w:r w:rsidR="00584D23" w:rsidRPr="00DD4D8F">
        <w:rPr>
          <w:sz w:val="28"/>
          <w:szCs w:val="28"/>
        </w:rPr>
        <w:t>Петренко</w:t>
      </w:r>
      <w:r w:rsidR="00386C55" w:rsidRPr="00DD4D8F">
        <w:rPr>
          <w:sz w:val="28"/>
          <w:szCs w:val="28"/>
        </w:rPr>
        <w:t xml:space="preserve"> В.</w:t>
      </w:r>
      <w:r w:rsidR="00584D23" w:rsidRPr="00DD4D8F">
        <w:rPr>
          <w:sz w:val="28"/>
          <w:szCs w:val="28"/>
        </w:rPr>
        <w:t>И.</w:t>
      </w:r>
    </w:p>
    <w:p w:rsidR="00AF104C" w:rsidRDefault="00AF104C" w:rsidP="00DD4D8F">
      <w:pPr>
        <w:shd w:val="clear" w:color="auto" w:fill="FFFFFF"/>
        <w:tabs>
          <w:tab w:val="num" w:pos="0"/>
        </w:tabs>
        <w:spacing w:line="360" w:lineRule="auto"/>
        <w:ind w:firstLine="709"/>
        <w:jc w:val="both"/>
        <w:rPr>
          <w:sz w:val="28"/>
          <w:szCs w:val="28"/>
        </w:rPr>
      </w:pPr>
    </w:p>
    <w:p w:rsidR="00594634" w:rsidRDefault="00594634" w:rsidP="00DD4D8F">
      <w:pPr>
        <w:shd w:val="clear" w:color="auto" w:fill="FFFFFF"/>
        <w:tabs>
          <w:tab w:val="num" w:pos="0"/>
        </w:tabs>
        <w:spacing w:line="360" w:lineRule="auto"/>
        <w:ind w:firstLine="709"/>
        <w:jc w:val="both"/>
        <w:rPr>
          <w:b/>
          <w:sz w:val="28"/>
          <w:szCs w:val="28"/>
        </w:rPr>
      </w:pPr>
      <w:r w:rsidRPr="00AF104C">
        <w:rPr>
          <w:b/>
          <w:sz w:val="28"/>
          <w:szCs w:val="28"/>
        </w:rPr>
        <w:t>Задача 2</w:t>
      </w:r>
    </w:p>
    <w:p w:rsidR="00AF104C" w:rsidRPr="00AF104C" w:rsidRDefault="00AF104C" w:rsidP="00DD4D8F">
      <w:pPr>
        <w:shd w:val="clear" w:color="auto" w:fill="FFFFFF"/>
        <w:tabs>
          <w:tab w:val="num" w:pos="0"/>
        </w:tabs>
        <w:spacing w:line="360" w:lineRule="auto"/>
        <w:ind w:firstLine="709"/>
        <w:jc w:val="both"/>
        <w:rPr>
          <w:b/>
          <w:sz w:val="28"/>
          <w:szCs w:val="28"/>
        </w:rPr>
      </w:pPr>
    </w:p>
    <w:p w:rsidR="00594634" w:rsidRPr="00DD4D8F" w:rsidRDefault="00594634" w:rsidP="00DD4D8F">
      <w:pPr>
        <w:shd w:val="clear" w:color="auto" w:fill="FFFFFF"/>
        <w:tabs>
          <w:tab w:val="num" w:pos="0"/>
        </w:tabs>
        <w:spacing w:line="360" w:lineRule="auto"/>
        <w:ind w:firstLine="709"/>
        <w:jc w:val="both"/>
        <w:rPr>
          <w:sz w:val="28"/>
          <w:szCs w:val="28"/>
        </w:rPr>
      </w:pPr>
      <w:r w:rsidRPr="00DD4D8F">
        <w:rPr>
          <w:sz w:val="28"/>
          <w:szCs w:val="28"/>
        </w:rPr>
        <w:t xml:space="preserve">Вы руководитель государственного торгово-закупочного предприятия «Дары садов» Центрального района г. Симферополя. </w:t>
      </w:r>
    </w:p>
    <w:p w:rsidR="00594634" w:rsidRPr="00AF104C" w:rsidRDefault="00594634" w:rsidP="00DD4D8F">
      <w:pPr>
        <w:shd w:val="clear" w:color="auto" w:fill="FFFFFF"/>
        <w:tabs>
          <w:tab w:val="num" w:pos="0"/>
        </w:tabs>
        <w:spacing w:line="360" w:lineRule="auto"/>
        <w:ind w:firstLine="709"/>
        <w:jc w:val="both"/>
        <w:rPr>
          <w:sz w:val="28"/>
          <w:szCs w:val="28"/>
          <w:u w:val="single"/>
        </w:rPr>
      </w:pPr>
      <w:r w:rsidRPr="00AF104C">
        <w:rPr>
          <w:sz w:val="28"/>
          <w:szCs w:val="28"/>
          <w:u w:val="single"/>
        </w:rPr>
        <w:t>Задание:</w:t>
      </w:r>
    </w:p>
    <w:p w:rsidR="00594634" w:rsidRPr="00DD4D8F" w:rsidRDefault="00594634" w:rsidP="00DD4D8F">
      <w:pPr>
        <w:shd w:val="clear" w:color="auto" w:fill="FFFFFF"/>
        <w:tabs>
          <w:tab w:val="num" w:pos="0"/>
        </w:tabs>
        <w:spacing w:line="360" w:lineRule="auto"/>
        <w:ind w:firstLine="709"/>
        <w:jc w:val="both"/>
        <w:rPr>
          <w:sz w:val="28"/>
          <w:szCs w:val="28"/>
        </w:rPr>
      </w:pPr>
      <w:r w:rsidRPr="00DD4D8F">
        <w:rPr>
          <w:sz w:val="28"/>
          <w:szCs w:val="28"/>
        </w:rPr>
        <w:t>Руководствуясь Уставом предприятия:</w:t>
      </w:r>
    </w:p>
    <w:p w:rsidR="00594634" w:rsidRPr="00DD4D8F" w:rsidRDefault="00E174A7" w:rsidP="00DD4D8F">
      <w:pPr>
        <w:shd w:val="clear" w:color="auto" w:fill="FFFFFF"/>
        <w:tabs>
          <w:tab w:val="num" w:pos="0"/>
        </w:tabs>
        <w:spacing w:line="360" w:lineRule="auto"/>
        <w:ind w:firstLine="709"/>
        <w:jc w:val="both"/>
        <w:rPr>
          <w:sz w:val="28"/>
          <w:szCs w:val="28"/>
        </w:rPr>
      </w:pPr>
      <w:r w:rsidRPr="00DD4D8F">
        <w:rPr>
          <w:sz w:val="28"/>
          <w:szCs w:val="28"/>
        </w:rPr>
        <w:t xml:space="preserve">1. </w:t>
      </w:r>
      <w:r w:rsidR="00594634" w:rsidRPr="00DD4D8F">
        <w:rPr>
          <w:sz w:val="28"/>
          <w:szCs w:val="28"/>
        </w:rPr>
        <w:t>Подготовить проект штатного расписания аппарата управления предприятием «Дары садов», исходя из общей численности персонала 600 человек и построить органиграмму организационной структуры управления предприятием и показать связи между ее элементами.</w:t>
      </w:r>
    </w:p>
    <w:p w:rsidR="00594634" w:rsidRPr="00DD4D8F" w:rsidRDefault="00E174A7" w:rsidP="00DD4D8F">
      <w:pPr>
        <w:shd w:val="clear" w:color="auto" w:fill="FFFFFF"/>
        <w:tabs>
          <w:tab w:val="num" w:pos="0"/>
        </w:tabs>
        <w:spacing w:line="360" w:lineRule="auto"/>
        <w:ind w:firstLine="709"/>
        <w:jc w:val="both"/>
        <w:rPr>
          <w:sz w:val="28"/>
          <w:szCs w:val="28"/>
        </w:rPr>
      </w:pPr>
      <w:r w:rsidRPr="00DD4D8F">
        <w:rPr>
          <w:sz w:val="28"/>
          <w:szCs w:val="28"/>
        </w:rPr>
        <w:t xml:space="preserve">2. </w:t>
      </w:r>
      <w:r w:rsidR="00594634" w:rsidRPr="00DD4D8F">
        <w:rPr>
          <w:sz w:val="28"/>
          <w:szCs w:val="28"/>
        </w:rPr>
        <w:t>Разработать положение об одном из подразделением аппарата управления предприятием.</w:t>
      </w:r>
    </w:p>
    <w:p w:rsidR="00594634" w:rsidRPr="00DD4D8F" w:rsidRDefault="00E174A7" w:rsidP="00DD4D8F">
      <w:pPr>
        <w:shd w:val="clear" w:color="auto" w:fill="FFFFFF"/>
        <w:tabs>
          <w:tab w:val="num" w:pos="0"/>
        </w:tabs>
        <w:spacing w:line="360" w:lineRule="auto"/>
        <w:ind w:firstLine="709"/>
        <w:jc w:val="both"/>
        <w:rPr>
          <w:sz w:val="28"/>
          <w:szCs w:val="28"/>
        </w:rPr>
      </w:pPr>
      <w:r w:rsidRPr="00DD4D8F">
        <w:rPr>
          <w:sz w:val="28"/>
          <w:szCs w:val="28"/>
        </w:rPr>
        <w:t xml:space="preserve">3. </w:t>
      </w:r>
      <w:r w:rsidR="00594634" w:rsidRPr="00DD4D8F">
        <w:rPr>
          <w:sz w:val="28"/>
          <w:szCs w:val="28"/>
        </w:rPr>
        <w:t xml:space="preserve">Рассчитать фонд оплаты труда управленческого персонала исходя из среднемесячного должностного оклада одного работника, категории «руководители» - </w:t>
      </w:r>
      <w:r w:rsidRPr="00DD4D8F">
        <w:rPr>
          <w:sz w:val="28"/>
          <w:szCs w:val="28"/>
        </w:rPr>
        <w:t>12</w:t>
      </w:r>
      <w:r w:rsidR="00594634" w:rsidRPr="00DD4D8F">
        <w:rPr>
          <w:sz w:val="28"/>
          <w:szCs w:val="28"/>
        </w:rPr>
        <w:t xml:space="preserve">00 грн., «специалисты» - </w:t>
      </w:r>
      <w:r w:rsidRPr="00DD4D8F">
        <w:rPr>
          <w:sz w:val="28"/>
          <w:szCs w:val="28"/>
        </w:rPr>
        <w:t>8</w:t>
      </w:r>
      <w:r w:rsidR="00594634" w:rsidRPr="00DD4D8F">
        <w:rPr>
          <w:sz w:val="28"/>
          <w:szCs w:val="28"/>
        </w:rPr>
        <w:t xml:space="preserve">00 грн., и подготовить соответствующее решение об утверждении штатного расписания аппарата управления и разработанного положения о подразделении. </w:t>
      </w:r>
    </w:p>
    <w:p w:rsidR="00046884" w:rsidRDefault="00046884" w:rsidP="00DD4D8F">
      <w:pPr>
        <w:shd w:val="clear" w:color="auto" w:fill="FFFFFF"/>
        <w:tabs>
          <w:tab w:val="num" w:pos="0"/>
        </w:tabs>
        <w:spacing w:line="360" w:lineRule="auto"/>
        <w:ind w:firstLine="709"/>
        <w:jc w:val="both"/>
        <w:rPr>
          <w:sz w:val="28"/>
          <w:szCs w:val="28"/>
          <w:u w:val="single"/>
        </w:rPr>
      </w:pPr>
    </w:p>
    <w:p w:rsidR="00594634" w:rsidRPr="00AF104C" w:rsidRDefault="00E174A7" w:rsidP="00DD4D8F">
      <w:pPr>
        <w:shd w:val="clear" w:color="auto" w:fill="FFFFFF"/>
        <w:tabs>
          <w:tab w:val="num" w:pos="0"/>
        </w:tabs>
        <w:spacing w:line="360" w:lineRule="auto"/>
        <w:ind w:firstLine="709"/>
        <w:jc w:val="both"/>
        <w:rPr>
          <w:sz w:val="28"/>
          <w:szCs w:val="28"/>
          <w:u w:val="single"/>
        </w:rPr>
      </w:pPr>
      <w:r w:rsidRPr="00AF104C">
        <w:rPr>
          <w:sz w:val="28"/>
          <w:szCs w:val="28"/>
          <w:u w:val="single"/>
        </w:rPr>
        <w:t>Решение:</w:t>
      </w:r>
    </w:p>
    <w:p w:rsidR="00E174A7" w:rsidRPr="00DD4D8F" w:rsidRDefault="00E174A7" w:rsidP="00DD4D8F">
      <w:pPr>
        <w:shd w:val="clear" w:color="auto" w:fill="FFFFFF"/>
        <w:tabs>
          <w:tab w:val="num" w:pos="0"/>
        </w:tabs>
        <w:spacing w:line="360" w:lineRule="auto"/>
        <w:ind w:firstLine="709"/>
        <w:jc w:val="both"/>
        <w:rPr>
          <w:sz w:val="28"/>
          <w:szCs w:val="28"/>
        </w:rPr>
      </w:pPr>
      <w:r w:rsidRPr="00DD4D8F">
        <w:rPr>
          <w:sz w:val="28"/>
          <w:szCs w:val="28"/>
        </w:rPr>
        <w:t xml:space="preserve">1. Подготовим проект штатного расписания </w:t>
      </w:r>
      <w:r w:rsidR="00D26F6E" w:rsidRPr="00DD4D8F">
        <w:rPr>
          <w:sz w:val="28"/>
          <w:szCs w:val="28"/>
        </w:rPr>
        <w:t xml:space="preserve">и построим органиграмму организационной структуры </w:t>
      </w:r>
      <w:r w:rsidRPr="00DD4D8F">
        <w:rPr>
          <w:sz w:val="28"/>
          <w:szCs w:val="28"/>
        </w:rPr>
        <w:t>аппарата управления предприятием «Дары садов».</w:t>
      </w:r>
    </w:p>
    <w:p w:rsidR="00594634" w:rsidRPr="00DD4D8F" w:rsidRDefault="007E3A8A" w:rsidP="00DD4D8F">
      <w:pPr>
        <w:shd w:val="clear" w:color="auto" w:fill="FFFFFF"/>
        <w:tabs>
          <w:tab w:val="num" w:pos="0"/>
        </w:tabs>
        <w:spacing w:line="360" w:lineRule="auto"/>
        <w:ind w:firstLine="709"/>
        <w:jc w:val="both"/>
        <w:rPr>
          <w:sz w:val="28"/>
          <w:szCs w:val="28"/>
        </w:rPr>
      </w:pPr>
      <w:r w:rsidRPr="00DD4D8F">
        <w:rPr>
          <w:sz w:val="28"/>
          <w:szCs w:val="28"/>
        </w:rPr>
        <w:t>2. Разработаем положение о бухгалтерии предприятия.</w:t>
      </w:r>
    </w:p>
    <w:p w:rsidR="00594634" w:rsidRPr="00DD4D8F" w:rsidRDefault="00594634" w:rsidP="00DD4D8F">
      <w:pPr>
        <w:shd w:val="clear" w:color="auto" w:fill="FFFFFF"/>
        <w:tabs>
          <w:tab w:val="num" w:pos="0"/>
        </w:tabs>
        <w:spacing w:line="360" w:lineRule="auto"/>
        <w:ind w:firstLine="709"/>
        <w:jc w:val="both"/>
        <w:rPr>
          <w:sz w:val="28"/>
          <w:szCs w:val="28"/>
        </w:rPr>
      </w:pPr>
    </w:p>
    <w:p w:rsidR="00594634" w:rsidRPr="00DD4D8F" w:rsidRDefault="00594634" w:rsidP="00DD4D8F">
      <w:pPr>
        <w:shd w:val="clear" w:color="auto" w:fill="FFFFFF"/>
        <w:tabs>
          <w:tab w:val="num" w:pos="0"/>
        </w:tabs>
        <w:spacing w:line="360" w:lineRule="auto"/>
        <w:ind w:firstLine="709"/>
        <w:jc w:val="both"/>
        <w:rPr>
          <w:sz w:val="28"/>
          <w:szCs w:val="28"/>
        </w:rPr>
      </w:pPr>
      <w:r w:rsidRPr="00DD4D8F">
        <w:rPr>
          <w:sz w:val="28"/>
          <w:szCs w:val="28"/>
        </w:rPr>
        <w:t>Штатное расписание аппарата управления торгово-закупочно</w:t>
      </w:r>
      <w:r w:rsidR="009964A0" w:rsidRPr="00DD4D8F">
        <w:rPr>
          <w:sz w:val="28"/>
          <w:szCs w:val="28"/>
        </w:rPr>
        <w:t>го предприятия «Дары садов»</w:t>
      </w:r>
    </w:p>
    <w:tbl>
      <w:tblPr>
        <w:tblW w:w="9072" w:type="dxa"/>
        <w:jc w:val="center"/>
        <w:tblLayout w:type="fixed"/>
        <w:tblLook w:val="0000" w:firstRow="0" w:lastRow="0" w:firstColumn="0" w:lastColumn="0" w:noHBand="0" w:noVBand="0"/>
      </w:tblPr>
      <w:tblGrid>
        <w:gridCol w:w="537"/>
        <w:gridCol w:w="4590"/>
        <w:gridCol w:w="1200"/>
        <w:gridCol w:w="889"/>
        <w:gridCol w:w="820"/>
        <w:gridCol w:w="1036"/>
      </w:tblGrid>
      <w:tr w:rsidR="00D26F6E" w:rsidRPr="00DD4D8F" w:rsidTr="00AF104C">
        <w:trPr>
          <w:trHeight w:hRule="exact" w:val="945"/>
          <w:jc w:val="center"/>
        </w:trPr>
        <w:tc>
          <w:tcPr>
            <w:tcW w:w="555" w:type="dxa"/>
            <w:tcBorders>
              <w:top w:val="single" w:sz="4" w:space="0" w:color="auto"/>
              <w:left w:val="single" w:sz="4" w:space="0" w:color="auto"/>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 п/п</w:t>
            </w:r>
          </w:p>
        </w:tc>
        <w:tc>
          <w:tcPr>
            <w:tcW w:w="4860" w:type="dxa"/>
            <w:tcBorders>
              <w:top w:val="single" w:sz="4" w:space="0" w:color="auto"/>
              <w:left w:val="nil"/>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Должность</w:t>
            </w:r>
          </w:p>
        </w:tc>
        <w:tc>
          <w:tcPr>
            <w:tcW w:w="1260" w:type="dxa"/>
            <w:tcBorders>
              <w:top w:val="single" w:sz="4" w:space="0" w:color="auto"/>
              <w:left w:val="nil"/>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Количество, чел.</w:t>
            </w:r>
          </w:p>
        </w:tc>
        <w:tc>
          <w:tcPr>
            <w:tcW w:w="930" w:type="dxa"/>
            <w:tcBorders>
              <w:top w:val="single" w:sz="4" w:space="0" w:color="auto"/>
              <w:left w:val="nil"/>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Ставка в месяц, грн.</w:t>
            </w:r>
          </w:p>
        </w:tc>
        <w:tc>
          <w:tcPr>
            <w:tcW w:w="856" w:type="dxa"/>
            <w:tcBorders>
              <w:top w:val="single" w:sz="4" w:space="0" w:color="auto"/>
              <w:left w:val="nil"/>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ФОТ в месяц, грн.</w:t>
            </w:r>
          </w:p>
        </w:tc>
        <w:tc>
          <w:tcPr>
            <w:tcW w:w="1086" w:type="dxa"/>
            <w:tcBorders>
              <w:top w:val="single" w:sz="4" w:space="0" w:color="auto"/>
              <w:left w:val="nil"/>
              <w:bottom w:val="single" w:sz="4" w:space="0" w:color="auto"/>
              <w:right w:val="single" w:sz="4" w:space="0" w:color="auto"/>
            </w:tcBorders>
            <w:shd w:val="clear" w:color="auto" w:fill="FFFFFF"/>
          </w:tcPr>
          <w:p w:rsidR="00D26F6E" w:rsidRPr="00DD4D8F" w:rsidRDefault="00D26F6E" w:rsidP="00AF104C">
            <w:pPr>
              <w:pStyle w:val="11"/>
              <w:framePr w:hSpace="0" w:wrap="auto" w:vAnchor="margin" w:hAnchor="text" w:xAlign="left" w:yAlign="inline"/>
              <w:suppressOverlap w:val="0"/>
            </w:pPr>
            <w:r w:rsidRPr="00DD4D8F">
              <w:t>Годовой ФОТ, грн.</w:t>
            </w:r>
          </w:p>
        </w:tc>
      </w:tr>
      <w:tr w:rsidR="00E82DDC" w:rsidRPr="00DD4D8F" w:rsidTr="00AF104C">
        <w:trPr>
          <w:trHeight w:hRule="exact" w:val="390"/>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4860" w:type="dxa"/>
            <w:tcBorders>
              <w:top w:val="nil"/>
              <w:left w:val="nil"/>
              <w:bottom w:val="single" w:sz="4" w:space="0" w:color="auto"/>
              <w:right w:val="single" w:sz="4" w:space="0" w:color="auto"/>
            </w:tcBorders>
            <w:noWrap/>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Директор</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2000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2000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24000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2</w:t>
            </w:r>
          </w:p>
        </w:tc>
        <w:tc>
          <w:tcPr>
            <w:tcW w:w="4860" w:type="dxa"/>
            <w:tcBorders>
              <w:top w:val="nil"/>
              <w:left w:val="nil"/>
              <w:bottom w:val="single" w:sz="4" w:space="0" w:color="auto"/>
              <w:right w:val="single" w:sz="4" w:space="0" w:color="auto"/>
            </w:tcBorders>
            <w:noWrap/>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Заместитель директора</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18000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3</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Технический директор</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18000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4</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Финансовый директор</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18000</w:t>
            </w:r>
          </w:p>
        </w:tc>
      </w:tr>
      <w:tr w:rsidR="00E82DDC" w:rsidRPr="00DD4D8F" w:rsidTr="00AF104C">
        <w:trPr>
          <w:trHeight w:hRule="exact" w:val="390"/>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lang w:val="en-US"/>
              </w:rPr>
              <w:t>Начальник отдела маркетинга</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w:t>
            </w:r>
          </w:p>
        </w:tc>
        <w:tc>
          <w:tcPr>
            <w:tcW w:w="4860" w:type="dxa"/>
            <w:tcBorders>
              <w:top w:val="nil"/>
              <w:left w:val="nil"/>
              <w:bottom w:val="single" w:sz="4" w:space="0" w:color="auto"/>
              <w:right w:val="single" w:sz="4" w:space="0" w:color="auto"/>
            </w:tcBorders>
            <w:noWrap/>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Ведущий менеджер по снабжению и сбыту</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7</w:t>
            </w:r>
          </w:p>
        </w:tc>
        <w:tc>
          <w:tcPr>
            <w:tcW w:w="4860" w:type="dxa"/>
            <w:tcBorders>
              <w:top w:val="nil"/>
              <w:left w:val="nil"/>
              <w:bottom w:val="single" w:sz="4" w:space="0" w:color="auto"/>
              <w:right w:val="single" w:sz="4" w:space="0" w:color="auto"/>
            </w:tcBorders>
            <w:noWrap/>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 xml:space="preserve">Начальник отдела кадров </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8</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Инженер по ОТиТБ, ГО</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9</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Юрис-консульт</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1250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15000</w:t>
            </w:r>
          </w:p>
        </w:tc>
      </w:tr>
      <w:tr w:rsidR="00E82DDC" w:rsidRPr="00DD4D8F" w:rsidTr="00AF104C">
        <w:trPr>
          <w:trHeight w:hRule="exact" w:val="34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Главный бухгалтер</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14400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11</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lang w:val="en-US"/>
              </w:rPr>
              <w:t>Менеджер по продажам</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3</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3600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43200</w:t>
            </w:r>
          </w:p>
        </w:tc>
      </w:tr>
      <w:tr w:rsidR="00E82DDC" w:rsidRPr="00DD4D8F" w:rsidTr="00AF104C">
        <w:trPr>
          <w:trHeight w:hRule="exact" w:val="34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12</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Бухгалтер</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60000</w:t>
            </w:r>
          </w:p>
        </w:tc>
      </w:tr>
      <w:tr w:rsidR="00E82DDC" w:rsidRPr="00DD4D8F" w:rsidTr="00AF104C">
        <w:trPr>
          <w:trHeight w:hRule="exact" w:val="34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13</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Экономист</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60000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14</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lang w:val="en-US"/>
              </w:rPr>
            </w:pPr>
            <w:r w:rsidRPr="00DD4D8F">
              <w:rPr>
                <w:szCs w:val="22"/>
                <w:lang w:val="en-US"/>
              </w:rPr>
              <w:t>Маркетолог</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72000</w:t>
            </w:r>
          </w:p>
        </w:tc>
      </w:tr>
      <w:tr w:rsidR="00E82DDC" w:rsidRPr="00DD4D8F" w:rsidTr="00AF104C">
        <w:trPr>
          <w:trHeight w:hRule="exact" w:val="390"/>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15</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rPr>
            </w:pPr>
            <w:r w:rsidRPr="00DD4D8F">
              <w:rPr>
                <w:szCs w:val="22"/>
              </w:rPr>
              <w:t>Специалист по стандартизации и сертификации</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60000</w:t>
            </w:r>
          </w:p>
        </w:tc>
      </w:tr>
      <w:tr w:rsidR="00E82DDC" w:rsidRPr="00DD4D8F" w:rsidTr="00AF104C">
        <w:trPr>
          <w:trHeight w:hRule="exact" w:val="375"/>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16</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lang w:val="en-US"/>
              </w:rPr>
            </w:pPr>
            <w:r w:rsidRPr="00DD4D8F">
              <w:rPr>
                <w:szCs w:val="22"/>
                <w:lang w:val="en-US"/>
              </w:rPr>
              <w:t>Инспектор по кадрам</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1000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5000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60000</w:t>
            </w:r>
          </w:p>
        </w:tc>
      </w:tr>
      <w:tr w:rsidR="00E82DDC" w:rsidRPr="00DD4D8F" w:rsidTr="00AF104C">
        <w:trPr>
          <w:trHeight w:hRule="exact" w:val="390"/>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17</w:t>
            </w:r>
          </w:p>
        </w:tc>
        <w:tc>
          <w:tcPr>
            <w:tcW w:w="4860" w:type="dxa"/>
            <w:tcBorders>
              <w:top w:val="nil"/>
              <w:left w:val="nil"/>
              <w:bottom w:val="single" w:sz="4" w:space="0" w:color="auto"/>
              <w:right w:val="single" w:sz="4" w:space="0" w:color="auto"/>
            </w:tcBorders>
            <w:vAlign w:val="bottom"/>
          </w:tcPr>
          <w:p w:rsidR="00E82DDC" w:rsidRPr="00DD4D8F" w:rsidRDefault="00E82DDC" w:rsidP="00AF104C">
            <w:pPr>
              <w:pStyle w:val="11"/>
              <w:framePr w:hSpace="0" w:wrap="auto" w:vAnchor="margin" w:hAnchor="text" w:xAlign="left" w:yAlign="inline"/>
              <w:suppressOverlap w:val="0"/>
              <w:rPr>
                <w:szCs w:val="22"/>
                <w:lang w:val="en-US"/>
              </w:rPr>
            </w:pPr>
            <w:r w:rsidRPr="00DD4D8F">
              <w:rPr>
                <w:szCs w:val="22"/>
                <w:lang w:val="en-US"/>
              </w:rPr>
              <w:t>Секретарь</w:t>
            </w:r>
          </w:p>
        </w:tc>
        <w:tc>
          <w:tcPr>
            <w:tcW w:w="126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1</w:t>
            </w:r>
          </w:p>
        </w:tc>
        <w:tc>
          <w:tcPr>
            <w:tcW w:w="930"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800</w:t>
            </w:r>
          </w:p>
        </w:tc>
        <w:tc>
          <w:tcPr>
            <w:tcW w:w="85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800</w:t>
            </w:r>
          </w:p>
        </w:tc>
        <w:tc>
          <w:tcPr>
            <w:tcW w:w="1086" w:type="dxa"/>
            <w:tcBorders>
              <w:top w:val="nil"/>
              <w:left w:val="nil"/>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r w:rsidRPr="00DD4D8F">
              <w:t>9600</w:t>
            </w:r>
          </w:p>
        </w:tc>
      </w:tr>
      <w:tr w:rsidR="00E82DDC" w:rsidRPr="00DD4D8F" w:rsidTr="00AF104C">
        <w:trPr>
          <w:trHeight w:hRule="exact" w:val="390"/>
          <w:jc w:val="center"/>
        </w:trPr>
        <w:tc>
          <w:tcPr>
            <w:tcW w:w="555" w:type="dxa"/>
            <w:tcBorders>
              <w:top w:val="nil"/>
              <w:left w:val="single" w:sz="4" w:space="0" w:color="auto"/>
              <w:bottom w:val="single" w:sz="4" w:space="0" w:color="auto"/>
              <w:right w:val="single" w:sz="4" w:space="0" w:color="auto"/>
            </w:tcBorders>
            <w:shd w:val="clear" w:color="auto" w:fill="FFFFFF"/>
          </w:tcPr>
          <w:p w:rsidR="00E82DDC" w:rsidRPr="00DD4D8F" w:rsidRDefault="00E82DDC" w:rsidP="00AF104C">
            <w:pPr>
              <w:pStyle w:val="11"/>
              <w:framePr w:hSpace="0" w:wrap="auto" w:vAnchor="margin" w:hAnchor="text" w:xAlign="left" w:yAlign="inline"/>
              <w:suppressOverlap w:val="0"/>
            </w:pPr>
          </w:p>
        </w:tc>
        <w:tc>
          <w:tcPr>
            <w:tcW w:w="4860" w:type="dxa"/>
            <w:tcBorders>
              <w:top w:val="nil"/>
              <w:left w:val="nil"/>
              <w:bottom w:val="single" w:sz="4" w:space="0" w:color="auto"/>
              <w:right w:val="single" w:sz="4" w:space="0" w:color="auto"/>
            </w:tcBorders>
            <w:shd w:val="clear" w:color="auto" w:fill="FFFFFF"/>
          </w:tcPr>
          <w:p w:rsidR="00E82DDC" w:rsidRPr="00DD4D8F" w:rsidRDefault="00AF104C" w:rsidP="00AF104C">
            <w:pPr>
              <w:pStyle w:val="11"/>
              <w:framePr w:hSpace="0" w:wrap="auto" w:vAnchor="margin" w:hAnchor="text" w:xAlign="left" w:yAlign="inline"/>
              <w:suppressOverlap w:val="0"/>
            </w:pPr>
            <w:r>
              <w:t xml:space="preserve"> </w:t>
            </w:r>
            <w:r w:rsidR="00E82DDC" w:rsidRPr="00DD4D8F">
              <w:t>Итого:</w:t>
            </w:r>
          </w:p>
        </w:tc>
        <w:tc>
          <w:tcPr>
            <w:tcW w:w="1260" w:type="dxa"/>
            <w:tcBorders>
              <w:top w:val="nil"/>
              <w:left w:val="nil"/>
              <w:bottom w:val="single" w:sz="4" w:space="0" w:color="auto"/>
              <w:right w:val="single" w:sz="4" w:space="0" w:color="auto"/>
            </w:tcBorders>
            <w:shd w:val="clear" w:color="auto" w:fill="FFFFFF"/>
            <w:vAlign w:val="bottom"/>
          </w:tcPr>
          <w:p w:rsidR="00E82DDC" w:rsidRPr="00DD4D8F" w:rsidRDefault="00E82DDC" w:rsidP="00AF104C">
            <w:pPr>
              <w:pStyle w:val="11"/>
              <w:framePr w:hSpace="0" w:wrap="auto" w:vAnchor="margin" w:hAnchor="text" w:xAlign="left" w:yAlign="inline"/>
              <w:suppressOverlap w:val="0"/>
              <w:rPr>
                <w:rFonts w:cs="Arial CYR"/>
              </w:rPr>
            </w:pPr>
            <w:r w:rsidRPr="00DD4D8F">
              <w:rPr>
                <w:rFonts w:cs="Arial CYR"/>
              </w:rPr>
              <w:t>40</w:t>
            </w:r>
          </w:p>
        </w:tc>
        <w:tc>
          <w:tcPr>
            <w:tcW w:w="930" w:type="dxa"/>
            <w:tcBorders>
              <w:top w:val="nil"/>
              <w:left w:val="nil"/>
              <w:bottom w:val="single" w:sz="4" w:space="0" w:color="auto"/>
              <w:right w:val="single" w:sz="4" w:space="0" w:color="auto"/>
            </w:tcBorders>
            <w:shd w:val="clear" w:color="auto" w:fill="FFFFFF"/>
            <w:vAlign w:val="bottom"/>
          </w:tcPr>
          <w:p w:rsidR="00E82DDC" w:rsidRPr="00DD4D8F" w:rsidRDefault="00E82DDC" w:rsidP="00AF104C">
            <w:pPr>
              <w:pStyle w:val="11"/>
              <w:framePr w:hSpace="0" w:wrap="auto" w:vAnchor="margin" w:hAnchor="text" w:xAlign="left" w:yAlign="inline"/>
              <w:suppressOverlap w:val="0"/>
              <w:rPr>
                <w:rFonts w:cs="Arial CYR"/>
              </w:rPr>
            </w:pPr>
          </w:p>
        </w:tc>
        <w:tc>
          <w:tcPr>
            <w:tcW w:w="856" w:type="dxa"/>
            <w:tcBorders>
              <w:top w:val="nil"/>
              <w:left w:val="nil"/>
              <w:bottom w:val="single" w:sz="4" w:space="0" w:color="auto"/>
              <w:right w:val="single" w:sz="4" w:space="0" w:color="auto"/>
            </w:tcBorders>
            <w:shd w:val="clear" w:color="auto" w:fill="FFFFFF"/>
            <w:vAlign w:val="bottom"/>
          </w:tcPr>
          <w:p w:rsidR="00E82DDC" w:rsidRPr="00DD4D8F" w:rsidRDefault="00E82DDC" w:rsidP="00AF104C">
            <w:pPr>
              <w:pStyle w:val="11"/>
              <w:framePr w:hSpace="0" w:wrap="auto" w:vAnchor="margin" w:hAnchor="text" w:xAlign="left" w:yAlign="inline"/>
              <w:suppressOverlap w:val="0"/>
              <w:rPr>
                <w:rFonts w:cs="Arial CYR"/>
              </w:rPr>
            </w:pPr>
            <w:r w:rsidRPr="00DD4D8F">
              <w:rPr>
                <w:rFonts w:cs="Arial CYR"/>
              </w:rPr>
              <w:t>44350</w:t>
            </w:r>
          </w:p>
        </w:tc>
        <w:tc>
          <w:tcPr>
            <w:tcW w:w="1086" w:type="dxa"/>
            <w:tcBorders>
              <w:top w:val="nil"/>
              <w:left w:val="nil"/>
              <w:bottom w:val="single" w:sz="4" w:space="0" w:color="auto"/>
              <w:right w:val="single" w:sz="4" w:space="0" w:color="auto"/>
            </w:tcBorders>
            <w:shd w:val="clear" w:color="auto" w:fill="FFFFFF"/>
            <w:vAlign w:val="bottom"/>
          </w:tcPr>
          <w:p w:rsidR="00E82DDC" w:rsidRPr="00DD4D8F" w:rsidRDefault="00E82DDC" w:rsidP="00AF104C">
            <w:pPr>
              <w:pStyle w:val="11"/>
              <w:framePr w:hSpace="0" w:wrap="auto" w:vAnchor="margin" w:hAnchor="text" w:xAlign="left" w:yAlign="inline"/>
              <w:suppressOverlap w:val="0"/>
              <w:rPr>
                <w:rFonts w:cs="Arial CYR"/>
              </w:rPr>
            </w:pPr>
            <w:r w:rsidRPr="00DD4D8F">
              <w:rPr>
                <w:rFonts w:cs="Arial CYR"/>
              </w:rPr>
              <w:t>532200</w:t>
            </w:r>
          </w:p>
        </w:tc>
      </w:tr>
    </w:tbl>
    <w:p w:rsidR="00594634" w:rsidRPr="00DD4D8F" w:rsidRDefault="00594634" w:rsidP="00DD4D8F">
      <w:pPr>
        <w:spacing w:line="360" w:lineRule="auto"/>
        <w:ind w:firstLine="709"/>
        <w:jc w:val="both"/>
        <w:rPr>
          <w:sz w:val="28"/>
          <w:szCs w:val="28"/>
        </w:rPr>
      </w:pPr>
    </w:p>
    <w:p w:rsidR="00AF104C" w:rsidRDefault="00D26F6E" w:rsidP="00DD4D8F">
      <w:pPr>
        <w:shd w:val="clear" w:color="auto" w:fill="FFFFFF"/>
        <w:tabs>
          <w:tab w:val="left" w:pos="6672"/>
        </w:tabs>
        <w:spacing w:line="360" w:lineRule="auto"/>
        <w:ind w:firstLine="709"/>
        <w:jc w:val="both"/>
        <w:rPr>
          <w:sz w:val="28"/>
          <w:szCs w:val="28"/>
        </w:rPr>
      </w:pPr>
      <w:r w:rsidRPr="00DD4D8F">
        <w:rPr>
          <w:sz w:val="28"/>
          <w:szCs w:val="28"/>
        </w:rPr>
        <w:t>Организационная структура управления торгово-закуп</w:t>
      </w:r>
      <w:r w:rsidR="009964A0" w:rsidRPr="00DD4D8F">
        <w:rPr>
          <w:sz w:val="28"/>
          <w:szCs w:val="28"/>
        </w:rPr>
        <w:t>очного предприятия «Дары садов»</w:t>
      </w:r>
    </w:p>
    <w:p w:rsidR="00046884" w:rsidRDefault="00046884" w:rsidP="00DD4D8F">
      <w:pPr>
        <w:shd w:val="clear" w:color="auto" w:fill="FFFFFF"/>
        <w:tabs>
          <w:tab w:val="left" w:pos="6672"/>
        </w:tabs>
        <w:spacing w:line="360" w:lineRule="auto"/>
        <w:ind w:firstLine="709"/>
        <w:jc w:val="both"/>
        <w:rPr>
          <w:sz w:val="28"/>
          <w:szCs w:val="28"/>
        </w:rPr>
      </w:pPr>
    </w:p>
    <w:p w:rsidR="00046884" w:rsidRDefault="00046884" w:rsidP="00DD4D8F">
      <w:pPr>
        <w:shd w:val="clear" w:color="auto" w:fill="FFFFFF"/>
        <w:tabs>
          <w:tab w:val="left" w:pos="6672"/>
        </w:tabs>
        <w:spacing w:line="360" w:lineRule="auto"/>
        <w:ind w:firstLine="709"/>
        <w:jc w:val="both"/>
        <w:rPr>
          <w:sz w:val="28"/>
          <w:szCs w:val="28"/>
        </w:rPr>
        <w:sectPr w:rsidR="00046884" w:rsidSect="00DD4D8F">
          <w:footerReference w:type="even" r:id="rId7"/>
          <w:footerReference w:type="default" r:id="rId8"/>
          <w:type w:val="nextColumn"/>
          <w:pgSz w:w="11907" w:h="16840" w:orient="landscape"/>
          <w:pgMar w:top="1134" w:right="851" w:bottom="1134" w:left="1701" w:header="720" w:footer="720" w:gutter="0"/>
          <w:cols w:space="720"/>
        </w:sectPr>
      </w:pPr>
    </w:p>
    <w:p w:rsidR="00D26F6E" w:rsidRPr="00DD4D8F" w:rsidRDefault="00FD4EA0" w:rsidP="00DD4D8F">
      <w:pPr>
        <w:shd w:val="clear" w:color="auto" w:fill="FFFFFF"/>
        <w:tabs>
          <w:tab w:val="left" w:pos="6672"/>
        </w:tabs>
        <w:spacing w:line="360" w:lineRule="auto"/>
        <w:ind w:firstLine="709"/>
        <w:jc w:val="both"/>
        <w:rPr>
          <w:sz w:val="28"/>
          <w:szCs w:val="28"/>
        </w:rPr>
      </w:pPr>
      <w:r>
        <w:rPr>
          <w:sz w:val="28"/>
          <w:szCs w:val="28"/>
        </w:rPr>
      </w:r>
      <w:r>
        <w:rPr>
          <w:sz w:val="28"/>
          <w:szCs w:val="28"/>
        </w:rPr>
        <w:pict>
          <v:group id="_x0000_s1026" editas="canvas" style="width:665.3pt;height:336.65pt;mso-position-horizontal-relative:char;mso-position-vertical-relative:line" coordorigin="5204,2074" coordsize="7207,36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04;top:2074;width:7207;height:3663" o:preferrelative="f">
              <v:fill o:detectmouseclick="t"/>
              <v:path o:extrusionok="t" o:connecttype="none"/>
              <o:lock v:ext="edit" text="t"/>
            </v:shape>
            <v:rect id="_x0000_s1028" style="position:absolute;left:7347;top:2074;width:1309;height:378;mso-wrap-style:tight">
              <v:textbox style="mso-next-textbox:#_x0000_s1028;mso-direction-alt:auto" inset="2.43839mm,1.2192mm,2.43839mm,1.2192mm">
                <w:txbxContent>
                  <w:p w:rsidR="00741BAD" w:rsidRPr="00AF104C" w:rsidRDefault="00741BAD" w:rsidP="0038138B">
                    <w:pPr>
                      <w:jc w:val="center"/>
                      <w:rPr>
                        <w:sz w:val="19"/>
                      </w:rPr>
                    </w:pPr>
                    <w:r w:rsidRPr="00AF104C">
                      <w:rPr>
                        <w:sz w:val="19"/>
                      </w:rPr>
                      <w:t>Директор</w:t>
                    </w:r>
                  </w:p>
                </w:txbxContent>
              </v:textbox>
            </v:rect>
            <v:rect id="_x0000_s1029" style="position:absolute;left:10376;top:4057;width:846;height:408">
              <v:textbox style="mso-next-textbox:#_x0000_s1029;mso-direction-alt:auto" inset="2.43839mm,1.2192mm,2.43839mm,1.2192mm">
                <w:txbxContent>
                  <w:p w:rsidR="00741BAD" w:rsidRPr="00AF104C" w:rsidRDefault="00741BAD" w:rsidP="0038138B">
                    <w:pPr>
                      <w:jc w:val="center"/>
                      <w:rPr>
                        <w:sz w:val="19"/>
                      </w:rPr>
                    </w:pPr>
                    <w:r w:rsidRPr="00AF104C">
                      <w:rPr>
                        <w:sz w:val="19"/>
                      </w:rPr>
                      <w:t>Инспектор по кадрам</w:t>
                    </w:r>
                  </w:p>
                </w:txbxContent>
              </v:textbox>
            </v:rect>
            <v:rect id="_x0000_s1030" style="position:absolute;left:8401;top:3491;width:846;height:564">
              <v:textbox style="mso-next-textbox:#_x0000_s1030;mso-direction-alt:auto" inset="2.43839mm,1.2192mm,2.43839mm,1.2192mm">
                <w:txbxContent>
                  <w:p w:rsidR="00741BAD" w:rsidRPr="00AF104C" w:rsidRDefault="00741BAD" w:rsidP="0038138B">
                    <w:pPr>
                      <w:jc w:val="center"/>
                      <w:rPr>
                        <w:sz w:val="19"/>
                      </w:rPr>
                    </w:pPr>
                    <w:r w:rsidRPr="00AF104C">
                      <w:rPr>
                        <w:sz w:val="19"/>
                      </w:rPr>
                      <w:t>Начальник отдела маркетинга</w:t>
                    </w:r>
                  </w:p>
                </w:txbxContent>
              </v:textbox>
            </v:rect>
            <v:rect id="_x0000_s1031" style="position:absolute;left:10376;top:3491;width:940;height:456">
              <v:textbox style="mso-next-textbox:#_x0000_s1031;mso-direction-alt:auto" inset="2.43839mm,1.2192mm,2.43839mm,1.2192mm">
                <w:txbxContent>
                  <w:p w:rsidR="00741BAD" w:rsidRPr="00AF104C" w:rsidRDefault="00741BAD" w:rsidP="0038138B">
                    <w:pPr>
                      <w:jc w:val="center"/>
                      <w:rPr>
                        <w:sz w:val="19"/>
                      </w:rPr>
                    </w:pPr>
                    <w:r w:rsidRPr="00AF104C">
                      <w:rPr>
                        <w:sz w:val="19"/>
                      </w:rPr>
                      <w:t>Начальник отдела кадров</w:t>
                    </w:r>
                  </w:p>
                </w:txbxContent>
              </v:textbox>
            </v:rect>
            <v:rect id="_x0000_s1032" style="position:absolute;left:9341;top:3491;width:941;height:369">
              <v:textbox style="mso-next-textbox:#_x0000_s1032;mso-direction-alt:auto" inset="2.43839mm,1.2192mm,2.43839mm,1.2192mm">
                <w:txbxContent>
                  <w:p w:rsidR="00741BAD" w:rsidRPr="00AF104C" w:rsidRDefault="00741BAD" w:rsidP="0038138B">
                    <w:pPr>
                      <w:jc w:val="center"/>
                      <w:rPr>
                        <w:sz w:val="19"/>
                      </w:rPr>
                    </w:pPr>
                    <w:r w:rsidRPr="00AF104C">
                      <w:rPr>
                        <w:sz w:val="19"/>
                      </w:rPr>
                      <w:t>Менеджер по продажам</w:t>
                    </w:r>
                  </w:p>
                </w:txbxContent>
              </v:textbox>
            </v:rect>
            <v:rect id="_x0000_s1033" style="position:absolute;left:11410;top:3491;width:846;height:471">
              <v:textbox style="mso-next-textbox:#_x0000_s1033;mso-direction-alt:auto" inset="2.43839mm,1.2192mm,2.43839mm,1.2192mm">
                <w:txbxContent>
                  <w:p w:rsidR="00741BAD" w:rsidRPr="00AF104C" w:rsidRDefault="00741BAD" w:rsidP="0038138B">
                    <w:pPr>
                      <w:jc w:val="center"/>
                      <w:rPr>
                        <w:sz w:val="19"/>
                      </w:rPr>
                    </w:pPr>
                    <w:r w:rsidRPr="00AF104C">
                      <w:rPr>
                        <w:sz w:val="19"/>
                      </w:rPr>
                      <w:t>Инженер по ОТиТБ, ГО</w:t>
                    </w:r>
                  </w:p>
                </w:txbxContent>
              </v:textbox>
            </v:rect>
            <v:rect id="_x0000_s1034" style="position:absolute;left:11316;top:4246;width:1028;height:587;mso-wrap-style:tight">
              <v:textbox style="mso-next-textbox:#_x0000_s1034;mso-direction-alt:auto" inset="2.43839mm,1.2192mm,2.43839mm,1.2192mm">
                <w:txbxContent>
                  <w:p w:rsidR="00741BAD" w:rsidRPr="00AF104C" w:rsidRDefault="00741BAD" w:rsidP="0038138B">
                    <w:pPr>
                      <w:jc w:val="center"/>
                      <w:rPr>
                        <w:sz w:val="19"/>
                      </w:rPr>
                    </w:pPr>
                    <w:r w:rsidRPr="00AF104C">
                      <w:rPr>
                        <w:sz w:val="19"/>
                      </w:rPr>
                      <w:t>Специалист по стандартизации и сертификации</w:t>
                    </w:r>
                  </w:p>
                </w:txbxContent>
              </v:textbox>
            </v:rect>
            <v:rect id="_x0000_s1035" style="position:absolute;left:6050;top:2735;width:940;height:472">
              <v:textbox style="mso-next-textbox:#_x0000_s1035;mso-direction-alt:auto" inset="2.43839mm,1.2192mm,2.43839mm,1.2192mm">
                <w:txbxContent>
                  <w:p w:rsidR="00741BAD" w:rsidRPr="00AF104C" w:rsidRDefault="00741BAD" w:rsidP="0038138B">
                    <w:pPr>
                      <w:jc w:val="center"/>
                      <w:rPr>
                        <w:sz w:val="19"/>
                      </w:rPr>
                    </w:pPr>
                    <w:r w:rsidRPr="00AF104C">
                      <w:rPr>
                        <w:sz w:val="19"/>
                      </w:rPr>
                      <w:t>Финансовый директор</w:t>
                    </w:r>
                  </w:p>
                </w:txbxContent>
              </v:textbox>
            </v:rect>
            <v:rect id="_x0000_s1036" style="position:absolute;left:5204;top:3868;width:752;height:472">
              <v:textbox style="mso-next-textbox:#_x0000_s1036;mso-direction-alt:auto" inset="2.43839mm,1.2192mm,2.43839mm,1.2192mm">
                <w:txbxContent>
                  <w:p w:rsidR="00741BAD" w:rsidRPr="00AF104C" w:rsidRDefault="00741BAD" w:rsidP="0038138B">
                    <w:pPr>
                      <w:jc w:val="center"/>
                      <w:rPr>
                        <w:sz w:val="19"/>
                      </w:rPr>
                    </w:pPr>
                    <w:r w:rsidRPr="00AF104C">
                      <w:rPr>
                        <w:sz w:val="19"/>
                      </w:rPr>
                      <w:t>Главный бухгалтер</w:t>
                    </w:r>
                  </w:p>
                </w:txbxContent>
              </v:textbox>
            </v:rect>
            <v:rect id="_x0000_s1037" style="position:absolute;left:5204;top:3491;width:752;height:280">
              <v:textbox style="mso-next-textbox:#_x0000_s1037;mso-direction-alt:auto" inset="2.43839mm,1.2192mm,2.43839mm,1.2192mm">
                <w:txbxContent>
                  <w:p w:rsidR="00741BAD" w:rsidRPr="00AF104C" w:rsidRDefault="00741BAD" w:rsidP="0038138B">
                    <w:pPr>
                      <w:jc w:val="center"/>
                      <w:rPr>
                        <w:sz w:val="19"/>
                      </w:rPr>
                    </w:pPr>
                    <w:r w:rsidRPr="00AF104C">
                      <w:rPr>
                        <w:sz w:val="19"/>
                      </w:rPr>
                      <w:t>Экономист</w:t>
                    </w:r>
                  </w:p>
                </w:txbxContent>
              </v:textbox>
            </v:rect>
            <v:line id="_x0000_s1038" style="position:absolute" from="8871,3207" to="10750,3208"/>
            <v:line id="_x0000_s1039" style="position:absolute" from="7908,3224" to="7908,3224"/>
            <v:line id="_x0000_s1040" style="position:absolute;flip:x" from="9905,3113" to="9914,3207">
              <v:stroke endarrow="block"/>
            </v:line>
            <v:line id="_x0000_s1041" style="position:absolute;flip:x" from="8871,3207" to="8872,3491">
              <v:stroke endarrow="block"/>
            </v:line>
            <v:line id="_x0000_s1042" style="position:absolute" from="9811,3207" to="9812,3491">
              <v:stroke endarrow="block"/>
            </v:line>
            <v:rect id="_x0000_s1043" style="position:absolute;left:6238;top:3491;width:1224;height:565">
              <v:textbox style="mso-next-textbox:#_x0000_s1043;mso-direction-alt:auto" inset="2.43839mm,1.2192mm,2.43839mm,1.2192mm">
                <w:txbxContent>
                  <w:p w:rsidR="00741BAD" w:rsidRPr="00AF104C" w:rsidRDefault="00741BAD" w:rsidP="0038138B">
                    <w:pPr>
                      <w:jc w:val="center"/>
                      <w:rPr>
                        <w:sz w:val="19"/>
                      </w:rPr>
                    </w:pPr>
                    <w:r w:rsidRPr="00AF104C">
                      <w:rPr>
                        <w:sz w:val="19"/>
                      </w:rPr>
                      <w:t>Ведущий менеджер по снабжению и сбыту</w:t>
                    </w:r>
                  </w:p>
                </w:txbxContent>
              </v:textbox>
            </v:rect>
            <v:line id="_x0000_s1044" style="position:absolute" from="7273,2641" to="7275,3491">
              <v:stroke endarrow="block"/>
            </v:line>
            <v:line id="_x0000_s1045" style="position:absolute" from="6144,3396" to="6145,4057"/>
            <v:line id="_x0000_s1046" style="position:absolute;flip:x" from="5956,3679" to="6129,3680">
              <v:stroke endarrow="block"/>
            </v:line>
            <v:shapetype id="_x0000_t202" coordsize="21600,21600" o:spt="202" path="m,l,21600r21600,l21600,xe">
              <v:stroke joinstyle="miter"/>
              <v:path gradientshapeok="t" o:connecttype="rect"/>
            </v:shapetype>
            <v:shape id="_x0000_s1047" type="#_x0000_t202" style="position:absolute;left:8965;top:2735;width:1566;height:376;mso-wrap-style:tight">
              <v:textbox style="mso-next-textbox:#_x0000_s1047;mso-direction-alt:auto" inset="2.43839mm,1.2192mm,2.43839mm,1.2192mm">
                <w:txbxContent>
                  <w:p w:rsidR="00741BAD" w:rsidRPr="00AF104C" w:rsidRDefault="00741BAD" w:rsidP="0038138B">
                    <w:pPr>
                      <w:jc w:val="center"/>
                      <w:rPr>
                        <w:sz w:val="19"/>
                      </w:rPr>
                    </w:pPr>
                    <w:r w:rsidRPr="00AF104C">
                      <w:rPr>
                        <w:sz w:val="19"/>
                      </w:rPr>
                      <w:t>Заместитель директора</w:t>
                    </w:r>
                  </w:p>
                </w:txbxContent>
              </v:textbox>
            </v:shape>
            <v:line id="_x0000_s1048" style="position:absolute" from="7931,2452" to="7932,2632">
              <v:stroke endarrow="block"/>
            </v:line>
            <v:line id="_x0000_s1049" style="position:absolute" from="6332,2641" to="11880,2642"/>
            <v:line id="_x0000_s1050" style="position:absolute;flip:x" from="6332,2641" to="6342,2727">
              <v:stroke endarrow="block"/>
            </v:line>
            <v:line id="_x0000_s1051" style="position:absolute" from="11880,2641" to="11881,2735">
              <v:stroke endarrow="block"/>
            </v:line>
            <v:line id="_x0000_s1052" style="position:absolute" from="8683,2263" to="9247,2264">
              <v:stroke endarrow="block"/>
            </v:line>
            <v:line id="_x0000_s1053" style="position:absolute" from="10752,3207" to="10753,3491">
              <v:stroke endarrow="block"/>
            </v:line>
            <v:line id="_x0000_s1054" style="position:absolute" from="11786,3113" to="11787,3491">
              <v:stroke endarrow="block"/>
            </v:line>
            <v:shape id="_x0000_s1055" type="#_x0000_t202" style="position:absolute;left:7649;top:3491;width:658;height:470">
              <v:textbox style="mso-next-textbox:#_x0000_s1055;mso-direction-alt:auto" inset="2.43839mm,1.2192mm,2.43839mm,1.2192mm">
                <w:txbxContent>
                  <w:p w:rsidR="00741BAD" w:rsidRPr="00AF104C" w:rsidRDefault="00741BAD" w:rsidP="0038138B">
                    <w:pPr>
                      <w:jc w:val="center"/>
                      <w:rPr>
                        <w:sz w:val="19"/>
                      </w:rPr>
                    </w:pPr>
                    <w:r w:rsidRPr="00AF104C">
                      <w:rPr>
                        <w:sz w:val="19"/>
                      </w:rPr>
                      <w:t>Юрис-консульт</w:t>
                    </w:r>
                  </w:p>
                </w:txbxContent>
              </v:textbox>
            </v:shape>
            <v:rect id="_x0000_s1056" style="position:absolute;left:9247;top:2168;width:1035;height:282"/>
            <v:shape id="_x0000_s1057" type="#_x0000_t202" style="position:absolute;left:9435;top:2168;width:840;height:280" filled="f" stroked="f">
              <v:textbox style="mso-next-textbox:#_x0000_s1057" inset="2.43839mm,1.2192mm,2.43839mm,1.2192mm">
                <w:txbxContent>
                  <w:p w:rsidR="00741BAD" w:rsidRPr="00AF104C" w:rsidRDefault="00741BAD" w:rsidP="0038138B">
                    <w:pPr>
                      <w:rPr>
                        <w:sz w:val="19"/>
                      </w:rPr>
                    </w:pPr>
                    <w:r w:rsidRPr="00AF104C">
                      <w:rPr>
                        <w:sz w:val="19"/>
                      </w:rPr>
                      <w:t>Секретарь</w:t>
                    </w:r>
                  </w:p>
                </w:txbxContent>
              </v:textbox>
            </v:shape>
            <v:rect id="_x0000_s1058" style="position:absolute;left:5298;top:4624;width:752;height:378"/>
            <v:shape id="_x0000_s1059" type="#_x0000_t202" style="position:absolute;left:5298;top:4718;width:752;height:284" filled="f" stroked="f">
              <v:textbox style="mso-next-textbox:#_x0000_s1059" inset="2.43839mm,1.2192mm,2.43839mm,1.2192mm">
                <w:txbxContent>
                  <w:p w:rsidR="00741BAD" w:rsidRPr="00AF104C" w:rsidRDefault="00741BAD" w:rsidP="0038138B">
                    <w:pPr>
                      <w:rPr>
                        <w:sz w:val="19"/>
                      </w:rPr>
                    </w:pPr>
                    <w:r w:rsidRPr="00AF104C">
                      <w:rPr>
                        <w:sz w:val="19"/>
                      </w:rPr>
                      <w:t>Бухгалтер</w:t>
                    </w:r>
                  </w:p>
                </w:txbxContent>
              </v:textbox>
            </v:shape>
            <v:line id="_x0000_s1060" style="position:absolute" from="5674,4340" to="5675,4624">
              <v:stroke endarrow="block"/>
            </v:line>
            <v:rect id="_x0000_s1061" style="position:absolute;left:8495;top:4246;width:751;height:283"/>
            <v:shape id="_x0000_s1062" type="#_x0000_t202" style="position:absolute;left:8495;top:4246;width:845;height:282" filled="f" stroked="f">
              <v:textbox style="mso-next-textbox:#_x0000_s1062" inset="2.43839mm,1.2192mm,2.43839mm,1.2192mm">
                <w:txbxContent>
                  <w:p w:rsidR="00741BAD" w:rsidRPr="00AF104C" w:rsidRDefault="00741BAD" w:rsidP="0038138B">
                    <w:pPr>
                      <w:rPr>
                        <w:sz w:val="19"/>
                      </w:rPr>
                    </w:pPr>
                    <w:r w:rsidRPr="00AF104C">
                      <w:rPr>
                        <w:sz w:val="19"/>
                      </w:rPr>
                      <w:t>Маркетолог</w:t>
                    </w:r>
                  </w:p>
                </w:txbxContent>
              </v:textbox>
            </v:shape>
            <v:line id="_x0000_s1063" style="position:absolute" from="8871,4057" to="8872,4247">
              <v:stroke endarrow="block"/>
            </v:line>
            <v:line id="_x0000_s1064" style="position:absolute" from="11786,3963" to="11787,4246">
              <v:stroke endarrow="block"/>
            </v:line>
            <v:line id="_x0000_s1065" style="position:absolute;flip:x" from="10752,3963" to="10753,4057">
              <v:stroke endarrow="block"/>
            </v:line>
            <v:line id="_x0000_s1066" style="position:absolute;flip:x" from="5956,4057" to="6129,4058">
              <v:stroke endarrow="block"/>
            </v:line>
            <v:line id="_x0000_s1067" style="position:absolute" from="9905,2641" to="9906,2735">
              <v:stroke endarrow="block"/>
            </v:line>
            <v:line id="_x0000_s1068" style="position:absolute" from="8025,2641" to="8026,3491">
              <v:stroke endarrow="block"/>
            </v:line>
            <v:line id="_x0000_s1069" style="position:absolute" from="6144,3396" to="6708,3396"/>
            <v:line id="_x0000_s1070" style="position:absolute" from="6332,3207" to="6332,3396">
              <v:stroke endarrow="block"/>
            </v:line>
            <v:line id="_x0000_s1071" style="position:absolute" from="6708,3396" to="6708,3491">
              <v:stroke endarrow="block"/>
            </v:line>
            <v:rect id="_x0000_s1072" style="position:absolute;left:10908;top:2731;width:1496;height:376">
              <v:textbox style="mso-next-textbox:#_x0000_s1072;mso-direction-alt:auto" inset="2.43839mm,1.2192mm,2.43839mm,1.2192mm">
                <w:txbxContent>
                  <w:p w:rsidR="00741BAD" w:rsidRPr="00AF104C" w:rsidRDefault="00741BAD" w:rsidP="0038138B">
                    <w:pPr>
                      <w:jc w:val="center"/>
                      <w:rPr>
                        <w:sz w:val="19"/>
                      </w:rPr>
                    </w:pPr>
                    <w:r w:rsidRPr="00AF104C">
                      <w:rPr>
                        <w:sz w:val="19"/>
                      </w:rPr>
                      <w:t>Заместитель директора - технический директор</w:t>
                    </w:r>
                  </w:p>
                </w:txbxContent>
              </v:textbox>
            </v:rect>
            <w10:wrap type="none"/>
            <w10:anchorlock/>
          </v:group>
        </w:pict>
      </w:r>
    </w:p>
    <w:p w:rsidR="00D26F6E" w:rsidRPr="00DD4D8F" w:rsidRDefault="00D26F6E" w:rsidP="00DD4D8F">
      <w:pPr>
        <w:shd w:val="clear" w:color="auto" w:fill="FFFFFF"/>
        <w:tabs>
          <w:tab w:val="left" w:pos="6672"/>
        </w:tabs>
        <w:spacing w:line="360" w:lineRule="auto"/>
        <w:ind w:firstLine="709"/>
        <w:jc w:val="both"/>
        <w:rPr>
          <w:sz w:val="28"/>
          <w:szCs w:val="28"/>
        </w:rPr>
      </w:pPr>
    </w:p>
    <w:p w:rsidR="009964A0" w:rsidRPr="00DD4D8F" w:rsidRDefault="009964A0" w:rsidP="00DD4D8F">
      <w:pPr>
        <w:shd w:val="clear" w:color="auto" w:fill="FFFFFF"/>
        <w:tabs>
          <w:tab w:val="left" w:pos="6672"/>
        </w:tabs>
        <w:spacing w:line="360" w:lineRule="auto"/>
        <w:ind w:firstLine="709"/>
        <w:jc w:val="both"/>
        <w:rPr>
          <w:sz w:val="28"/>
          <w:szCs w:val="28"/>
        </w:rPr>
        <w:sectPr w:rsidR="009964A0" w:rsidRPr="00DD4D8F" w:rsidSect="00AF104C">
          <w:pgSz w:w="16840" w:h="11907" w:orient="landscape" w:code="9"/>
          <w:pgMar w:top="1134" w:right="851" w:bottom="1134" w:left="1701" w:header="720" w:footer="720" w:gutter="0"/>
          <w:cols w:space="720"/>
        </w:sectPr>
      </w:pPr>
    </w:p>
    <w:p w:rsidR="007E3A8A" w:rsidRPr="00046884" w:rsidRDefault="007E3A8A" w:rsidP="00DD4D8F">
      <w:pPr>
        <w:shd w:val="clear" w:color="auto" w:fill="FFFFFF"/>
        <w:tabs>
          <w:tab w:val="left" w:pos="6562"/>
        </w:tabs>
        <w:spacing w:line="360" w:lineRule="auto"/>
        <w:ind w:firstLine="709"/>
        <w:jc w:val="both"/>
        <w:rPr>
          <w:b/>
          <w:sz w:val="28"/>
          <w:szCs w:val="28"/>
        </w:rPr>
      </w:pPr>
      <w:r w:rsidRPr="00046884">
        <w:rPr>
          <w:b/>
          <w:sz w:val="28"/>
          <w:szCs w:val="28"/>
        </w:rPr>
        <w:t>Положение о бухгалтерии ГП "Дары Садов"</w:t>
      </w:r>
    </w:p>
    <w:p w:rsidR="007E3A8A" w:rsidRPr="00DD4D8F" w:rsidRDefault="007E3A8A" w:rsidP="00DD4D8F">
      <w:pPr>
        <w:shd w:val="clear" w:color="auto" w:fill="FFFFFF"/>
        <w:tabs>
          <w:tab w:val="left" w:pos="6562"/>
        </w:tabs>
        <w:spacing w:line="360" w:lineRule="auto"/>
        <w:ind w:firstLine="709"/>
        <w:jc w:val="both"/>
        <w:rPr>
          <w:sz w:val="28"/>
          <w:szCs w:val="28"/>
        </w:rPr>
      </w:pPr>
    </w:p>
    <w:p w:rsidR="007E3A8A" w:rsidRPr="00DD4D8F" w:rsidRDefault="009C149C" w:rsidP="00DD4D8F">
      <w:pPr>
        <w:spacing w:line="360" w:lineRule="auto"/>
        <w:ind w:firstLine="709"/>
        <w:jc w:val="both"/>
        <w:rPr>
          <w:snapToGrid w:val="0"/>
          <w:sz w:val="28"/>
          <w:szCs w:val="28"/>
        </w:rPr>
      </w:pPr>
      <w:r w:rsidRPr="00DD4D8F">
        <w:rPr>
          <w:snapToGrid w:val="0"/>
          <w:sz w:val="28"/>
          <w:szCs w:val="28"/>
        </w:rPr>
        <w:t>ГП "Дары Садов"</w:t>
      </w:r>
      <w:r w:rsidR="00AF104C">
        <w:rPr>
          <w:snapToGrid w:val="0"/>
          <w:sz w:val="28"/>
          <w:szCs w:val="28"/>
        </w:rPr>
        <w:t xml:space="preserve"> </w:t>
      </w:r>
      <w:r w:rsidR="007E3A8A" w:rsidRPr="00DD4D8F">
        <w:rPr>
          <w:sz w:val="28"/>
          <w:lang w:val="uk-UA"/>
        </w:rPr>
        <w:tab/>
      </w:r>
      <w:r w:rsidR="007E3A8A" w:rsidRPr="00DD4D8F">
        <w:rPr>
          <w:sz w:val="28"/>
          <w:lang w:val="uk-UA"/>
        </w:rPr>
        <w:tab/>
      </w:r>
      <w:r w:rsidR="007E3A8A" w:rsidRPr="00DD4D8F">
        <w:rPr>
          <w:snapToGrid w:val="0"/>
          <w:sz w:val="28"/>
          <w:szCs w:val="28"/>
        </w:rPr>
        <w:tab/>
      </w:r>
      <w:r w:rsidR="00AF104C">
        <w:rPr>
          <w:snapToGrid w:val="0"/>
          <w:sz w:val="28"/>
          <w:szCs w:val="28"/>
        </w:rPr>
        <w:t xml:space="preserve"> </w:t>
      </w:r>
      <w:r w:rsidR="007E3A8A" w:rsidRPr="00DD4D8F">
        <w:rPr>
          <w:snapToGrid w:val="0"/>
          <w:sz w:val="28"/>
          <w:szCs w:val="28"/>
        </w:rPr>
        <w:t>Утверждаю:</w:t>
      </w:r>
    </w:p>
    <w:p w:rsidR="007E3A8A" w:rsidRPr="00DD4D8F" w:rsidRDefault="00AF104C" w:rsidP="00AF104C">
      <w:pPr>
        <w:spacing w:line="360" w:lineRule="auto"/>
        <w:ind w:firstLine="3420"/>
        <w:jc w:val="both"/>
        <w:rPr>
          <w:snapToGrid w:val="0"/>
          <w:sz w:val="28"/>
          <w:szCs w:val="28"/>
        </w:rPr>
      </w:pPr>
      <w:r>
        <w:rPr>
          <w:snapToGrid w:val="0"/>
          <w:sz w:val="28"/>
          <w:szCs w:val="28"/>
        </w:rPr>
        <w:t xml:space="preserve"> </w:t>
      </w:r>
      <w:r w:rsidR="009C149C" w:rsidRPr="00DD4D8F">
        <w:rPr>
          <w:snapToGrid w:val="0"/>
          <w:sz w:val="28"/>
          <w:szCs w:val="28"/>
        </w:rPr>
        <w:tab/>
      </w:r>
      <w:r w:rsidR="009C149C" w:rsidRPr="00DD4D8F">
        <w:rPr>
          <w:snapToGrid w:val="0"/>
          <w:sz w:val="28"/>
          <w:szCs w:val="28"/>
        </w:rPr>
        <w:tab/>
      </w:r>
      <w:r w:rsidR="009C149C" w:rsidRPr="00DD4D8F">
        <w:rPr>
          <w:snapToGrid w:val="0"/>
          <w:sz w:val="28"/>
          <w:szCs w:val="28"/>
        </w:rPr>
        <w:tab/>
      </w:r>
      <w:r w:rsidR="007E3A8A" w:rsidRPr="00DD4D8F">
        <w:rPr>
          <w:snapToGrid w:val="0"/>
          <w:sz w:val="28"/>
          <w:szCs w:val="28"/>
        </w:rPr>
        <w:t>Директор</w:t>
      </w:r>
      <w:r w:rsidRPr="00AF104C">
        <w:rPr>
          <w:snapToGrid w:val="0"/>
          <w:sz w:val="28"/>
          <w:szCs w:val="28"/>
        </w:rPr>
        <w:t xml:space="preserve"> </w:t>
      </w:r>
      <w:r w:rsidRPr="00DD4D8F">
        <w:rPr>
          <w:snapToGrid w:val="0"/>
          <w:sz w:val="28"/>
          <w:szCs w:val="28"/>
        </w:rPr>
        <w:t>Сидоров В.В.</w:t>
      </w:r>
    </w:p>
    <w:p w:rsidR="007E3A8A" w:rsidRPr="00DD4D8F" w:rsidRDefault="00AF104C" w:rsidP="00AF104C">
      <w:pPr>
        <w:spacing w:line="360" w:lineRule="auto"/>
        <w:ind w:firstLine="3240"/>
        <w:jc w:val="both"/>
        <w:rPr>
          <w:snapToGrid w:val="0"/>
          <w:sz w:val="28"/>
          <w:szCs w:val="28"/>
        </w:rPr>
      </w:pPr>
      <w:r>
        <w:rPr>
          <w:snapToGrid w:val="0"/>
          <w:sz w:val="28"/>
          <w:szCs w:val="28"/>
        </w:rPr>
        <w:t xml:space="preserve"> </w:t>
      </w:r>
      <w:r w:rsidR="007E3A8A" w:rsidRPr="00DD4D8F">
        <w:rPr>
          <w:snapToGrid w:val="0"/>
          <w:sz w:val="28"/>
          <w:szCs w:val="28"/>
        </w:rPr>
        <w:tab/>
      </w:r>
      <w:r w:rsidR="007E3A8A" w:rsidRPr="00DD4D8F">
        <w:rPr>
          <w:snapToGrid w:val="0"/>
          <w:sz w:val="28"/>
          <w:szCs w:val="28"/>
        </w:rPr>
        <w:tab/>
      </w:r>
      <w:r w:rsidR="007E3A8A" w:rsidRPr="00DD4D8F">
        <w:rPr>
          <w:snapToGrid w:val="0"/>
          <w:sz w:val="28"/>
          <w:szCs w:val="28"/>
        </w:rPr>
        <w:tab/>
      </w:r>
      <w:r w:rsidR="009C149C" w:rsidRPr="00DD4D8F">
        <w:rPr>
          <w:snapToGrid w:val="0"/>
          <w:sz w:val="28"/>
          <w:szCs w:val="28"/>
        </w:rPr>
        <w:t>_________</w:t>
      </w:r>
    </w:p>
    <w:p w:rsidR="007E3A8A" w:rsidRPr="00DD4D8F" w:rsidRDefault="007E3A8A" w:rsidP="00AF104C">
      <w:pPr>
        <w:spacing w:line="360" w:lineRule="auto"/>
        <w:ind w:firstLine="3240"/>
        <w:jc w:val="both"/>
        <w:rPr>
          <w:snapToGrid w:val="0"/>
          <w:sz w:val="28"/>
          <w:szCs w:val="28"/>
        </w:rPr>
      </w:pPr>
      <w:r w:rsidRPr="00DD4D8F">
        <w:rPr>
          <w:snapToGrid w:val="0"/>
          <w:sz w:val="28"/>
          <w:szCs w:val="28"/>
        </w:rPr>
        <w:tab/>
      </w:r>
      <w:r w:rsidRPr="00DD4D8F">
        <w:rPr>
          <w:snapToGrid w:val="0"/>
          <w:sz w:val="28"/>
          <w:szCs w:val="28"/>
        </w:rPr>
        <w:tab/>
      </w:r>
      <w:r w:rsidRPr="00DD4D8F">
        <w:rPr>
          <w:snapToGrid w:val="0"/>
          <w:sz w:val="28"/>
          <w:szCs w:val="28"/>
        </w:rPr>
        <w:tab/>
      </w:r>
      <w:r w:rsidR="004D6B34" w:rsidRPr="00DD4D8F">
        <w:rPr>
          <w:snapToGrid w:val="0"/>
          <w:sz w:val="28"/>
          <w:szCs w:val="28"/>
        </w:rPr>
        <w:t>14 февраля 2008</w:t>
      </w:r>
      <w:r w:rsidRPr="00DD4D8F">
        <w:rPr>
          <w:snapToGrid w:val="0"/>
          <w:sz w:val="28"/>
          <w:szCs w:val="28"/>
        </w:rPr>
        <w:t xml:space="preserve"> г. №74</w:t>
      </w:r>
    </w:p>
    <w:p w:rsidR="007E3A8A" w:rsidRPr="00DD4D8F" w:rsidRDefault="007E3A8A" w:rsidP="00DD4D8F">
      <w:pPr>
        <w:spacing w:line="360" w:lineRule="auto"/>
        <w:ind w:firstLine="709"/>
        <w:jc w:val="both"/>
        <w:rPr>
          <w:snapToGrid w:val="0"/>
          <w:sz w:val="28"/>
          <w:szCs w:val="28"/>
        </w:rPr>
      </w:pPr>
    </w:p>
    <w:p w:rsidR="007E3A8A" w:rsidRPr="00DD4D8F" w:rsidRDefault="007E3A8A" w:rsidP="00AF104C">
      <w:pPr>
        <w:spacing w:line="360" w:lineRule="auto"/>
        <w:ind w:firstLine="709"/>
        <w:jc w:val="center"/>
        <w:rPr>
          <w:snapToGrid w:val="0"/>
          <w:sz w:val="28"/>
          <w:szCs w:val="28"/>
        </w:rPr>
      </w:pPr>
      <w:r w:rsidRPr="00DD4D8F">
        <w:rPr>
          <w:snapToGrid w:val="0"/>
          <w:sz w:val="28"/>
          <w:szCs w:val="28"/>
        </w:rPr>
        <w:t>ПОЛОЖ</w:t>
      </w:r>
      <w:r w:rsidR="009C149C" w:rsidRPr="00DD4D8F">
        <w:rPr>
          <w:snapToGrid w:val="0"/>
          <w:sz w:val="28"/>
          <w:szCs w:val="28"/>
        </w:rPr>
        <w:t>ЕНИЕ</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 xml:space="preserve">«12» </w:t>
      </w:r>
      <w:r w:rsidR="004D6B34" w:rsidRPr="00DD4D8F">
        <w:rPr>
          <w:snapToGrid w:val="0"/>
          <w:sz w:val="28"/>
          <w:szCs w:val="28"/>
        </w:rPr>
        <w:t>февраля</w:t>
      </w:r>
      <w:r w:rsidRPr="00DD4D8F">
        <w:rPr>
          <w:snapToGrid w:val="0"/>
          <w:sz w:val="28"/>
          <w:szCs w:val="28"/>
        </w:rPr>
        <w:t xml:space="preserve"> 200</w:t>
      </w:r>
      <w:r w:rsidR="004D6B34" w:rsidRPr="00DD4D8F">
        <w:rPr>
          <w:snapToGrid w:val="0"/>
          <w:sz w:val="28"/>
          <w:szCs w:val="28"/>
        </w:rPr>
        <w:t>8</w:t>
      </w:r>
      <w:r w:rsidRPr="00DD4D8F">
        <w:rPr>
          <w:snapToGrid w:val="0"/>
          <w:sz w:val="28"/>
          <w:szCs w:val="28"/>
        </w:rPr>
        <w:t xml:space="preserve"> г. № 4</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г. Симферополь</w:t>
      </w:r>
    </w:p>
    <w:p w:rsidR="007E3A8A" w:rsidRPr="00DD4D8F" w:rsidRDefault="007E3A8A" w:rsidP="00DD4D8F">
      <w:pPr>
        <w:spacing w:line="360" w:lineRule="auto"/>
        <w:ind w:firstLine="709"/>
        <w:jc w:val="both"/>
        <w:rPr>
          <w:snapToGrid w:val="0"/>
          <w:sz w:val="28"/>
          <w:szCs w:val="28"/>
        </w:rPr>
      </w:pPr>
    </w:p>
    <w:p w:rsidR="007E3A8A" w:rsidRPr="00DD4D8F" w:rsidRDefault="007E3A8A" w:rsidP="00DD4D8F">
      <w:pPr>
        <w:spacing w:line="360" w:lineRule="auto"/>
        <w:ind w:firstLine="709"/>
        <w:jc w:val="both"/>
        <w:rPr>
          <w:snapToGrid w:val="0"/>
          <w:sz w:val="28"/>
          <w:szCs w:val="28"/>
        </w:rPr>
      </w:pPr>
      <w:r w:rsidRPr="00DD4D8F">
        <w:rPr>
          <w:snapToGrid w:val="0"/>
          <w:sz w:val="28"/>
          <w:szCs w:val="28"/>
        </w:rPr>
        <w:t>О бухгалтерии</w:t>
      </w:r>
    </w:p>
    <w:p w:rsidR="007E3A8A" w:rsidRPr="00DD4D8F" w:rsidRDefault="007E3A8A" w:rsidP="00DD4D8F">
      <w:pPr>
        <w:spacing w:line="360" w:lineRule="auto"/>
        <w:ind w:firstLine="709"/>
        <w:jc w:val="both"/>
        <w:rPr>
          <w:bCs/>
          <w:sz w:val="28"/>
          <w:szCs w:val="28"/>
        </w:rPr>
      </w:pPr>
    </w:p>
    <w:p w:rsidR="007E3A8A" w:rsidRPr="00DD4D8F" w:rsidRDefault="007E3A8A" w:rsidP="00DD4D8F">
      <w:pPr>
        <w:widowControl/>
        <w:numPr>
          <w:ilvl w:val="0"/>
          <w:numId w:val="18"/>
        </w:numPr>
        <w:autoSpaceDE/>
        <w:autoSpaceDN/>
        <w:adjustRightInd/>
        <w:spacing w:line="360" w:lineRule="auto"/>
        <w:ind w:left="0" w:firstLine="709"/>
        <w:jc w:val="both"/>
        <w:rPr>
          <w:bCs/>
          <w:sz w:val="28"/>
          <w:szCs w:val="28"/>
        </w:rPr>
      </w:pPr>
      <w:r w:rsidRPr="00DD4D8F">
        <w:rPr>
          <w:bCs/>
          <w:sz w:val="28"/>
          <w:szCs w:val="28"/>
        </w:rPr>
        <w:t>Общие положения бухгалтерии</w:t>
      </w:r>
    </w:p>
    <w:p w:rsidR="007E3A8A" w:rsidRPr="00DD4D8F" w:rsidRDefault="007E3A8A" w:rsidP="00DD4D8F">
      <w:pPr>
        <w:spacing w:line="360" w:lineRule="auto"/>
        <w:ind w:firstLine="709"/>
        <w:jc w:val="both"/>
        <w:rPr>
          <w:snapToGrid w:val="0"/>
          <w:sz w:val="28"/>
          <w:szCs w:val="28"/>
        </w:rPr>
      </w:pPr>
      <w:r w:rsidRPr="00DD4D8F">
        <w:rPr>
          <w:sz w:val="28"/>
          <w:szCs w:val="28"/>
        </w:rPr>
        <w:t>1.1. Бухгалтерия является самостоятельным структурным подразделением предприятия.</w:t>
      </w:r>
      <w:r w:rsidRPr="00DD4D8F">
        <w:rPr>
          <w:snapToGrid w:val="0"/>
          <w:sz w:val="28"/>
          <w:szCs w:val="28"/>
        </w:rPr>
        <w:t xml:space="preserve"> </w:t>
      </w:r>
    </w:p>
    <w:p w:rsidR="007E3A8A" w:rsidRPr="00DD4D8F" w:rsidRDefault="007E3A8A" w:rsidP="00DD4D8F">
      <w:pPr>
        <w:spacing w:line="360" w:lineRule="auto"/>
        <w:ind w:firstLine="709"/>
        <w:jc w:val="both"/>
        <w:rPr>
          <w:sz w:val="28"/>
          <w:szCs w:val="28"/>
        </w:rPr>
      </w:pPr>
      <w:r w:rsidRPr="00DD4D8F">
        <w:rPr>
          <w:sz w:val="28"/>
          <w:szCs w:val="28"/>
        </w:rPr>
        <w:t xml:space="preserve">1.2. </w:t>
      </w:r>
      <w:r w:rsidRPr="00DD4D8F">
        <w:rPr>
          <w:snapToGrid w:val="0"/>
          <w:sz w:val="28"/>
          <w:szCs w:val="28"/>
        </w:rPr>
        <w:t>Бухгалтерия создается и ликвидируется приказом генерального директора предприятия одновременно с созданием или ликвидацией предприятия.</w:t>
      </w:r>
    </w:p>
    <w:p w:rsidR="007E3A8A" w:rsidRPr="00DD4D8F" w:rsidRDefault="007E3A8A" w:rsidP="00DD4D8F">
      <w:pPr>
        <w:spacing w:line="360" w:lineRule="auto"/>
        <w:ind w:firstLine="709"/>
        <w:jc w:val="both"/>
        <w:rPr>
          <w:sz w:val="28"/>
          <w:szCs w:val="28"/>
        </w:rPr>
      </w:pPr>
      <w:r w:rsidRPr="00DD4D8F">
        <w:rPr>
          <w:sz w:val="28"/>
          <w:szCs w:val="28"/>
        </w:rPr>
        <w:t>1.3. Бухгалтерия подчиняется непосредственно финансовому директору предприятия.</w:t>
      </w:r>
    </w:p>
    <w:p w:rsidR="007E3A8A" w:rsidRPr="00DD4D8F" w:rsidRDefault="007E3A8A" w:rsidP="00DD4D8F">
      <w:pPr>
        <w:spacing w:line="360" w:lineRule="auto"/>
        <w:ind w:firstLine="709"/>
        <w:jc w:val="both"/>
        <w:rPr>
          <w:snapToGrid w:val="0"/>
          <w:sz w:val="28"/>
          <w:szCs w:val="28"/>
        </w:rPr>
      </w:pPr>
      <w:r w:rsidRPr="00DD4D8F">
        <w:rPr>
          <w:sz w:val="28"/>
          <w:szCs w:val="28"/>
        </w:rPr>
        <w:t xml:space="preserve">1.4. </w:t>
      </w:r>
      <w:r w:rsidRPr="00DD4D8F">
        <w:rPr>
          <w:snapToGrid w:val="0"/>
          <w:sz w:val="28"/>
          <w:szCs w:val="28"/>
        </w:rPr>
        <w:t>Руководство 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1.4.1. Бухгалтерию возглавляет главный бухгалтер, назначаемый на должность приказом генерального директора предприятия.</w:t>
      </w:r>
    </w:p>
    <w:p w:rsidR="007E3A8A" w:rsidRPr="00DD4D8F" w:rsidRDefault="007E3A8A" w:rsidP="00DD4D8F">
      <w:pPr>
        <w:spacing w:line="360" w:lineRule="auto"/>
        <w:ind w:firstLine="709"/>
        <w:jc w:val="both"/>
        <w:rPr>
          <w:sz w:val="28"/>
          <w:szCs w:val="28"/>
        </w:rPr>
      </w:pPr>
      <w:r w:rsidRPr="00DD4D8F">
        <w:rPr>
          <w:sz w:val="28"/>
          <w:szCs w:val="28"/>
        </w:rPr>
        <w:t>1.4.2 Главный бухгалтер имеет 1 заместителя.</w:t>
      </w:r>
    </w:p>
    <w:p w:rsidR="007E3A8A" w:rsidRPr="00DD4D8F" w:rsidRDefault="007E3A8A" w:rsidP="00DD4D8F">
      <w:pPr>
        <w:spacing w:line="360" w:lineRule="auto"/>
        <w:ind w:firstLine="709"/>
        <w:jc w:val="both"/>
        <w:rPr>
          <w:sz w:val="28"/>
          <w:szCs w:val="28"/>
        </w:rPr>
      </w:pPr>
      <w:r w:rsidRPr="00DD4D8F">
        <w:rPr>
          <w:sz w:val="28"/>
          <w:szCs w:val="28"/>
        </w:rPr>
        <w:t xml:space="preserve">1.4.3 Обязанности заместителя определяются </w:t>
      </w:r>
      <w:r w:rsidRPr="00DD4D8F">
        <w:rPr>
          <w:snapToGrid w:val="0"/>
          <w:sz w:val="28"/>
          <w:szCs w:val="28"/>
        </w:rPr>
        <w:t>главным бухгалтером</w:t>
      </w:r>
      <w:r w:rsidRPr="00DD4D8F">
        <w:rPr>
          <w:sz w:val="28"/>
          <w:szCs w:val="28"/>
        </w:rPr>
        <w:t>.</w:t>
      </w:r>
    </w:p>
    <w:p w:rsidR="007E3A8A" w:rsidRPr="00DD4D8F" w:rsidRDefault="007E3A8A" w:rsidP="00DD4D8F">
      <w:pPr>
        <w:spacing w:line="360" w:lineRule="auto"/>
        <w:ind w:firstLine="709"/>
        <w:jc w:val="both"/>
        <w:rPr>
          <w:snapToGrid w:val="0"/>
          <w:sz w:val="28"/>
          <w:szCs w:val="28"/>
        </w:rPr>
      </w:pPr>
      <w:r w:rsidRPr="00DD4D8F">
        <w:rPr>
          <w:sz w:val="28"/>
          <w:szCs w:val="28"/>
        </w:rPr>
        <w:t xml:space="preserve">1.4.4. </w:t>
      </w:r>
      <w:r w:rsidRPr="00DD4D8F">
        <w:rPr>
          <w:snapToGrid w:val="0"/>
          <w:sz w:val="28"/>
          <w:szCs w:val="28"/>
        </w:rPr>
        <w:t>На время отсутствия главного бухгалтера (командировка, отпуск, болезнь и т.п.) руководство бухгалтерией осуществляет его заместитель, а при отсутствии последнего - другое должностное лицо, о чем объявляется приказом по предприятию.</w:t>
      </w:r>
    </w:p>
    <w:p w:rsidR="007E3A8A" w:rsidRPr="00DD4D8F" w:rsidRDefault="007E3A8A" w:rsidP="00DD4D8F">
      <w:pPr>
        <w:spacing w:line="360" w:lineRule="auto"/>
        <w:ind w:firstLine="709"/>
        <w:jc w:val="both"/>
        <w:rPr>
          <w:sz w:val="28"/>
          <w:szCs w:val="28"/>
        </w:rPr>
      </w:pPr>
      <w:r w:rsidRPr="00DD4D8F">
        <w:rPr>
          <w:sz w:val="28"/>
          <w:szCs w:val="28"/>
        </w:rPr>
        <w:t>1.4.5. Заместитель и руководители структурных подразделений в бухгалтерии, другие работники отдела назначаются на должности и освобождаются от должностей приказом директора предприятия по представлению главного бухгалтера.</w:t>
      </w:r>
    </w:p>
    <w:p w:rsidR="007E3A8A" w:rsidRPr="00DD4D8F" w:rsidRDefault="007E3A8A" w:rsidP="00DD4D8F">
      <w:pPr>
        <w:widowControl/>
        <w:numPr>
          <w:ilvl w:val="0"/>
          <w:numId w:val="18"/>
        </w:numPr>
        <w:autoSpaceDE/>
        <w:autoSpaceDN/>
        <w:adjustRightInd/>
        <w:spacing w:line="360" w:lineRule="auto"/>
        <w:ind w:left="0" w:firstLine="709"/>
        <w:jc w:val="both"/>
        <w:rPr>
          <w:bCs/>
          <w:sz w:val="28"/>
          <w:szCs w:val="28"/>
        </w:rPr>
      </w:pPr>
      <w:r w:rsidRPr="00DD4D8F">
        <w:rPr>
          <w:bCs/>
          <w:sz w:val="28"/>
          <w:szCs w:val="28"/>
        </w:rPr>
        <w:t>Структура 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2.1. Состав и штатную численность бухгалтерии утверждает директор предприятия исходя из условий и особенностей деятельности предприятия по представлению главного бухгалтера и по согласованию с отделом кадров.</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2.2. Главный бухгалтер распределяет обязанности между сотрудниками отдела и утверждает их должностные инструкции.</w:t>
      </w:r>
    </w:p>
    <w:p w:rsidR="007E3A8A" w:rsidRDefault="007E3A8A" w:rsidP="00DD4D8F">
      <w:pPr>
        <w:widowControl/>
        <w:numPr>
          <w:ilvl w:val="0"/>
          <w:numId w:val="18"/>
        </w:numPr>
        <w:autoSpaceDE/>
        <w:autoSpaceDN/>
        <w:adjustRightInd/>
        <w:spacing w:line="360" w:lineRule="auto"/>
        <w:ind w:left="0" w:firstLine="709"/>
        <w:jc w:val="both"/>
        <w:rPr>
          <w:bCs/>
          <w:sz w:val="28"/>
          <w:szCs w:val="28"/>
        </w:rPr>
      </w:pPr>
      <w:r w:rsidRPr="00DD4D8F">
        <w:rPr>
          <w:bCs/>
          <w:sz w:val="28"/>
          <w:szCs w:val="28"/>
        </w:rPr>
        <w:t>Задачи и функции подразделения</w:t>
      </w:r>
    </w:p>
    <w:p w:rsidR="00AF104C" w:rsidRPr="00DD4D8F" w:rsidRDefault="00AF104C" w:rsidP="00AF104C">
      <w:pPr>
        <w:widowControl/>
        <w:autoSpaceDE/>
        <w:autoSpaceDN/>
        <w:adjustRightInd/>
        <w:spacing w:line="360" w:lineRule="auto"/>
        <w:jc w:val="both"/>
        <w:rPr>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922"/>
        <w:gridCol w:w="6620"/>
      </w:tblGrid>
      <w:tr w:rsidR="007E3A8A" w:rsidRPr="00DD4D8F" w:rsidTr="00AF104C">
        <w:trPr>
          <w:jc w:val="center"/>
        </w:trPr>
        <w:tc>
          <w:tcPr>
            <w:tcW w:w="540" w:type="dxa"/>
            <w:vAlign w:val="center"/>
          </w:tcPr>
          <w:p w:rsidR="007E3A8A" w:rsidRPr="00DD4D8F" w:rsidRDefault="004D6B34" w:rsidP="00AF104C">
            <w:pPr>
              <w:pStyle w:val="11"/>
              <w:framePr w:hSpace="0" w:wrap="auto" w:vAnchor="margin" w:hAnchor="text" w:xAlign="left" w:yAlign="inline"/>
              <w:suppressOverlap w:val="0"/>
            </w:pPr>
            <w:r w:rsidRPr="00DD4D8F">
              <w:t>№№</w:t>
            </w:r>
            <w:r w:rsidR="007E3A8A" w:rsidRPr="00DD4D8F">
              <w:t>п/п</w:t>
            </w:r>
          </w:p>
        </w:tc>
        <w:tc>
          <w:tcPr>
            <w:tcW w:w="1980" w:type="dxa"/>
            <w:vAlign w:val="center"/>
          </w:tcPr>
          <w:p w:rsidR="007E3A8A" w:rsidRPr="00DD4D8F" w:rsidRDefault="007E3A8A" w:rsidP="00AF104C">
            <w:pPr>
              <w:pStyle w:val="11"/>
              <w:framePr w:hSpace="0" w:wrap="auto" w:vAnchor="margin" w:hAnchor="text" w:xAlign="left" w:yAlign="inline"/>
              <w:suppressOverlap w:val="0"/>
              <w:rPr>
                <w:bCs/>
                <w:i/>
              </w:rPr>
            </w:pPr>
            <w:r w:rsidRPr="00DD4D8F">
              <w:rPr>
                <w:bCs/>
                <w:i/>
              </w:rPr>
              <w:t>Задачи</w:t>
            </w:r>
          </w:p>
        </w:tc>
        <w:tc>
          <w:tcPr>
            <w:tcW w:w="6840" w:type="dxa"/>
            <w:vAlign w:val="center"/>
          </w:tcPr>
          <w:p w:rsidR="007E3A8A" w:rsidRPr="00DD4D8F" w:rsidRDefault="007E3A8A" w:rsidP="00AF104C">
            <w:pPr>
              <w:pStyle w:val="11"/>
              <w:framePr w:hSpace="0" w:wrap="auto" w:vAnchor="margin" w:hAnchor="text" w:xAlign="left" w:yAlign="inline"/>
              <w:suppressOverlap w:val="0"/>
              <w:rPr>
                <w:bCs/>
              </w:rPr>
            </w:pPr>
            <w:r w:rsidRPr="00DD4D8F">
              <w:rPr>
                <w:bCs/>
              </w:rPr>
              <w:t>Функции</w:t>
            </w:r>
          </w:p>
        </w:tc>
      </w:tr>
      <w:tr w:rsidR="007E3A8A" w:rsidRPr="00DD4D8F" w:rsidTr="00AF104C">
        <w:trPr>
          <w:jc w:val="center"/>
        </w:trPr>
        <w:tc>
          <w:tcPr>
            <w:tcW w:w="540" w:type="dxa"/>
          </w:tcPr>
          <w:p w:rsidR="007E3A8A" w:rsidRPr="00DD4D8F" w:rsidRDefault="007E3A8A" w:rsidP="00AF104C">
            <w:pPr>
              <w:pStyle w:val="11"/>
              <w:framePr w:hSpace="0" w:wrap="auto" w:vAnchor="margin" w:hAnchor="text" w:xAlign="left" w:yAlign="inline"/>
              <w:suppressOverlap w:val="0"/>
            </w:pPr>
            <w:r w:rsidRPr="00DD4D8F">
              <w:t>3.1</w:t>
            </w:r>
          </w:p>
        </w:tc>
        <w:tc>
          <w:tcPr>
            <w:tcW w:w="1980" w:type="dxa"/>
          </w:tcPr>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Организация бухгалтерского учета хозяйственно-финансовой деятельности.</w:t>
            </w:r>
          </w:p>
          <w:p w:rsidR="007E3A8A" w:rsidRPr="00DD4D8F" w:rsidRDefault="007E3A8A" w:rsidP="00AF104C">
            <w:pPr>
              <w:pStyle w:val="11"/>
              <w:framePr w:hSpace="0" w:wrap="auto" w:vAnchor="margin" w:hAnchor="text" w:xAlign="left" w:yAlign="inline"/>
              <w:suppressOverlap w:val="0"/>
            </w:pPr>
          </w:p>
        </w:tc>
        <w:tc>
          <w:tcPr>
            <w:tcW w:w="6840" w:type="dxa"/>
          </w:tcPr>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Формирование учетной политики в соответствии с законодательством о бухгалтерском учете и исходя из структуры и особенностей деятельности предприятия, необходимости обеспечения его финансовой устойчивости.</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Работа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Разработка форм документов внутренней бухгалтерской отчетности.</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Обеспечение порядка проведения инвентаризаций.</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Обеспечение соблюдения технологии обработки бухгалтерской информации и порядка документооборота.</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Организация бухгалтерского учета и отчетности на предприятии и в его подразделениях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Формирование и своевременное представление полной и достоверной бухгалтерской информации о деятельности предприятия, его имущественном положении, доходах и расходах.</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Разработка и осуществление мероприятий, направленных на укрепление финансовой дисциплины.</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Учет имущества, обязательств и хозяйственных операций, поступающих основных средств, товарно-материальных ценностей и денежных средств.</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Своевременное и правильное оформление документов.</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 xml:space="preserve">Составление экономически обоснованных отчетных калькуляций себестоимости продукции, выполняемых работ (услуг), </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Обеспечение расчетов по заработной плате.</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 xml:space="preserve">Правильное начисление и перечисление налогов и сборов в государственный,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Погашение в установленные сроки задолженностей банкам по ссудам.</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Отчисление средств на материальное стимулирование работников предприятия.</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Принятие мер по накоплению финансовых средств для обеспечения финансовой устойчивости предприятия.</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Взаимодействие с банками по вопросам размещения свободных финансовых средств на банковских депозитных вкладах (сертификатах) и приобретения высоколиквидных ценных бумаг, контроль за проведением учетных операций с депозитными и кредитными договорами, ценными бумагами.</w:t>
            </w:r>
          </w:p>
          <w:p w:rsidR="007E3A8A" w:rsidRPr="00DD4D8F" w:rsidRDefault="007E3A8A" w:rsidP="00AF104C">
            <w:pPr>
              <w:pStyle w:val="11"/>
              <w:framePr w:hSpace="0" w:wrap="auto" w:vAnchor="margin" w:hAnchor="text" w:xAlign="left" w:yAlign="inline"/>
              <w:suppressOverlap w:val="0"/>
            </w:pPr>
            <w:r w:rsidRPr="00DD4D8F">
              <w:rPr>
                <w:snapToGrid w:val="0"/>
              </w:rPr>
              <w:t>Составление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tc>
      </w:tr>
      <w:tr w:rsidR="007E3A8A" w:rsidRPr="00DD4D8F" w:rsidTr="00AF104C">
        <w:trPr>
          <w:jc w:val="center"/>
        </w:trPr>
        <w:tc>
          <w:tcPr>
            <w:tcW w:w="540" w:type="dxa"/>
          </w:tcPr>
          <w:p w:rsidR="007E3A8A" w:rsidRPr="00DD4D8F" w:rsidRDefault="007E3A8A" w:rsidP="00AF104C">
            <w:pPr>
              <w:pStyle w:val="11"/>
              <w:framePr w:hSpace="0" w:wrap="auto" w:vAnchor="margin" w:hAnchor="text" w:xAlign="left" w:yAlign="inline"/>
              <w:suppressOverlap w:val="0"/>
            </w:pPr>
            <w:r w:rsidRPr="00DD4D8F">
              <w:t>3.2</w:t>
            </w:r>
          </w:p>
        </w:tc>
        <w:tc>
          <w:tcPr>
            <w:tcW w:w="1980" w:type="dxa"/>
          </w:tcPr>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Контроль за экономным использованием материальных, трудовых и финансовых ресурсов, сохранностью собственности предприятия.</w:t>
            </w:r>
          </w:p>
          <w:p w:rsidR="007E3A8A" w:rsidRPr="00DD4D8F" w:rsidRDefault="007E3A8A" w:rsidP="00AF104C">
            <w:pPr>
              <w:pStyle w:val="11"/>
              <w:framePr w:hSpace="0" w:wrap="auto" w:vAnchor="margin" w:hAnchor="text" w:xAlign="left" w:yAlign="inline"/>
              <w:suppressOverlap w:val="0"/>
            </w:pPr>
          </w:p>
        </w:tc>
        <w:tc>
          <w:tcPr>
            <w:tcW w:w="6840" w:type="dxa"/>
          </w:tcPr>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Контроль за проведением хозяйственных операций.</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Участие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устранения потерь и непроизводственных затрат.</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Участие в оформлении материалов по недостачам и хищениям денежных средств и товарно-материальных ценностей, передача в необходимых случаях этих материалов в следственные и судебные органы.</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Обеспечение строгого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недостач, дебиторской задолженности и других потерь, сохранности бухгалтерских документов, оформления и сдачи их в установленном порядке в архив.</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Разработка и внедрение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Проверка организации бухгалтерского учета и отчетности в производственных (структурных) подразделениях предприятия (проведение документальных ревизий).</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Контроль главным бухгалтером:</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Соблюдения установленных правил оформления приемки и отпуска товарно-материальных ценностей.</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Правильности расходования фонда заработной платы, установления должностных окладов, строгого соблюдения штатной, финансовой и кассовой дисциплины.</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Соблюдения установленных правил проведения инвентаризаций денежных средств, товарно-материальных ценностей, основных фондов, расчетов и платежных обязательств.</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Взыскания в установленные сроки дебиторской и погашения кредиторской задолженности, соблюдения платежной дисциплины.</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Законности списания с бухгалтерских балансов недостач, дебиторской задолженности и других потерь.</w:t>
            </w:r>
          </w:p>
          <w:p w:rsidR="007E3A8A" w:rsidRPr="00DD4D8F" w:rsidRDefault="007E3A8A" w:rsidP="00AF104C">
            <w:pPr>
              <w:pStyle w:val="11"/>
              <w:framePr w:hSpace="0" w:wrap="auto" w:vAnchor="margin" w:hAnchor="text" w:xAlign="left" w:yAlign="inline"/>
              <w:suppressOverlap w:val="0"/>
              <w:rPr>
                <w:snapToGrid w:val="0"/>
              </w:rPr>
            </w:pPr>
            <w:r w:rsidRPr="00DD4D8F">
              <w:rPr>
                <w:snapToGrid w:val="0"/>
              </w:rPr>
              <w:t>Рассмотрение и подписание главным бухгалтером документов, служащих основанием для приемки и выдачи денежных средств и товарно-материальных ценностей, а также кредитных и расчетных обязательств.</w:t>
            </w:r>
          </w:p>
          <w:p w:rsidR="007E3A8A" w:rsidRPr="00DD4D8F" w:rsidRDefault="007E3A8A" w:rsidP="00AF104C">
            <w:pPr>
              <w:pStyle w:val="11"/>
              <w:framePr w:hSpace="0" w:wrap="auto" w:vAnchor="margin" w:hAnchor="text" w:xAlign="left" w:yAlign="inline"/>
              <w:suppressOverlap w:val="0"/>
            </w:pPr>
            <w:r w:rsidRPr="00DD4D8F">
              <w:rPr>
                <w:snapToGrid w:val="0"/>
              </w:rPr>
              <w:t>Рассмотрение и визирование главным бухгалтером договоров и соглашений, заключаемых предприятием на получение или отпуск товарно-материальных ценностей и на выполнение работ и услуг, а также приказов и распоряжений об установлении работникам должностных окладов, надбавок к заработной плате, положений о премировании.</w:t>
            </w:r>
          </w:p>
        </w:tc>
      </w:tr>
    </w:tbl>
    <w:p w:rsidR="007E3A8A" w:rsidRPr="00DD4D8F" w:rsidRDefault="007E3A8A" w:rsidP="00DD4D8F">
      <w:pPr>
        <w:spacing w:line="360" w:lineRule="auto"/>
        <w:ind w:firstLine="709"/>
        <w:jc w:val="both"/>
        <w:rPr>
          <w:bCs/>
          <w:sz w:val="28"/>
          <w:szCs w:val="28"/>
        </w:rPr>
      </w:pPr>
    </w:p>
    <w:p w:rsidR="007E3A8A" w:rsidRPr="00DD4D8F" w:rsidRDefault="007E3A8A" w:rsidP="00DD4D8F">
      <w:pPr>
        <w:widowControl/>
        <w:numPr>
          <w:ilvl w:val="0"/>
          <w:numId w:val="19"/>
        </w:numPr>
        <w:autoSpaceDE/>
        <w:autoSpaceDN/>
        <w:adjustRightInd/>
        <w:spacing w:line="360" w:lineRule="auto"/>
        <w:ind w:left="0" w:firstLine="709"/>
        <w:jc w:val="both"/>
        <w:rPr>
          <w:sz w:val="28"/>
          <w:szCs w:val="28"/>
        </w:rPr>
      </w:pPr>
      <w:r w:rsidRPr="00DD4D8F">
        <w:rPr>
          <w:bCs/>
          <w:sz w:val="28"/>
          <w:szCs w:val="28"/>
        </w:rPr>
        <w:t>Регламентирующие документы</w:t>
      </w:r>
    </w:p>
    <w:p w:rsidR="007E3A8A" w:rsidRPr="00DD4D8F" w:rsidRDefault="007E3A8A" w:rsidP="00DD4D8F">
      <w:pPr>
        <w:spacing w:line="360" w:lineRule="auto"/>
        <w:ind w:firstLine="709"/>
        <w:jc w:val="both"/>
        <w:rPr>
          <w:sz w:val="28"/>
          <w:szCs w:val="28"/>
        </w:rPr>
      </w:pPr>
      <w:r w:rsidRPr="00DD4D8F">
        <w:rPr>
          <w:sz w:val="28"/>
          <w:szCs w:val="28"/>
        </w:rPr>
        <w:t>4.1. Внешние документы:</w:t>
      </w:r>
    </w:p>
    <w:p w:rsidR="007E3A8A" w:rsidRPr="00DD4D8F" w:rsidRDefault="007E3A8A" w:rsidP="00DD4D8F">
      <w:pPr>
        <w:spacing w:line="360" w:lineRule="auto"/>
        <w:ind w:firstLine="709"/>
        <w:jc w:val="both"/>
        <w:rPr>
          <w:sz w:val="28"/>
          <w:szCs w:val="28"/>
        </w:rPr>
      </w:pPr>
      <w:r w:rsidRPr="00DD4D8F">
        <w:rPr>
          <w:sz w:val="28"/>
          <w:szCs w:val="28"/>
        </w:rPr>
        <w:t>Законодательные и нормативные акты.</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Положениями по бухгалтерскому учету.</w:t>
      </w:r>
    </w:p>
    <w:p w:rsidR="007E3A8A" w:rsidRPr="00DD4D8F" w:rsidRDefault="007E3A8A" w:rsidP="00DD4D8F">
      <w:pPr>
        <w:spacing w:line="360" w:lineRule="auto"/>
        <w:ind w:firstLine="709"/>
        <w:jc w:val="both"/>
        <w:rPr>
          <w:sz w:val="28"/>
          <w:szCs w:val="28"/>
        </w:rPr>
      </w:pPr>
      <w:r w:rsidRPr="00DD4D8F">
        <w:rPr>
          <w:snapToGrid w:val="0"/>
          <w:sz w:val="28"/>
          <w:szCs w:val="28"/>
        </w:rPr>
        <w:t>Иными нормативно-правовыми документами о бухгалтерском учете.</w:t>
      </w:r>
    </w:p>
    <w:p w:rsidR="007E3A8A" w:rsidRPr="00DD4D8F" w:rsidRDefault="007E3A8A" w:rsidP="00DD4D8F">
      <w:pPr>
        <w:spacing w:line="360" w:lineRule="auto"/>
        <w:ind w:firstLine="709"/>
        <w:jc w:val="both"/>
        <w:rPr>
          <w:sz w:val="28"/>
          <w:szCs w:val="28"/>
        </w:rPr>
      </w:pPr>
      <w:r w:rsidRPr="00DD4D8F">
        <w:rPr>
          <w:sz w:val="28"/>
          <w:szCs w:val="28"/>
        </w:rPr>
        <w:t>4.2. Внутренние документы:</w:t>
      </w:r>
    </w:p>
    <w:p w:rsidR="007E3A8A" w:rsidRPr="00DD4D8F" w:rsidRDefault="007E3A8A" w:rsidP="00DD4D8F">
      <w:pPr>
        <w:spacing w:line="360" w:lineRule="auto"/>
        <w:ind w:firstLine="709"/>
        <w:jc w:val="both"/>
        <w:rPr>
          <w:sz w:val="28"/>
          <w:szCs w:val="28"/>
        </w:rPr>
      </w:pPr>
      <w:r w:rsidRPr="00DD4D8F">
        <w:rPr>
          <w:sz w:val="28"/>
          <w:szCs w:val="28"/>
        </w:rPr>
        <w:t>Стандарты ГО, Устав предприятия, Положение о подразделении, Должностная инструкция, Правила внутреннего трудового распорядка.</w:t>
      </w:r>
    </w:p>
    <w:p w:rsidR="007E3A8A" w:rsidRPr="00DD4D8F" w:rsidRDefault="007E3A8A" w:rsidP="00DD4D8F">
      <w:pPr>
        <w:widowControl/>
        <w:numPr>
          <w:ilvl w:val="0"/>
          <w:numId w:val="19"/>
        </w:numPr>
        <w:autoSpaceDE/>
        <w:autoSpaceDN/>
        <w:adjustRightInd/>
        <w:spacing w:line="360" w:lineRule="auto"/>
        <w:ind w:left="0" w:firstLine="709"/>
        <w:jc w:val="both"/>
        <w:rPr>
          <w:bCs/>
          <w:sz w:val="28"/>
          <w:szCs w:val="28"/>
        </w:rPr>
      </w:pPr>
      <w:r w:rsidRPr="00DD4D8F">
        <w:rPr>
          <w:bCs/>
          <w:sz w:val="28"/>
          <w:szCs w:val="28"/>
        </w:rPr>
        <w:t>Права 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 Бухгалтерия имеет право:</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5.1.1. Требовать от всех подразделений предприятия соблюдения порядка оформления операций и представления необходимых документов и сведений.</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5.1.2. Требовать от руководителей структурных подразделений предприятия и отдельных специалистов принятия мер, направленных на повышение эффективности использования средств предприятия, обеспечение сохранности собственности предприятия, обеспечение правильной организации бухгалтерского учета и контроль - в частности: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 пересмотра завышенных и устаревших норм расхода сырья, материалов, затрат труда и других норм;</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 улучшения складского и весоизмерительного хозяйства, надлежащей организации приемки и хранения сырья, материалов и других ценностей, повышения обоснованности отпуска этих ценностей для нужд производства, обслуживания и управления;</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 проведения мероприятий по улучшению контроля за правильностью применения норм и нормативов, организации правильного первичного учета выработки продукции и движения деталей и полуфабрикатов, организации количественного учета использования сырья и материалов в цехах, на производственных участках;</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5.1.3. Проверять в структурных подразделениях предприятия соблюдение установленного порядка приемки, оприходования, хранения и расходования денежных средств, товарно-материальных и других ценностей.</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5.1.4. Вносить предложения руководству предприятия о привлечении к материальной и дисциплинарной ответственности должностных лиц предприятия по результатам проверок.</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5.1.5. Не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а также без соответствующего распоряжения директора предприятия и начальника юридического отдела.</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5.1.6. Вести переписку по вопросам бухгалтерского учета и отчетности, а также другим вопросам, входящим в компетенцию главной бухгалтерии и не требующим согласования с руководителем предприятия.</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5.1.7. Представительствовать в установленном порядке от имени предприятия по вопросам, относящимся к компетенции главной бухгалтерии, во взаимоотношениях с налоговыми, финансовыми органами, органами государственных внебюджетных фондов, банками, кредитными учреждениями, иными государственными и муниципальными организациями, а также другими предприятиями, организациями, учреждениями.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5.1.8. По согласованию с директором предприятия или заместителем директора предприятия по коммерческим вопросам привлекать экспертов и специалистов в области бухгалтерского учета для консультаций, подготовки заключений, рекомендаций и предложений.</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5.2. Главный бухгалтер также вправе:</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5.2.1. В случае обнаружения незаконных действий должностных лиц (приписок, использования средств не по назначению и других нарушений и злоупотреблений) докладывать о них директору предприятия для принятия мер.</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5.2.2. Вносить предложения в отдел кадров и руководству предприятия о перемещении работников главной бухгалтерии, их поощрении за успешную работу, а также предложения о наложении дисциплинарных взысканий на работников, нарушающих трудовую дисциплину.</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5.2.3. Давать согласие или отказывать в нем по вопросам назначения, увольнения и перемещения работников главной 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5.3. Требования главной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предприятия.</w:t>
      </w:r>
    </w:p>
    <w:p w:rsidR="007E3A8A" w:rsidRPr="00DD4D8F" w:rsidRDefault="007E3A8A" w:rsidP="00DD4D8F">
      <w:pPr>
        <w:widowControl/>
        <w:numPr>
          <w:ilvl w:val="0"/>
          <w:numId w:val="19"/>
        </w:numPr>
        <w:autoSpaceDE/>
        <w:autoSpaceDN/>
        <w:adjustRightInd/>
        <w:spacing w:line="360" w:lineRule="auto"/>
        <w:ind w:left="0" w:firstLine="709"/>
        <w:jc w:val="both"/>
        <w:rPr>
          <w:bCs/>
          <w:sz w:val="28"/>
          <w:szCs w:val="28"/>
        </w:rPr>
      </w:pPr>
      <w:r w:rsidRPr="00DD4D8F">
        <w:rPr>
          <w:bCs/>
          <w:sz w:val="28"/>
          <w:szCs w:val="28"/>
        </w:rPr>
        <w:t>Ответственность</w:t>
      </w:r>
      <w:r w:rsidRPr="00DD4D8F">
        <w:rPr>
          <w:sz w:val="28"/>
          <w:szCs w:val="28"/>
        </w:rPr>
        <w:t xml:space="preserve"> </w:t>
      </w:r>
      <w:r w:rsidRPr="00DD4D8F">
        <w:rPr>
          <w:bCs/>
          <w:sz w:val="28"/>
          <w:szCs w:val="28"/>
        </w:rPr>
        <w:t>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6.1. Ответственность за надлежащее и своевременное выполнение функций главной бухгалтерии несет главный бухгалтер.</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 На главного бухгалтера возлагается персональная ответственность в случае:</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6.2.1. Неправильного ведения бухгалтерского учета, следствием чего явились запущенность в бухгалтерском учете и искажения в бухгалтерской отчетности.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6.2.2. Принятия к исполнению и оформлению документов по операциям, которые противоречат установленному порядку приемки, оприходования, хранения и расходования денежных средств, товарно-материальных и других ценностей.</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6.2.3. Несвоевременной и неправильной выверки операций по расчетному и другим счетам в банках, расчетам с дебиторами и кредиторами.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6.2.4. Нарушения порядка списания с бухгалтерских балансов недостач, дебиторской задолженности и других потерь.</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6.2.5. Несвоевременного проведения в структурных подразделениях предприятия проверок и документальных ревизий.</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6.2.6. Составления недостоверной бухгалтерской отчетности по вине бухгалтерии.</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6.2.8. Других нарушений положений и инструкций по организации бухгалтерского учета.</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6.3. Главный бухгалтер несет наравне с директором предприятия ответственность:</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6.3.1. За нарушение правил и положений, регламентирующих финансово-хозяйственную деятельность.</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6.3.2. За нарушение сроков представления квартальных и годовых бухгалтерских отчетов и балансов соответствующим органам.</w:t>
      </w:r>
    </w:p>
    <w:p w:rsidR="007E3A8A" w:rsidRPr="00DD4D8F" w:rsidRDefault="007E3A8A" w:rsidP="00DD4D8F">
      <w:pPr>
        <w:spacing w:line="360" w:lineRule="auto"/>
        <w:ind w:firstLine="709"/>
        <w:jc w:val="both"/>
        <w:rPr>
          <w:snapToGrid w:val="0"/>
          <w:sz w:val="28"/>
          <w:szCs w:val="28"/>
        </w:rPr>
      </w:pPr>
      <w:r w:rsidRPr="00DD4D8F">
        <w:rPr>
          <w:snapToGrid w:val="0"/>
          <w:sz w:val="28"/>
          <w:szCs w:val="28"/>
        </w:rPr>
        <w:t>6.4. Ответственность сотрудников главной бухгалтерии устанавливается должностными инструкциями.</w:t>
      </w:r>
    </w:p>
    <w:p w:rsidR="007E3A8A" w:rsidRPr="00DD4D8F" w:rsidRDefault="007E3A8A" w:rsidP="00DD4D8F">
      <w:pPr>
        <w:widowControl/>
        <w:numPr>
          <w:ilvl w:val="0"/>
          <w:numId w:val="19"/>
        </w:numPr>
        <w:autoSpaceDE/>
        <w:autoSpaceDN/>
        <w:adjustRightInd/>
        <w:spacing w:line="360" w:lineRule="auto"/>
        <w:ind w:left="0" w:firstLine="709"/>
        <w:jc w:val="both"/>
        <w:rPr>
          <w:sz w:val="28"/>
          <w:szCs w:val="28"/>
        </w:rPr>
      </w:pPr>
      <w:r w:rsidRPr="00DD4D8F">
        <w:rPr>
          <w:bCs/>
          <w:sz w:val="28"/>
          <w:szCs w:val="28"/>
        </w:rPr>
        <w:t>Заключительные положения</w:t>
      </w:r>
    </w:p>
    <w:p w:rsidR="007E3A8A" w:rsidRPr="00DD4D8F" w:rsidRDefault="007E3A8A" w:rsidP="00DD4D8F">
      <w:pPr>
        <w:spacing w:line="360" w:lineRule="auto"/>
        <w:ind w:firstLine="709"/>
        <w:jc w:val="both"/>
        <w:rPr>
          <w:sz w:val="28"/>
          <w:szCs w:val="28"/>
        </w:rPr>
      </w:pPr>
      <w:r w:rsidRPr="00DD4D8F">
        <w:rPr>
          <w:sz w:val="28"/>
          <w:szCs w:val="28"/>
        </w:rPr>
        <w:t xml:space="preserve">7.1. При выявлении несоответствия какого-либо пункта положения реальному состоянию дел в главной бухгалтерии руководителем отдела, сотрудником либо другим лицом необходимо обратиться в отдел кадров с заявкой на внесение изменений и дополнений в положение. </w:t>
      </w:r>
    </w:p>
    <w:p w:rsidR="007E3A8A" w:rsidRPr="00DD4D8F" w:rsidRDefault="007E3A8A" w:rsidP="00DD4D8F">
      <w:pPr>
        <w:spacing w:line="360" w:lineRule="auto"/>
        <w:ind w:firstLine="709"/>
        <w:jc w:val="both"/>
        <w:rPr>
          <w:sz w:val="28"/>
          <w:szCs w:val="28"/>
        </w:rPr>
      </w:pPr>
      <w:r w:rsidRPr="00DD4D8F">
        <w:rPr>
          <w:sz w:val="28"/>
          <w:szCs w:val="28"/>
        </w:rPr>
        <w:t>7.2. Внесённое предложение рассматривается</w:t>
      </w:r>
      <w:r w:rsidR="00AF104C">
        <w:rPr>
          <w:sz w:val="28"/>
          <w:szCs w:val="28"/>
        </w:rPr>
        <w:t xml:space="preserve"> </w:t>
      </w:r>
      <w:r w:rsidRPr="00DD4D8F">
        <w:rPr>
          <w:sz w:val="28"/>
          <w:szCs w:val="28"/>
        </w:rPr>
        <w:t xml:space="preserve">подразделением указанным в п. 8.1. данного положения в течение одного месяца со дня подачи заявки. </w:t>
      </w:r>
    </w:p>
    <w:p w:rsidR="007E3A8A" w:rsidRPr="00DD4D8F" w:rsidRDefault="007E3A8A" w:rsidP="00DD4D8F">
      <w:pPr>
        <w:spacing w:line="360" w:lineRule="auto"/>
        <w:ind w:firstLine="709"/>
        <w:jc w:val="both"/>
        <w:rPr>
          <w:sz w:val="28"/>
          <w:szCs w:val="28"/>
        </w:rPr>
      </w:pPr>
      <w:r w:rsidRPr="00DD4D8F">
        <w:rPr>
          <w:sz w:val="28"/>
          <w:szCs w:val="28"/>
        </w:rPr>
        <w:t xml:space="preserve">По результатам рассмотрения выносится решение: </w:t>
      </w:r>
    </w:p>
    <w:p w:rsidR="007E3A8A" w:rsidRPr="00DD4D8F" w:rsidRDefault="007E3A8A" w:rsidP="00DD4D8F">
      <w:pPr>
        <w:spacing w:line="360" w:lineRule="auto"/>
        <w:ind w:firstLine="709"/>
        <w:jc w:val="both"/>
        <w:rPr>
          <w:sz w:val="28"/>
          <w:szCs w:val="28"/>
        </w:rPr>
      </w:pPr>
      <w:r w:rsidRPr="00DD4D8F">
        <w:rPr>
          <w:sz w:val="28"/>
          <w:szCs w:val="28"/>
        </w:rPr>
        <w:t>- принять изменение или дополнение,</w:t>
      </w:r>
    </w:p>
    <w:p w:rsidR="007E3A8A" w:rsidRPr="00DD4D8F" w:rsidRDefault="007E3A8A" w:rsidP="00DD4D8F">
      <w:pPr>
        <w:spacing w:line="360" w:lineRule="auto"/>
        <w:ind w:firstLine="709"/>
        <w:jc w:val="both"/>
        <w:rPr>
          <w:sz w:val="28"/>
          <w:szCs w:val="28"/>
        </w:rPr>
      </w:pPr>
      <w:r w:rsidRPr="00DD4D8F">
        <w:rPr>
          <w:sz w:val="28"/>
          <w:szCs w:val="28"/>
        </w:rPr>
        <w:t xml:space="preserve">- отправить на доработку (с указанием срока доработки и исполнителя), </w:t>
      </w:r>
    </w:p>
    <w:p w:rsidR="007E3A8A" w:rsidRPr="00DD4D8F" w:rsidRDefault="007E3A8A" w:rsidP="00DD4D8F">
      <w:pPr>
        <w:spacing w:line="360" w:lineRule="auto"/>
        <w:ind w:firstLine="709"/>
        <w:jc w:val="both"/>
        <w:rPr>
          <w:sz w:val="28"/>
          <w:szCs w:val="28"/>
        </w:rPr>
      </w:pPr>
      <w:r w:rsidRPr="00DD4D8F">
        <w:rPr>
          <w:sz w:val="28"/>
          <w:szCs w:val="28"/>
        </w:rPr>
        <w:t>- отказать в принятии вносимого предложения (в этом случае заявителю направляется обоснованный отказ в письменном виде).</w:t>
      </w:r>
    </w:p>
    <w:p w:rsidR="007E3A8A" w:rsidRPr="00DD4D8F" w:rsidRDefault="007E3A8A" w:rsidP="00DD4D8F">
      <w:pPr>
        <w:spacing w:line="360" w:lineRule="auto"/>
        <w:ind w:firstLine="709"/>
        <w:jc w:val="both"/>
        <w:rPr>
          <w:sz w:val="28"/>
          <w:szCs w:val="28"/>
        </w:rPr>
      </w:pPr>
      <w:r w:rsidRPr="00DD4D8F">
        <w:rPr>
          <w:sz w:val="28"/>
          <w:szCs w:val="28"/>
        </w:rPr>
        <w:t>7.3. Внесение изменений и дополнений в положение утверждается генеральным директором</w:t>
      </w:r>
    </w:p>
    <w:p w:rsidR="007E3A8A" w:rsidRPr="00DD4D8F" w:rsidRDefault="007E3A8A" w:rsidP="00DD4D8F">
      <w:pPr>
        <w:spacing w:line="360" w:lineRule="auto"/>
        <w:ind w:firstLine="709"/>
        <w:jc w:val="both"/>
        <w:rPr>
          <w:sz w:val="28"/>
          <w:szCs w:val="28"/>
        </w:rPr>
      </w:pPr>
      <w:r w:rsidRPr="00DD4D8F">
        <w:rPr>
          <w:sz w:val="28"/>
          <w:szCs w:val="28"/>
        </w:rPr>
        <w:t>по представлению инспектора по кадрам.</w:t>
      </w:r>
    </w:p>
    <w:p w:rsidR="007E3A8A" w:rsidRPr="00DD4D8F" w:rsidRDefault="007E3A8A" w:rsidP="00DD4D8F">
      <w:pPr>
        <w:spacing w:line="360" w:lineRule="auto"/>
        <w:ind w:firstLine="709"/>
        <w:jc w:val="both"/>
        <w:rPr>
          <w:sz w:val="28"/>
          <w:szCs w:val="28"/>
        </w:rPr>
      </w:pPr>
    </w:p>
    <w:p w:rsidR="007E3A8A" w:rsidRPr="00DD4D8F" w:rsidRDefault="007E3A8A" w:rsidP="00DD4D8F">
      <w:pPr>
        <w:spacing w:line="360" w:lineRule="auto"/>
        <w:ind w:firstLine="709"/>
        <w:jc w:val="both"/>
        <w:rPr>
          <w:sz w:val="28"/>
          <w:szCs w:val="28"/>
        </w:rPr>
      </w:pPr>
      <w:r w:rsidRPr="00DD4D8F">
        <w:rPr>
          <w:sz w:val="28"/>
          <w:szCs w:val="28"/>
        </w:rPr>
        <w:t>Главный бухгалтер</w:t>
      </w:r>
      <w:r w:rsidR="00AF104C">
        <w:rPr>
          <w:sz w:val="28"/>
          <w:szCs w:val="28"/>
        </w:rPr>
        <w:t xml:space="preserve"> </w:t>
      </w:r>
      <w:r w:rsidR="00065160" w:rsidRPr="00DD4D8F">
        <w:rPr>
          <w:sz w:val="28"/>
          <w:szCs w:val="28"/>
        </w:rPr>
        <w:t>В</w:t>
      </w:r>
      <w:r w:rsidRPr="00DD4D8F">
        <w:rPr>
          <w:sz w:val="28"/>
          <w:szCs w:val="28"/>
        </w:rPr>
        <w:t>.</w:t>
      </w:r>
      <w:r w:rsidR="00065160" w:rsidRPr="00DD4D8F">
        <w:rPr>
          <w:sz w:val="28"/>
          <w:szCs w:val="28"/>
        </w:rPr>
        <w:t>И.</w:t>
      </w:r>
      <w:r w:rsidRPr="00DD4D8F">
        <w:rPr>
          <w:sz w:val="28"/>
          <w:szCs w:val="28"/>
        </w:rPr>
        <w:t xml:space="preserve"> </w:t>
      </w:r>
      <w:r w:rsidR="00065160" w:rsidRPr="00DD4D8F">
        <w:rPr>
          <w:sz w:val="28"/>
          <w:szCs w:val="28"/>
        </w:rPr>
        <w:t>Иванова</w:t>
      </w:r>
    </w:p>
    <w:p w:rsidR="007E3A8A" w:rsidRPr="00DD4D8F" w:rsidRDefault="007E3A8A" w:rsidP="00DD4D8F">
      <w:pPr>
        <w:spacing w:line="360" w:lineRule="auto"/>
        <w:ind w:firstLine="709"/>
        <w:jc w:val="both"/>
        <w:rPr>
          <w:sz w:val="28"/>
          <w:szCs w:val="28"/>
        </w:rPr>
      </w:pPr>
    </w:p>
    <w:p w:rsidR="007E3A8A" w:rsidRPr="00DD4D8F" w:rsidRDefault="007E3A8A" w:rsidP="00DD4D8F">
      <w:pPr>
        <w:spacing w:line="360" w:lineRule="auto"/>
        <w:ind w:firstLine="709"/>
        <w:jc w:val="both"/>
        <w:rPr>
          <w:sz w:val="28"/>
          <w:szCs w:val="28"/>
        </w:rPr>
      </w:pPr>
      <w:r w:rsidRPr="00DD4D8F">
        <w:rPr>
          <w:sz w:val="28"/>
          <w:szCs w:val="28"/>
        </w:rPr>
        <w:t>Юрисконсульт</w:t>
      </w:r>
      <w:r w:rsidR="00AF104C">
        <w:rPr>
          <w:sz w:val="28"/>
          <w:szCs w:val="28"/>
        </w:rPr>
        <w:t xml:space="preserve"> </w:t>
      </w:r>
      <w:r w:rsidRPr="00DD4D8F">
        <w:rPr>
          <w:sz w:val="28"/>
          <w:szCs w:val="28"/>
        </w:rPr>
        <w:t>Д.П. Орехова</w:t>
      </w:r>
    </w:p>
    <w:p w:rsidR="006E2449" w:rsidRPr="00DD4D8F" w:rsidRDefault="006E2449" w:rsidP="00DD4D8F">
      <w:pPr>
        <w:shd w:val="clear" w:color="auto" w:fill="FFFFFF"/>
        <w:tabs>
          <w:tab w:val="num" w:pos="0"/>
        </w:tabs>
        <w:spacing w:line="360" w:lineRule="auto"/>
        <w:ind w:firstLine="709"/>
        <w:jc w:val="both"/>
        <w:rPr>
          <w:sz w:val="28"/>
          <w:szCs w:val="28"/>
        </w:rPr>
      </w:pPr>
      <w:r w:rsidRPr="00DD4D8F">
        <w:rPr>
          <w:sz w:val="28"/>
          <w:szCs w:val="28"/>
        </w:rPr>
        <w:br w:type="column"/>
        <w:t>ГП «Дары Садов»</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6E2449" w:rsidP="00741BAD">
      <w:pPr>
        <w:shd w:val="clear" w:color="auto" w:fill="FFFFFF"/>
        <w:tabs>
          <w:tab w:val="num" w:pos="0"/>
        </w:tabs>
        <w:spacing w:line="360" w:lineRule="auto"/>
        <w:ind w:firstLine="709"/>
        <w:jc w:val="center"/>
        <w:rPr>
          <w:sz w:val="28"/>
          <w:szCs w:val="28"/>
        </w:rPr>
      </w:pPr>
      <w:r w:rsidRPr="00DD4D8F">
        <w:rPr>
          <w:sz w:val="28"/>
          <w:szCs w:val="28"/>
        </w:rPr>
        <w:t>ПРИКАЗ</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6E2449" w:rsidP="00DD4D8F">
      <w:pPr>
        <w:shd w:val="clear" w:color="auto" w:fill="FFFFFF"/>
        <w:tabs>
          <w:tab w:val="num" w:pos="0"/>
        </w:tabs>
        <w:spacing w:line="360" w:lineRule="auto"/>
        <w:ind w:firstLine="709"/>
        <w:jc w:val="both"/>
        <w:rPr>
          <w:sz w:val="28"/>
          <w:szCs w:val="28"/>
        </w:rPr>
      </w:pPr>
      <w:r w:rsidRPr="00DD4D8F">
        <w:rPr>
          <w:sz w:val="28"/>
          <w:szCs w:val="28"/>
        </w:rPr>
        <w:t>10.0</w:t>
      </w:r>
      <w:r w:rsidR="004D6B34" w:rsidRPr="00DD4D8F">
        <w:rPr>
          <w:sz w:val="28"/>
          <w:szCs w:val="28"/>
        </w:rPr>
        <w:t>2</w:t>
      </w:r>
      <w:r w:rsidRPr="00DD4D8F">
        <w:rPr>
          <w:sz w:val="28"/>
          <w:szCs w:val="28"/>
        </w:rPr>
        <w:t>.200</w:t>
      </w:r>
      <w:r w:rsidR="004D6B34" w:rsidRPr="00DD4D8F">
        <w:rPr>
          <w:sz w:val="28"/>
          <w:szCs w:val="28"/>
        </w:rPr>
        <w:t>8</w:t>
      </w:r>
      <w:r w:rsidR="00AF104C">
        <w:rPr>
          <w:sz w:val="28"/>
          <w:szCs w:val="28"/>
        </w:rPr>
        <w:t xml:space="preserve"> </w:t>
      </w:r>
      <w:r w:rsidRPr="00DD4D8F">
        <w:rPr>
          <w:sz w:val="28"/>
          <w:szCs w:val="28"/>
        </w:rPr>
        <w:t>г. Симферополь</w:t>
      </w:r>
      <w:r w:rsidR="00AF104C">
        <w:rPr>
          <w:sz w:val="28"/>
          <w:szCs w:val="28"/>
        </w:rPr>
        <w:t xml:space="preserve"> </w:t>
      </w:r>
      <w:r w:rsidRPr="00DD4D8F">
        <w:rPr>
          <w:sz w:val="28"/>
          <w:szCs w:val="28"/>
        </w:rPr>
        <w:t>№ 1</w:t>
      </w:r>
      <w:r w:rsidR="004D6B34" w:rsidRPr="00DD4D8F">
        <w:rPr>
          <w:sz w:val="28"/>
          <w:szCs w:val="28"/>
        </w:rPr>
        <w:t>1-05</w:t>
      </w:r>
      <w:r w:rsidRPr="00DD4D8F">
        <w:rPr>
          <w:sz w:val="28"/>
          <w:szCs w:val="28"/>
        </w:rPr>
        <w:t>/</w:t>
      </w:r>
      <w:r w:rsidR="004D6B34" w:rsidRPr="00DD4D8F">
        <w:rPr>
          <w:sz w:val="28"/>
          <w:szCs w:val="28"/>
        </w:rPr>
        <w:t>3</w:t>
      </w:r>
      <w:r w:rsidRPr="00DD4D8F">
        <w:rPr>
          <w:sz w:val="28"/>
          <w:szCs w:val="28"/>
        </w:rPr>
        <w:t>6</w:t>
      </w:r>
    </w:p>
    <w:p w:rsidR="00065160" w:rsidRPr="00DD4D8F" w:rsidRDefault="00065160" w:rsidP="00DD4D8F">
      <w:pPr>
        <w:shd w:val="clear" w:color="auto" w:fill="FFFFFF"/>
        <w:tabs>
          <w:tab w:val="num" w:pos="0"/>
        </w:tabs>
        <w:spacing w:line="360" w:lineRule="auto"/>
        <w:ind w:firstLine="709"/>
        <w:jc w:val="both"/>
        <w:rPr>
          <w:sz w:val="28"/>
          <w:szCs w:val="28"/>
        </w:rPr>
      </w:pPr>
    </w:p>
    <w:p w:rsidR="006E2449" w:rsidRPr="00DD4D8F" w:rsidRDefault="006E2449" w:rsidP="00DD4D8F">
      <w:pPr>
        <w:shd w:val="clear" w:color="auto" w:fill="FFFFFF"/>
        <w:tabs>
          <w:tab w:val="num" w:pos="0"/>
        </w:tabs>
        <w:spacing w:line="360" w:lineRule="auto"/>
        <w:ind w:firstLine="709"/>
        <w:jc w:val="both"/>
        <w:rPr>
          <w:sz w:val="28"/>
          <w:szCs w:val="28"/>
        </w:rPr>
      </w:pPr>
      <w:r w:rsidRPr="00DD4D8F">
        <w:rPr>
          <w:sz w:val="28"/>
          <w:szCs w:val="28"/>
        </w:rPr>
        <w:t>О</w:t>
      </w:r>
      <w:r w:rsidR="004D6B34" w:rsidRPr="00DD4D8F">
        <w:rPr>
          <w:sz w:val="28"/>
          <w:szCs w:val="28"/>
        </w:rPr>
        <w:t>б утверждении штатного расписания</w:t>
      </w:r>
      <w:r w:rsidR="00AF104C">
        <w:rPr>
          <w:sz w:val="28"/>
          <w:szCs w:val="28"/>
        </w:rPr>
        <w:t xml:space="preserve"> </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4D6B34" w:rsidP="00DD4D8F">
      <w:pPr>
        <w:shd w:val="clear" w:color="auto" w:fill="FFFFFF"/>
        <w:tabs>
          <w:tab w:val="num" w:pos="0"/>
        </w:tabs>
        <w:spacing w:line="360" w:lineRule="auto"/>
        <w:ind w:firstLine="709"/>
        <w:jc w:val="both"/>
        <w:rPr>
          <w:sz w:val="28"/>
          <w:szCs w:val="28"/>
        </w:rPr>
      </w:pPr>
      <w:r w:rsidRPr="00DD4D8F">
        <w:rPr>
          <w:sz w:val="28"/>
          <w:szCs w:val="28"/>
        </w:rPr>
        <w:t xml:space="preserve">В связи с изменением численности работников </w:t>
      </w:r>
      <w:r w:rsidR="000160C4" w:rsidRPr="00DD4D8F">
        <w:rPr>
          <w:sz w:val="28"/>
          <w:szCs w:val="28"/>
        </w:rPr>
        <w:t>ГП «Дары Садов»</w:t>
      </w:r>
      <w:r w:rsidRPr="00DD4D8F">
        <w:rPr>
          <w:sz w:val="28"/>
          <w:szCs w:val="28"/>
        </w:rPr>
        <w:t xml:space="preserve"> на начало 2008 г.:</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6E2449" w:rsidP="00DD4D8F">
      <w:pPr>
        <w:shd w:val="clear" w:color="auto" w:fill="FFFFFF"/>
        <w:tabs>
          <w:tab w:val="num" w:pos="0"/>
        </w:tabs>
        <w:spacing w:line="360" w:lineRule="auto"/>
        <w:ind w:firstLine="709"/>
        <w:jc w:val="both"/>
        <w:rPr>
          <w:sz w:val="28"/>
          <w:szCs w:val="28"/>
        </w:rPr>
      </w:pPr>
      <w:r w:rsidRPr="00DD4D8F">
        <w:rPr>
          <w:sz w:val="28"/>
          <w:szCs w:val="28"/>
        </w:rPr>
        <w:t>ПРИКАЗЫВАЮ</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1</w:t>
      </w:r>
      <w:r w:rsidR="006E2449" w:rsidRPr="00DD4D8F">
        <w:rPr>
          <w:sz w:val="28"/>
          <w:szCs w:val="28"/>
        </w:rPr>
        <w:t xml:space="preserve">. </w:t>
      </w:r>
      <w:r w:rsidR="00065160" w:rsidRPr="00DD4D8F">
        <w:rPr>
          <w:sz w:val="28"/>
          <w:szCs w:val="28"/>
        </w:rPr>
        <w:t>Утвердить предложенное штатное расписание (Приложение)</w:t>
      </w:r>
      <w:r w:rsidR="006E2449" w:rsidRPr="00DD4D8F">
        <w:rPr>
          <w:sz w:val="28"/>
          <w:szCs w:val="28"/>
        </w:rPr>
        <w:t>.</w:t>
      </w:r>
    </w:p>
    <w:p w:rsidR="006E2449"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2</w:t>
      </w:r>
      <w:r w:rsidR="006E2449" w:rsidRPr="00DD4D8F">
        <w:rPr>
          <w:sz w:val="28"/>
          <w:szCs w:val="28"/>
        </w:rPr>
        <w:t xml:space="preserve">. Контроль выполнения приказа поручить </w:t>
      </w:r>
      <w:r w:rsidR="00065160" w:rsidRPr="00DD4D8F">
        <w:rPr>
          <w:sz w:val="28"/>
          <w:szCs w:val="28"/>
        </w:rPr>
        <w:t xml:space="preserve">сотруднику отдела </w:t>
      </w:r>
      <w:r w:rsidR="008416B9" w:rsidRPr="00DD4D8F">
        <w:rPr>
          <w:sz w:val="28"/>
          <w:szCs w:val="28"/>
        </w:rPr>
        <w:t xml:space="preserve">кадров </w:t>
      </w:r>
      <w:r w:rsidR="00065160" w:rsidRPr="00DD4D8F">
        <w:rPr>
          <w:sz w:val="28"/>
          <w:szCs w:val="28"/>
        </w:rPr>
        <w:t>Дубко</w:t>
      </w:r>
      <w:r w:rsidR="006E2449" w:rsidRPr="00DD4D8F">
        <w:rPr>
          <w:sz w:val="28"/>
          <w:szCs w:val="28"/>
        </w:rPr>
        <w:t xml:space="preserve"> В.И.</w:t>
      </w:r>
    </w:p>
    <w:p w:rsidR="006E2449" w:rsidRPr="00DD4D8F" w:rsidRDefault="006E2449" w:rsidP="00DD4D8F">
      <w:pPr>
        <w:shd w:val="clear" w:color="auto" w:fill="FFFFFF"/>
        <w:tabs>
          <w:tab w:val="num" w:pos="0"/>
        </w:tabs>
        <w:spacing w:line="360" w:lineRule="auto"/>
        <w:ind w:firstLine="709"/>
        <w:jc w:val="both"/>
        <w:rPr>
          <w:sz w:val="28"/>
          <w:szCs w:val="28"/>
        </w:rPr>
      </w:pPr>
    </w:p>
    <w:p w:rsidR="006E2449" w:rsidRPr="00DD4D8F" w:rsidRDefault="006E2449" w:rsidP="00DD4D8F">
      <w:pPr>
        <w:shd w:val="clear" w:color="auto" w:fill="FFFFFF"/>
        <w:tabs>
          <w:tab w:val="num" w:pos="0"/>
        </w:tabs>
        <w:spacing w:line="360" w:lineRule="auto"/>
        <w:ind w:firstLine="709"/>
        <w:jc w:val="both"/>
        <w:rPr>
          <w:sz w:val="28"/>
          <w:szCs w:val="28"/>
        </w:rPr>
      </w:pPr>
      <w:r w:rsidRPr="00DD4D8F">
        <w:rPr>
          <w:sz w:val="28"/>
          <w:szCs w:val="28"/>
        </w:rPr>
        <w:t>Директор</w:t>
      </w:r>
      <w:r w:rsidR="00AF104C">
        <w:rPr>
          <w:sz w:val="28"/>
          <w:szCs w:val="28"/>
        </w:rPr>
        <w:t xml:space="preserve"> </w:t>
      </w:r>
      <w:r w:rsidR="00065160" w:rsidRPr="00DD4D8F">
        <w:rPr>
          <w:snapToGrid w:val="0"/>
          <w:sz w:val="28"/>
          <w:szCs w:val="28"/>
        </w:rPr>
        <w:t>Сидоров В.В.</w:t>
      </w:r>
    </w:p>
    <w:p w:rsidR="000160C4" w:rsidRPr="00DD4D8F" w:rsidRDefault="00046884" w:rsidP="00DD4D8F">
      <w:pPr>
        <w:shd w:val="clear" w:color="auto" w:fill="FFFFFF"/>
        <w:tabs>
          <w:tab w:val="num" w:pos="0"/>
        </w:tabs>
        <w:spacing w:line="360" w:lineRule="auto"/>
        <w:ind w:firstLine="709"/>
        <w:jc w:val="both"/>
        <w:rPr>
          <w:sz w:val="28"/>
          <w:szCs w:val="28"/>
        </w:rPr>
      </w:pPr>
      <w:r>
        <w:rPr>
          <w:sz w:val="28"/>
          <w:szCs w:val="28"/>
        </w:rPr>
        <w:br w:type="page"/>
      </w:r>
      <w:r w:rsidR="000160C4" w:rsidRPr="00DD4D8F">
        <w:rPr>
          <w:sz w:val="28"/>
          <w:szCs w:val="28"/>
        </w:rPr>
        <w:t>ГП «Дары Садов»</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741BAD">
      <w:pPr>
        <w:shd w:val="clear" w:color="auto" w:fill="FFFFFF"/>
        <w:tabs>
          <w:tab w:val="num" w:pos="0"/>
        </w:tabs>
        <w:spacing w:line="360" w:lineRule="auto"/>
        <w:ind w:firstLine="709"/>
        <w:jc w:val="center"/>
        <w:rPr>
          <w:sz w:val="28"/>
          <w:szCs w:val="28"/>
        </w:rPr>
      </w:pPr>
      <w:r w:rsidRPr="00DD4D8F">
        <w:rPr>
          <w:sz w:val="28"/>
          <w:szCs w:val="28"/>
        </w:rPr>
        <w:t>ПРИКАЗ</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10.02.2008</w:t>
      </w:r>
      <w:r w:rsidR="00AF104C">
        <w:rPr>
          <w:sz w:val="28"/>
          <w:szCs w:val="28"/>
        </w:rPr>
        <w:t xml:space="preserve"> </w:t>
      </w:r>
      <w:r w:rsidRPr="00DD4D8F">
        <w:rPr>
          <w:sz w:val="28"/>
          <w:szCs w:val="28"/>
        </w:rPr>
        <w:t>г. Симферополь</w:t>
      </w:r>
      <w:r w:rsidR="00AF104C">
        <w:rPr>
          <w:sz w:val="28"/>
          <w:szCs w:val="28"/>
        </w:rPr>
        <w:t xml:space="preserve"> </w:t>
      </w:r>
      <w:r w:rsidRPr="00DD4D8F">
        <w:rPr>
          <w:sz w:val="28"/>
          <w:szCs w:val="28"/>
        </w:rPr>
        <w:t>№ 12-05/36</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 xml:space="preserve">Об утверждении положения о бухгалтерии </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В связи с внесением изменений в положение о бухгалтерии на начало 2008 г.:</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ПРИКАЗЫВАЮ</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1. Утвердить разработанное положение о бухгалтерии.</w:t>
      </w: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2. На должность главного бухгалтера назначить Иванову В.И.</w:t>
      </w:r>
    </w:p>
    <w:p w:rsidR="000160C4" w:rsidRPr="00DD4D8F" w:rsidRDefault="008416B9" w:rsidP="00DD4D8F">
      <w:pPr>
        <w:shd w:val="clear" w:color="auto" w:fill="FFFFFF"/>
        <w:tabs>
          <w:tab w:val="num" w:pos="0"/>
        </w:tabs>
        <w:spacing w:line="360" w:lineRule="auto"/>
        <w:ind w:firstLine="709"/>
        <w:jc w:val="both"/>
        <w:rPr>
          <w:sz w:val="28"/>
          <w:szCs w:val="28"/>
        </w:rPr>
      </w:pPr>
      <w:r w:rsidRPr="00DD4D8F">
        <w:rPr>
          <w:sz w:val="28"/>
          <w:szCs w:val="28"/>
        </w:rPr>
        <w:t>3</w:t>
      </w:r>
      <w:r w:rsidR="000160C4" w:rsidRPr="00DD4D8F">
        <w:rPr>
          <w:sz w:val="28"/>
          <w:szCs w:val="28"/>
        </w:rPr>
        <w:t xml:space="preserve">. Контроль выполнения приказа поручить сотруднику отдела </w:t>
      </w:r>
      <w:r w:rsidRPr="00DD4D8F">
        <w:rPr>
          <w:sz w:val="28"/>
          <w:szCs w:val="28"/>
        </w:rPr>
        <w:t xml:space="preserve">кадров </w:t>
      </w:r>
      <w:r w:rsidR="000160C4" w:rsidRPr="00DD4D8F">
        <w:rPr>
          <w:sz w:val="28"/>
          <w:szCs w:val="28"/>
        </w:rPr>
        <w:t>Дубко В.И.</w:t>
      </w:r>
    </w:p>
    <w:p w:rsidR="000160C4" w:rsidRPr="00DD4D8F" w:rsidRDefault="000160C4" w:rsidP="00DD4D8F">
      <w:pPr>
        <w:shd w:val="clear" w:color="auto" w:fill="FFFFFF"/>
        <w:tabs>
          <w:tab w:val="num" w:pos="0"/>
        </w:tabs>
        <w:spacing w:line="360" w:lineRule="auto"/>
        <w:ind w:firstLine="709"/>
        <w:jc w:val="both"/>
        <w:rPr>
          <w:sz w:val="28"/>
          <w:szCs w:val="28"/>
        </w:rPr>
      </w:pPr>
    </w:p>
    <w:p w:rsidR="000160C4" w:rsidRPr="00DD4D8F" w:rsidRDefault="000160C4" w:rsidP="00DD4D8F">
      <w:pPr>
        <w:shd w:val="clear" w:color="auto" w:fill="FFFFFF"/>
        <w:tabs>
          <w:tab w:val="num" w:pos="0"/>
        </w:tabs>
        <w:spacing w:line="360" w:lineRule="auto"/>
        <w:ind w:firstLine="709"/>
        <w:jc w:val="both"/>
        <w:rPr>
          <w:sz w:val="28"/>
          <w:szCs w:val="28"/>
        </w:rPr>
      </w:pPr>
      <w:r w:rsidRPr="00DD4D8F">
        <w:rPr>
          <w:sz w:val="28"/>
          <w:szCs w:val="28"/>
        </w:rPr>
        <w:t>Директор</w:t>
      </w:r>
      <w:r w:rsidR="00AF104C">
        <w:rPr>
          <w:sz w:val="28"/>
          <w:szCs w:val="28"/>
        </w:rPr>
        <w:t xml:space="preserve"> </w:t>
      </w:r>
      <w:r w:rsidRPr="00DD4D8F">
        <w:rPr>
          <w:snapToGrid w:val="0"/>
          <w:sz w:val="28"/>
          <w:szCs w:val="28"/>
        </w:rPr>
        <w:t>Сидоров В.В.</w:t>
      </w:r>
      <w:bookmarkStart w:id="1" w:name="_GoBack"/>
      <w:bookmarkEnd w:id="1"/>
    </w:p>
    <w:sectPr w:rsidR="000160C4" w:rsidRPr="00DD4D8F" w:rsidSect="00AF104C">
      <w:pgSz w:w="11907" w:h="1684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6E" w:rsidRDefault="00EC686E">
      <w:r>
        <w:separator/>
      </w:r>
    </w:p>
  </w:endnote>
  <w:endnote w:type="continuationSeparator" w:id="0">
    <w:p w:rsidR="00EC686E" w:rsidRDefault="00E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AD" w:rsidRDefault="00741BAD" w:rsidP="00FE573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41BAD" w:rsidRDefault="00741BAD" w:rsidP="0024457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AD" w:rsidRDefault="00741BAD" w:rsidP="00FE573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D4EA0">
      <w:rPr>
        <w:rStyle w:val="ae"/>
        <w:noProof/>
      </w:rPr>
      <w:t>1</w:t>
    </w:r>
    <w:r>
      <w:rPr>
        <w:rStyle w:val="ae"/>
      </w:rPr>
      <w:fldChar w:fldCharType="end"/>
    </w:r>
  </w:p>
  <w:p w:rsidR="00741BAD" w:rsidRDefault="00741BAD" w:rsidP="0024457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6E" w:rsidRDefault="00EC686E">
      <w:r>
        <w:separator/>
      </w:r>
    </w:p>
  </w:footnote>
  <w:footnote w:type="continuationSeparator" w:id="0">
    <w:p w:rsidR="00EC686E" w:rsidRDefault="00EC6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827826"/>
    <w:lvl w:ilvl="0">
      <w:numFmt w:val="bullet"/>
      <w:lvlText w:val="*"/>
      <w:lvlJc w:val="left"/>
    </w:lvl>
  </w:abstractNum>
  <w:abstractNum w:abstractNumId="1">
    <w:nsid w:val="05AA7750"/>
    <w:multiLevelType w:val="hybridMultilevel"/>
    <w:tmpl w:val="B5E6CDEC"/>
    <w:lvl w:ilvl="0" w:tplc="04190009">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853"/>
        </w:tabs>
        <w:ind w:left="1853" w:hanging="360"/>
      </w:pPr>
      <w:rPr>
        <w:rFonts w:ascii="Courier New" w:hAnsi="Courier New" w:hint="default"/>
      </w:rPr>
    </w:lvl>
    <w:lvl w:ilvl="2" w:tplc="04190005">
      <w:start w:val="1"/>
      <w:numFmt w:val="bullet"/>
      <w:lvlText w:val=""/>
      <w:lvlJc w:val="left"/>
      <w:pPr>
        <w:tabs>
          <w:tab w:val="num" w:pos="2573"/>
        </w:tabs>
        <w:ind w:left="2573" w:hanging="360"/>
      </w:pPr>
      <w:rPr>
        <w:rFonts w:ascii="Wingdings" w:hAnsi="Wingdings" w:hint="default"/>
      </w:rPr>
    </w:lvl>
    <w:lvl w:ilvl="3" w:tplc="04190001">
      <w:start w:val="1"/>
      <w:numFmt w:val="bullet"/>
      <w:lvlText w:val=""/>
      <w:lvlJc w:val="left"/>
      <w:pPr>
        <w:tabs>
          <w:tab w:val="num" w:pos="3293"/>
        </w:tabs>
        <w:ind w:left="3293" w:hanging="360"/>
      </w:pPr>
      <w:rPr>
        <w:rFonts w:ascii="Symbol" w:hAnsi="Symbol" w:hint="default"/>
      </w:rPr>
    </w:lvl>
    <w:lvl w:ilvl="4" w:tplc="04190003">
      <w:start w:val="1"/>
      <w:numFmt w:val="bullet"/>
      <w:lvlText w:val="o"/>
      <w:lvlJc w:val="left"/>
      <w:pPr>
        <w:tabs>
          <w:tab w:val="num" w:pos="4013"/>
        </w:tabs>
        <w:ind w:left="4013" w:hanging="360"/>
      </w:pPr>
      <w:rPr>
        <w:rFonts w:ascii="Courier New" w:hAnsi="Courier New" w:hint="default"/>
      </w:rPr>
    </w:lvl>
    <w:lvl w:ilvl="5" w:tplc="04190005">
      <w:start w:val="1"/>
      <w:numFmt w:val="bullet"/>
      <w:lvlText w:val=""/>
      <w:lvlJc w:val="left"/>
      <w:pPr>
        <w:tabs>
          <w:tab w:val="num" w:pos="4733"/>
        </w:tabs>
        <w:ind w:left="4733" w:hanging="360"/>
      </w:pPr>
      <w:rPr>
        <w:rFonts w:ascii="Wingdings" w:hAnsi="Wingdings" w:hint="default"/>
      </w:rPr>
    </w:lvl>
    <w:lvl w:ilvl="6" w:tplc="04190001">
      <w:start w:val="1"/>
      <w:numFmt w:val="bullet"/>
      <w:lvlText w:val=""/>
      <w:lvlJc w:val="left"/>
      <w:pPr>
        <w:tabs>
          <w:tab w:val="num" w:pos="5453"/>
        </w:tabs>
        <w:ind w:left="5453" w:hanging="360"/>
      </w:pPr>
      <w:rPr>
        <w:rFonts w:ascii="Symbol" w:hAnsi="Symbol" w:hint="default"/>
      </w:rPr>
    </w:lvl>
    <w:lvl w:ilvl="7" w:tplc="04190003">
      <w:start w:val="1"/>
      <w:numFmt w:val="bullet"/>
      <w:lvlText w:val="o"/>
      <w:lvlJc w:val="left"/>
      <w:pPr>
        <w:tabs>
          <w:tab w:val="num" w:pos="6173"/>
        </w:tabs>
        <w:ind w:left="6173" w:hanging="360"/>
      </w:pPr>
      <w:rPr>
        <w:rFonts w:ascii="Courier New" w:hAnsi="Courier New" w:hint="default"/>
      </w:rPr>
    </w:lvl>
    <w:lvl w:ilvl="8" w:tplc="04190005">
      <w:start w:val="1"/>
      <w:numFmt w:val="bullet"/>
      <w:lvlText w:val=""/>
      <w:lvlJc w:val="left"/>
      <w:pPr>
        <w:tabs>
          <w:tab w:val="num" w:pos="6893"/>
        </w:tabs>
        <w:ind w:left="6893" w:hanging="360"/>
      </w:pPr>
      <w:rPr>
        <w:rFonts w:ascii="Wingdings" w:hAnsi="Wingdings" w:hint="default"/>
      </w:rPr>
    </w:lvl>
  </w:abstractNum>
  <w:abstractNum w:abstractNumId="2">
    <w:nsid w:val="05D60BDC"/>
    <w:multiLevelType w:val="singleLevel"/>
    <w:tmpl w:val="49B03DEA"/>
    <w:lvl w:ilvl="0">
      <w:start w:val="1"/>
      <w:numFmt w:val="decimal"/>
      <w:lvlText w:val="2.%1."/>
      <w:legacy w:legacy="1" w:legacySpace="0" w:legacyIndent="454"/>
      <w:lvlJc w:val="left"/>
      <w:rPr>
        <w:rFonts w:ascii="Times New Roman" w:hAnsi="Times New Roman" w:cs="Times New Roman" w:hint="default"/>
      </w:rPr>
    </w:lvl>
  </w:abstractNum>
  <w:abstractNum w:abstractNumId="3">
    <w:nsid w:val="0D080EC6"/>
    <w:multiLevelType w:val="singleLevel"/>
    <w:tmpl w:val="D35CF8F8"/>
    <w:lvl w:ilvl="0">
      <w:start w:val="1"/>
      <w:numFmt w:val="decimal"/>
      <w:lvlText w:val="1.%1."/>
      <w:legacy w:legacy="1" w:legacySpace="0" w:legacyIndent="583"/>
      <w:lvlJc w:val="left"/>
      <w:rPr>
        <w:rFonts w:ascii="Times New Roman" w:hAnsi="Times New Roman" w:cs="Times New Roman" w:hint="default"/>
      </w:rPr>
    </w:lvl>
  </w:abstractNum>
  <w:abstractNum w:abstractNumId="4">
    <w:nsid w:val="0FC35C5F"/>
    <w:multiLevelType w:val="hybridMultilevel"/>
    <w:tmpl w:val="D5A8185E"/>
    <w:lvl w:ilvl="0" w:tplc="04190009">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853"/>
        </w:tabs>
        <w:ind w:left="1853" w:hanging="360"/>
      </w:pPr>
      <w:rPr>
        <w:rFonts w:ascii="Courier New" w:hAnsi="Courier New" w:hint="default"/>
      </w:rPr>
    </w:lvl>
    <w:lvl w:ilvl="2" w:tplc="04190005">
      <w:start w:val="1"/>
      <w:numFmt w:val="bullet"/>
      <w:lvlText w:val=""/>
      <w:lvlJc w:val="left"/>
      <w:pPr>
        <w:tabs>
          <w:tab w:val="num" w:pos="2573"/>
        </w:tabs>
        <w:ind w:left="2573" w:hanging="360"/>
      </w:pPr>
      <w:rPr>
        <w:rFonts w:ascii="Wingdings" w:hAnsi="Wingdings" w:hint="default"/>
      </w:rPr>
    </w:lvl>
    <w:lvl w:ilvl="3" w:tplc="04190001">
      <w:start w:val="1"/>
      <w:numFmt w:val="bullet"/>
      <w:lvlText w:val=""/>
      <w:lvlJc w:val="left"/>
      <w:pPr>
        <w:tabs>
          <w:tab w:val="num" w:pos="3293"/>
        </w:tabs>
        <w:ind w:left="3293" w:hanging="360"/>
      </w:pPr>
      <w:rPr>
        <w:rFonts w:ascii="Symbol" w:hAnsi="Symbol" w:hint="default"/>
      </w:rPr>
    </w:lvl>
    <w:lvl w:ilvl="4" w:tplc="04190003">
      <w:start w:val="1"/>
      <w:numFmt w:val="bullet"/>
      <w:lvlText w:val="o"/>
      <w:lvlJc w:val="left"/>
      <w:pPr>
        <w:tabs>
          <w:tab w:val="num" w:pos="4013"/>
        </w:tabs>
        <w:ind w:left="4013" w:hanging="360"/>
      </w:pPr>
      <w:rPr>
        <w:rFonts w:ascii="Courier New" w:hAnsi="Courier New" w:hint="default"/>
      </w:rPr>
    </w:lvl>
    <w:lvl w:ilvl="5" w:tplc="04190005">
      <w:start w:val="1"/>
      <w:numFmt w:val="bullet"/>
      <w:lvlText w:val=""/>
      <w:lvlJc w:val="left"/>
      <w:pPr>
        <w:tabs>
          <w:tab w:val="num" w:pos="4733"/>
        </w:tabs>
        <w:ind w:left="4733" w:hanging="360"/>
      </w:pPr>
      <w:rPr>
        <w:rFonts w:ascii="Wingdings" w:hAnsi="Wingdings" w:hint="default"/>
      </w:rPr>
    </w:lvl>
    <w:lvl w:ilvl="6" w:tplc="04190001">
      <w:start w:val="1"/>
      <w:numFmt w:val="bullet"/>
      <w:lvlText w:val=""/>
      <w:lvlJc w:val="left"/>
      <w:pPr>
        <w:tabs>
          <w:tab w:val="num" w:pos="5453"/>
        </w:tabs>
        <w:ind w:left="5453" w:hanging="360"/>
      </w:pPr>
      <w:rPr>
        <w:rFonts w:ascii="Symbol" w:hAnsi="Symbol" w:hint="default"/>
      </w:rPr>
    </w:lvl>
    <w:lvl w:ilvl="7" w:tplc="04190003">
      <w:start w:val="1"/>
      <w:numFmt w:val="bullet"/>
      <w:lvlText w:val="o"/>
      <w:lvlJc w:val="left"/>
      <w:pPr>
        <w:tabs>
          <w:tab w:val="num" w:pos="6173"/>
        </w:tabs>
        <w:ind w:left="6173" w:hanging="360"/>
      </w:pPr>
      <w:rPr>
        <w:rFonts w:ascii="Courier New" w:hAnsi="Courier New" w:hint="default"/>
      </w:rPr>
    </w:lvl>
    <w:lvl w:ilvl="8" w:tplc="04190005">
      <w:start w:val="1"/>
      <w:numFmt w:val="bullet"/>
      <w:lvlText w:val=""/>
      <w:lvlJc w:val="left"/>
      <w:pPr>
        <w:tabs>
          <w:tab w:val="num" w:pos="6893"/>
        </w:tabs>
        <w:ind w:left="6893" w:hanging="360"/>
      </w:pPr>
      <w:rPr>
        <w:rFonts w:ascii="Wingdings" w:hAnsi="Wingdings" w:hint="default"/>
      </w:rPr>
    </w:lvl>
  </w:abstractNum>
  <w:abstractNum w:abstractNumId="5">
    <w:nsid w:val="118B2D50"/>
    <w:multiLevelType w:val="singleLevel"/>
    <w:tmpl w:val="05E8EEEC"/>
    <w:lvl w:ilvl="0">
      <w:start w:val="6"/>
      <w:numFmt w:val="decimal"/>
      <w:lvlText w:val="2.%1."/>
      <w:legacy w:legacy="1" w:legacySpace="0" w:legacyIndent="552"/>
      <w:lvlJc w:val="left"/>
      <w:rPr>
        <w:rFonts w:ascii="Times New Roman" w:hAnsi="Times New Roman" w:cs="Times New Roman" w:hint="default"/>
      </w:rPr>
    </w:lvl>
  </w:abstractNum>
  <w:abstractNum w:abstractNumId="6">
    <w:nsid w:val="12DD5C39"/>
    <w:multiLevelType w:val="singleLevel"/>
    <w:tmpl w:val="FACAD334"/>
    <w:lvl w:ilvl="0">
      <w:start w:val="1"/>
      <w:numFmt w:val="decimal"/>
      <w:lvlText w:val="%1."/>
      <w:legacy w:legacy="1" w:legacySpace="0" w:legacyIndent="686"/>
      <w:lvlJc w:val="left"/>
      <w:rPr>
        <w:rFonts w:ascii="Times New Roman" w:hAnsi="Times New Roman" w:cs="Times New Roman" w:hint="default"/>
      </w:rPr>
    </w:lvl>
  </w:abstractNum>
  <w:abstractNum w:abstractNumId="7">
    <w:nsid w:val="136C4686"/>
    <w:multiLevelType w:val="hybridMultilevel"/>
    <w:tmpl w:val="F6223A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C9287B"/>
    <w:multiLevelType w:val="hybridMultilevel"/>
    <w:tmpl w:val="3B24588C"/>
    <w:lvl w:ilvl="0" w:tplc="B7D866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6753D08"/>
    <w:multiLevelType w:val="singleLevel"/>
    <w:tmpl w:val="5BFC6770"/>
    <w:lvl w:ilvl="0">
      <w:start w:val="1"/>
      <w:numFmt w:val="decimal"/>
      <w:lvlText w:val="%1."/>
      <w:legacy w:legacy="1" w:legacySpace="0" w:legacyIndent="682"/>
      <w:lvlJc w:val="left"/>
      <w:rPr>
        <w:rFonts w:ascii="Times New Roman" w:hAnsi="Times New Roman" w:cs="Times New Roman" w:hint="default"/>
      </w:rPr>
    </w:lvl>
  </w:abstractNum>
  <w:abstractNum w:abstractNumId="10">
    <w:nsid w:val="18E112D3"/>
    <w:multiLevelType w:val="hybridMultilevel"/>
    <w:tmpl w:val="57862602"/>
    <w:lvl w:ilvl="0" w:tplc="5E54214A">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99B7C84"/>
    <w:multiLevelType w:val="hybridMultilevel"/>
    <w:tmpl w:val="54BC3D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1B01284A"/>
    <w:multiLevelType w:val="hybridMultilevel"/>
    <w:tmpl w:val="DE8AE3CE"/>
    <w:lvl w:ilvl="0" w:tplc="04190011">
      <w:start w:val="1"/>
      <w:numFmt w:val="decimal"/>
      <w:lvlText w:val="%1)"/>
      <w:lvlJc w:val="left"/>
      <w:pPr>
        <w:tabs>
          <w:tab w:val="num" w:pos="758"/>
        </w:tabs>
        <w:ind w:left="758" w:hanging="360"/>
      </w:pPr>
      <w:rPr>
        <w:rFonts w:cs="Times New Roman"/>
      </w:rPr>
    </w:lvl>
    <w:lvl w:ilvl="1" w:tplc="04190019">
      <w:start w:val="1"/>
      <w:numFmt w:val="lowerLetter"/>
      <w:lvlText w:val="%2."/>
      <w:lvlJc w:val="left"/>
      <w:pPr>
        <w:tabs>
          <w:tab w:val="num" w:pos="1478"/>
        </w:tabs>
        <w:ind w:left="1478" w:hanging="360"/>
      </w:pPr>
      <w:rPr>
        <w:rFonts w:cs="Times New Roman"/>
      </w:rPr>
    </w:lvl>
    <w:lvl w:ilvl="2" w:tplc="0419001B">
      <w:start w:val="1"/>
      <w:numFmt w:val="lowerRoman"/>
      <w:lvlText w:val="%3."/>
      <w:lvlJc w:val="right"/>
      <w:pPr>
        <w:tabs>
          <w:tab w:val="num" w:pos="2198"/>
        </w:tabs>
        <w:ind w:left="2198" w:hanging="180"/>
      </w:pPr>
      <w:rPr>
        <w:rFonts w:cs="Times New Roman"/>
      </w:rPr>
    </w:lvl>
    <w:lvl w:ilvl="3" w:tplc="0419000F">
      <w:start w:val="1"/>
      <w:numFmt w:val="decimal"/>
      <w:lvlText w:val="%4."/>
      <w:lvlJc w:val="left"/>
      <w:pPr>
        <w:tabs>
          <w:tab w:val="num" w:pos="2918"/>
        </w:tabs>
        <w:ind w:left="2918" w:hanging="360"/>
      </w:pPr>
      <w:rPr>
        <w:rFonts w:cs="Times New Roman"/>
      </w:rPr>
    </w:lvl>
    <w:lvl w:ilvl="4" w:tplc="04190019">
      <w:start w:val="1"/>
      <w:numFmt w:val="lowerLetter"/>
      <w:lvlText w:val="%5."/>
      <w:lvlJc w:val="left"/>
      <w:pPr>
        <w:tabs>
          <w:tab w:val="num" w:pos="3638"/>
        </w:tabs>
        <w:ind w:left="3638" w:hanging="360"/>
      </w:pPr>
      <w:rPr>
        <w:rFonts w:cs="Times New Roman"/>
      </w:rPr>
    </w:lvl>
    <w:lvl w:ilvl="5" w:tplc="0419001B">
      <w:start w:val="1"/>
      <w:numFmt w:val="lowerRoman"/>
      <w:lvlText w:val="%6."/>
      <w:lvlJc w:val="right"/>
      <w:pPr>
        <w:tabs>
          <w:tab w:val="num" w:pos="4358"/>
        </w:tabs>
        <w:ind w:left="4358" w:hanging="180"/>
      </w:pPr>
      <w:rPr>
        <w:rFonts w:cs="Times New Roman"/>
      </w:rPr>
    </w:lvl>
    <w:lvl w:ilvl="6" w:tplc="0419000F">
      <w:start w:val="1"/>
      <w:numFmt w:val="decimal"/>
      <w:lvlText w:val="%7."/>
      <w:lvlJc w:val="left"/>
      <w:pPr>
        <w:tabs>
          <w:tab w:val="num" w:pos="5078"/>
        </w:tabs>
        <w:ind w:left="5078" w:hanging="360"/>
      </w:pPr>
      <w:rPr>
        <w:rFonts w:cs="Times New Roman"/>
      </w:rPr>
    </w:lvl>
    <w:lvl w:ilvl="7" w:tplc="04190019">
      <w:start w:val="1"/>
      <w:numFmt w:val="lowerLetter"/>
      <w:lvlText w:val="%8."/>
      <w:lvlJc w:val="left"/>
      <w:pPr>
        <w:tabs>
          <w:tab w:val="num" w:pos="5798"/>
        </w:tabs>
        <w:ind w:left="5798" w:hanging="360"/>
      </w:pPr>
      <w:rPr>
        <w:rFonts w:cs="Times New Roman"/>
      </w:rPr>
    </w:lvl>
    <w:lvl w:ilvl="8" w:tplc="0419001B">
      <w:start w:val="1"/>
      <w:numFmt w:val="lowerRoman"/>
      <w:lvlText w:val="%9."/>
      <w:lvlJc w:val="right"/>
      <w:pPr>
        <w:tabs>
          <w:tab w:val="num" w:pos="6518"/>
        </w:tabs>
        <w:ind w:left="6518" w:hanging="180"/>
      </w:pPr>
      <w:rPr>
        <w:rFonts w:cs="Times New Roman"/>
      </w:rPr>
    </w:lvl>
  </w:abstractNum>
  <w:abstractNum w:abstractNumId="13">
    <w:nsid w:val="29141E52"/>
    <w:multiLevelType w:val="singleLevel"/>
    <w:tmpl w:val="AA54C248"/>
    <w:lvl w:ilvl="0">
      <w:start w:val="1"/>
      <w:numFmt w:val="decimal"/>
      <w:lvlText w:val="3.%1."/>
      <w:legacy w:legacy="1" w:legacySpace="0" w:legacyIndent="456"/>
      <w:lvlJc w:val="left"/>
      <w:rPr>
        <w:rFonts w:ascii="Times New Roman" w:hAnsi="Times New Roman" w:cs="Times New Roman" w:hint="default"/>
      </w:rPr>
    </w:lvl>
  </w:abstractNum>
  <w:abstractNum w:abstractNumId="14">
    <w:nsid w:val="2BB62F86"/>
    <w:multiLevelType w:val="hybridMultilevel"/>
    <w:tmpl w:val="75DC1A80"/>
    <w:lvl w:ilvl="0" w:tplc="EFB0F1A8">
      <w:start w:val="1"/>
      <w:numFmt w:val="decimal"/>
      <w:lvlText w:val="%1."/>
      <w:lvlJc w:val="left"/>
      <w:pPr>
        <w:tabs>
          <w:tab w:val="num" w:pos="900"/>
        </w:tabs>
        <w:ind w:left="900" w:hanging="540"/>
      </w:pPr>
      <w:rPr>
        <w:rFonts w:cs="Times New Roman" w:hint="default"/>
      </w:rPr>
    </w:lvl>
    <w:lvl w:ilvl="1" w:tplc="4F889638">
      <w:numFmt w:val="none"/>
      <w:lvlText w:val=""/>
      <w:lvlJc w:val="left"/>
      <w:pPr>
        <w:tabs>
          <w:tab w:val="num" w:pos="360"/>
        </w:tabs>
      </w:pPr>
      <w:rPr>
        <w:rFonts w:cs="Times New Roman"/>
      </w:rPr>
    </w:lvl>
    <w:lvl w:ilvl="2" w:tplc="7ABAA39C">
      <w:numFmt w:val="none"/>
      <w:lvlText w:val=""/>
      <w:lvlJc w:val="left"/>
      <w:pPr>
        <w:tabs>
          <w:tab w:val="num" w:pos="360"/>
        </w:tabs>
      </w:pPr>
      <w:rPr>
        <w:rFonts w:cs="Times New Roman"/>
      </w:rPr>
    </w:lvl>
    <w:lvl w:ilvl="3" w:tplc="1064514E">
      <w:numFmt w:val="none"/>
      <w:lvlText w:val=""/>
      <w:lvlJc w:val="left"/>
      <w:pPr>
        <w:tabs>
          <w:tab w:val="num" w:pos="360"/>
        </w:tabs>
      </w:pPr>
      <w:rPr>
        <w:rFonts w:cs="Times New Roman"/>
      </w:rPr>
    </w:lvl>
    <w:lvl w:ilvl="4" w:tplc="856883AE">
      <w:numFmt w:val="none"/>
      <w:lvlText w:val=""/>
      <w:lvlJc w:val="left"/>
      <w:pPr>
        <w:tabs>
          <w:tab w:val="num" w:pos="360"/>
        </w:tabs>
      </w:pPr>
      <w:rPr>
        <w:rFonts w:cs="Times New Roman"/>
      </w:rPr>
    </w:lvl>
    <w:lvl w:ilvl="5" w:tplc="29E80A6A">
      <w:numFmt w:val="none"/>
      <w:lvlText w:val=""/>
      <w:lvlJc w:val="left"/>
      <w:pPr>
        <w:tabs>
          <w:tab w:val="num" w:pos="360"/>
        </w:tabs>
      </w:pPr>
      <w:rPr>
        <w:rFonts w:cs="Times New Roman"/>
      </w:rPr>
    </w:lvl>
    <w:lvl w:ilvl="6" w:tplc="EC007604">
      <w:numFmt w:val="none"/>
      <w:lvlText w:val=""/>
      <w:lvlJc w:val="left"/>
      <w:pPr>
        <w:tabs>
          <w:tab w:val="num" w:pos="360"/>
        </w:tabs>
      </w:pPr>
      <w:rPr>
        <w:rFonts w:cs="Times New Roman"/>
      </w:rPr>
    </w:lvl>
    <w:lvl w:ilvl="7" w:tplc="D60E5B86">
      <w:numFmt w:val="none"/>
      <w:lvlText w:val=""/>
      <w:lvlJc w:val="left"/>
      <w:pPr>
        <w:tabs>
          <w:tab w:val="num" w:pos="360"/>
        </w:tabs>
      </w:pPr>
      <w:rPr>
        <w:rFonts w:cs="Times New Roman"/>
      </w:rPr>
    </w:lvl>
    <w:lvl w:ilvl="8" w:tplc="83469732">
      <w:numFmt w:val="none"/>
      <w:lvlText w:val=""/>
      <w:lvlJc w:val="left"/>
      <w:pPr>
        <w:tabs>
          <w:tab w:val="num" w:pos="360"/>
        </w:tabs>
      </w:pPr>
      <w:rPr>
        <w:rFonts w:cs="Times New Roman"/>
      </w:rPr>
    </w:lvl>
  </w:abstractNum>
  <w:abstractNum w:abstractNumId="15">
    <w:nsid w:val="2E7A39DD"/>
    <w:multiLevelType w:val="hybridMultilevel"/>
    <w:tmpl w:val="120CB930"/>
    <w:lvl w:ilvl="0" w:tplc="2B0264B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0D220E2"/>
    <w:multiLevelType w:val="singleLevel"/>
    <w:tmpl w:val="58AE9B38"/>
    <w:lvl w:ilvl="0">
      <w:start w:val="2"/>
      <w:numFmt w:val="decimal"/>
      <w:lvlText w:val="2.%1."/>
      <w:legacy w:legacy="1" w:legacySpace="0" w:legacyIndent="465"/>
      <w:lvlJc w:val="left"/>
      <w:rPr>
        <w:rFonts w:ascii="Times New Roman" w:hAnsi="Times New Roman" w:cs="Times New Roman" w:hint="default"/>
      </w:rPr>
    </w:lvl>
  </w:abstractNum>
  <w:abstractNum w:abstractNumId="17">
    <w:nsid w:val="35DD24C8"/>
    <w:multiLevelType w:val="singleLevel"/>
    <w:tmpl w:val="66367D14"/>
    <w:lvl w:ilvl="0">
      <w:start w:val="3"/>
      <w:numFmt w:val="decimal"/>
      <w:lvlText w:val="%1."/>
      <w:legacy w:legacy="1" w:legacySpace="0" w:legacyIndent="288"/>
      <w:lvlJc w:val="left"/>
      <w:rPr>
        <w:rFonts w:ascii="Times New Roman" w:hAnsi="Times New Roman" w:cs="Times New Roman" w:hint="default"/>
      </w:rPr>
    </w:lvl>
  </w:abstractNum>
  <w:abstractNum w:abstractNumId="18">
    <w:nsid w:val="37BC6F7F"/>
    <w:multiLevelType w:val="hybridMultilevel"/>
    <w:tmpl w:val="5B86BE2A"/>
    <w:lvl w:ilvl="0" w:tplc="04190009">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1853"/>
        </w:tabs>
        <w:ind w:left="1853" w:hanging="360"/>
      </w:pPr>
      <w:rPr>
        <w:rFonts w:ascii="Courier New" w:hAnsi="Courier New" w:hint="default"/>
      </w:rPr>
    </w:lvl>
    <w:lvl w:ilvl="2" w:tplc="04190005">
      <w:start w:val="1"/>
      <w:numFmt w:val="bullet"/>
      <w:lvlText w:val=""/>
      <w:lvlJc w:val="left"/>
      <w:pPr>
        <w:tabs>
          <w:tab w:val="num" w:pos="2573"/>
        </w:tabs>
        <w:ind w:left="2573" w:hanging="360"/>
      </w:pPr>
      <w:rPr>
        <w:rFonts w:ascii="Wingdings" w:hAnsi="Wingdings" w:hint="default"/>
      </w:rPr>
    </w:lvl>
    <w:lvl w:ilvl="3" w:tplc="04190001">
      <w:start w:val="1"/>
      <w:numFmt w:val="bullet"/>
      <w:lvlText w:val=""/>
      <w:lvlJc w:val="left"/>
      <w:pPr>
        <w:tabs>
          <w:tab w:val="num" w:pos="3293"/>
        </w:tabs>
        <w:ind w:left="3293" w:hanging="360"/>
      </w:pPr>
      <w:rPr>
        <w:rFonts w:ascii="Symbol" w:hAnsi="Symbol" w:hint="default"/>
      </w:rPr>
    </w:lvl>
    <w:lvl w:ilvl="4" w:tplc="04190003">
      <w:start w:val="1"/>
      <w:numFmt w:val="bullet"/>
      <w:lvlText w:val="o"/>
      <w:lvlJc w:val="left"/>
      <w:pPr>
        <w:tabs>
          <w:tab w:val="num" w:pos="4013"/>
        </w:tabs>
        <w:ind w:left="4013" w:hanging="360"/>
      </w:pPr>
      <w:rPr>
        <w:rFonts w:ascii="Courier New" w:hAnsi="Courier New" w:hint="default"/>
      </w:rPr>
    </w:lvl>
    <w:lvl w:ilvl="5" w:tplc="04190005">
      <w:start w:val="1"/>
      <w:numFmt w:val="bullet"/>
      <w:lvlText w:val=""/>
      <w:lvlJc w:val="left"/>
      <w:pPr>
        <w:tabs>
          <w:tab w:val="num" w:pos="4733"/>
        </w:tabs>
        <w:ind w:left="4733" w:hanging="360"/>
      </w:pPr>
      <w:rPr>
        <w:rFonts w:ascii="Wingdings" w:hAnsi="Wingdings" w:hint="default"/>
      </w:rPr>
    </w:lvl>
    <w:lvl w:ilvl="6" w:tplc="04190001">
      <w:start w:val="1"/>
      <w:numFmt w:val="bullet"/>
      <w:lvlText w:val=""/>
      <w:lvlJc w:val="left"/>
      <w:pPr>
        <w:tabs>
          <w:tab w:val="num" w:pos="5453"/>
        </w:tabs>
        <w:ind w:left="5453" w:hanging="360"/>
      </w:pPr>
      <w:rPr>
        <w:rFonts w:ascii="Symbol" w:hAnsi="Symbol" w:hint="default"/>
      </w:rPr>
    </w:lvl>
    <w:lvl w:ilvl="7" w:tplc="04190003">
      <w:start w:val="1"/>
      <w:numFmt w:val="bullet"/>
      <w:lvlText w:val="o"/>
      <w:lvlJc w:val="left"/>
      <w:pPr>
        <w:tabs>
          <w:tab w:val="num" w:pos="6173"/>
        </w:tabs>
        <w:ind w:left="6173" w:hanging="360"/>
      </w:pPr>
      <w:rPr>
        <w:rFonts w:ascii="Courier New" w:hAnsi="Courier New" w:hint="default"/>
      </w:rPr>
    </w:lvl>
    <w:lvl w:ilvl="8" w:tplc="04190005">
      <w:start w:val="1"/>
      <w:numFmt w:val="bullet"/>
      <w:lvlText w:val=""/>
      <w:lvlJc w:val="left"/>
      <w:pPr>
        <w:tabs>
          <w:tab w:val="num" w:pos="6893"/>
        </w:tabs>
        <w:ind w:left="6893" w:hanging="360"/>
      </w:pPr>
      <w:rPr>
        <w:rFonts w:ascii="Wingdings" w:hAnsi="Wingdings" w:hint="default"/>
      </w:rPr>
    </w:lvl>
  </w:abstractNum>
  <w:abstractNum w:abstractNumId="19">
    <w:nsid w:val="3AD4128B"/>
    <w:multiLevelType w:val="hybridMultilevel"/>
    <w:tmpl w:val="1B68D6C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9C671B2"/>
    <w:multiLevelType w:val="singleLevel"/>
    <w:tmpl w:val="1312F61E"/>
    <w:lvl w:ilvl="0">
      <w:start w:val="1"/>
      <w:numFmt w:val="decimal"/>
      <w:lvlText w:val="%1."/>
      <w:legacy w:legacy="1" w:legacySpace="0" w:legacyIndent="345"/>
      <w:lvlJc w:val="left"/>
      <w:rPr>
        <w:rFonts w:ascii="Times New Roman" w:hAnsi="Times New Roman" w:cs="Times New Roman" w:hint="default"/>
      </w:rPr>
    </w:lvl>
  </w:abstractNum>
  <w:abstractNum w:abstractNumId="21">
    <w:nsid w:val="4DD6535B"/>
    <w:multiLevelType w:val="hybridMultilevel"/>
    <w:tmpl w:val="6422EA36"/>
    <w:lvl w:ilvl="0" w:tplc="62281DC4">
      <w:start w:val="1"/>
      <w:numFmt w:val="decimal"/>
      <w:lvlText w:val="%1."/>
      <w:lvlJc w:val="left"/>
      <w:pPr>
        <w:tabs>
          <w:tab w:val="num" w:pos="1050"/>
        </w:tabs>
        <w:ind w:left="1050" w:hanging="6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0C26036"/>
    <w:multiLevelType w:val="multilevel"/>
    <w:tmpl w:val="9148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F93B88"/>
    <w:multiLevelType w:val="singleLevel"/>
    <w:tmpl w:val="26C84C6A"/>
    <w:lvl w:ilvl="0">
      <w:start w:val="1"/>
      <w:numFmt w:val="decimal"/>
      <w:lvlText w:val="%1."/>
      <w:legacy w:legacy="1" w:legacySpace="0" w:legacyIndent="355"/>
      <w:lvlJc w:val="left"/>
      <w:rPr>
        <w:rFonts w:ascii="Times New Roman" w:hAnsi="Times New Roman" w:cs="Times New Roman" w:hint="default"/>
      </w:rPr>
    </w:lvl>
  </w:abstractNum>
  <w:abstractNum w:abstractNumId="24">
    <w:nsid w:val="55F443A8"/>
    <w:multiLevelType w:val="hybridMultilevel"/>
    <w:tmpl w:val="830A79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590550A6"/>
    <w:multiLevelType w:val="singleLevel"/>
    <w:tmpl w:val="5EEABE7E"/>
    <w:lvl w:ilvl="0">
      <w:start w:val="1"/>
      <w:numFmt w:val="decimal"/>
      <w:lvlText w:val="%1."/>
      <w:legacy w:legacy="1" w:legacySpace="0" w:legacyIndent="694"/>
      <w:lvlJc w:val="left"/>
      <w:rPr>
        <w:rFonts w:ascii="Times New Roman" w:hAnsi="Times New Roman" w:cs="Times New Roman" w:hint="default"/>
      </w:rPr>
    </w:lvl>
  </w:abstractNum>
  <w:abstractNum w:abstractNumId="26">
    <w:nsid w:val="644039EB"/>
    <w:multiLevelType w:val="singleLevel"/>
    <w:tmpl w:val="3AC28686"/>
    <w:lvl w:ilvl="0">
      <w:start w:val="1"/>
      <w:numFmt w:val="decimal"/>
      <w:lvlText w:val="7.%1."/>
      <w:legacy w:legacy="1" w:legacySpace="0" w:legacyIndent="466"/>
      <w:lvlJc w:val="left"/>
      <w:rPr>
        <w:rFonts w:ascii="Times New Roman" w:hAnsi="Times New Roman" w:cs="Times New Roman" w:hint="default"/>
      </w:rPr>
    </w:lvl>
  </w:abstractNum>
  <w:abstractNum w:abstractNumId="27">
    <w:nsid w:val="64ED2CB8"/>
    <w:multiLevelType w:val="singleLevel"/>
    <w:tmpl w:val="9806962A"/>
    <w:lvl w:ilvl="0">
      <w:start w:val="1"/>
      <w:numFmt w:val="decimal"/>
      <w:lvlText w:val="%1."/>
      <w:legacy w:legacy="1" w:legacySpace="0" w:legacyIndent="350"/>
      <w:lvlJc w:val="left"/>
      <w:rPr>
        <w:rFonts w:ascii="Times New Roman" w:hAnsi="Times New Roman" w:cs="Times New Roman" w:hint="default"/>
      </w:rPr>
    </w:lvl>
  </w:abstractNum>
  <w:abstractNum w:abstractNumId="28">
    <w:nsid w:val="667A2435"/>
    <w:multiLevelType w:val="singleLevel"/>
    <w:tmpl w:val="5908F480"/>
    <w:lvl w:ilvl="0">
      <w:start w:val="1"/>
      <w:numFmt w:val="decimal"/>
      <w:lvlText w:val="%1)"/>
      <w:legacy w:legacy="1" w:legacySpace="0" w:legacyIndent="350"/>
      <w:lvlJc w:val="left"/>
      <w:rPr>
        <w:rFonts w:ascii="Times New Roman" w:hAnsi="Times New Roman" w:cs="Times New Roman" w:hint="default"/>
      </w:rPr>
    </w:lvl>
  </w:abstractNum>
  <w:abstractNum w:abstractNumId="29">
    <w:nsid w:val="670B6009"/>
    <w:multiLevelType w:val="singleLevel"/>
    <w:tmpl w:val="FACAD334"/>
    <w:lvl w:ilvl="0">
      <w:start w:val="1"/>
      <w:numFmt w:val="decimal"/>
      <w:lvlText w:val="%1."/>
      <w:legacy w:legacy="1" w:legacySpace="0" w:legacyIndent="686"/>
      <w:lvlJc w:val="left"/>
      <w:rPr>
        <w:rFonts w:ascii="Times New Roman" w:hAnsi="Times New Roman" w:cs="Times New Roman" w:hint="default"/>
      </w:rPr>
    </w:lvl>
  </w:abstractNum>
  <w:abstractNum w:abstractNumId="30">
    <w:nsid w:val="6B8C38EB"/>
    <w:multiLevelType w:val="singleLevel"/>
    <w:tmpl w:val="BCC2E6CA"/>
    <w:lvl w:ilvl="0">
      <w:start w:val="1"/>
      <w:numFmt w:val="decimal"/>
      <w:lvlText w:val="%1."/>
      <w:legacy w:legacy="1" w:legacySpace="0" w:legacyIndent="336"/>
      <w:lvlJc w:val="left"/>
      <w:rPr>
        <w:rFonts w:ascii="Times New Roman" w:hAnsi="Times New Roman" w:cs="Times New Roman" w:hint="default"/>
      </w:rPr>
    </w:lvl>
  </w:abstractNum>
  <w:abstractNum w:abstractNumId="31">
    <w:nsid w:val="74146F8E"/>
    <w:multiLevelType w:val="multilevel"/>
    <w:tmpl w:val="4CF26522"/>
    <w:lvl w:ilvl="0">
      <w:start w:val="1"/>
      <w:numFmt w:val="decimal"/>
      <w:lvlText w:val="%1."/>
      <w:legacy w:legacy="1" w:legacySpace="0" w:legacyIndent="348"/>
      <w:lvlJc w:val="left"/>
      <w:rPr>
        <w:rFonts w:ascii="Times New Roman" w:hAnsi="Times New Roman" w:cs="Times New Roman" w:hint="default"/>
      </w:rPr>
    </w:lvl>
    <w:lvl w:ilvl="1">
      <w:start w:val="1"/>
      <w:numFmt w:val="decimal"/>
      <w:isLgl/>
      <w:lvlText w:val="%1.%2"/>
      <w:lvlJc w:val="left"/>
      <w:pPr>
        <w:tabs>
          <w:tab w:val="num" w:pos="794"/>
        </w:tabs>
        <w:ind w:left="794" w:hanging="510"/>
      </w:pPr>
      <w:rPr>
        <w:rFonts w:cs="Times New Roman" w:hint="default"/>
        <w:b w:val="0"/>
        <w:bCs w:val="0"/>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144"/>
        </w:tabs>
        <w:ind w:left="3144" w:hanging="144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32">
    <w:nsid w:val="76C36DC4"/>
    <w:multiLevelType w:val="multilevel"/>
    <w:tmpl w:val="E1CE3600"/>
    <w:lvl w:ilvl="0">
      <w:start w:val="4"/>
      <w:numFmt w:val="decimal"/>
      <w:lvlText w:val="%1."/>
      <w:lvlJc w:val="left"/>
      <w:pPr>
        <w:tabs>
          <w:tab w:val="num" w:pos="1260"/>
        </w:tabs>
        <w:ind w:left="1260" w:hanging="360"/>
      </w:pPr>
      <w:rPr>
        <w:rFonts w:ascii="Times New Roman" w:hAnsi="Times New Roman" w:cs="Times New Roman" w:hint="default"/>
        <w:b w:val="0"/>
        <w:bCs/>
        <w:i w:val="0"/>
        <w:iCs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6CE1480"/>
    <w:multiLevelType w:val="singleLevel"/>
    <w:tmpl w:val="40B608C2"/>
    <w:lvl w:ilvl="0">
      <w:start w:val="1"/>
      <w:numFmt w:val="decimal"/>
      <w:lvlText w:val="%1."/>
      <w:legacy w:legacy="1" w:legacySpace="0" w:legacyIndent="346"/>
      <w:lvlJc w:val="left"/>
      <w:rPr>
        <w:rFonts w:ascii="Times New Roman" w:hAnsi="Times New Roman" w:cs="Times New Roman" w:hint="default"/>
      </w:rPr>
    </w:lvl>
  </w:abstractNum>
  <w:abstractNum w:abstractNumId="34">
    <w:nsid w:val="7978339A"/>
    <w:multiLevelType w:val="hybridMultilevel"/>
    <w:tmpl w:val="8C0649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EE4A1C"/>
    <w:multiLevelType w:val="singleLevel"/>
    <w:tmpl w:val="D4B48A9A"/>
    <w:lvl w:ilvl="0">
      <w:start w:val="1"/>
      <w:numFmt w:val="decimal"/>
      <w:lvlText w:val="%1."/>
      <w:legacy w:legacy="1" w:legacySpace="0" w:legacyIndent="350"/>
      <w:lvlJc w:val="left"/>
      <w:rPr>
        <w:rFonts w:ascii="Times New Roman" w:hAnsi="Times New Roman" w:cs="Times New Roman" w:hint="default"/>
      </w:rPr>
    </w:lvl>
  </w:abstractNum>
  <w:num w:numId="1">
    <w:abstractNumId w:val="10"/>
  </w:num>
  <w:num w:numId="2">
    <w:abstractNumId w:val="25"/>
  </w:num>
  <w:num w:numId="3">
    <w:abstractNumId w:val="31"/>
  </w:num>
  <w:num w:numId="4">
    <w:abstractNumId w:val="21"/>
  </w:num>
  <w:num w:numId="5">
    <w:abstractNumId w:val="16"/>
    <w:lvlOverride w:ilvl="0">
      <w:startOverride w:val="2"/>
    </w:lvlOverride>
  </w:num>
  <w:num w:numId="6">
    <w:abstractNumId w:val="5"/>
    <w:lvlOverride w:ilvl="0">
      <w:startOverride w:val="6"/>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num>
  <w:num w:numId="9">
    <w:abstractNumId w:val="26"/>
    <w:lvlOverride w:ilvl="0">
      <w:startOverride w:val="1"/>
    </w:lvlOverride>
  </w:num>
  <w:num w:numId="10">
    <w:abstractNumId w:val="29"/>
    <w:lvlOverride w:ilvl="0">
      <w:startOverride w:val="1"/>
    </w:lvlOverride>
  </w:num>
  <w:num w:numId="11">
    <w:abstractNumId w:val="11"/>
  </w:num>
  <w:num w:numId="12">
    <w:abstractNumId w:val="0"/>
    <w:lvlOverride w:ilvl="0">
      <w:lvl w:ilvl="0">
        <w:numFmt w:val="bullet"/>
        <w:lvlText w:val="-"/>
        <w:legacy w:legacy="1" w:legacySpace="0" w:legacyIndent="146"/>
        <w:lvlJc w:val="left"/>
        <w:rPr>
          <w:rFonts w:ascii="Times New Roman" w:hAnsi="Times New Roman" w:hint="default"/>
        </w:rPr>
      </w:lvl>
    </w:lvlOverride>
  </w:num>
  <w:num w:numId="13">
    <w:abstractNumId w:val="7"/>
  </w:num>
  <w:num w:numId="14">
    <w:abstractNumId w:val="34"/>
  </w:num>
  <w:num w:numId="15">
    <w:abstractNumId w:val="8"/>
  </w:num>
  <w:num w:numId="16">
    <w:abstractNumId w:val="15"/>
  </w:num>
  <w:num w:numId="17">
    <w:abstractNumId w:val="22"/>
  </w:num>
  <w:num w:numId="18">
    <w:abstractNumId w:val="14"/>
  </w:num>
  <w:num w:numId="19">
    <w:abstractNumId w:val="32"/>
  </w:num>
  <w:num w:numId="20">
    <w:abstractNumId w:val="9"/>
  </w:num>
  <w:num w:numId="21">
    <w:abstractNumId w:val="6"/>
  </w:num>
  <w:num w:numId="22">
    <w:abstractNumId w:val="35"/>
  </w:num>
  <w:num w:numId="23">
    <w:abstractNumId w:val="19"/>
  </w:num>
  <w:num w:numId="24">
    <w:abstractNumId w:val="1"/>
  </w:num>
  <w:num w:numId="25">
    <w:abstractNumId w:val="18"/>
  </w:num>
  <w:num w:numId="26">
    <w:abstractNumId w:val="4"/>
  </w:num>
  <w:num w:numId="27">
    <w:abstractNumId w:val="12"/>
  </w:num>
  <w:num w:numId="28">
    <w:abstractNumId w:val="0"/>
    <w:lvlOverride w:ilvl="0">
      <w:lvl w:ilvl="0">
        <w:numFmt w:val="bullet"/>
        <w:lvlText w:val="-"/>
        <w:legacy w:legacy="1" w:legacySpace="0" w:legacyIndent="144"/>
        <w:lvlJc w:val="left"/>
        <w:rPr>
          <w:rFonts w:ascii="Times New Roman" w:hAnsi="Times New Roman" w:hint="default"/>
        </w:rPr>
      </w:lvl>
    </w:lvlOverride>
  </w:num>
  <w:num w:numId="29">
    <w:abstractNumId w:val="23"/>
  </w:num>
  <w:num w:numId="30">
    <w:abstractNumId w:val="24"/>
  </w:num>
  <w:num w:numId="31">
    <w:abstractNumId w:val="28"/>
  </w:num>
  <w:num w:numId="32">
    <w:abstractNumId w:val="3"/>
  </w:num>
  <w:num w:numId="33">
    <w:abstractNumId w:val="2"/>
  </w:num>
  <w:num w:numId="34">
    <w:abstractNumId w:val="27"/>
  </w:num>
  <w:num w:numId="35">
    <w:abstractNumId w:val="17"/>
  </w:num>
  <w:num w:numId="36">
    <w:abstractNumId w:val="33"/>
  </w:num>
  <w:num w:numId="37">
    <w:abstractNumId w:val="30"/>
  </w:num>
  <w:num w:numId="38">
    <w:abstractNumId w:val="20"/>
  </w:num>
  <w:num w:numId="39">
    <w:abstractNumId w:val="20"/>
    <w:lvlOverride w:ilvl="0">
      <w:lvl w:ilvl="0">
        <w:start w:val="1"/>
        <w:numFmt w:val="decimal"/>
        <w:lvlText w:val="%1."/>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C79"/>
    <w:rsid w:val="00010252"/>
    <w:rsid w:val="000119E2"/>
    <w:rsid w:val="00013A57"/>
    <w:rsid w:val="000160C4"/>
    <w:rsid w:val="00044403"/>
    <w:rsid w:val="00046884"/>
    <w:rsid w:val="00054026"/>
    <w:rsid w:val="00065160"/>
    <w:rsid w:val="000A5EC2"/>
    <w:rsid w:val="000C0B0E"/>
    <w:rsid w:val="000F25D5"/>
    <w:rsid w:val="000F73F6"/>
    <w:rsid w:val="00102E43"/>
    <w:rsid w:val="0010492F"/>
    <w:rsid w:val="00111F9D"/>
    <w:rsid w:val="0011397E"/>
    <w:rsid w:val="00157689"/>
    <w:rsid w:val="001740F4"/>
    <w:rsid w:val="00177B70"/>
    <w:rsid w:val="00195E65"/>
    <w:rsid w:val="001B5409"/>
    <w:rsid w:val="001D7DBA"/>
    <w:rsid w:val="001E05FA"/>
    <w:rsid w:val="001E682D"/>
    <w:rsid w:val="001F6B27"/>
    <w:rsid w:val="002035E2"/>
    <w:rsid w:val="00234CFD"/>
    <w:rsid w:val="0024457B"/>
    <w:rsid w:val="00285B0A"/>
    <w:rsid w:val="00290D64"/>
    <w:rsid w:val="00294CE5"/>
    <w:rsid w:val="002F1BEC"/>
    <w:rsid w:val="00301B30"/>
    <w:rsid w:val="0033465D"/>
    <w:rsid w:val="00343CB3"/>
    <w:rsid w:val="00355B2E"/>
    <w:rsid w:val="003642EF"/>
    <w:rsid w:val="00367869"/>
    <w:rsid w:val="003735D2"/>
    <w:rsid w:val="00374D1E"/>
    <w:rsid w:val="0038138B"/>
    <w:rsid w:val="00381AC0"/>
    <w:rsid w:val="003837DD"/>
    <w:rsid w:val="0038571F"/>
    <w:rsid w:val="00386C55"/>
    <w:rsid w:val="003B1EDA"/>
    <w:rsid w:val="003B40EB"/>
    <w:rsid w:val="003B5944"/>
    <w:rsid w:val="003B61DE"/>
    <w:rsid w:val="003C6E92"/>
    <w:rsid w:val="003F7493"/>
    <w:rsid w:val="00426883"/>
    <w:rsid w:val="004726B2"/>
    <w:rsid w:val="00490818"/>
    <w:rsid w:val="004A6796"/>
    <w:rsid w:val="004B00C1"/>
    <w:rsid w:val="004D6B34"/>
    <w:rsid w:val="0052790F"/>
    <w:rsid w:val="005518E7"/>
    <w:rsid w:val="00584D23"/>
    <w:rsid w:val="00591618"/>
    <w:rsid w:val="00594634"/>
    <w:rsid w:val="00594974"/>
    <w:rsid w:val="005B2D5E"/>
    <w:rsid w:val="005B3162"/>
    <w:rsid w:val="005F40AF"/>
    <w:rsid w:val="0061688A"/>
    <w:rsid w:val="00645E4A"/>
    <w:rsid w:val="006516AF"/>
    <w:rsid w:val="00662C6F"/>
    <w:rsid w:val="00673C79"/>
    <w:rsid w:val="006C3CD2"/>
    <w:rsid w:val="006D2CCD"/>
    <w:rsid w:val="006D4513"/>
    <w:rsid w:val="006E207B"/>
    <w:rsid w:val="006E2449"/>
    <w:rsid w:val="006F0031"/>
    <w:rsid w:val="006F21E6"/>
    <w:rsid w:val="007004FC"/>
    <w:rsid w:val="00701FAC"/>
    <w:rsid w:val="00714760"/>
    <w:rsid w:val="00741BAD"/>
    <w:rsid w:val="00755724"/>
    <w:rsid w:val="00772DF6"/>
    <w:rsid w:val="00787A10"/>
    <w:rsid w:val="007A3B9A"/>
    <w:rsid w:val="007B7097"/>
    <w:rsid w:val="007C36C3"/>
    <w:rsid w:val="007D760B"/>
    <w:rsid w:val="007E3A8A"/>
    <w:rsid w:val="00814441"/>
    <w:rsid w:val="008147D1"/>
    <w:rsid w:val="008153BB"/>
    <w:rsid w:val="00816246"/>
    <w:rsid w:val="008416B9"/>
    <w:rsid w:val="00845DA8"/>
    <w:rsid w:val="00847C4E"/>
    <w:rsid w:val="00860A7F"/>
    <w:rsid w:val="00877334"/>
    <w:rsid w:val="00886ADB"/>
    <w:rsid w:val="0089228E"/>
    <w:rsid w:val="008B1F48"/>
    <w:rsid w:val="008B20A8"/>
    <w:rsid w:val="008B4752"/>
    <w:rsid w:val="008C5DFC"/>
    <w:rsid w:val="008D0F08"/>
    <w:rsid w:val="008D2EAC"/>
    <w:rsid w:val="008D547B"/>
    <w:rsid w:val="008E55B6"/>
    <w:rsid w:val="008F21AF"/>
    <w:rsid w:val="0092413D"/>
    <w:rsid w:val="00944FB7"/>
    <w:rsid w:val="00945F3E"/>
    <w:rsid w:val="009634BB"/>
    <w:rsid w:val="00993EAD"/>
    <w:rsid w:val="00996485"/>
    <w:rsid w:val="009964A0"/>
    <w:rsid w:val="009B2AA2"/>
    <w:rsid w:val="009C149C"/>
    <w:rsid w:val="009F668F"/>
    <w:rsid w:val="00A03CF6"/>
    <w:rsid w:val="00A17EE5"/>
    <w:rsid w:val="00A32E3B"/>
    <w:rsid w:val="00A444DA"/>
    <w:rsid w:val="00A5300F"/>
    <w:rsid w:val="00A53A80"/>
    <w:rsid w:val="00A6498B"/>
    <w:rsid w:val="00A96CDB"/>
    <w:rsid w:val="00AA0A93"/>
    <w:rsid w:val="00AA1E00"/>
    <w:rsid w:val="00AB4854"/>
    <w:rsid w:val="00AB4FB9"/>
    <w:rsid w:val="00AB79B2"/>
    <w:rsid w:val="00AF104C"/>
    <w:rsid w:val="00AF1D79"/>
    <w:rsid w:val="00B062A5"/>
    <w:rsid w:val="00B3038F"/>
    <w:rsid w:val="00B460B8"/>
    <w:rsid w:val="00B4693C"/>
    <w:rsid w:val="00B527C1"/>
    <w:rsid w:val="00B579F7"/>
    <w:rsid w:val="00B64012"/>
    <w:rsid w:val="00B65917"/>
    <w:rsid w:val="00B76F04"/>
    <w:rsid w:val="00B77106"/>
    <w:rsid w:val="00BA35DD"/>
    <w:rsid w:val="00BB703F"/>
    <w:rsid w:val="00BD1D8A"/>
    <w:rsid w:val="00BE08C9"/>
    <w:rsid w:val="00C271D4"/>
    <w:rsid w:val="00C52A37"/>
    <w:rsid w:val="00C53244"/>
    <w:rsid w:val="00C640A2"/>
    <w:rsid w:val="00C703CC"/>
    <w:rsid w:val="00CA7F18"/>
    <w:rsid w:val="00CF713F"/>
    <w:rsid w:val="00D05F25"/>
    <w:rsid w:val="00D0729E"/>
    <w:rsid w:val="00D2415B"/>
    <w:rsid w:val="00D26F6E"/>
    <w:rsid w:val="00D2726D"/>
    <w:rsid w:val="00D313D0"/>
    <w:rsid w:val="00D712B0"/>
    <w:rsid w:val="00D90346"/>
    <w:rsid w:val="00DC1E4A"/>
    <w:rsid w:val="00DC27D4"/>
    <w:rsid w:val="00DD4D8F"/>
    <w:rsid w:val="00E103BA"/>
    <w:rsid w:val="00E10544"/>
    <w:rsid w:val="00E15AA5"/>
    <w:rsid w:val="00E174A7"/>
    <w:rsid w:val="00E2304A"/>
    <w:rsid w:val="00E3496C"/>
    <w:rsid w:val="00E40E1A"/>
    <w:rsid w:val="00E82DDC"/>
    <w:rsid w:val="00E97239"/>
    <w:rsid w:val="00EB39E9"/>
    <w:rsid w:val="00EC5310"/>
    <w:rsid w:val="00EC686E"/>
    <w:rsid w:val="00EF6A27"/>
    <w:rsid w:val="00F054FF"/>
    <w:rsid w:val="00F068F2"/>
    <w:rsid w:val="00F24E4C"/>
    <w:rsid w:val="00F577DA"/>
    <w:rsid w:val="00FA5825"/>
    <w:rsid w:val="00FD4EA0"/>
    <w:rsid w:val="00FE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D7BB84C3-5E1A-4D3B-A182-3B76B619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FA"/>
    <w:pPr>
      <w:widowControl w:val="0"/>
      <w:autoSpaceDE w:val="0"/>
      <w:autoSpaceDN w:val="0"/>
      <w:adjustRightInd w:val="0"/>
    </w:pPr>
  </w:style>
  <w:style w:type="paragraph" w:styleId="1">
    <w:name w:val="heading 1"/>
    <w:basedOn w:val="a"/>
    <w:next w:val="a"/>
    <w:link w:val="10"/>
    <w:uiPriority w:val="99"/>
    <w:qFormat/>
    <w:rsid w:val="006F003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E3A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E3A8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E3A8A"/>
    <w:pPr>
      <w:keepNext/>
      <w:spacing w:before="240" w:after="60"/>
      <w:outlineLvl w:val="3"/>
    </w:pPr>
    <w:rPr>
      <w:b/>
      <w:bCs/>
      <w:sz w:val="28"/>
      <w:szCs w:val="28"/>
    </w:rPr>
  </w:style>
  <w:style w:type="paragraph" w:styleId="5">
    <w:name w:val="heading 5"/>
    <w:basedOn w:val="a"/>
    <w:next w:val="a"/>
    <w:link w:val="50"/>
    <w:uiPriority w:val="99"/>
    <w:qFormat/>
    <w:rsid w:val="007E3A8A"/>
    <w:pPr>
      <w:spacing w:before="240" w:after="60"/>
      <w:outlineLvl w:val="4"/>
    </w:pPr>
    <w:rPr>
      <w:b/>
      <w:bCs/>
      <w:i/>
      <w:iCs/>
      <w:sz w:val="26"/>
      <w:szCs w:val="26"/>
    </w:rPr>
  </w:style>
  <w:style w:type="paragraph" w:styleId="8">
    <w:name w:val="heading 8"/>
    <w:basedOn w:val="a"/>
    <w:next w:val="a"/>
    <w:link w:val="80"/>
    <w:uiPriority w:val="99"/>
    <w:qFormat/>
    <w:rsid w:val="007E3A8A"/>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7E3A8A"/>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rsid w:val="00877334"/>
    <w:pPr>
      <w:widowControl/>
      <w:shd w:val="clear" w:color="auto" w:fill="FFFFFF"/>
      <w:autoSpaceDE/>
      <w:autoSpaceDN/>
      <w:adjustRightInd/>
      <w:jc w:val="center"/>
    </w:pPr>
    <w:rPr>
      <w:b/>
      <w:bCs/>
      <w:color w:val="000000"/>
      <w:spacing w:val="-4"/>
      <w:sz w:val="28"/>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rsid w:val="00877334"/>
    <w:pPr>
      <w:widowControl/>
      <w:shd w:val="clear" w:color="auto" w:fill="FFFFFF"/>
      <w:autoSpaceDE/>
      <w:autoSpaceDN/>
      <w:adjustRightInd/>
      <w:jc w:val="center"/>
    </w:pPr>
    <w:rPr>
      <w:b/>
      <w:bCs/>
      <w:color w:val="000000"/>
      <w:spacing w:val="-3"/>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w:basedOn w:val="a"/>
    <w:link w:val="a8"/>
    <w:uiPriority w:val="99"/>
    <w:rsid w:val="00877334"/>
    <w:pPr>
      <w:widowControl/>
      <w:autoSpaceDE/>
      <w:autoSpaceDN/>
      <w:adjustRightInd/>
    </w:pPr>
    <w:rPr>
      <w:bCs/>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a9">
    <w:name w:val="Body Text Indent"/>
    <w:basedOn w:val="a"/>
    <w:link w:val="aa"/>
    <w:uiPriority w:val="99"/>
    <w:rsid w:val="00B65917"/>
    <w:pPr>
      <w:spacing w:after="120"/>
      <w:ind w:left="283"/>
    </w:pPr>
  </w:style>
  <w:style w:type="character" w:customStyle="1" w:styleId="aa">
    <w:name w:val="Основной текст с отступом Знак"/>
    <w:link w:val="a9"/>
    <w:uiPriority w:val="99"/>
    <w:semiHidden/>
    <w:locked/>
    <w:rPr>
      <w:rFonts w:cs="Times New Roman"/>
      <w:sz w:val="20"/>
      <w:szCs w:val="20"/>
    </w:rPr>
  </w:style>
  <w:style w:type="paragraph" w:styleId="21">
    <w:name w:val="Body Text Indent 2"/>
    <w:basedOn w:val="a"/>
    <w:link w:val="22"/>
    <w:uiPriority w:val="99"/>
    <w:rsid w:val="00D2726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ab">
    <w:name w:val="Block Text"/>
    <w:basedOn w:val="a"/>
    <w:uiPriority w:val="99"/>
    <w:rsid w:val="005518E7"/>
    <w:pPr>
      <w:widowControl/>
      <w:shd w:val="clear" w:color="auto" w:fill="FFFFFF"/>
      <w:autoSpaceDE/>
      <w:autoSpaceDN/>
      <w:adjustRightInd/>
      <w:spacing w:before="326" w:line="326" w:lineRule="exact"/>
      <w:ind w:left="10" w:right="6682"/>
    </w:pPr>
    <w:rPr>
      <w:color w:val="000000"/>
      <w:sz w:val="28"/>
      <w:szCs w:val="28"/>
    </w:rPr>
  </w:style>
  <w:style w:type="paragraph" w:styleId="ac">
    <w:name w:val="footer"/>
    <w:basedOn w:val="a"/>
    <w:link w:val="ad"/>
    <w:uiPriority w:val="99"/>
    <w:rsid w:val="0024457B"/>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sid w:val="0024457B"/>
    <w:rPr>
      <w:rFonts w:cs="Times New Roman"/>
    </w:rPr>
  </w:style>
  <w:style w:type="paragraph" w:customStyle="1" w:styleId="11">
    <w:name w:val="Стиль1"/>
    <w:basedOn w:val="a"/>
    <w:uiPriority w:val="99"/>
    <w:rsid w:val="00AF104C"/>
    <w:pPr>
      <w:framePr w:hSpace="181" w:wrap="around" w:vAnchor="text" w:hAnchor="margin" w:xAlign="center" w:y="1"/>
      <w:shd w:val="clear" w:color="auto" w:fill="FFFFFF"/>
      <w:spacing w:line="360" w:lineRule="auto"/>
      <w:suppressOverlap/>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7319">
      <w:marLeft w:val="0"/>
      <w:marRight w:val="0"/>
      <w:marTop w:val="0"/>
      <w:marBottom w:val="0"/>
      <w:divBdr>
        <w:top w:val="none" w:sz="0" w:space="0" w:color="auto"/>
        <w:left w:val="none" w:sz="0" w:space="0" w:color="auto"/>
        <w:bottom w:val="none" w:sz="0" w:space="0" w:color="auto"/>
        <w:right w:val="none" w:sz="0" w:space="0" w:color="auto"/>
      </w:divBdr>
    </w:div>
    <w:div w:id="252787320">
      <w:marLeft w:val="0"/>
      <w:marRight w:val="0"/>
      <w:marTop w:val="0"/>
      <w:marBottom w:val="0"/>
      <w:divBdr>
        <w:top w:val="none" w:sz="0" w:space="0" w:color="auto"/>
        <w:left w:val="none" w:sz="0" w:space="0" w:color="auto"/>
        <w:bottom w:val="none" w:sz="0" w:space="0" w:color="auto"/>
        <w:right w:val="none" w:sz="0" w:space="0" w:color="auto"/>
      </w:divBdr>
    </w:div>
    <w:div w:id="252787321">
      <w:marLeft w:val="0"/>
      <w:marRight w:val="0"/>
      <w:marTop w:val="0"/>
      <w:marBottom w:val="0"/>
      <w:divBdr>
        <w:top w:val="none" w:sz="0" w:space="0" w:color="auto"/>
        <w:left w:val="none" w:sz="0" w:space="0" w:color="auto"/>
        <w:bottom w:val="none" w:sz="0" w:space="0" w:color="auto"/>
        <w:right w:val="none" w:sz="0" w:space="0" w:color="auto"/>
      </w:divBdr>
    </w:div>
    <w:div w:id="252787322">
      <w:marLeft w:val="0"/>
      <w:marRight w:val="0"/>
      <w:marTop w:val="0"/>
      <w:marBottom w:val="0"/>
      <w:divBdr>
        <w:top w:val="none" w:sz="0" w:space="0" w:color="auto"/>
        <w:left w:val="none" w:sz="0" w:space="0" w:color="auto"/>
        <w:bottom w:val="none" w:sz="0" w:space="0" w:color="auto"/>
        <w:right w:val="none" w:sz="0" w:space="0" w:color="auto"/>
      </w:divBdr>
    </w:div>
    <w:div w:id="252787323">
      <w:marLeft w:val="0"/>
      <w:marRight w:val="0"/>
      <w:marTop w:val="0"/>
      <w:marBottom w:val="0"/>
      <w:divBdr>
        <w:top w:val="none" w:sz="0" w:space="0" w:color="auto"/>
        <w:left w:val="none" w:sz="0" w:space="0" w:color="auto"/>
        <w:bottom w:val="none" w:sz="0" w:space="0" w:color="auto"/>
        <w:right w:val="none" w:sz="0" w:space="0" w:color="auto"/>
      </w:divBdr>
    </w:div>
    <w:div w:id="252787324">
      <w:marLeft w:val="0"/>
      <w:marRight w:val="0"/>
      <w:marTop w:val="0"/>
      <w:marBottom w:val="0"/>
      <w:divBdr>
        <w:top w:val="none" w:sz="0" w:space="0" w:color="auto"/>
        <w:left w:val="none" w:sz="0" w:space="0" w:color="auto"/>
        <w:bottom w:val="none" w:sz="0" w:space="0" w:color="auto"/>
        <w:right w:val="none" w:sz="0" w:space="0" w:color="auto"/>
      </w:divBdr>
    </w:div>
    <w:div w:id="252787325">
      <w:marLeft w:val="0"/>
      <w:marRight w:val="0"/>
      <w:marTop w:val="0"/>
      <w:marBottom w:val="0"/>
      <w:divBdr>
        <w:top w:val="none" w:sz="0" w:space="0" w:color="auto"/>
        <w:left w:val="none" w:sz="0" w:space="0" w:color="auto"/>
        <w:bottom w:val="none" w:sz="0" w:space="0" w:color="auto"/>
        <w:right w:val="none" w:sz="0" w:space="0" w:color="auto"/>
      </w:divBdr>
    </w:div>
    <w:div w:id="252787326">
      <w:marLeft w:val="0"/>
      <w:marRight w:val="0"/>
      <w:marTop w:val="0"/>
      <w:marBottom w:val="0"/>
      <w:divBdr>
        <w:top w:val="none" w:sz="0" w:space="0" w:color="auto"/>
        <w:left w:val="none" w:sz="0" w:space="0" w:color="auto"/>
        <w:bottom w:val="none" w:sz="0" w:space="0" w:color="auto"/>
        <w:right w:val="none" w:sz="0" w:space="0" w:color="auto"/>
      </w:divBdr>
    </w:div>
    <w:div w:id="252787327">
      <w:marLeft w:val="0"/>
      <w:marRight w:val="0"/>
      <w:marTop w:val="0"/>
      <w:marBottom w:val="0"/>
      <w:divBdr>
        <w:top w:val="none" w:sz="0" w:space="0" w:color="auto"/>
        <w:left w:val="none" w:sz="0" w:space="0" w:color="auto"/>
        <w:bottom w:val="none" w:sz="0" w:space="0" w:color="auto"/>
        <w:right w:val="none" w:sz="0" w:space="0" w:color="auto"/>
      </w:divBdr>
    </w:div>
    <w:div w:id="252787328">
      <w:marLeft w:val="0"/>
      <w:marRight w:val="0"/>
      <w:marTop w:val="0"/>
      <w:marBottom w:val="0"/>
      <w:divBdr>
        <w:top w:val="none" w:sz="0" w:space="0" w:color="auto"/>
        <w:left w:val="none" w:sz="0" w:space="0" w:color="auto"/>
        <w:bottom w:val="none" w:sz="0" w:space="0" w:color="auto"/>
        <w:right w:val="none" w:sz="0" w:space="0" w:color="auto"/>
      </w:divBdr>
    </w:div>
    <w:div w:id="252787329">
      <w:marLeft w:val="0"/>
      <w:marRight w:val="0"/>
      <w:marTop w:val="0"/>
      <w:marBottom w:val="0"/>
      <w:divBdr>
        <w:top w:val="none" w:sz="0" w:space="0" w:color="auto"/>
        <w:left w:val="none" w:sz="0" w:space="0" w:color="auto"/>
        <w:bottom w:val="none" w:sz="0" w:space="0" w:color="auto"/>
        <w:right w:val="none" w:sz="0" w:space="0" w:color="auto"/>
      </w:divBdr>
    </w:div>
    <w:div w:id="252787330">
      <w:marLeft w:val="0"/>
      <w:marRight w:val="0"/>
      <w:marTop w:val="0"/>
      <w:marBottom w:val="0"/>
      <w:divBdr>
        <w:top w:val="none" w:sz="0" w:space="0" w:color="auto"/>
        <w:left w:val="none" w:sz="0" w:space="0" w:color="auto"/>
        <w:bottom w:val="none" w:sz="0" w:space="0" w:color="auto"/>
        <w:right w:val="none" w:sz="0" w:space="0" w:color="auto"/>
      </w:divBdr>
    </w:div>
    <w:div w:id="252787331">
      <w:marLeft w:val="0"/>
      <w:marRight w:val="0"/>
      <w:marTop w:val="0"/>
      <w:marBottom w:val="0"/>
      <w:divBdr>
        <w:top w:val="none" w:sz="0" w:space="0" w:color="auto"/>
        <w:left w:val="none" w:sz="0" w:space="0" w:color="auto"/>
        <w:bottom w:val="none" w:sz="0" w:space="0" w:color="auto"/>
        <w:right w:val="none" w:sz="0" w:space="0" w:color="auto"/>
      </w:divBdr>
    </w:div>
    <w:div w:id="252787332">
      <w:marLeft w:val="0"/>
      <w:marRight w:val="0"/>
      <w:marTop w:val="0"/>
      <w:marBottom w:val="0"/>
      <w:divBdr>
        <w:top w:val="none" w:sz="0" w:space="0" w:color="auto"/>
        <w:left w:val="none" w:sz="0" w:space="0" w:color="auto"/>
        <w:bottom w:val="none" w:sz="0" w:space="0" w:color="auto"/>
        <w:right w:val="none" w:sz="0" w:space="0" w:color="auto"/>
      </w:divBdr>
    </w:div>
    <w:div w:id="252787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Home</dc:creator>
  <cp:keywords/>
  <dc:description/>
  <cp:lastModifiedBy>admin</cp:lastModifiedBy>
  <cp:revision>2</cp:revision>
  <dcterms:created xsi:type="dcterms:W3CDTF">2014-04-24T17:55:00Z</dcterms:created>
  <dcterms:modified xsi:type="dcterms:W3CDTF">2014-04-24T17:55:00Z</dcterms:modified>
</cp:coreProperties>
</file>