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67" w:rsidRDefault="00C00867" w:rsidP="00F239C8">
      <w:pPr>
        <w:spacing w:line="360" w:lineRule="auto"/>
        <w:ind w:firstLine="709"/>
        <w:jc w:val="center"/>
        <w:rPr>
          <w:sz w:val="32"/>
          <w:szCs w:val="32"/>
        </w:rPr>
      </w:pPr>
      <w:bookmarkStart w:id="0" w:name="_Toc255422224"/>
      <w:bookmarkStart w:id="1" w:name="_Toc255474324"/>
      <w:bookmarkStart w:id="2" w:name="_Toc256898172"/>
    </w:p>
    <w:p w:rsidR="00787E4C" w:rsidRPr="007E5747" w:rsidRDefault="00787E4C" w:rsidP="00F239C8">
      <w:pPr>
        <w:spacing w:line="360" w:lineRule="auto"/>
        <w:ind w:firstLine="709"/>
        <w:jc w:val="center"/>
        <w:rPr>
          <w:sz w:val="32"/>
          <w:szCs w:val="32"/>
        </w:rPr>
      </w:pPr>
    </w:p>
    <w:p w:rsidR="00787E4C" w:rsidRPr="007E5747" w:rsidRDefault="00787E4C" w:rsidP="00F239C8">
      <w:pPr>
        <w:spacing w:line="360" w:lineRule="auto"/>
        <w:ind w:firstLine="709"/>
        <w:jc w:val="center"/>
        <w:rPr>
          <w:sz w:val="32"/>
          <w:szCs w:val="32"/>
        </w:rPr>
      </w:pPr>
      <w:r w:rsidRPr="007E5747">
        <w:rPr>
          <w:sz w:val="32"/>
          <w:szCs w:val="32"/>
        </w:rPr>
        <w:t>ФЕДЕРАЛЬНОЕ АГЕНТСТВО ПО ОБРАЗОВАНИЮ РФ</w:t>
      </w:r>
    </w:p>
    <w:p w:rsidR="00787E4C" w:rsidRPr="007E5747" w:rsidRDefault="00787E4C" w:rsidP="00F239C8">
      <w:pPr>
        <w:pStyle w:val="1"/>
        <w:spacing w:line="360" w:lineRule="auto"/>
        <w:ind w:firstLine="709"/>
        <w:rPr>
          <w:b w:val="0"/>
          <w:sz w:val="28"/>
          <w:szCs w:val="28"/>
        </w:rPr>
      </w:pPr>
      <w:r w:rsidRPr="007E5747">
        <w:rPr>
          <w:b w:val="0"/>
          <w:sz w:val="28"/>
          <w:szCs w:val="28"/>
        </w:rPr>
        <w:t>Сочинский государственный университет туризма и курортного дела</w:t>
      </w:r>
    </w:p>
    <w:p w:rsidR="00787E4C" w:rsidRPr="007E5747" w:rsidRDefault="00787E4C" w:rsidP="00F239C8">
      <w:pPr>
        <w:pStyle w:val="1"/>
        <w:spacing w:line="360" w:lineRule="auto"/>
        <w:ind w:firstLine="709"/>
        <w:rPr>
          <w:b w:val="0"/>
        </w:rPr>
      </w:pPr>
      <w:r w:rsidRPr="007E5747">
        <w:rPr>
          <w:b w:val="0"/>
        </w:rPr>
        <w:t>Факультет экономики и менеджмента</w:t>
      </w:r>
    </w:p>
    <w:p w:rsidR="00787E4C" w:rsidRPr="007E5747" w:rsidRDefault="00787E4C" w:rsidP="00F239C8">
      <w:pPr>
        <w:spacing w:line="360" w:lineRule="auto"/>
        <w:ind w:firstLine="709"/>
        <w:jc w:val="center"/>
        <w:rPr>
          <w:sz w:val="32"/>
          <w:szCs w:val="32"/>
        </w:rPr>
      </w:pPr>
    </w:p>
    <w:p w:rsidR="00787E4C" w:rsidRPr="007E5747" w:rsidRDefault="00787E4C" w:rsidP="00F239C8">
      <w:pPr>
        <w:spacing w:line="360" w:lineRule="auto"/>
        <w:ind w:firstLine="709"/>
        <w:rPr>
          <w:sz w:val="32"/>
          <w:szCs w:val="32"/>
        </w:rPr>
      </w:pPr>
    </w:p>
    <w:p w:rsidR="00787E4C" w:rsidRPr="00392CC9" w:rsidRDefault="00787E4C" w:rsidP="00F239C8">
      <w:pPr>
        <w:spacing w:line="360" w:lineRule="auto"/>
        <w:rPr>
          <w:b/>
          <w:szCs w:val="28"/>
        </w:rPr>
      </w:pPr>
    </w:p>
    <w:p w:rsidR="00787E4C" w:rsidRPr="00392CC9" w:rsidRDefault="00787E4C" w:rsidP="00F239C8">
      <w:pPr>
        <w:spacing w:line="360" w:lineRule="auto"/>
        <w:ind w:firstLine="709"/>
        <w:jc w:val="center"/>
        <w:rPr>
          <w:b/>
          <w:szCs w:val="28"/>
        </w:rPr>
      </w:pPr>
    </w:p>
    <w:p w:rsidR="00787E4C" w:rsidRPr="00392CC9" w:rsidRDefault="00787E4C" w:rsidP="00F239C8">
      <w:pPr>
        <w:pStyle w:val="3"/>
        <w:spacing w:before="0" w:after="0" w:line="360" w:lineRule="auto"/>
        <w:ind w:firstLine="709"/>
        <w:jc w:val="center"/>
        <w:rPr>
          <w:rFonts w:ascii="Times New Roman" w:hAnsi="Times New Roman"/>
          <w:b w:val="0"/>
          <w:sz w:val="28"/>
          <w:szCs w:val="28"/>
        </w:rPr>
      </w:pPr>
      <w:r w:rsidRPr="00392CC9">
        <w:rPr>
          <w:rFonts w:ascii="Times New Roman" w:hAnsi="Times New Roman"/>
          <w:b w:val="0"/>
          <w:sz w:val="28"/>
          <w:szCs w:val="28"/>
        </w:rPr>
        <w:t>К</w:t>
      </w:r>
      <w:r>
        <w:rPr>
          <w:rFonts w:ascii="Times New Roman" w:hAnsi="Times New Roman"/>
          <w:b w:val="0"/>
          <w:sz w:val="28"/>
          <w:szCs w:val="28"/>
        </w:rPr>
        <w:t>онтрольная работа</w:t>
      </w:r>
    </w:p>
    <w:p w:rsidR="00787E4C" w:rsidRPr="00392CC9" w:rsidRDefault="00787E4C" w:rsidP="00F239C8">
      <w:pPr>
        <w:pStyle w:val="3"/>
        <w:spacing w:before="0" w:after="0" w:line="360" w:lineRule="auto"/>
        <w:ind w:firstLine="709"/>
        <w:jc w:val="center"/>
        <w:rPr>
          <w:rFonts w:ascii="Times New Roman" w:hAnsi="Times New Roman"/>
          <w:b w:val="0"/>
          <w:sz w:val="28"/>
          <w:szCs w:val="28"/>
        </w:rPr>
      </w:pPr>
      <w:r w:rsidRPr="00392CC9">
        <w:rPr>
          <w:rFonts w:ascii="Times New Roman" w:hAnsi="Times New Roman"/>
          <w:b w:val="0"/>
          <w:sz w:val="28"/>
          <w:szCs w:val="28"/>
        </w:rPr>
        <w:t xml:space="preserve">по дисциплине: </w:t>
      </w:r>
      <w:r w:rsidRPr="00392CC9">
        <w:rPr>
          <w:rStyle w:val="FontStyle32"/>
          <w:b w:val="0"/>
          <w:sz w:val="28"/>
          <w:szCs w:val="28"/>
        </w:rPr>
        <w:t>«</w:t>
      </w:r>
      <w:r>
        <w:rPr>
          <w:rStyle w:val="FontStyle32"/>
          <w:b w:val="0"/>
          <w:sz w:val="28"/>
          <w:szCs w:val="28"/>
        </w:rPr>
        <w:t>Управление персоналом</w:t>
      </w:r>
      <w:r w:rsidRPr="00392CC9">
        <w:rPr>
          <w:rStyle w:val="FontStyle32"/>
          <w:b w:val="0"/>
          <w:sz w:val="28"/>
          <w:szCs w:val="28"/>
        </w:rPr>
        <w:t>»</w:t>
      </w:r>
    </w:p>
    <w:p w:rsidR="00787E4C" w:rsidRDefault="00787E4C" w:rsidP="00F239C8">
      <w:pPr>
        <w:spacing w:line="360" w:lineRule="auto"/>
        <w:ind w:firstLine="709"/>
        <w:jc w:val="center"/>
        <w:rPr>
          <w:szCs w:val="28"/>
        </w:rPr>
      </w:pPr>
    </w:p>
    <w:p w:rsidR="00787E4C" w:rsidRPr="00392CC9" w:rsidRDefault="00787E4C" w:rsidP="00F239C8">
      <w:pPr>
        <w:spacing w:line="360" w:lineRule="auto"/>
        <w:ind w:firstLine="709"/>
        <w:jc w:val="center"/>
        <w:rPr>
          <w:szCs w:val="28"/>
        </w:rPr>
      </w:pPr>
      <w:r>
        <w:rPr>
          <w:szCs w:val="28"/>
        </w:rPr>
        <w:t>Тема:</w:t>
      </w:r>
    </w:p>
    <w:p w:rsidR="00787E4C" w:rsidRDefault="00787E4C" w:rsidP="00F239C8">
      <w:pPr>
        <w:pStyle w:val="Style6"/>
        <w:widowControl/>
        <w:tabs>
          <w:tab w:val="left" w:pos="2006"/>
        </w:tabs>
        <w:spacing w:line="360" w:lineRule="auto"/>
        <w:ind w:firstLine="709"/>
        <w:jc w:val="center"/>
        <w:rPr>
          <w:b/>
          <w:sz w:val="28"/>
          <w:szCs w:val="28"/>
        </w:rPr>
      </w:pPr>
      <w:r>
        <w:rPr>
          <w:b/>
          <w:sz w:val="28"/>
          <w:szCs w:val="28"/>
        </w:rPr>
        <w:t xml:space="preserve">Организация управления персоналом на примере </w:t>
      </w:r>
    </w:p>
    <w:p w:rsidR="00787E4C" w:rsidRPr="00392CC9" w:rsidRDefault="00787E4C" w:rsidP="00F239C8">
      <w:pPr>
        <w:pStyle w:val="Style6"/>
        <w:widowControl/>
        <w:tabs>
          <w:tab w:val="left" w:pos="2006"/>
        </w:tabs>
        <w:spacing w:line="360" w:lineRule="auto"/>
        <w:ind w:firstLine="709"/>
        <w:jc w:val="center"/>
        <w:rPr>
          <w:rStyle w:val="FontStyle24"/>
          <w:b/>
          <w:spacing w:val="10"/>
          <w:sz w:val="28"/>
          <w:szCs w:val="28"/>
        </w:rPr>
      </w:pPr>
      <w:r>
        <w:rPr>
          <w:b/>
          <w:sz w:val="28"/>
          <w:szCs w:val="28"/>
        </w:rPr>
        <w:t>ООО «Командорсочи</w:t>
      </w:r>
      <w:r w:rsidRPr="00392CC9">
        <w:rPr>
          <w:rStyle w:val="FontStyle24"/>
          <w:b/>
          <w:sz w:val="28"/>
          <w:szCs w:val="28"/>
        </w:rPr>
        <w:t>»</w:t>
      </w:r>
    </w:p>
    <w:p w:rsidR="00787E4C" w:rsidRPr="00392CC9" w:rsidRDefault="00787E4C" w:rsidP="00F239C8">
      <w:pPr>
        <w:pStyle w:val="af1"/>
        <w:spacing w:before="0" w:beforeAutospacing="0" w:after="0" w:afterAutospacing="0" w:line="360" w:lineRule="auto"/>
        <w:ind w:firstLine="709"/>
        <w:jc w:val="both"/>
        <w:rPr>
          <w:b/>
          <w:sz w:val="28"/>
          <w:szCs w:val="28"/>
        </w:rPr>
      </w:pPr>
    </w:p>
    <w:p w:rsidR="00787E4C" w:rsidRPr="00392CC9" w:rsidRDefault="00787E4C" w:rsidP="00F239C8">
      <w:pPr>
        <w:spacing w:line="360" w:lineRule="auto"/>
        <w:rPr>
          <w:szCs w:val="28"/>
        </w:rPr>
      </w:pPr>
    </w:p>
    <w:p w:rsidR="00787E4C" w:rsidRPr="00392CC9" w:rsidRDefault="00787E4C" w:rsidP="00F239C8">
      <w:pPr>
        <w:spacing w:line="360" w:lineRule="auto"/>
        <w:ind w:firstLine="709"/>
        <w:jc w:val="right"/>
        <w:rPr>
          <w:szCs w:val="28"/>
        </w:rPr>
      </w:pPr>
      <w:r w:rsidRPr="00392CC9">
        <w:rPr>
          <w:szCs w:val="28"/>
        </w:rPr>
        <w:t>Выполнил: студент 3-го курса</w:t>
      </w:r>
    </w:p>
    <w:p w:rsidR="00787E4C" w:rsidRPr="00392CC9" w:rsidRDefault="00787E4C" w:rsidP="00F239C8">
      <w:pPr>
        <w:spacing w:line="360" w:lineRule="auto"/>
        <w:ind w:firstLine="709"/>
        <w:jc w:val="right"/>
        <w:rPr>
          <w:szCs w:val="28"/>
        </w:rPr>
      </w:pPr>
      <w:r w:rsidRPr="00392CC9">
        <w:rPr>
          <w:szCs w:val="28"/>
        </w:rPr>
        <w:t>ЗФО, специальность 080504</w:t>
      </w:r>
    </w:p>
    <w:p w:rsidR="00787E4C" w:rsidRPr="00392CC9" w:rsidRDefault="00787E4C" w:rsidP="00F239C8">
      <w:pPr>
        <w:spacing w:line="360" w:lineRule="auto"/>
        <w:ind w:firstLine="709"/>
        <w:jc w:val="right"/>
        <w:rPr>
          <w:szCs w:val="28"/>
        </w:rPr>
      </w:pPr>
      <w:r w:rsidRPr="00392CC9">
        <w:rPr>
          <w:szCs w:val="28"/>
        </w:rPr>
        <w:t xml:space="preserve">Группы 08-ЗГМУ </w:t>
      </w:r>
    </w:p>
    <w:p w:rsidR="00787E4C" w:rsidRPr="00392CC9" w:rsidRDefault="00787E4C" w:rsidP="00F239C8">
      <w:pPr>
        <w:spacing w:line="360" w:lineRule="auto"/>
        <w:ind w:firstLine="709"/>
        <w:jc w:val="right"/>
        <w:rPr>
          <w:szCs w:val="28"/>
        </w:rPr>
      </w:pPr>
      <w:r w:rsidRPr="00392CC9">
        <w:rPr>
          <w:szCs w:val="28"/>
        </w:rPr>
        <w:t>номер зачётной книжки 078</w:t>
      </w:r>
    </w:p>
    <w:p w:rsidR="00787E4C" w:rsidRPr="00392CC9" w:rsidRDefault="00787E4C" w:rsidP="00F239C8">
      <w:pPr>
        <w:spacing w:line="360" w:lineRule="auto"/>
        <w:ind w:firstLine="709"/>
        <w:jc w:val="right"/>
        <w:rPr>
          <w:b/>
          <w:szCs w:val="28"/>
        </w:rPr>
      </w:pPr>
      <w:r w:rsidRPr="00392CC9">
        <w:rPr>
          <w:b/>
          <w:szCs w:val="28"/>
        </w:rPr>
        <w:t>Степченко Николай Николаевич</w:t>
      </w:r>
    </w:p>
    <w:p w:rsidR="00787E4C" w:rsidRPr="00392CC9" w:rsidRDefault="00787E4C" w:rsidP="00F239C8">
      <w:pPr>
        <w:spacing w:line="360" w:lineRule="auto"/>
        <w:ind w:firstLine="709"/>
        <w:jc w:val="right"/>
        <w:rPr>
          <w:szCs w:val="28"/>
        </w:rPr>
      </w:pPr>
    </w:p>
    <w:p w:rsidR="00787E4C" w:rsidRDefault="00787E4C" w:rsidP="00F239C8">
      <w:pPr>
        <w:pStyle w:val="2"/>
        <w:spacing w:before="0" w:after="0" w:line="360" w:lineRule="auto"/>
        <w:ind w:firstLine="709"/>
        <w:jc w:val="center"/>
        <w:rPr>
          <w:rFonts w:ascii="Times New Roman" w:hAnsi="Times New Roman"/>
          <w:b w:val="0"/>
          <w:i w:val="0"/>
        </w:rPr>
      </w:pPr>
      <w:r>
        <w:rPr>
          <w:rFonts w:ascii="Times New Roman" w:hAnsi="Times New Roman"/>
          <w:b w:val="0"/>
          <w:i w:val="0"/>
        </w:rPr>
        <w:t xml:space="preserve">                                </w:t>
      </w:r>
      <w:r w:rsidRPr="00392CC9">
        <w:rPr>
          <w:rFonts w:ascii="Times New Roman" w:hAnsi="Times New Roman"/>
          <w:b w:val="0"/>
          <w:i w:val="0"/>
        </w:rPr>
        <w:t>Проверил(а):</w:t>
      </w:r>
    </w:p>
    <w:p w:rsidR="00787E4C" w:rsidRPr="00392CC9" w:rsidRDefault="00787E4C" w:rsidP="00F239C8">
      <w:pPr>
        <w:pStyle w:val="2"/>
        <w:spacing w:before="0" w:after="0" w:line="360" w:lineRule="auto"/>
        <w:ind w:firstLine="709"/>
        <w:jc w:val="right"/>
        <w:rPr>
          <w:rFonts w:ascii="Times New Roman" w:hAnsi="Times New Roman"/>
          <w:b w:val="0"/>
          <w:i w:val="0"/>
        </w:rPr>
      </w:pPr>
      <w:r w:rsidRPr="00392CC9">
        <w:rPr>
          <w:rFonts w:ascii="Times New Roman" w:hAnsi="Times New Roman"/>
          <w:b w:val="0"/>
          <w:i w:val="0"/>
        </w:rPr>
        <w:t xml:space="preserve"> _______________________________</w:t>
      </w:r>
    </w:p>
    <w:p w:rsidR="00787E4C" w:rsidRPr="00392CC9" w:rsidRDefault="00787E4C" w:rsidP="00F239C8">
      <w:pPr>
        <w:spacing w:line="360" w:lineRule="auto"/>
        <w:rPr>
          <w:szCs w:val="28"/>
        </w:rPr>
      </w:pPr>
      <w:r w:rsidRPr="00392CC9">
        <w:rPr>
          <w:szCs w:val="28"/>
        </w:rPr>
        <w:t xml:space="preserve">                                                                    </w:t>
      </w:r>
      <w:r>
        <w:rPr>
          <w:szCs w:val="28"/>
        </w:rPr>
        <w:t xml:space="preserve">              </w:t>
      </w:r>
      <w:r w:rsidRPr="00392CC9">
        <w:rPr>
          <w:szCs w:val="28"/>
        </w:rPr>
        <w:t>_______________________________</w:t>
      </w:r>
    </w:p>
    <w:p w:rsidR="00787E4C" w:rsidRPr="00392CC9" w:rsidRDefault="00787E4C" w:rsidP="00F239C8">
      <w:pPr>
        <w:spacing w:line="360" w:lineRule="auto"/>
        <w:ind w:firstLine="709"/>
        <w:jc w:val="center"/>
        <w:rPr>
          <w:szCs w:val="28"/>
        </w:rPr>
      </w:pPr>
      <w:r>
        <w:rPr>
          <w:szCs w:val="28"/>
        </w:rPr>
        <w:t xml:space="preserve">                                                             </w:t>
      </w:r>
      <w:r w:rsidRPr="00392CC9">
        <w:rPr>
          <w:szCs w:val="28"/>
        </w:rPr>
        <w:t>«___» _____________ 20___ г.</w:t>
      </w:r>
    </w:p>
    <w:p w:rsidR="00787E4C" w:rsidRPr="00392CC9" w:rsidRDefault="00787E4C" w:rsidP="00F239C8">
      <w:pPr>
        <w:spacing w:line="360" w:lineRule="auto"/>
        <w:ind w:firstLine="709"/>
        <w:rPr>
          <w:szCs w:val="28"/>
        </w:rPr>
      </w:pPr>
    </w:p>
    <w:p w:rsidR="00787E4C" w:rsidRPr="00392CC9" w:rsidRDefault="00787E4C" w:rsidP="00F239C8">
      <w:pPr>
        <w:spacing w:line="360" w:lineRule="auto"/>
        <w:ind w:firstLine="709"/>
        <w:jc w:val="center"/>
        <w:rPr>
          <w:szCs w:val="28"/>
        </w:rPr>
      </w:pPr>
      <w:r w:rsidRPr="00392CC9">
        <w:rPr>
          <w:szCs w:val="28"/>
        </w:rPr>
        <w:t xml:space="preserve">Сочи – </w:t>
      </w:r>
      <w:smartTag w:uri="urn:schemas-microsoft-com:office:smarttags" w:element="metricconverter">
        <w:smartTagPr>
          <w:attr w:name="ProductID" w:val="2010 г"/>
        </w:smartTagPr>
        <w:r w:rsidRPr="00392CC9">
          <w:rPr>
            <w:szCs w:val="28"/>
          </w:rPr>
          <w:t>2010 г</w:t>
        </w:r>
      </w:smartTag>
      <w:r w:rsidRPr="00392CC9">
        <w:rPr>
          <w:szCs w:val="28"/>
        </w:rPr>
        <w:t>.</w:t>
      </w:r>
    </w:p>
    <w:p w:rsidR="00787E4C" w:rsidRDefault="00787E4C" w:rsidP="007E1D31">
      <w:pPr>
        <w:pStyle w:val="1"/>
      </w:pPr>
      <w:r>
        <w:lastRenderedPageBreak/>
        <w:t>СОДЕРЖАНИЕ</w:t>
      </w:r>
      <w:bookmarkEnd w:id="0"/>
      <w:bookmarkEnd w:id="1"/>
      <w:bookmarkEnd w:id="2"/>
    </w:p>
    <w:p w:rsidR="00787E4C" w:rsidRPr="001C13D7" w:rsidRDefault="00787E4C" w:rsidP="001C13D7">
      <w:pPr>
        <w:pStyle w:val="1a"/>
        <w:spacing w:line="276" w:lineRule="auto"/>
        <w:ind w:left="284"/>
        <w:rPr>
          <w:rFonts w:ascii="Calibri" w:hAnsi="Calibri"/>
          <w:noProof/>
          <w:szCs w:val="28"/>
          <w:lang w:eastAsia="ru-RU"/>
        </w:rPr>
      </w:pPr>
      <w:r w:rsidRPr="000E7AC6">
        <w:rPr>
          <w:szCs w:val="28"/>
        </w:rPr>
        <w:fldChar w:fldCharType="begin"/>
      </w:r>
      <w:r w:rsidRPr="000E7AC6">
        <w:rPr>
          <w:szCs w:val="28"/>
        </w:rPr>
        <w:instrText xml:space="preserve"> TOC \o "1-3" \h \z \u </w:instrText>
      </w:r>
      <w:r w:rsidRPr="000E7AC6">
        <w:rPr>
          <w:szCs w:val="28"/>
        </w:rPr>
        <w:fldChar w:fldCharType="separate"/>
      </w:r>
    </w:p>
    <w:p w:rsidR="00787E4C" w:rsidRPr="001C13D7" w:rsidRDefault="00244E56" w:rsidP="001C13D7">
      <w:pPr>
        <w:pStyle w:val="1a"/>
        <w:spacing w:line="276" w:lineRule="auto"/>
        <w:ind w:left="284"/>
        <w:rPr>
          <w:rFonts w:ascii="Calibri" w:hAnsi="Calibri"/>
          <w:noProof/>
          <w:szCs w:val="28"/>
          <w:lang w:eastAsia="ru-RU"/>
        </w:rPr>
      </w:pPr>
      <w:hyperlink w:anchor="_Toc256898179" w:history="1">
        <w:r w:rsidR="00787E4C" w:rsidRPr="001C13D7">
          <w:rPr>
            <w:rStyle w:val="afe"/>
            <w:noProof/>
            <w:szCs w:val="28"/>
          </w:rPr>
          <w:t>1</w:t>
        </w:r>
        <w:r w:rsidR="00787E4C">
          <w:rPr>
            <w:rStyle w:val="afe"/>
            <w:noProof/>
            <w:szCs w:val="28"/>
          </w:rPr>
          <w:t xml:space="preserve">. </w:t>
        </w:r>
        <w:r w:rsidR="00787E4C" w:rsidRPr="001C13D7">
          <w:rPr>
            <w:rStyle w:val="afe"/>
            <w:noProof/>
            <w:szCs w:val="28"/>
          </w:rPr>
          <w:t xml:space="preserve"> </w:t>
        </w:r>
        <w:r w:rsidR="00787E4C">
          <w:rPr>
            <w:rStyle w:val="afe"/>
            <w:noProof/>
            <w:szCs w:val="28"/>
          </w:rPr>
          <w:t>Введение</w:t>
        </w:r>
        <w:r w:rsidR="00787E4C" w:rsidRPr="001C13D7">
          <w:rPr>
            <w:noProof/>
            <w:webHidden/>
            <w:szCs w:val="28"/>
          </w:rPr>
          <w:tab/>
        </w:r>
      </w:hyperlink>
      <w:r w:rsidR="00787E4C">
        <w:t>3</w:t>
      </w:r>
    </w:p>
    <w:p w:rsidR="00787E4C" w:rsidRPr="001C13D7" w:rsidRDefault="00244E56" w:rsidP="001C13D7">
      <w:pPr>
        <w:pStyle w:val="1a"/>
        <w:spacing w:line="276" w:lineRule="auto"/>
        <w:ind w:left="284"/>
        <w:rPr>
          <w:rFonts w:ascii="Calibri" w:hAnsi="Calibri"/>
          <w:noProof/>
          <w:szCs w:val="28"/>
          <w:lang w:eastAsia="ru-RU"/>
        </w:rPr>
      </w:pPr>
      <w:hyperlink w:anchor="_Toc256898180" w:history="1">
        <w:r w:rsidR="00787E4C">
          <w:rPr>
            <w:rStyle w:val="afe"/>
            <w:noProof/>
            <w:szCs w:val="28"/>
          </w:rPr>
          <w:t>2. Система управления персоналом на предприятии</w:t>
        </w:r>
        <w:r w:rsidR="00787E4C" w:rsidRPr="001C13D7">
          <w:rPr>
            <w:noProof/>
            <w:webHidden/>
            <w:szCs w:val="28"/>
          </w:rPr>
          <w:tab/>
        </w:r>
      </w:hyperlink>
      <w:r w:rsidR="00787E4C">
        <w:t>6</w:t>
      </w:r>
    </w:p>
    <w:p w:rsidR="00787E4C" w:rsidRPr="000B543E" w:rsidRDefault="00244E56" w:rsidP="000B543E">
      <w:pPr>
        <w:pStyle w:val="1a"/>
        <w:spacing w:line="276" w:lineRule="auto"/>
        <w:ind w:left="284"/>
      </w:pPr>
      <w:hyperlink w:anchor="_Toc256898182" w:history="1">
        <w:r w:rsidR="00787E4C">
          <w:rPr>
            <w:rStyle w:val="afe"/>
            <w:noProof/>
            <w:szCs w:val="28"/>
          </w:rPr>
          <w:t xml:space="preserve">3. </w:t>
        </w:r>
        <w:r w:rsidR="00787E4C" w:rsidRPr="001C13D7">
          <w:rPr>
            <w:rStyle w:val="afe"/>
            <w:noProof/>
            <w:szCs w:val="28"/>
          </w:rPr>
          <w:t xml:space="preserve"> </w:t>
        </w:r>
        <w:r w:rsidR="00787E4C" w:rsidRPr="001C13D7">
          <w:rPr>
            <w:rStyle w:val="afe"/>
            <w:noProof/>
            <w:szCs w:val="28"/>
            <w:lang w:eastAsia="ru-RU"/>
          </w:rPr>
          <w:t>Нормативно-методическое обеспечение системы управления                       персоналом в ООО «</w:t>
        </w:r>
        <w:r w:rsidR="00787E4C">
          <w:rPr>
            <w:rStyle w:val="afe"/>
            <w:noProof/>
            <w:szCs w:val="28"/>
            <w:lang w:eastAsia="ru-RU"/>
          </w:rPr>
          <w:t>Командорсочи</w:t>
        </w:r>
        <w:r w:rsidR="00787E4C" w:rsidRPr="001C13D7">
          <w:rPr>
            <w:rStyle w:val="afe"/>
            <w:noProof/>
            <w:szCs w:val="28"/>
            <w:lang w:eastAsia="ru-RU"/>
          </w:rPr>
          <w:t>»</w:t>
        </w:r>
        <w:r w:rsidR="00787E4C" w:rsidRPr="001C13D7">
          <w:rPr>
            <w:noProof/>
            <w:webHidden/>
          </w:rPr>
          <w:tab/>
        </w:r>
      </w:hyperlink>
      <w:r w:rsidR="00787E4C">
        <w:t>8</w:t>
      </w:r>
    </w:p>
    <w:p w:rsidR="00787E4C" w:rsidRPr="000B543E" w:rsidRDefault="00244E56" w:rsidP="000B543E">
      <w:pPr>
        <w:pStyle w:val="1a"/>
        <w:spacing w:line="276" w:lineRule="auto"/>
        <w:ind w:left="284"/>
        <w:rPr>
          <w:rFonts w:ascii="Calibri" w:hAnsi="Calibri"/>
          <w:noProof/>
          <w:szCs w:val="28"/>
          <w:lang w:eastAsia="ru-RU"/>
        </w:rPr>
      </w:pPr>
      <w:hyperlink w:anchor="_Toc256898181" w:history="1">
        <w:r w:rsidR="00787E4C">
          <w:t>4</w:t>
        </w:r>
        <w:r w:rsidR="00787E4C">
          <w:rPr>
            <w:rStyle w:val="afe"/>
            <w:noProof/>
            <w:szCs w:val="28"/>
          </w:rPr>
          <w:t>. Обеспеченность предприятия кадрами. Оценка деятельности персонала</w:t>
        </w:r>
        <w:r w:rsidR="00787E4C" w:rsidRPr="001C13D7">
          <w:rPr>
            <w:noProof/>
            <w:webHidden/>
          </w:rPr>
          <w:tab/>
        </w:r>
      </w:hyperlink>
      <w:r w:rsidR="00787E4C">
        <w:t>11</w:t>
      </w:r>
    </w:p>
    <w:p w:rsidR="00787E4C" w:rsidRPr="001C13D7" w:rsidRDefault="00244E56" w:rsidP="001C13D7">
      <w:pPr>
        <w:pStyle w:val="1a"/>
        <w:spacing w:line="276" w:lineRule="auto"/>
        <w:ind w:left="284"/>
        <w:rPr>
          <w:rFonts w:ascii="Calibri" w:hAnsi="Calibri"/>
          <w:noProof/>
          <w:szCs w:val="28"/>
          <w:lang w:eastAsia="ru-RU"/>
        </w:rPr>
      </w:pPr>
      <w:hyperlink w:anchor="_Toc256898184" w:history="1">
        <w:r w:rsidR="00787E4C">
          <w:rPr>
            <w:rStyle w:val="afe"/>
            <w:noProof/>
            <w:szCs w:val="28"/>
          </w:rPr>
          <w:t>5. Выводы и рекомендации</w:t>
        </w:r>
        <w:r w:rsidR="00787E4C" w:rsidRPr="001C13D7">
          <w:rPr>
            <w:noProof/>
            <w:webHidden/>
            <w:szCs w:val="28"/>
          </w:rPr>
          <w:tab/>
        </w:r>
        <w:r w:rsidR="00787E4C" w:rsidRPr="001C13D7">
          <w:rPr>
            <w:noProof/>
            <w:webHidden/>
            <w:szCs w:val="28"/>
          </w:rPr>
          <w:fldChar w:fldCharType="begin"/>
        </w:r>
        <w:r w:rsidR="00787E4C" w:rsidRPr="001C13D7">
          <w:rPr>
            <w:noProof/>
            <w:webHidden/>
            <w:szCs w:val="28"/>
          </w:rPr>
          <w:instrText xml:space="preserve"> PAGEREF _Toc256898184 \h </w:instrText>
        </w:r>
        <w:r w:rsidR="00787E4C" w:rsidRPr="001C13D7">
          <w:rPr>
            <w:noProof/>
            <w:webHidden/>
            <w:szCs w:val="28"/>
          </w:rPr>
        </w:r>
        <w:r w:rsidR="00787E4C" w:rsidRPr="001C13D7">
          <w:rPr>
            <w:noProof/>
            <w:webHidden/>
            <w:szCs w:val="28"/>
          </w:rPr>
          <w:fldChar w:fldCharType="separate"/>
        </w:r>
        <w:r w:rsidR="00914521">
          <w:rPr>
            <w:noProof/>
            <w:webHidden/>
            <w:szCs w:val="28"/>
          </w:rPr>
          <w:t>3</w:t>
        </w:r>
        <w:r w:rsidR="00787E4C" w:rsidRPr="001C13D7">
          <w:rPr>
            <w:noProof/>
            <w:webHidden/>
            <w:szCs w:val="28"/>
          </w:rPr>
          <w:fldChar w:fldCharType="end"/>
        </w:r>
      </w:hyperlink>
    </w:p>
    <w:p w:rsidR="00787E4C" w:rsidRPr="001C13D7" w:rsidRDefault="00244E56" w:rsidP="001C13D7">
      <w:pPr>
        <w:pStyle w:val="1a"/>
        <w:spacing w:line="276" w:lineRule="auto"/>
        <w:rPr>
          <w:rFonts w:ascii="Calibri" w:hAnsi="Calibri"/>
          <w:noProof/>
          <w:szCs w:val="28"/>
          <w:lang w:eastAsia="ru-RU"/>
        </w:rPr>
      </w:pPr>
      <w:hyperlink w:anchor="_Toc256898187" w:history="1">
        <w:r w:rsidR="00787E4C">
          <w:rPr>
            <w:rStyle w:val="afe"/>
            <w:noProof/>
            <w:szCs w:val="28"/>
          </w:rPr>
          <w:t>Список использованных источников</w:t>
        </w:r>
        <w:r w:rsidR="00787E4C" w:rsidRPr="001C13D7">
          <w:rPr>
            <w:noProof/>
            <w:webHidden/>
            <w:szCs w:val="28"/>
          </w:rPr>
          <w:tab/>
        </w:r>
        <w:r w:rsidR="00787E4C" w:rsidRPr="001C13D7">
          <w:rPr>
            <w:noProof/>
            <w:webHidden/>
            <w:szCs w:val="28"/>
          </w:rPr>
          <w:fldChar w:fldCharType="begin"/>
        </w:r>
        <w:r w:rsidR="00787E4C" w:rsidRPr="001C13D7">
          <w:rPr>
            <w:noProof/>
            <w:webHidden/>
            <w:szCs w:val="28"/>
          </w:rPr>
          <w:instrText xml:space="preserve"> PAGEREF _Toc256898187 \h </w:instrText>
        </w:r>
        <w:r w:rsidR="00787E4C" w:rsidRPr="001C13D7">
          <w:rPr>
            <w:noProof/>
            <w:webHidden/>
            <w:szCs w:val="28"/>
          </w:rPr>
        </w:r>
        <w:r w:rsidR="00787E4C" w:rsidRPr="001C13D7">
          <w:rPr>
            <w:noProof/>
            <w:webHidden/>
            <w:szCs w:val="28"/>
          </w:rPr>
          <w:fldChar w:fldCharType="separate"/>
        </w:r>
        <w:r w:rsidR="00914521">
          <w:rPr>
            <w:noProof/>
            <w:webHidden/>
            <w:szCs w:val="28"/>
          </w:rPr>
          <w:t>3</w:t>
        </w:r>
        <w:r w:rsidR="00787E4C" w:rsidRPr="001C13D7">
          <w:rPr>
            <w:noProof/>
            <w:webHidden/>
            <w:szCs w:val="28"/>
          </w:rPr>
          <w:fldChar w:fldCharType="end"/>
        </w:r>
      </w:hyperlink>
    </w:p>
    <w:p w:rsidR="00787E4C" w:rsidRPr="001C13D7" w:rsidRDefault="00244E56" w:rsidP="001C13D7">
      <w:pPr>
        <w:pStyle w:val="1a"/>
        <w:spacing w:line="276" w:lineRule="auto"/>
        <w:ind w:left="284"/>
        <w:rPr>
          <w:rFonts w:ascii="Calibri" w:hAnsi="Calibri"/>
          <w:noProof/>
          <w:szCs w:val="28"/>
          <w:lang w:eastAsia="ru-RU"/>
        </w:rPr>
      </w:pPr>
      <w:hyperlink w:anchor="_Toc256898188" w:history="1">
        <w:r w:rsidR="00787E4C" w:rsidRPr="001C13D7">
          <w:rPr>
            <w:rStyle w:val="afe"/>
            <w:noProof/>
            <w:szCs w:val="28"/>
          </w:rPr>
          <w:t>Приложение А.</w:t>
        </w:r>
      </w:hyperlink>
      <w:hyperlink w:anchor="_Toc256898189" w:history="1">
        <w:r w:rsidR="00787E4C">
          <w:rPr>
            <w:rStyle w:val="afe"/>
            <w:noProof/>
            <w:szCs w:val="28"/>
          </w:rPr>
          <w:t>Возрастная структура работников</w:t>
        </w:r>
        <w:r w:rsidR="00787E4C" w:rsidRPr="001C13D7">
          <w:rPr>
            <w:noProof/>
            <w:webHidden/>
            <w:szCs w:val="28"/>
          </w:rPr>
          <w:tab/>
        </w:r>
        <w:r w:rsidR="00787E4C" w:rsidRPr="001C13D7">
          <w:rPr>
            <w:noProof/>
            <w:webHidden/>
            <w:szCs w:val="28"/>
          </w:rPr>
          <w:fldChar w:fldCharType="begin"/>
        </w:r>
        <w:r w:rsidR="00787E4C" w:rsidRPr="001C13D7">
          <w:rPr>
            <w:noProof/>
            <w:webHidden/>
            <w:szCs w:val="28"/>
          </w:rPr>
          <w:instrText xml:space="preserve"> PAGEREF _Toc256898189 \h </w:instrText>
        </w:r>
        <w:r w:rsidR="00787E4C" w:rsidRPr="001C13D7">
          <w:rPr>
            <w:noProof/>
            <w:webHidden/>
            <w:szCs w:val="28"/>
          </w:rPr>
        </w:r>
        <w:r w:rsidR="00787E4C" w:rsidRPr="001C13D7">
          <w:rPr>
            <w:noProof/>
            <w:webHidden/>
            <w:szCs w:val="28"/>
          </w:rPr>
          <w:fldChar w:fldCharType="separate"/>
        </w:r>
        <w:r w:rsidR="00914521">
          <w:rPr>
            <w:noProof/>
            <w:webHidden/>
            <w:szCs w:val="28"/>
          </w:rPr>
          <w:t>3</w:t>
        </w:r>
        <w:r w:rsidR="00787E4C" w:rsidRPr="001C13D7">
          <w:rPr>
            <w:noProof/>
            <w:webHidden/>
            <w:szCs w:val="28"/>
          </w:rPr>
          <w:fldChar w:fldCharType="end"/>
        </w:r>
      </w:hyperlink>
    </w:p>
    <w:p w:rsidR="00787E4C" w:rsidRPr="001C13D7" w:rsidRDefault="00244E56" w:rsidP="001C13D7">
      <w:pPr>
        <w:pStyle w:val="1a"/>
        <w:spacing w:line="276" w:lineRule="auto"/>
        <w:ind w:left="284"/>
        <w:rPr>
          <w:rFonts w:ascii="Calibri" w:hAnsi="Calibri"/>
          <w:noProof/>
          <w:szCs w:val="28"/>
          <w:lang w:eastAsia="ru-RU"/>
        </w:rPr>
      </w:pPr>
      <w:hyperlink w:anchor="_Toc256898190" w:history="1">
        <w:r w:rsidR="00787E4C" w:rsidRPr="001C13D7">
          <w:rPr>
            <w:rStyle w:val="afe"/>
            <w:noProof/>
            <w:szCs w:val="28"/>
          </w:rPr>
          <w:t>Приложение Б.</w:t>
        </w:r>
      </w:hyperlink>
      <w:hyperlink w:anchor="_Toc256898191" w:history="1">
        <w:r w:rsidR="00787E4C" w:rsidRPr="001C13D7">
          <w:rPr>
            <w:rStyle w:val="afe"/>
            <w:noProof/>
            <w:szCs w:val="28"/>
          </w:rPr>
          <w:t>График распределения рабочих по образованию</w:t>
        </w:r>
        <w:r w:rsidR="00787E4C" w:rsidRPr="001C13D7">
          <w:rPr>
            <w:noProof/>
            <w:webHidden/>
            <w:szCs w:val="28"/>
          </w:rPr>
          <w:tab/>
        </w:r>
        <w:r w:rsidR="00787E4C" w:rsidRPr="001C13D7">
          <w:rPr>
            <w:noProof/>
            <w:webHidden/>
            <w:szCs w:val="28"/>
          </w:rPr>
          <w:fldChar w:fldCharType="begin"/>
        </w:r>
        <w:r w:rsidR="00787E4C" w:rsidRPr="001C13D7">
          <w:rPr>
            <w:noProof/>
            <w:webHidden/>
            <w:szCs w:val="28"/>
          </w:rPr>
          <w:instrText xml:space="preserve"> PAGEREF _Toc256898191 \h </w:instrText>
        </w:r>
        <w:r w:rsidR="00787E4C" w:rsidRPr="001C13D7">
          <w:rPr>
            <w:noProof/>
            <w:webHidden/>
            <w:szCs w:val="28"/>
          </w:rPr>
        </w:r>
        <w:r w:rsidR="00787E4C" w:rsidRPr="001C13D7">
          <w:rPr>
            <w:noProof/>
            <w:webHidden/>
            <w:szCs w:val="28"/>
          </w:rPr>
          <w:fldChar w:fldCharType="separate"/>
        </w:r>
        <w:r w:rsidR="00914521">
          <w:rPr>
            <w:noProof/>
            <w:webHidden/>
            <w:szCs w:val="28"/>
          </w:rPr>
          <w:t>3</w:t>
        </w:r>
        <w:r w:rsidR="00787E4C" w:rsidRPr="001C13D7">
          <w:rPr>
            <w:noProof/>
            <w:webHidden/>
            <w:szCs w:val="28"/>
          </w:rPr>
          <w:fldChar w:fldCharType="end"/>
        </w:r>
      </w:hyperlink>
    </w:p>
    <w:p w:rsidR="00787E4C" w:rsidRPr="001C13D7" w:rsidRDefault="00244E56" w:rsidP="001C13D7">
      <w:pPr>
        <w:pStyle w:val="1a"/>
        <w:spacing w:line="276" w:lineRule="auto"/>
        <w:ind w:left="284"/>
        <w:rPr>
          <w:rFonts w:ascii="Calibri" w:hAnsi="Calibri"/>
          <w:noProof/>
          <w:szCs w:val="28"/>
          <w:lang w:eastAsia="ru-RU"/>
        </w:rPr>
      </w:pPr>
      <w:hyperlink w:anchor="_Toc256898192" w:history="1">
        <w:r w:rsidR="00787E4C" w:rsidRPr="001C13D7">
          <w:rPr>
            <w:rStyle w:val="afe"/>
            <w:noProof/>
            <w:szCs w:val="28"/>
          </w:rPr>
          <w:t>Приложение В.</w:t>
        </w:r>
      </w:hyperlink>
      <w:hyperlink w:anchor="_Toc256898193" w:history="1">
        <w:r w:rsidR="00787E4C" w:rsidRPr="001C13D7">
          <w:rPr>
            <w:rStyle w:val="afe"/>
            <w:noProof/>
            <w:szCs w:val="28"/>
          </w:rPr>
          <w:t>Организационная структура ООО «</w:t>
        </w:r>
        <w:r w:rsidR="00787E4C">
          <w:rPr>
            <w:rStyle w:val="afe"/>
            <w:noProof/>
            <w:szCs w:val="28"/>
          </w:rPr>
          <w:t>Командорсочи</w:t>
        </w:r>
        <w:r w:rsidR="00787E4C" w:rsidRPr="001C13D7">
          <w:rPr>
            <w:rStyle w:val="afe"/>
            <w:noProof/>
            <w:szCs w:val="28"/>
          </w:rPr>
          <w:t>»</w:t>
        </w:r>
        <w:r w:rsidR="00787E4C" w:rsidRPr="001C13D7">
          <w:rPr>
            <w:noProof/>
            <w:webHidden/>
            <w:szCs w:val="28"/>
          </w:rPr>
          <w:tab/>
        </w:r>
        <w:r w:rsidR="00787E4C" w:rsidRPr="001C13D7">
          <w:rPr>
            <w:noProof/>
            <w:webHidden/>
            <w:szCs w:val="28"/>
          </w:rPr>
          <w:fldChar w:fldCharType="begin"/>
        </w:r>
        <w:r w:rsidR="00787E4C" w:rsidRPr="001C13D7">
          <w:rPr>
            <w:noProof/>
            <w:webHidden/>
            <w:szCs w:val="28"/>
          </w:rPr>
          <w:instrText xml:space="preserve"> PAGEREF _Toc256898193 \h </w:instrText>
        </w:r>
        <w:r w:rsidR="00787E4C" w:rsidRPr="001C13D7">
          <w:rPr>
            <w:noProof/>
            <w:webHidden/>
            <w:szCs w:val="28"/>
          </w:rPr>
        </w:r>
        <w:r w:rsidR="00787E4C" w:rsidRPr="001C13D7">
          <w:rPr>
            <w:noProof/>
            <w:webHidden/>
            <w:szCs w:val="28"/>
          </w:rPr>
          <w:fldChar w:fldCharType="separate"/>
        </w:r>
        <w:r w:rsidR="00914521">
          <w:rPr>
            <w:noProof/>
            <w:webHidden/>
            <w:szCs w:val="28"/>
          </w:rPr>
          <w:t>3</w:t>
        </w:r>
        <w:r w:rsidR="00787E4C" w:rsidRPr="001C13D7">
          <w:rPr>
            <w:noProof/>
            <w:webHidden/>
            <w:szCs w:val="28"/>
          </w:rPr>
          <w:fldChar w:fldCharType="end"/>
        </w:r>
      </w:hyperlink>
    </w:p>
    <w:p w:rsidR="00787E4C" w:rsidRDefault="00787E4C" w:rsidP="000E7AC6">
      <w:pPr>
        <w:pStyle w:val="1"/>
        <w:spacing w:line="360" w:lineRule="auto"/>
      </w:pPr>
      <w:r w:rsidRPr="000E7AC6">
        <w:rPr>
          <w:szCs w:val="28"/>
        </w:rPr>
        <w:fldChar w:fldCharType="end"/>
      </w:r>
      <w:r>
        <w:br w:type="page"/>
      </w:r>
      <w:bookmarkStart w:id="3" w:name="_Toc256898173"/>
      <w:r>
        <w:t>ВВЕДЕНИЕ</w:t>
      </w:r>
      <w:bookmarkEnd w:id="3"/>
    </w:p>
    <w:p w:rsidR="00787E4C" w:rsidRPr="00FE52EA" w:rsidRDefault="00787E4C" w:rsidP="00721960">
      <w:pPr>
        <w:rPr>
          <w:sz w:val="32"/>
        </w:rPr>
      </w:pPr>
    </w:p>
    <w:p w:rsidR="00787E4C" w:rsidRPr="007C5454" w:rsidRDefault="00787E4C" w:rsidP="00721960">
      <w:pPr>
        <w:pStyle w:val="22"/>
        <w:spacing w:after="0" w:line="360" w:lineRule="auto"/>
        <w:ind w:left="0" w:firstLine="567"/>
        <w:jc w:val="both"/>
        <w:rPr>
          <w:rFonts w:ascii="Times New Roman" w:hAnsi="Times New Roman"/>
          <w:sz w:val="28"/>
          <w:szCs w:val="28"/>
        </w:rPr>
      </w:pPr>
      <w:r w:rsidRPr="007C5454">
        <w:rPr>
          <w:rFonts w:ascii="Times New Roman" w:hAnsi="Times New Roman"/>
          <w:sz w:val="28"/>
          <w:szCs w:val="28"/>
        </w:rPr>
        <w:t>Управление персоналом признается одной из наиболее важных сфер жизни предприятия, способной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787E4C" w:rsidRPr="007C5454" w:rsidRDefault="00787E4C" w:rsidP="00721960">
      <w:pPr>
        <w:pStyle w:val="22"/>
        <w:spacing w:after="0" w:line="360" w:lineRule="auto"/>
        <w:ind w:left="0" w:firstLine="567"/>
        <w:jc w:val="both"/>
        <w:rPr>
          <w:rFonts w:ascii="Times New Roman" w:hAnsi="Times New Roman"/>
          <w:sz w:val="28"/>
          <w:szCs w:val="28"/>
        </w:rPr>
      </w:pPr>
      <w:r w:rsidRPr="007C5454">
        <w:rPr>
          <w:rFonts w:ascii="Times New Roman" w:hAnsi="Times New Roman"/>
          <w:sz w:val="28"/>
          <w:szCs w:val="28"/>
        </w:rPr>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наилучшего производственного опыта.</w:t>
      </w:r>
    </w:p>
    <w:p w:rsidR="00787E4C" w:rsidRPr="007C5454" w:rsidRDefault="00787E4C" w:rsidP="00721960">
      <w:pPr>
        <w:pStyle w:val="a9"/>
        <w:spacing w:after="0" w:line="360" w:lineRule="auto"/>
        <w:ind w:firstLine="567"/>
        <w:rPr>
          <w:szCs w:val="28"/>
        </w:rPr>
      </w:pPr>
      <w:r w:rsidRPr="000F3B55">
        <w:rPr>
          <w:b/>
          <w:i/>
          <w:szCs w:val="28"/>
        </w:rPr>
        <w:t>Актуальность тем</w:t>
      </w:r>
      <w:r>
        <w:rPr>
          <w:b/>
          <w:i/>
          <w:szCs w:val="28"/>
        </w:rPr>
        <w:t xml:space="preserve">ы </w:t>
      </w:r>
      <w:r w:rsidRPr="007C5454">
        <w:rPr>
          <w:szCs w:val="28"/>
        </w:rPr>
        <w:t xml:space="preserve"> объясняется условиями жесткой конку</w:t>
      </w:r>
      <w:r>
        <w:rPr>
          <w:szCs w:val="28"/>
        </w:rPr>
        <w:t xml:space="preserve">ренции на рынке товаров и </w:t>
      </w:r>
      <w:r w:rsidRPr="007C5454">
        <w:rPr>
          <w:szCs w:val="28"/>
        </w:rPr>
        <w:t>услуг, необходимого обеспечения конкурентоспособности фирмы. Известно, что важнейшая составляющая конкурентоспособности напрямую зависит и обеспечивается персоналом фирмы и системой управления персоналом.</w:t>
      </w:r>
    </w:p>
    <w:p w:rsidR="00787E4C" w:rsidRPr="007C5454" w:rsidRDefault="00787E4C" w:rsidP="007F767B">
      <w:pPr>
        <w:pStyle w:val="a9"/>
        <w:spacing w:after="0" w:line="360" w:lineRule="auto"/>
        <w:ind w:firstLine="567"/>
        <w:rPr>
          <w:szCs w:val="28"/>
        </w:rPr>
      </w:pPr>
      <w:r w:rsidRPr="000F3B55">
        <w:rPr>
          <w:b/>
          <w:i/>
          <w:szCs w:val="28"/>
        </w:rPr>
        <w:t>Целью исследования</w:t>
      </w:r>
      <w:r w:rsidRPr="007C5454">
        <w:rPr>
          <w:szCs w:val="28"/>
        </w:rPr>
        <w:t xml:space="preserve"> в работе является изучение и анализ системы управления персоналом</w:t>
      </w:r>
      <w:r>
        <w:rPr>
          <w:szCs w:val="28"/>
        </w:rPr>
        <w:t xml:space="preserve"> в организации торговли</w:t>
      </w:r>
      <w:r w:rsidRPr="007C5454">
        <w:rPr>
          <w:szCs w:val="28"/>
        </w:rPr>
        <w:t>, разработка рекомендаций ее</w:t>
      </w:r>
      <w:r>
        <w:rPr>
          <w:szCs w:val="28"/>
        </w:rPr>
        <w:t xml:space="preserve"> </w:t>
      </w:r>
      <w:r w:rsidRPr="007C5454">
        <w:rPr>
          <w:szCs w:val="28"/>
        </w:rPr>
        <w:t>совершенствования.</w:t>
      </w:r>
    </w:p>
    <w:p w:rsidR="00787E4C" w:rsidRPr="009F32CC" w:rsidRDefault="00787E4C" w:rsidP="007F767B">
      <w:pPr>
        <w:spacing w:line="360" w:lineRule="auto"/>
        <w:ind w:firstLine="567"/>
      </w:pPr>
      <w:r w:rsidRPr="00FF7FC3">
        <w:rPr>
          <w:b/>
          <w:i/>
        </w:rPr>
        <w:t>Объект исследования</w:t>
      </w:r>
      <w:r>
        <w:t xml:space="preserve"> – о</w:t>
      </w:r>
      <w:r w:rsidRPr="007C5454">
        <w:t xml:space="preserve">бщество с ограниченной </w:t>
      </w:r>
      <w:r w:rsidRPr="009F32CC">
        <w:t>ответственностью</w:t>
      </w:r>
      <w:r>
        <w:t xml:space="preserve"> «</w:t>
      </w:r>
      <w:r w:rsidRPr="009F32CC">
        <w:rPr>
          <w:bCs/>
          <w:color w:val="000000"/>
          <w:lang w:eastAsia="ru-RU"/>
        </w:rPr>
        <w:t>Командо</w:t>
      </w:r>
      <w:r>
        <w:rPr>
          <w:bCs/>
          <w:color w:val="000000"/>
          <w:lang w:eastAsia="ru-RU"/>
        </w:rPr>
        <w:t>р</w:t>
      </w:r>
      <w:r w:rsidRPr="009F32CC">
        <w:rPr>
          <w:bCs/>
          <w:color w:val="000000"/>
          <w:lang w:eastAsia="ru-RU"/>
        </w:rPr>
        <w:t>с</w:t>
      </w:r>
      <w:r>
        <w:rPr>
          <w:bCs/>
          <w:color w:val="000000"/>
          <w:lang w:eastAsia="ru-RU"/>
        </w:rPr>
        <w:t xml:space="preserve">очи». Адрес:  </w:t>
      </w:r>
      <w:r w:rsidRPr="009F32CC">
        <w:rPr>
          <w:color w:val="000000"/>
        </w:rPr>
        <w:t xml:space="preserve">Краснодарский край, г. Сочи, </w:t>
      </w:r>
      <w:r>
        <w:rPr>
          <w:color w:val="000000"/>
        </w:rPr>
        <w:t>ул. Горького</w:t>
      </w:r>
      <w:r w:rsidRPr="009F32CC">
        <w:rPr>
          <w:color w:val="000000"/>
        </w:rPr>
        <w:t xml:space="preserve"> 62, 354000 8 (862) 261-30-10</w:t>
      </w:r>
      <w:r>
        <w:rPr>
          <w:color w:val="000000"/>
        </w:rPr>
        <w:t xml:space="preserve"> </w:t>
      </w:r>
      <w:r w:rsidRPr="009F32CC">
        <w:rPr>
          <w:color w:val="000000"/>
        </w:rPr>
        <w:t xml:space="preserve"> </w:t>
      </w:r>
      <w:r>
        <w:rPr>
          <w:color w:val="000000"/>
        </w:rPr>
        <w:t>(</w:t>
      </w:r>
      <w:r w:rsidRPr="009F32CC">
        <w:t>далее ООО «</w:t>
      </w:r>
      <w:r>
        <w:t>Командор</w:t>
      </w:r>
      <w:r w:rsidRPr="009F32CC">
        <w:t>», «Общество»).</w:t>
      </w:r>
    </w:p>
    <w:p w:rsidR="00787E4C" w:rsidRPr="007C5454" w:rsidRDefault="00787E4C" w:rsidP="007F767B">
      <w:pPr>
        <w:pStyle w:val="a9"/>
        <w:spacing w:after="0" w:line="360" w:lineRule="auto"/>
        <w:ind w:firstLine="567"/>
        <w:rPr>
          <w:szCs w:val="28"/>
        </w:rPr>
      </w:pPr>
      <w:r w:rsidRPr="00FF7FC3">
        <w:rPr>
          <w:b/>
          <w:i/>
          <w:szCs w:val="28"/>
        </w:rPr>
        <w:t>Предмет исследования</w:t>
      </w:r>
      <w:r w:rsidRPr="007C5454">
        <w:rPr>
          <w:szCs w:val="28"/>
        </w:rPr>
        <w:t xml:space="preserve"> </w:t>
      </w:r>
      <w:r>
        <w:rPr>
          <w:szCs w:val="28"/>
        </w:rPr>
        <w:t>–</w:t>
      </w:r>
      <w:r w:rsidRPr="007C5454">
        <w:rPr>
          <w:szCs w:val="28"/>
        </w:rPr>
        <w:t xml:space="preserve"> </w:t>
      </w:r>
      <w:r>
        <w:rPr>
          <w:szCs w:val="28"/>
        </w:rPr>
        <w:t>система управления персоналом ООО «Командор</w:t>
      </w:r>
      <w:r w:rsidRPr="007C5454">
        <w:rPr>
          <w:szCs w:val="28"/>
        </w:rPr>
        <w:t>».</w:t>
      </w:r>
    </w:p>
    <w:p w:rsidR="00787E4C" w:rsidRPr="007C5454" w:rsidRDefault="00787E4C" w:rsidP="00721960">
      <w:pPr>
        <w:pStyle w:val="a9"/>
        <w:spacing w:after="0" w:line="360" w:lineRule="auto"/>
        <w:ind w:firstLine="567"/>
        <w:rPr>
          <w:szCs w:val="28"/>
        </w:rPr>
      </w:pPr>
      <w:r w:rsidRPr="00FF7FC3">
        <w:rPr>
          <w:b/>
          <w:i/>
          <w:szCs w:val="28"/>
        </w:rPr>
        <w:t>Метод исследования</w:t>
      </w:r>
      <w:r w:rsidRPr="007C5454">
        <w:rPr>
          <w:szCs w:val="28"/>
        </w:rPr>
        <w:t xml:space="preserve"> - сбор, обобщение</w:t>
      </w:r>
      <w:r>
        <w:rPr>
          <w:szCs w:val="28"/>
        </w:rPr>
        <w:t xml:space="preserve"> </w:t>
      </w:r>
      <w:r w:rsidRPr="007C5454">
        <w:rPr>
          <w:szCs w:val="28"/>
        </w:rPr>
        <w:t xml:space="preserve">и систематизация информации, анализ, формализованное представление. </w:t>
      </w:r>
    </w:p>
    <w:p w:rsidR="00787E4C" w:rsidRPr="000C6704" w:rsidRDefault="00787E4C" w:rsidP="00C27EAF">
      <w:pPr>
        <w:spacing w:line="360" w:lineRule="auto"/>
        <w:ind w:firstLine="567"/>
      </w:pPr>
      <w:r w:rsidRPr="00DF44D1">
        <w:t>О</w:t>
      </w:r>
      <w:r>
        <w:t>бщество с ограниченной ответственностью «Командорсочи»</w:t>
      </w:r>
      <w:r w:rsidRPr="00DF44D1">
        <w:t xml:space="preserve"> </w:t>
      </w:r>
      <w:r>
        <w:rPr>
          <w:bCs/>
          <w:iCs/>
          <w:szCs w:val="28"/>
        </w:rPr>
        <w:t>далее «Общество»,</w:t>
      </w:r>
      <w:r w:rsidRPr="00424D5E">
        <w:rPr>
          <w:szCs w:val="28"/>
        </w:rPr>
        <w:t xml:space="preserve"> </w:t>
      </w:r>
      <w:r w:rsidRPr="00DF44D1">
        <w:t xml:space="preserve">представляет собой динамично развивающийся коммерческий комплекс и </w:t>
      </w:r>
      <w:r>
        <w:t xml:space="preserve">специализируется на производстве и реализации мебели современного дизайна, изготовление мебели на заказ по эскизам и размерам заказчика. </w:t>
      </w:r>
      <w:r w:rsidRPr="000C6704">
        <w:t>Имущество Общества является собственностью Общества. Участники Общества имеют в отношении Общества обязательственные права.</w:t>
      </w:r>
    </w:p>
    <w:p w:rsidR="00787E4C" w:rsidRPr="00424D5E" w:rsidRDefault="00787E4C" w:rsidP="00C27EAF">
      <w:pPr>
        <w:spacing w:line="360" w:lineRule="auto"/>
        <w:ind w:firstLine="567"/>
        <w:rPr>
          <w:szCs w:val="28"/>
        </w:rPr>
      </w:pPr>
      <w:r>
        <w:rPr>
          <w:bCs/>
          <w:iCs/>
          <w:szCs w:val="28"/>
        </w:rPr>
        <w:t xml:space="preserve">ООО </w:t>
      </w:r>
      <w:r w:rsidRPr="00424D5E">
        <w:rPr>
          <w:szCs w:val="28"/>
        </w:rPr>
        <w:t>действует в соответствии</w:t>
      </w:r>
      <w:r>
        <w:rPr>
          <w:szCs w:val="28"/>
        </w:rPr>
        <w:t xml:space="preserve"> с</w:t>
      </w:r>
      <w:r w:rsidRPr="00424D5E">
        <w:rPr>
          <w:szCs w:val="28"/>
        </w:rPr>
        <w:t xml:space="preserve"> Г</w:t>
      </w:r>
      <w:r>
        <w:rPr>
          <w:szCs w:val="28"/>
        </w:rPr>
        <w:t>ражданским кодексом </w:t>
      </w:r>
      <w:r w:rsidRPr="00424D5E">
        <w:rPr>
          <w:szCs w:val="28"/>
        </w:rPr>
        <w:t>РФ, Законом об обществах, другими нормативными актами, регулирующими деятельность юридических лиц, договором о создании общества и Уставом</w:t>
      </w:r>
      <w:r>
        <w:rPr>
          <w:szCs w:val="28"/>
        </w:rPr>
        <w:t>.</w:t>
      </w:r>
    </w:p>
    <w:p w:rsidR="00787E4C" w:rsidRDefault="00787E4C" w:rsidP="00C27EAF">
      <w:pPr>
        <w:spacing w:line="360" w:lineRule="auto"/>
        <w:ind w:firstLine="567"/>
        <w:rPr>
          <w:szCs w:val="28"/>
        </w:rPr>
      </w:pPr>
      <w:r>
        <w:rPr>
          <w:szCs w:val="28"/>
        </w:rPr>
        <w:t xml:space="preserve">Общество </w:t>
      </w:r>
      <w:r w:rsidRPr="00424D5E">
        <w:rPr>
          <w:szCs w:val="28"/>
        </w:rPr>
        <w:t xml:space="preserve">имеет круглую печать со своим наименованием, фирменные и товарные знаки обслуживания, другую атрибутику и исключительные права на их использование. </w:t>
      </w:r>
    </w:p>
    <w:p w:rsidR="00787E4C" w:rsidRPr="00424D5E" w:rsidRDefault="00787E4C" w:rsidP="00E71C7C">
      <w:pPr>
        <w:spacing w:line="360" w:lineRule="auto"/>
        <w:ind w:firstLine="709"/>
        <w:rPr>
          <w:szCs w:val="28"/>
        </w:rPr>
      </w:pPr>
      <w:r>
        <w:rPr>
          <w:szCs w:val="28"/>
        </w:rPr>
        <w:t xml:space="preserve">Высшим органом управления организации </w:t>
      </w:r>
      <w:r w:rsidRPr="00424D5E">
        <w:rPr>
          <w:szCs w:val="28"/>
        </w:rPr>
        <w:t xml:space="preserve">является общее собрание участников общества. Собрания учредителей бывают очередные и внеочередные. Все участники имеют право присутствовать на общем собрании участников, принимать участие в обсуждении вопросов повестки дня и голосовать для принятия решений. </w:t>
      </w:r>
    </w:p>
    <w:p w:rsidR="00787E4C" w:rsidRPr="00424D5E" w:rsidRDefault="00787E4C" w:rsidP="00E71C7C">
      <w:pPr>
        <w:spacing w:line="360" w:lineRule="auto"/>
        <w:ind w:firstLine="709"/>
        <w:rPr>
          <w:szCs w:val="28"/>
        </w:rPr>
      </w:pPr>
      <w:r w:rsidRPr="00424D5E">
        <w:rPr>
          <w:szCs w:val="28"/>
        </w:rPr>
        <w:t xml:space="preserve">Руководство текущей деятельностью </w:t>
      </w:r>
      <w:r>
        <w:rPr>
          <w:bCs/>
          <w:iCs/>
          <w:szCs w:val="28"/>
        </w:rPr>
        <w:t xml:space="preserve">общества </w:t>
      </w:r>
      <w:r w:rsidRPr="00424D5E">
        <w:rPr>
          <w:szCs w:val="28"/>
        </w:rPr>
        <w:t xml:space="preserve">осуществляется директором - единоличным исполнительным органом общества. Директор общества подотчетен общему собранию участников. Директор </w:t>
      </w:r>
      <w:r>
        <w:rPr>
          <w:bCs/>
          <w:iCs/>
          <w:szCs w:val="28"/>
        </w:rPr>
        <w:t>ООО «Командор</w:t>
      </w:r>
      <w:r w:rsidRPr="00424D5E">
        <w:rPr>
          <w:bCs/>
          <w:iCs/>
          <w:szCs w:val="28"/>
        </w:rPr>
        <w:t>»</w:t>
      </w:r>
      <w:r w:rsidRPr="00424D5E">
        <w:rPr>
          <w:szCs w:val="28"/>
        </w:rPr>
        <w:t xml:space="preserve"> избирается общим собранием участников на 5 лет. </w:t>
      </w:r>
    </w:p>
    <w:p w:rsidR="00787E4C" w:rsidRDefault="00787E4C" w:rsidP="00C27EAF">
      <w:pPr>
        <w:spacing w:line="360" w:lineRule="auto"/>
        <w:ind w:firstLine="567"/>
        <w:rPr>
          <w:szCs w:val="28"/>
        </w:rPr>
      </w:pPr>
      <w:r>
        <w:rPr>
          <w:szCs w:val="28"/>
        </w:rPr>
        <w:t xml:space="preserve">Целью создания Общества является </w:t>
      </w:r>
      <w:r w:rsidRPr="000C6704">
        <w:t>деятельность, направленная на получение прибыли и удовлетворение интере</w:t>
      </w:r>
      <w:r>
        <w:t xml:space="preserve">сов участников Общества, а также </w:t>
      </w:r>
      <w:r>
        <w:rPr>
          <w:szCs w:val="28"/>
        </w:rPr>
        <w:t>более полное насыщение рынка товарами народного потребления и услугами для удовлетворения потребностей организаций и физических лиц, а также создания дополнительных рабочих мест и получения дополнительной прибыли.</w:t>
      </w:r>
    </w:p>
    <w:p w:rsidR="00787E4C" w:rsidRPr="000C6704" w:rsidRDefault="00787E4C" w:rsidP="00C27EAF">
      <w:pPr>
        <w:spacing w:line="360" w:lineRule="auto"/>
        <w:ind w:firstLine="567"/>
      </w:pPr>
      <w:r w:rsidRPr="000C6704">
        <w:t xml:space="preserve">В соответствии с </w:t>
      </w:r>
      <w:r>
        <w:t xml:space="preserve">основной </w:t>
      </w:r>
      <w:r w:rsidRPr="000C6704">
        <w:t>ц</w:t>
      </w:r>
      <w:r>
        <w:t>елью деятельности Общества</w:t>
      </w:r>
      <w:r w:rsidRPr="000C6704">
        <w:t xml:space="preserve"> осуществляет следующие виды деятельности:</w:t>
      </w:r>
    </w:p>
    <w:p w:rsidR="00787E4C" w:rsidRPr="000C6704" w:rsidRDefault="00787E4C" w:rsidP="0058634A">
      <w:pPr>
        <w:numPr>
          <w:ilvl w:val="1"/>
          <w:numId w:val="26"/>
        </w:numPr>
        <w:spacing w:line="360" w:lineRule="auto"/>
        <w:ind w:left="0" w:firstLine="403"/>
      </w:pPr>
      <w:r w:rsidRPr="000C6704">
        <w:t>распиловка и строгание древесины, пропитка древесины;</w:t>
      </w:r>
    </w:p>
    <w:p w:rsidR="00787E4C" w:rsidRPr="000C6704" w:rsidRDefault="00787E4C" w:rsidP="0058634A">
      <w:pPr>
        <w:numPr>
          <w:ilvl w:val="1"/>
          <w:numId w:val="26"/>
        </w:numPr>
        <w:spacing w:line="360" w:lineRule="auto"/>
        <w:ind w:left="0" w:firstLine="403"/>
      </w:pPr>
      <w:r w:rsidRPr="000C6704">
        <w:t>производство деревянных строительных конструкций и столярных изделий;</w:t>
      </w:r>
    </w:p>
    <w:p w:rsidR="00787E4C" w:rsidRPr="000C6704" w:rsidRDefault="00787E4C" w:rsidP="0058634A">
      <w:pPr>
        <w:numPr>
          <w:ilvl w:val="1"/>
          <w:numId w:val="26"/>
        </w:numPr>
        <w:spacing w:line="360" w:lineRule="auto"/>
        <w:ind w:left="0" w:firstLine="403"/>
      </w:pPr>
      <w:r w:rsidRPr="000C6704">
        <w:t>производство прочих деревянных изделий;</w:t>
      </w:r>
    </w:p>
    <w:p w:rsidR="00787E4C" w:rsidRPr="000C6704" w:rsidRDefault="00787E4C" w:rsidP="0058634A">
      <w:pPr>
        <w:numPr>
          <w:ilvl w:val="1"/>
          <w:numId w:val="26"/>
        </w:numPr>
        <w:spacing w:line="360" w:lineRule="auto"/>
        <w:ind w:left="0" w:firstLine="403"/>
      </w:pPr>
      <w:r>
        <w:t>производство мебели;</w:t>
      </w:r>
    </w:p>
    <w:p w:rsidR="00787E4C" w:rsidRDefault="00787E4C" w:rsidP="0058634A">
      <w:pPr>
        <w:numPr>
          <w:ilvl w:val="1"/>
          <w:numId w:val="26"/>
        </w:numPr>
        <w:spacing w:line="360" w:lineRule="auto"/>
        <w:ind w:left="0" w:firstLine="403"/>
      </w:pPr>
      <w:r w:rsidRPr="000C6704">
        <w:t>оптовая торговля прочими непродовольственными товарами потребительско</w:t>
      </w:r>
      <w:r>
        <w:t>го назначения;</w:t>
      </w:r>
    </w:p>
    <w:p w:rsidR="00787E4C" w:rsidRPr="000C6704" w:rsidRDefault="00787E4C" w:rsidP="0058634A">
      <w:pPr>
        <w:numPr>
          <w:ilvl w:val="1"/>
          <w:numId w:val="26"/>
        </w:numPr>
        <w:spacing w:line="360" w:lineRule="auto"/>
        <w:ind w:left="0" w:firstLine="403"/>
      </w:pPr>
      <w:r w:rsidRPr="000C6704">
        <w:t>ро</w:t>
      </w:r>
      <w:r>
        <w:t>зничная торговля мебелью;</w:t>
      </w:r>
    </w:p>
    <w:p w:rsidR="00787E4C" w:rsidRPr="000C6704" w:rsidRDefault="00787E4C" w:rsidP="0058634A">
      <w:pPr>
        <w:numPr>
          <w:ilvl w:val="1"/>
          <w:numId w:val="26"/>
        </w:numPr>
        <w:spacing w:line="360" w:lineRule="auto"/>
        <w:ind w:left="0" w:firstLine="403"/>
      </w:pPr>
      <w:r w:rsidRPr="000C6704">
        <w:t>розничная торговля строительными материалами;</w:t>
      </w:r>
    </w:p>
    <w:p w:rsidR="00787E4C" w:rsidRDefault="00787E4C" w:rsidP="0058634A">
      <w:pPr>
        <w:numPr>
          <w:ilvl w:val="1"/>
          <w:numId w:val="26"/>
        </w:numPr>
        <w:spacing w:line="360" w:lineRule="auto"/>
        <w:ind w:left="0" w:firstLine="403"/>
        <w:rPr>
          <w:szCs w:val="28"/>
        </w:rPr>
      </w:pPr>
      <w:r>
        <w:rPr>
          <w:szCs w:val="28"/>
        </w:rPr>
        <w:t>производство товаров народного потребление;</w:t>
      </w:r>
    </w:p>
    <w:p w:rsidR="00787E4C" w:rsidRDefault="00787E4C" w:rsidP="0058634A">
      <w:pPr>
        <w:numPr>
          <w:ilvl w:val="0"/>
          <w:numId w:val="27"/>
        </w:numPr>
        <w:spacing w:line="360" w:lineRule="auto"/>
        <w:rPr>
          <w:szCs w:val="28"/>
        </w:rPr>
      </w:pPr>
      <w:r>
        <w:rPr>
          <w:szCs w:val="28"/>
        </w:rPr>
        <w:t>оказания дополнительных услуг покупателям;</w:t>
      </w:r>
    </w:p>
    <w:p w:rsidR="00787E4C" w:rsidRDefault="00787E4C" w:rsidP="0058634A">
      <w:pPr>
        <w:numPr>
          <w:ilvl w:val="0"/>
          <w:numId w:val="27"/>
        </w:numPr>
        <w:spacing w:line="360" w:lineRule="auto"/>
        <w:rPr>
          <w:szCs w:val="28"/>
        </w:rPr>
      </w:pPr>
      <w:r>
        <w:rPr>
          <w:szCs w:val="28"/>
        </w:rPr>
        <w:t>иные виды деятельности, не запрещенные законом.</w:t>
      </w:r>
    </w:p>
    <w:p w:rsidR="00787E4C" w:rsidRPr="00424D5E" w:rsidRDefault="00787E4C" w:rsidP="00424D5E">
      <w:pPr>
        <w:spacing w:line="360" w:lineRule="auto"/>
        <w:ind w:firstLine="709"/>
      </w:pPr>
      <w:r w:rsidRPr="00424D5E">
        <w:t xml:space="preserve">Имущество </w:t>
      </w:r>
      <w:r>
        <w:t xml:space="preserve">организации </w:t>
      </w:r>
      <w:r w:rsidRPr="00424D5E">
        <w:t>составляют основные и оборотные средства, а также иные ценности, стоимость которых отражается на самостоятельном балансе предприятия и формируется из собственных и заемных средств.</w:t>
      </w:r>
    </w:p>
    <w:p w:rsidR="00787E4C" w:rsidRPr="00424D5E" w:rsidRDefault="00787E4C" w:rsidP="00424D5E">
      <w:pPr>
        <w:shd w:val="clear" w:color="auto" w:fill="FFFFFF"/>
        <w:spacing w:line="360" w:lineRule="auto"/>
        <w:ind w:firstLine="709"/>
        <w:rPr>
          <w:szCs w:val="28"/>
        </w:rPr>
      </w:pPr>
      <w:r w:rsidRPr="00424D5E">
        <w:rPr>
          <w:szCs w:val="28"/>
        </w:rPr>
        <w:t>Миссия</w:t>
      </w:r>
      <w:r w:rsidRPr="00424D5E">
        <w:t xml:space="preserve"> Общества </w:t>
      </w:r>
      <w:r w:rsidRPr="00424D5E">
        <w:rPr>
          <w:szCs w:val="28"/>
        </w:rPr>
        <w:t>формулируется следующим образом: «</w:t>
      </w:r>
      <w:r>
        <w:rPr>
          <w:szCs w:val="28"/>
        </w:rPr>
        <w:t xml:space="preserve">Изготовление </w:t>
      </w:r>
      <w:r w:rsidRPr="00424D5E">
        <w:rPr>
          <w:szCs w:val="28"/>
        </w:rPr>
        <w:t>с учетом всех желаний заказчика». Сейчас существует жесткая конкуренция между компаниями</w:t>
      </w:r>
      <w:r>
        <w:rPr>
          <w:szCs w:val="28"/>
        </w:rPr>
        <w:t>, данного типа</w:t>
      </w:r>
      <w:r w:rsidRPr="00424D5E">
        <w:rPr>
          <w:szCs w:val="28"/>
        </w:rPr>
        <w:t>. И победит в этой конкуренции тот, кто сможет обеспечить максимально высокое качество своей деятельности. Поэтому главная миссия в организации подтверждена другой</w:t>
      </w:r>
      <w:r w:rsidRPr="00424D5E">
        <w:rPr>
          <w:bCs/>
          <w:szCs w:val="28"/>
        </w:rPr>
        <w:t xml:space="preserve"> </w:t>
      </w:r>
      <w:r w:rsidRPr="00424D5E">
        <w:rPr>
          <w:szCs w:val="28"/>
        </w:rPr>
        <w:t xml:space="preserve">главной целью - наличие и преобразование ресурсов, основными из них являются трудовые ресурсы, основные и оборотные средства, технология и информация. Конкретное другое выражение миссии: «В </w:t>
      </w:r>
      <w:r>
        <w:rPr>
          <w:szCs w:val="28"/>
        </w:rPr>
        <w:t xml:space="preserve">изготовлении мебели </w:t>
      </w:r>
      <w:r w:rsidRPr="00424D5E">
        <w:rPr>
          <w:szCs w:val="28"/>
        </w:rPr>
        <w:t>по вашим желаниям нами используются только высококачественные материалы и высококвалифицированные руки наших сотрудников».</w:t>
      </w:r>
    </w:p>
    <w:p w:rsidR="00787E4C" w:rsidRPr="00424D5E" w:rsidRDefault="00787E4C" w:rsidP="00424D5E">
      <w:pPr>
        <w:shd w:val="clear" w:color="auto" w:fill="FFFFFF"/>
        <w:spacing w:line="360" w:lineRule="auto"/>
        <w:ind w:firstLine="709"/>
        <w:rPr>
          <w:szCs w:val="28"/>
        </w:rPr>
      </w:pPr>
      <w:r w:rsidRPr="00424D5E">
        <w:rPr>
          <w:szCs w:val="28"/>
        </w:rPr>
        <w:t>В настоящее время в качестве цели ООО «</w:t>
      </w:r>
      <w:r>
        <w:rPr>
          <w:szCs w:val="28"/>
        </w:rPr>
        <w:t>Командор</w:t>
      </w:r>
      <w:r w:rsidRPr="00424D5E">
        <w:rPr>
          <w:szCs w:val="28"/>
        </w:rPr>
        <w:t xml:space="preserve">» правомерно рассматривает экономическую цель, то есть получение расчетной величины прибыли от производства работ. </w:t>
      </w:r>
    </w:p>
    <w:p w:rsidR="00787E4C" w:rsidRDefault="00787E4C" w:rsidP="008A08C1">
      <w:pPr>
        <w:pStyle w:val="1"/>
        <w:spacing w:before="100" w:beforeAutospacing="1" w:after="100" w:afterAutospacing="1"/>
      </w:pPr>
      <w:bookmarkStart w:id="4" w:name="_Toc256898182"/>
      <w:bookmarkStart w:id="5" w:name="_Toc256898180"/>
      <w:r>
        <w:br w:type="page"/>
        <w:t>2. Аналитическое описание существующей системы управления персоналом на предприятии</w:t>
      </w:r>
      <w:bookmarkEnd w:id="4"/>
    </w:p>
    <w:p w:rsidR="00787E4C" w:rsidRPr="00424D5E" w:rsidRDefault="00787E4C" w:rsidP="008A08C1">
      <w:pPr>
        <w:shd w:val="clear" w:color="auto" w:fill="FFFFFF"/>
        <w:tabs>
          <w:tab w:val="left" w:pos="6055"/>
        </w:tabs>
        <w:spacing w:line="360" w:lineRule="auto"/>
        <w:ind w:firstLine="709"/>
        <w:rPr>
          <w:szCs w:val="28"/>
        </w:rPr>
      </w:pPr>
      <w:r w:rsidRPr="00424D5E">
        <w:rPr>
          <w:szCs w:val="28"/>
        </w:rPr>
        <w:t xml:space="preserve">Для дифференциации и координации деятельности всех подразделений и задач организации необходима система управления, одним из элементов которой является структура управления организацией. </w:t>
      </w:r>
    </w:p>
    <w:p w:rsidR="00787E4C" w:rsidRPr="000C6704" w:rsidRDefault="00787E4C" w:rsidP="008A08C1">
      <w:pPr>
        <w:spacing w:line="360" w:lineRule="auto"/>
        <w:ind w:firstLine="567"/>
      </w:pPr>
      <w:r w:rsidRPr="000C6704">
        <w:t>Организационная структура предприятия</w:t>
      </w:r>
      <w:r>
        <w:t>, которую используют на предприятии,</w:t>
      </w:r>
      <w:r w:rsidRPr="000C6704">
        <w:t xml:space="preserve"> представлена в приложении </w:t>
      </w:r>
      <w:r>
        <w:t>3</w:t>
      </w:r>
      <w:r w:rsidRPr="000C6704">
        <w:t xml:space="preserve">. Данная структура  </w:t>
      </w:r>
      <w:r>
        <w:t>является линейно-функциональной.</w:t>
      </w:r>
    </w:p>
    <w:p w:rsidR="00787E4C" w:rsidRDefault="00787E4C" w:rsidP="008A08C1">
      <w:pPr>
        <w:pStyle w:val="140"/>
        <w:spacing w:line="360" w:lineRule="auto"/>
        <w:ind w:firstLine="709"/>
      </w:pPr>
      <w:r w:rsidRPr="007C5454">
        <w:t xml:space="preserve">Структура управления организацией - это логическая взаимосвязь уровней управления и подразделений, построенная в такой форме, которая позволяет наиболее эффективно достигать целей организации. </w:t>
      </w:r>
    </w:p>
    <w:p w:rsidR="00787E4C" w:rsidRDefault="00787E4C" w:rsidP="008A08C1">
      <w:pPr>
        <w:pStyle w:val="140"/>
        <w:spacing w:line="360" w:lineRule="auto"/>
        <w:ind w:firstLine="709"/>
      </w:pPr>
      <w:r w:rsidRPr="007C5454">
        <w:t xml:space="preserve">Сфера контроля, т.е. число людей, которые подчиняются непосредственно данному руководителю, является важным аспектом структуры. Размеры сферы контроля определяют, при прочих равных условиях, число уровней управления в структуре. </w:t>
      </w:r>
    </w:p>
    <w:p w:rsidR="00787E4C" w:rsidRDefault="00787E4C" w:rsidP="008A08C1">
      <w:pPr>
        <w:pStyle w:val="140"/>
        <w:spacing w:line="360" w:lineRule="auto"/>
        <w:ind w:firstLine="709"/>
      </w:pPr>
      <w:r w:rsidRPr="007C5454">
        <w:t>В линейно-функциональной структуре принято разделение труда, при котором линейные звенья управления наделены правами единоначалия и выполняют функции распорядительства, а функциональные звенья призваны оказывать помощь линейным подразделениям и осуществлять планирование, координирование, стимулирование, учет, контроль, анализ, регулирование их деятельности в форме информирования и консультирования. Свое воздействие на линейные подразделения они осуществляют через линейных руководителей.</w:t>
      </w:r>
    </w:p>
    <w:p w:rsidR="00787E4C" w:rsidRDefault="00787E4C" w:rsidP="008A08C1">
      <w:pPr>
        <w:shd w:val="clear" w:color="auto" w:fill="FFFFFF"/>
        <w:spacing w:line="360" w:lineRule="auto"/>
        <w:ind w:firstLine="709"/>
        <w:rPr>
          <w:szCs w:val="28"/>
        </w:rPr>
      </w:pPr>
      <w:r>
        <w:rPr>
          <w:szCs w:val="28"/>
        </w:rPr>
        <w:t>Данная с</w:t>
      </w:r>
      <w:r w:rsidRPr="00424D5E">
        <w:rPr>
          <w:szCs w:val="28"/>
        </w:rPr>
        <w:t>труктура имеет как преимущества, так и недостатки</w:t>
      </w:r>
      <w:r>
        <w:rPr>
          <w:szCs w:val="28"/>
        </w:rPr>
        <w:t>, представленные в таблице 1.</w:t>
      </w:r>
      <w:r w:rsidRPr="007C5454">
        <w:rPr>
          <w:szCs w:val="28"/>
        </w:rPr>
        <w:t xml:space="preserve"> </w:t>
      </w:r>
    </w:p>
    <w:p w:rsidR="00787E4C" w:rsidRPr="007C5454" w:rsidRDefault="00787E4C" w:rsidP="008A08C1">
      <w:pPr>
        <w:shd w:val="clear" w:color="auto" w:fill="FFFFFF"/>
        <w:spacing w:before="100" w:beforeAutospacing="1" w:line="276" w:lineRule="auto"/>
        <w:rPr>
          <w:szCs w:val="28"/>
        </w:rPr>
      </w:pPr>
      <w:r w:rsidRPr="001228C6">
        <w:rPr>
          <w:b/>
          <w:szCs w:val="28"/>
        </w:rPr>
        <w:t xml:space="preserve">Таблица </w:t>
      </w:r>
      <w:r>
        <w:rPr>
          <w:b/>
          <w:szCs w:val="28"/>
        </w:rPr>
        <w:t>1</w:t>
      </w:r>
      <w:r>
        <w:rPr>
          <w:szCs w:val="28"/>
        </w:rPr>
        <w:t xml:space="preserve"> – Преимущества и недостатки организационной структуры предприятия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5670"/>
      </w:tblGrid>
      <w:tr w:rsidR="00787E4C" w:rsidRPr="00F939C4" w:rsidTr="007051F0">
        <w:tc>
          <w:tcPr>
            <w:tcW w:w="4395" w:type="dxa"/>
            <w:tcBorders>
              <w:top w:val="single" w:sz="6" w:space="0" w:color="auto"/>
              <w:bottom w:val="nil"/>
              <w:right w:val="single" w:sz="6" w:space="0" w:color="auto"/>
            </w:tcBorders>
          </w:tcPr>
          <w:p w:rsidR="00787E4C" w:rsidRPr="00F939C4" w:rsidRDefault="00787E4C" w:rsidP="007051F0">
            <w:pPr>
              <w:jc w:val="center"/>
              <w:rPr>
                <w:b/>
                <w:sz w:val="22"/>
                <w:szCs w:val="20"/>
              </w:rPr>
            </w:pPr>
            <w:r w:rsidRPr="00F939C4">
              <w:rPr>
                <w:b/>
                <w:sz w:val="22"/>
                <w:szCs w:val="20"/>
              </w:rPr>
              <w:t>Преимущества</w:t>
            </w:r>
          </w:p>
        </w:tc>
        <w:tc>
          <w:tcPr>
            <w:tcW w:w="5670" w:type="dxa"/>
            <w:tcBorders>
              <w:top w:val="single" w:sz="6" w:space="0" w:color="auto"/>
              <w:left w:val="nil"/>
              <w:bottom w:val="nil"/>
            </w:tcBorders>
          </w:tcPr>
          <w:p w:rsidR="00787E4C" w:rsidRPr="00F939C4" w:rsidRDefault="00787E4C" w:rsidP="007051F0">
            <w:pPr>
              <w:jc w:val="center"/>
              <w:rPr>
                <w:b/>
                <w:sz w:val="22"/>
                <w:szCs w:val="20"/>
              </w:rPr>
            </w:pPr>
            <w:r w:rsidRPr="00F939C4">
              <w:rPr>
                <w:b/>
                <w:sz w:val="22"/>
                <w:szCs w:val="20"/>
              </w:rPr>
              <w:t>недостатки</w:t>
            </w:r>
          </w:p>
        </w:tc>
      </w:tr>
      <w:tr w:rsidR="00787E4C" w:rsidRPr="00F939C4" w:rsidTr="007051F0">
        <w:tc>
          <w:tcPr>
            <w:tcW w:w="4395" w:type="dxa"/>
            <w:tcBorders>
              <w:top w:val="single" w:sz="6" w:space="0" w:color="auto"/>
              <w:bottom w:val="nil"/>
              <w:right w:val="single" w:sz="6" w:space="0" w:color="auto"/>
            </w:tcBorders>
          </w:tcPr>
          <w:p w:rsidR="00787E4C" w:rsidRPr="00F939C4" w:rsidRDefault="00787E4C" w:rsidP="007051F0">
            <w:pPr>
              <w:rPr>
                <w:sz w:val="22"/>
                <w:szCs w:val="20"/>
              </w:rPr>
            </w:pPr>
            <w:r w:rsidRPr="00F939C4">
              <w:rPr>
                <w:sz w:val="22"/>
                <w:szCs w:val="20"/>
              </w:rPr>
              <w:t>1. Более глубокая подготовка решений и планов, связанных со специализацией работников</w:t>
            </w:r>
          </w:p>
        </w:tc>
        <w:tc>
          <w:tcPr>
            <w:tcW w:w="5670" w:type="dxa"/>
            <w:tcBorders>
              <w:top w:val="single" w:sz="6" w:space="0" w:color="auto"/>
              <w:left w:val="nil"/>
              <w:bottom w:val="nil"/>
            </w:tcBorders>
          </w:tcPr>
          <w:p w:rsidR="00787E4C" w:rsidRPr="00F939C4" w:rsidRDefault="00787E4C" w:rsidP="007051F0">
            <w:pPr>
              <w:rPr>
                <w:sz w:val="22"/>
                <w:szCs w:val="20"/>
              </w:rPr>
            </w:pPr>
            <w:r w:rsidRPr="00F939C4">
              <w:rPr>
                <w:sz w:val="22"/>
                <w:szCs w:val="20"/>
              </w:rPr>
              <w:t>1.Отсутствие тесных взаимосвязей и взаимодействия на горизонтальном уровне между производственными отделениями</w:t>
            </w:r>
          </w:p>
        </w:tc>
      </w:tr>
      <w:tr w:rsidR="00787E4C" w:rsidRPr="00F939C4" w:rsidTr="007051F0">
        <w:tc>
          <w:tcPr>
            <w:tcW w:w="4395" w:type="dxa"/>
            <w:tcBorders>
              <w:top w:val="single" w:sz="6" w:space="0" w:color="auto"/>
              <w:bottom w:val="single" w:sz="6" w:space="0" w:color="auto"/>
              <w:right w:val="single" w:sz="6" w:space="0" w:color="auto"/>
            </w:tcBorders>
          </w:tcPr>
          <w:p w:rsidR="00787E4C" w:rsidRPr="00F939C4" w:rsidRDefault="00787E4C" w:rsidP="007051F0">
            <w:pPr>
              <w:rPr>
                <w:sz w:val="22"/>
                <w:szCs w:val="20"/>
              </w:rPr>
            </w:pPr>
            <w:r w:rsidRPr="00F939C4">
              <w:rPr>
                <w:sz w:val="22"/>
                <w:szCs w:val="20"/>
              </w:rPr>
              <w:t>2. Освобождение главного линейного менеджера от глубокого анализа проблем</w:t>
            </w:r>
          </w:p>
        </w:tc>
        <w:tc>
          <w:tcPr>
            <w:tcW w:w="5670" w:type="dxa"/>
            <w:tcBorders>
              <w:top w:val="single" w:sz="6" w:space="0" w:color="auto"/>
              <w:left w:val="nil"/>
              <w:bottom w:val="single" w:sz="6" w:space="0" w:color="auto"/>
            </w:tcBorders>
          </w:tcPr>
          <w:p w:rsidR="00787E4C" w:rsidRPr="00F939C4" w:rsidRDefault="00787E4C" w:rsidP="007051F0">
            <w:pPr>
              <w:rPr>
                <w:sz w:val="22"/>
                <w:szCs w:val="20"/>
              </w:rPr>
            </w:pPr>
            <w:r w:rsidRPr="00F939C4">
              <w:rPr>
                <w:sz w:val="22"/>
                <w:szCs w:val="20"/>
              </w:rPr>
              <w:t>2. Недостаточно четкая ответственность, так как готовящий решение, как правило, в его реализации не участвует</w:t>
            </w:r>
          </w:p>
        </w:tc>
      </w:tr>
      <w:tr w:rsidR="00787E4C" w:rsidRPr="00F939C4" w:rsidTr="007051F0">
        <w:tc>
          <w:tcPr>
            <w:tcW w:w="4395" w:type="dxa"/>
            <w:tcBorders>
              <w:top w:val="nil"/>
              <w:bottom w:val="nil"/>
              <w:right w:val="single" w:sz="6" w:space="0" w:color="auto"/>
            </w:tcBorders>
          </w:tcPr>
          <w:p w:rsidR="00787E4C" w:rsidRPr="00F939C4" w:rsidRDefault="00787E4C" w:rsidP="007051F0">
            <w:pPr>
              <w:rPr>
                <w:sz w:val="22"/>
                <w:szCs w:val="20"/>
              </w:rPr>
            </w:pPr>
            <w:r w:rsidRPr="00F939C4">
              <w:rPr>
                <w:sz w:val="22"/>
                <w:szCs w:val="20"/>
              </w:rPr>
              <w:t xml:space="preserve">3. Возможность привлечения </w:t>
            </w:r>
          </w:p>
        </w:tc>
        <w:tc>
          <w:tcPr>
            <w:tcW w:w="5670" w:type="dxa"/>
            <w:tcBorders>
              <w:top w:val="nil"/>
              <w:left w:val="nil"/>
              <w:bottom w:val="nil"/>
            </w:tcBorders>
          </w:tcPr>
          <w:p w:rsidR="00787E4C" w:rsidRPr="00F939C4" w:rsidRDefault="00787E4C" w:rsidP="007051F0">
            <w:pPr>
              <w:rPr>
                <w:sz w:val="22"/>
                <w:szCs w:val="20"/>
              </w:rPr>
            </w:pPr>
            <w:r w:rsidRPr="00F939C4">
              <w:rPr>
                <w:sz w:val="22"/>
                <w:szCs w:val="20"/>
              </w:rPr>
              <w:t xml:space="preserve">3. Чрезмерно развитая система </w:t>
            </w:r>
          </w:p>
        </w:tc>
      </w:tr>
      <w:tr w:rsidR="00787E4C" w:rsidRPr="00F939C4" w:rsidTr="007051F0">
        <w:tc>
          <w:tcPr>
            <w:tcW w:w="4395" w:type="dxa"/>
            <w:tcBorders>
              <w:top w:val="nil"/>
              <w:bottom w:val="single" w:sz="6" w:space="0" w:color="auto"/>
              <w:right w:val="single" w:sz="6" w:space="0" w:color="auto"/>
            </w:tcBorders>
          </w:tcPr>
          <w:p w:rsidR="00787E4C" w:rsidRPr="00F939C4" w:rsidRDefault="00787E4C" w:rsidP="007051F0">
            <w:pPr>
              <w:rPr>
                <w:sz w:val="22"/>
                <w:szCs w:val="20"/>
              </w:rPr>
            </w:pPr>
            <w:r w:rsidRPr="00F939C4">
              <w:rPr>
                <w:sz w:val="22"/>
                <w:szCs w:val="20"/>
              </w:rPr>
              <w:t>консультантов и экспертов</w:t>
            </w:r>
          </w:p>
        </w:tc>
        <w:tc>
          <w:tcPr>
            <w:tcW w:w="5670" w:type="dxa"/>
            <w:tcBorders>
              <w:top w:val="nil"/>
              <w:left w:val="nil"/>
              <w:bottom w:val="single" w:sz="6" w:space="0" w:color="auto"/>
            </w:tcBorders>
          </w:tcPr>
          <w:p w:rsidR="00787E4C" w:rsidRPr="00F939C4" w:rsidRDefault="00787E4C" w:rsidP="007051F0">
            <w:pPr>
              <w:rPr>
                <w:sz w:val="22"/>
                <w:szCs w:val="20"/>
              </w:rPr>
            </w:pPr>
            <w:r w:rsidRPr="00F939C4">
              <w:rPr>
                <w:sz w:val="22"/>
                <w:szCs w:val="20"/>
              </w:rPr>
              <w:t>взаимодействия по вертикали, а именно: подчинение по иерархии управления, т.е. тенденция к чрезмерной централизации</w:t>
            </w:r>
          </w:p>
        </w:tc>
      </w:tr>
    </w:tbl>
    <w:p w:rsidR="00787E4C" w:rsidRPr="00451137" w:rsidRDefault="00787E4C" w:rsidP="008A08C1">
      <w:pPr>
        <w:spacing w:line="360" w:lineRule="auto"/>
        <w:ind w:firstLine="709"/>
        <w:rPr>
          <w:sz w:val="20"/>
          <w:szCs w:val="28"/>
        </w:rPr>
      </w:pPr>
    </w:p>
    <w:p w:rsidR="00787E4C" w:rsidRPr="000C6704" w:rsidRDefault="00787E4C" w:rsidP="008A08C1">
      <w:pPr>
        <w:spacing w:line="360" w:lineRule="auto"/>
        <w:ind w:firstLine="567"/>
      </w:pPr>
      <w:r w:rsidRPr="000C6704">
        <w:t>Недостатки линейно-функциональной структуры управления на практике усугубляются за счет таких условий хозяйствования, при которых допускается несоответствие между ответственностью и полномочиями у руководителей разных уровней и подразделений; превышаются нормы управляемости, особенно у директоров и их заместителей; формируются нерациональные информационные потоки; чрезмерно централизуется оперативное управление производством; не учитывается специфика работы различных подразделений; отсутствуют необходимые при этом типе структуры нормативные и регламентирующие документы.</w:t>
      </w:r>
    </w:p>
    <w:p w:rsidR="00787E4C" w:rsidRDefault="00787E4C" w:rsidP="008A08C1">
      <w:pPr>
        <w:shd w:val="clear" w:color="auto" w:fill="FFFFFF"/>
        <w:spacing w:line="360" w:lineRule="auto"/>
        <w:ind w:firstLine="709"/>
        <w:rPr>
          <w:bCs/>
          <w:szCs w:val="28"/>
        </w:rPr>
      </w:pPr>
    </w:p>
    <w:p w:rsidR="00787E4C" w:rsidRDefault="00787E4C" w:rsidP="008A08C1">
      <w:pPr>
        <w:shd w:val="clear" w:color="auto" w:fill="FFFFFF"/>
        <w:spacing w:line="360" w:lineRule="auto"/>
        <w:ind w:firstLine="709"/>
        <w:rPr>
          <w:bCs/>
          <w:szCs w:val="28"/>
        </w:rPr>
      </w:pPr>
    </w:p>
    <w:p w:rsidR="00787E4C" w:rsidRDefault="00787E4C" w:rsidP="008A08C1">
      <w:pPr>
        <w:shd w:val="clear" w:color="auto" w:fill="FFFFFF"/>
        <w:spacing w:line="360" w:lineRule="auto"/>
        <w:ind w:firstLine="709"/>
        <w:jc w:val="center"/>
        <w:rPr>
          <w:b/>
          <w:bCs/>
          <w:sz w:val="32"/>
          <w:szCs w:val="32"/>
        </w:rPr>
      </w:pPr>
      <w:r>
        <w:rPr>
          <w:b/>
          <w:bCs/>
          <w:szCs w:val="28"/>
        </w:rPr>
        <w:br w:type="page"/>
      </w:r>
      <w:r w:rsidRPr="008A08C1">
        <w:rPr>
          <w:b/>
          <w:bCs/>
          <w:sz w:val="32"/>
          <w:szCs w:val="32"/>
        </w:rPr>
        <w:t xml:space="preserve">3. Нормативное обеспечение управления персоналом </w:t>
      </w:r>
    </w:p>
    <w:p w:rsidR="00787E4C" w:rsidRPr="008A08C1" w:rsidRDefault="00787E4C" w:rsidP="008A08C1">
      <w:pPr>
        <w:shd w:val="clear" w:color="auto" w:fill="FFFFFF"/>
        <w:spacing w:line="360" w:lineRule="auto"/>
        <w:ind w:firstLine="709"/>
        <w:jc w:val="center"/>
        <w:rPr>
          <w:b/>
          <w:bCs/>
          <w:sz w:val="32"/>
          <w:szCs w:val="32"/>
        </w:rPr>
      </w:pPr>
      <w:r w:rsidRPr="008A08C1">
        <w:rPr>
          <w:b/>
          <w:bCs/>
          <w:sz w:val="32"/>
          <w:szCs w:val="32"/>
        </w:rPr>
        <w:t>на пр</w:t>
      </w:r>
      <w:r>
        <w:rPr>
          <w:b/>
          <w:bCs/>
          <w:sz w:val="32"/>
          <w:szCs w:val="32"/>
        </w:rPr>
        <w:t>ед</w:t>
      </w:r>
      <w:r w:rsidRPr="008A08C1">
        <w:rPr>
          <w:b/>
          <w:bCs/>
          <w:sz w:val="32"/>
          <w:szCs w:val="32"/>
        </w:rPr>
        <w:t>приятии</w:t>
      </w:r>
    </w:p>
    <w:p w:rsidR="00787E4C" w:rsidRPr="00087F55" w:rsidRDefault="00787E4C" w:rsidP="008A08C1">
      <w:pPr>
        <w:shd w:val="clear" w:color="auto" w:fill="FFFFFF"/>
        <w:spacing w:line="360" w:lineRule="auto"/>
        <w:ind w:firstLine="709"/>
        <w:rPr>
          <w:szCs w:val="28"/>
        </w:rPr>
      </w:pPr>
      <w:r w:rsidRPr="00087F55">
        <w:rPr>
          <w:bCs/>
          <w:szCs w:val="28"/>
        </w:rPr>
        <w:t>Нормативно-методическое обеспечение системы управления персоналом - это совокупность документов организационного, организационно-методического, организационно-распорядительного, технического, нормативно-технического, технико-экономического и экономического характера, а также нормативно-справочные материалы, устанавливающие нормы, правила, требования, характеристики, методы и другие данные, используемые при решении задач организации труда и управления персоналом и утвержденные в установленном порядке компетентным соответствующим органом или руководством организации.</w:t>
      </w:r>
    </w:p>
    <w:p w:rsidR="00787E4C" w:rsidRPr="00087F55" w:rsidRDefault="00787E4C" w:rsidP="008A08C1">
      <w:pPr>
        <w:shd w:val="clear" w:color="auto" w:fill="FFFFFF"/>
        <w:spacing w:line="360" w:lineRule="auto"/>
        <w:ind w:firstLine="709"/>
        <w:rPr>
          <w:szCs w:val="28"/>
        </w:rPr>
      </w:pPr>
      <w:r w:rsidRPr="00087F55">
        <w:rPr>
          <w:szCs w:val="28"/>
        </w:rPr>
        <w:t xml:space="preserve">На основе типовых документов с учетом особенностей организации разрабатывают документы для внутреннего пользования. </w:t>
      </w:r>
      <w:r>
        <w:rPr>
          <w:szCs w:val="28"/>
        </w:rPr>
        <w:t xml:space="preserve">В данный момент на исследуемом предприятии </w:t>
      </w:r>
      <w:r w:rsidRPr="000C6704">
        <w:t>управлением персоналом</w:t>
      </w:r>
      <w:r>
        <w:t xml:space="preserve"> и разработкой документов </w:t>
      </w:r>
      <w:r w:rsidRPr="000C6704">
        <w:t>занимается дирек</w:t>
      </w:r>
      <w:r>
        <w:t>тор.</w:t>
      </w:r>
    </w:p>
    <w:p w:rsidR="00787E4C" w:rsidRPr="00087F55" w:rsidRDefault="00787E4C" w:rsidP="008A08C1">
      <w:pPr>
        <w:shd w:val="clear" w:color="auto" w:fill="FFFFFF"/>
        <w:spacing w:line="360" w:lineRule="auto"/>
        <w:ind w:firstLine="709"/>
        <w:rPr>
          <w:szCs w:val="28"/>
        </w:rPr>
      </w:pPr>
      <w:r w:rsidRPr="00087F55">
        <w:rPr>
          <w:szCs w:val="28"/>
        </w:rPr>
        <w:t xml:space="preserve">Так, важным </w:t>
      </w:r>
      <w:r w:rsidRPr="00087F55">
        <w:rPr>
          <w:iCs/>
          <w:szCs w:val="28"/>
        </w:rPr>
        <w:t xml:space="preserve">организационно-распорядительным документом </w:t>
      </w:r>
      <w:r w:rsidRPr="00087F55">
        <w:rPr>
          <w:szCs w:val="28"/>
        </w:rPr>
        <w:t xml:space="preserve">являются правила внутреннего трудового распорядка, которые регулируют трудовой распорядок в организации. Важнейшим организационным документом является </w:t>
      </w:r>
      <w:r w:rsidRPr="00087F55">
        <w:rPr>
          <w:bCs/>
          <w:szCs w:val="28"/>
        </w:rPr>
        <w:t xml:space="preserve">коллективный договор, </w:t>
      </w:r>
      <w:r w:rsidRPr="00087F55">
        <w:rPr>
          <w:szCs w:val="28"/>
        </w:rPr>
        <w:t xml:space="preserve">разрабатываемый при непосредственном участии подразделений службы управления персоналом (отдела кадров, отдела организации труда и зарплаты, юридического отдела). </w:t>
      </w:r>
    </w:p>
    <w:p w:rsidR="00787E4C" w:rsidRPr="00087F55" w:rsidRDefault="00787E4C" w:rsidP="008A08C1">
      <w:pPr>
        <w:shd w:val="clear" w:color="auto" w:fill="FFFFFF"/>
        <w:spacing w:line="360" w:lineRule="auto"/>
        <w:ind w:firstLine="709"/>
        <w:rPr>
          <w:szCs w:val="28"/>
        </w:rPr>
      </w:pPr>
      <w:r w:rsidRPr="00EE7779">
        <w:rPr>
          <w:i/>
          <w:szCs w:val="28"/>
        </w:rPr>
        <w:t>Коллективный договор</w:t>
      </w:r>
      <w:r w:rsidRPr="00087F55">
        <w:rPr>
          <w:szCs w:val="28"/>
        </w:rPr>
        <w:t xml:space="preserve"> — это соглашение, заключаемое трудовым коллективом с администрацией по урегулированию их взаимоотношений в процессе производственно-хозяйственной деятельности на срок от одного до трех лет.</w:t>
      </w:r>
    </w:p>
    <w:p w:rsidR="00787E4C" w:rsidRDefault="00787E4C" w:rsidP="008A08C1">
      <w:pPr>
        <w:shd w:val="clear" w:color="auto" w:fill="FFFFFF"/>
        <w:spacing w:line="360" w:lineRule="auto"/>
        <w:ind w:firstLine="709"/>
        <w:rPr>
          <w:szCs w:val="28"/>
        </w:rPr>
      </w:pPr>
      <w:r w:rsidRPr="00087F55">
        <w:rPr>
          <w:szCs w:val="28"/>
        </w:rPr>
        <w:t xml:space="preserve">Порядок и условия заключения коллективного договора определяются Законом РФ «О коллективных договорах и соглашениях» от 11.03.92 № 2490-1. Инициатором переговоров по разработке, заключению и изменению коллективного договора вправе выступать любая из сторон. </w:t>
      </w:r>
    </w:p>
    <w:p w:rsidR="00787E4C" w:rsidRPr="007C5454" w:rsidRDefault="00787E4C" w:rsidP="008A08C1">
      <w:pPr>
        <w:shd w:val="clear" w:color="auto" w:fill="FFFFFF"/>
        <w:spacing w:line="360" w:lineRule="auto"/>
        <w:ind w:firstLine="709"/>
        <w:rPr>
          <w:szCs w:val="28"/>
        </w:rPr>
      </w:pPr>
      <w:r w:rsidRPr="00087F55">
        <w:rPr>
          <w:iCs/>
          <w:szCs w:val="28"/>
        </w:rPr>
        <w:t xml:space="preserve">К документам организационно-методического и методического характера </w:t>
      </w:r>
      <w:r w:rsidRPr="00087F55">
        <w:rPr>
          <w:szCs w:val="28"/>
        </w:rPr>
        <w:t xml:space="preserve">относятся те, которые регламентируют выполнение функций по управлению персоналом. </w:t>
      </w:r>
      <w:r w:rsidRPr="007C5454">
        <w:rPr>
          <w:szCs w:val="28"/>
        </w:rPr>
        <w:t>Сюда входят:</w:t>
      </w:r>
    </w:p>
    <w:p w:rsidR="00787E4C" w:rsidRPr="00087F55" w:rsidRDefault="00787E4C" w:rsidP="008A08C1">
      <w:pPr>
        <w:numPr>
          <w:ilvl w:val="0"/>
          <w:numId w:val="8"/>
        </w:numPr>
        <w:shd w:val="clear" w:color="auto" w:fill="FFFFFF"/>
        <w:tabs>
          <w:tab w:val="clear" w:pos="1440"/>
          <w:tab w:val="num" w:pos="567"/>
        </w:tabs>
        <w:autoSpaceDE w:val="0"/>
        <w:autoSpaceDN w:val="0"/>
        <w:spacing w:line="360" w:lineRule="auto"/>
        <w:ind w:left="0" w:firstLine="284"/>
        <w:rPr>
          <w:szCs w:val="28"/>
        </w:rPr>
      </w:pPr>
      <w:r w:rsidRPr="00087F55">
        <w:rPr>
          <w:szCs w:val="28"/>
        </w:rPr>
        <w:t xml:space="preserve">положение по формированию кадрового резерва в организации; положение по организации адаптации работников; </w:t>
      </w:r>
    </w:p>
    <w:p w:rsidR="00787E4C" w:rsidRPr="00087F55" w:rsidRDefault="00787E4C" w:rsidP="008A08C1">
      <w:pPr>
        <w:numPr>
          <w:ilvl w:val="0"/>
          <w:numId w:val="8"/>
        </w:numPr>
        <w:shd w:val="clear" w:color="auto" w:fill="FFFFFF"/>
        <w:tabs>
          <w:tab w:val="clear" w:pos="1440"/>
          <w:tab w:val="num" w:pos="567"/>
        </w:tabs>
        <w:autoSpaceDE w:val="0"/>
        <w:autoSpaceDN w:val="0"/>
        <w:spacing w:line="360" w:lineRule="auto"/>
        <w:ind w:left="0" w:firstLine="284"/>
        <w:rPr>
          <w:szCs w:val="28"/>
        </w:rPr>
      </w:pPr>
      <w:r w:rsidRPr="00087F55">
        <w:rPr>
          <w:szCs w:val="28"/>
        </w:rPr>
        <w:t xml:space="preserve">рекомендации по организации подбора и отбора персонала; </w:t>
      </w:r>
    </w:p>
    <w:p w:rsidR="00787E4C" w:rsidRPr="00087F55" w:rsidRDefault="00787E4C" w:rsidP="008A08C1">
      <w:pPr>
        <w:numPr>
          <w:ilvl w:val="0"/>
          <w:numId w:val="8"/>
        </w:numPr>
        <w:shd w:val="clear" w:color="auto" w:fill="FFFFFF"/>
        <w:tabs>
          <w:tab w:val="clear" w:pos="1440"/>
          <w:tab w:val="num" w:pos="567"/>
        </w:tabs>
        <w:autoSpaceDE w:val="0"/>
        <w:autoSpaceDN w:val="0"/>
        <w:spacing w:line="360" w:lineRule="auto"/>
        <w:ind w:left="0" w:firstLine="284"/>
        <w:rPr>
          <w:szCs w:val="28"/>
        </w:rPr>
      </w:pPr>
      <w:r w:rsidRPr="00087F55">
        <w:rPr>
          <w:szCs w:val="28"/>
        </w:rPr>
        <w:t>положение по урегулированию взаимоотношений в коллективе; положение по оплате и стимулированию труда; инструкция по соблюдению правил техники безопасности и др.</w:t>
      </w:r>
    </w:p>
    <w:p w:rsidR="00787E4C" w:rsidRPr="00087F55" w:rsidRDefault="00787E4C" w:rsidP="008A08C1">
      <w:pPr>
        <w:shd w:val="clear" w:color="auto" w:fill="FFFFFF"/>
        <w:spacing w:line="360" w:lineRule="auto"/>
        <w:ind w:firstLine="709"/>
        <w:rPr>
          <w:szCs w:val="28"/>
        </w:rPr>
      </w:pPr>
      <w:r w:rsidRPr="00087F55">
        <w:rPr>
          <w:szCs w:val="28"/>
        </w:rPr>
        <w:t xml:space="preserve">Разработку этих документов осуществляют работники соответствующих звеньев системы управления персоналом. </w:t>
      </w:r>
    </w:p>
    <w:p w:rsidR="00787E4C" w:rsidRPr="00087F55" w:rsidRDefault="00787E4C" w:rsidP="008A08C1">
      <w:pPr>
        <w:shd w:val="clear" w:color="auto" w:fill="FFFFFF"/>
        <w:tabs>
          <w:tab w:val="left" w:pos="6293"/>
        </w:tabs>
        <w:spacing w:line="360" w:lineRule="auto"/>
        <w:ind w:firstLine="709"/>
        <w:rPr>
          <w:szCs w:val="28"/>
        </w:rPr>
      </w:pPr>
      <w:r w:rsidRPr="00087F55">
        <w:rPr>
          <w:szCs w:val="28"/>
        </w:rPr>
        <w:t xml:space="preserve">Для характеристики рабочих должностей, тарификации работ, присвоения квалификационных разрядов рабочим, составления программ подготовки и повышения квалификации рабочих используется нормативный документ - </w:t>
      </w:r>
      <w:r w:rsidRPr="00087F55">
        <w:rPr>
          <w:iCs/>
          <w:szCs w:val="28"/>
        </w:rPr>
        <w:t xml:space="preserve">Единый тарифно-квалификационный справочник работ и профессий рабочих </w:t>
      </w:r>
      <w:r w:rsidRPr="00087F55">
        <w:rPr>
          <w:szCs w:val="28"/>
        </w:rPr>
        <w:t xml:space="preserve">(ЕТКС). </w:t>
      </w:r>
    </w:p>
    <w:p w:rsidR="00787E4C" w:rsidRPr="00087F55" w:rsidRDefault="00787E4C" w:rsidP="008A08C1">
      <w:pPr>
        <w:shd w:val="clear" w:color="auto" w:fill="FFFFFF"/>
        <w:spacing w:line="360" w:lineRule="auto"/>
        <w:ind w:firstLine="709"/>
        <w:rPr>
          <w:szCs w:val="28"/>
        </w:rPr>
      </w:pPr>
      <w:r w:rsidRPr="00087F55">
        <w:rPr>
          <w:szCs w:val="28"/>
        </w:rPr>
        <w:t>Рассмотрим содержание некоторых видов регламентирующей документации.</w:t>
      </w:r>
    </w:p>
    <w:p w:rsidR="00787E4C" w:rsidRPr="00087F55" w:rsidRDefault="00787E4C" w:rsidP="008A08C1">
      <w:pPr>
        <w:shd w:val="clear" w:color="auto" w:fill="FFFFFF"/>
        <w:spacing w:line="360" w:lineRule="auto"/>
        <w:ind w:firstLine="709"/>
        <w:rPr>
          <w:szCs w:val="28"/>
        </w:rPr>
      </w:pPr>
      <w:r w:rsidRPr="00087F55">
        <w:rPr>
          <w:bCs/>
          <w:szCs w:val="28"/>
        </w:rPr>
        <w:t xml:space="preserve">Положение о персонале </w:t>
      </w:r>
      <w:r w:rsidRPr="00087F55">
        <w:rPr>
          <w:szCs w:val="28"/>
        </w:rPr>
        <w:t xml:space="preserve">отражает вопросы профессионального и социального развития трудового коллектива, его взаимоотношений с администрацией, гарантированности занятости персонала и др. Положение разрабатывается в основном в коммерческих организациях. Содержание и структура этого документа одобрены и рекомендованы к применению Федеральным агентством по управлению федеральным имуществом РФ и Российским фондом федерального имущества. </w:t>
      </w:r>
    </w:p>
    <w:p w:rsidR="00787E4C" w:rsidRPr="00087F55" w:rsidRDefault="00787E4C" w:rsidP="008A08C1">
      <w:pPr>
        <w:shd w:val="clear" w:color="auto" w:fill="FFFFFF"/>
        <w:spacing w:line="360" w:lineRule="auto"/>
        <w:ind w:firstLine="709"/>
        <w:rPr>
          <w:szCs w:val="28"/>
        </w:rPr>
      </w:pPr>
      <w:r w:rsidRPr="00087F55">
        <w:rPr>
          <w:bCs/>
          <w:szCs w:val="28"/>
        </w:rPr>
        <w:t xml:space="preserve">Положение о подразделении — </w:t>
      </w:r>
      <w:r w:rsidRPr="00087F55">
        <w:rPr>
          <w:szCs w:val="28"/>
        </w:rPr>
        <w:t xml:space="preserve">документ, регламентирующий деятельность какого-либо структурного подразделения организации (отдела, службы, бюро, группы и т.п.) — его задачи, функции, права, ответственность. </w:t>
      </w:r>
    </w:p>
    <w:p w:rsidR="00787E4C" w:rsidRPr="00087F55" w:rsidRDefault="00787E4C" w:rsidP="008A08C1">
      <w:pPr>
        <w:shd w:val="clear" w:color="auto" w:fill="FFFFFF"/>
        <w:spacing w:line="360" w:lineRule="auto"/>
        <w:ind w:firstLine="709"/>
        <w:rPr>
          <w:szCs w:val="28"/>
        </w:rPr>
      </w:pPr>
      <w:r w:rsidRPr="00087F55">
        <w:rPr>
          <w:szCs w:val="28"/>
        </w:rPr>
        <w:t xml:space="preserve">Совокупность должностей служащих находит отражение в </w:t>
      </w:r>
      <w:r w:rsidRPr="00087F55">
        <w:rPr>
          <w:bCs/>
          <w:szCs w:val="28"/>
        </w:rPr>
        <w:t xml:space="preserve">штатном расписании </w:t>
      </w:r>
      <w:r w:rsidRPr="00087F55">
        <w:rPr>
          <w:szCs w:val="28"/>
        </w:rPr>
        <w:t>— документе, утверждаемом руководителем организации и содержащем сведения о численности работников соответствующих категорий (штатных единицах) по каждой должности, наименованиях должностей, должностных окладах и надбавках к ним.</w:t>
      </w:r>
    </w:p>
    <w:p w:rsidR="00787E4C" w:rsidRPr="00087F55" w:rsidRDefault="00787E4C" w:rsidP="008A08C1">
      <w:pPr>
        <w:shd w:val="clear" w:color="auto" w:fill="FFFFFF"/>
        <w:spacing w:line="360" w:lineRule="auto"/>
        <w:ind w:firstLine="709"/>
        <w:rPr>
          <w:szCs w:val="28"/>
        </w:rPr>
      </w:pPr>
      <w:r w:rsidRPr="00087F55">
        <w:rPr>
          <w:szCs w:val="28"/>
        </w:rPr>
        <w:t xml:space="preserve">Для каждой должности, содержащейся в штатном расписании, должна быть разработана </w:t>
      </w:r>
      <w:r w:rsidRPr="00087F55">
        <w:rPr>
          <w:iCs/>
          <w:szCs w:val="28"/>
        </w:rPr>
        <w:t xml:space="preserve">должностная инструкция, </w:t>
      </w:r>
      <w:r w:rsidRPr="00087F55">
        <w:rPr>
          <w:szCs w:val="28"/>
        </w:rPr>
        <w:t>которая составляется на основе Положения о подразделении, квалификационной характеристики, а также проведенного анализа работы (или рабочего места, должности) и составленного описания работы (рабочего места, должности). Должностная инструкция определяет обязанности, права и ответственность каждого работника, занимающего определенную должность, начиная с заместителей руководителя подразделения. Деятельность первых лиц организации и их заместителей регламентируется ее Уставом, а руководителей подразделений — Положениями о них.</w:t>
      </w:r>
    </w:p>
    <w:p w:rsidR="00787E4C" w:rsidRPr="00087F55" w:rsidRDefault="00787E4C" w:rsidP="008A08C1">
      <w:pPr>
        <w:shd w:val="clear" w:color="auto" w:fill="FFFFFF"/>
        <w:spacing w:line="360" w:lineRule="auto"/>
        <w:ind w:firstLine="709"/>
        <w:rPr>
          <w:szCs w:val="28"/>
        </w:rPr>
      </w:pPr>
      <w:r w:rsidRPr="00087F55">
        <w:rPr>
          <w:szCs w:val="28"/>
        </w:rPr>
        <w:t>Осуществление правового обеспечения в организации возлагается на ее руководителя и других должностных лиц (в пределах предоставленных им прав и полномочий при осуществлении ими организационно-распорядительных, административно-хозяйственных, трудовых и других функций), а также на руководителя системы управления персоналом и ее работников по вопросам, входящим в их компетенцию. Головным подразделением по ведению правовой работы в области трудового законодательства является юридический отдел.</w:t>
      </w:r>
    </w:p>
    <w:p w:rsidR="00787E4C" w:rsidRPr="00087F55" w:rsidRDefault="00787E4C" w:rsidP="008A08C1">
      <w:pPr>
        <w:shd w:val="clear" w:color="auto" w:fill="FFFFFF"/>
        <w:spacing w:line="360" w:lineRule="auto"/>
        <w:ind w:firstLine="709"/>
        <w:rPr>
          <w:szCs w:val="28"/>
        </w:rPr>
      </w:pPr>
      <w:r w:rsidRPr="00087F55">
        <w:rPr>
          <w:szCs w:val="28"/>
        </w:rPr>
        <w:t xml:space="preserve">В трудовом законодательстве преобладающее место занимают </w:t>
      </w:r>
      <w:r w:rsidRPr="00087F55">
        <w:rPr>
          <w:bCs/>
          <w:szCs w:val="28"/>
        </w:rPr>
        <w:t xml:space="preserve">акты централизованного регулирования </w:t>
      </w:r>
      <w:r w:rsidRPr="00087F55">
        <w:rPr>
          <w:szCs w:val="28"/>
        </w:rPr>
        <w:t>— Трудовой кодекс РФ, постановления Правительства РФ, акты Министерства здравоохранения и социального развития РФ. Вместе с тем есть вопросы труда, которые могут решаться при помощи локальных правовых норм, принятых в каждой организации.</w:t>
      </w:r>
    </w:p>
    <w:p w:rsidR="00787E4C" w:rsidRPr="00451137" w:rsidRDefault="00787E4C" w:rsidP="008A08C1">
      <w:pPr>
        <w:pStyle w:val="1"/>
        <w:spacing w:before="100" w:beforeAutospacing="1" w:after="100" w:afterAutospacing="1"/>
      </w:pPr>
      <w:r>
        <w:br w:type="page"/>
        <w:t>4. Обеспеченность предприятия кадрами</w:t>
      </w:r>
      <w:bookmarkEnd w:id="5"/>
    </w:p>
    <w:p w:rsidR="00787E4C" w:rsidRDefault="00787E4C" w:rsidP="00EC592B">
      <w:pPr>
        <w:spacing w:line="360" w:lineRule="auto"/>
        <w:ind w:firstLine="567"/>
      </w:pPr>
      <w:bookmarkStart w:id="6" w:name="_Toc168376528"/>
      <w:r>
        <w:t>От обеспеченности предприятия трудовыми ресурсами и эффек</w:t>
      </w:r>
      <w:r>
        <w:softHyphen/>
        <w:t>тивности их использования зависят объем и своевременность выпол</w:t>
      </w:r>
      <w:r>
        <w:softHyphen/>
        <w:t>нения всех работ, эффективность использования оборудования, ма</w:t>
      </w:r>
      <w:r>
        <w:softHyphen/>
        <w:t>шин, механизмов и как следствие - объем производства продукции, ее себестоимость, прибыль и ряд других экономических показателей.</w:t>
      </w:r>
    </w:p>
    <w:p w:rsidR="00787E4C" w:rsidRDefault="00787E4C" w:rsidP="00EC592B">
      <w:pPr>
        <w:spacing w:line="360" w:lineRule="auto"/>
        <w:ind w:firstLine="567"/>
      </w:pPr>
      <w:r>
        <w:t>Анализ рабочей силы начинается с изучения численности и состава персонала предприятия.  Анализ обеспеченности предприятия рабочей силой в отчетном году начинают с исследования использования персонала по категориям путем сопоставления фактической численности с расчетной (плановой).</w:t>
      </w:r>
    </w:p>
    <w:p w:rsidR="00787E4C" w:rsidRDefault="00787E4C" w:rsidP="00EC592B">
      <w:pPr>
        <w:spacing w:line="360" w:lineRule="auto"/>
        <w:ind w:firstLine="567"/>
      </w:pPr>
      <w:r>
        <w:t xml:space="preserve">Для анализа необходимо определить абсолютное отклонение фактической численности от плановой, как в целом по предприятию, так и по категориям работающих. </w:t>
      </w:r>
    </w:p>
    <w:p w:rsidR="00787E4C" w:rsidRDefault="00787E4C" w:rsidP="00EC592B">
      <w:pPr>
        <w:spacing w:line="360" w:lineRule="auto"/>
        <w:ind w:firstLine="567"/>
      </w:pPr>
      <w:r>
        <w:t xml:space="preserve">Проанализируем структуру персонала </w:t>
      </w:r>
      <w:r w:rsidRPr="000C6704">
        <w:t>ООО «</w:t>
      </w:r>
      <w:r>
        <w:t xml:space="preserve">Командор» </w:t>
      </w:r>
      <w:r w:rsidRPr="000C6704">
        <w:t>при по</w:t>
      </w:r>
      <w:r>
        <w:t>мощи таблицы 2. Примем 2007 год базовым.</w:t>
      </w:r>
    </w:p>
    <w:p w:rsidR="00787E4C" w:rsidRDefault="00787E4C" w:rsidP="00EC592B">
      <w:pPr>
        <w:spacing w:before="100" w:beforeAutospacing="1"/>
      </w:pPr>
      <w:r w:rsidRPr="00827ADD">
        <w:rPr>
          <w:b/>
        </w:rPr>
        <w:t xml:space="preserve">Таблица </w:t>
      </w:r>
      <w:r>
        <w:rPr>
          <w:b/>
        </w:rPr>
        <w:t>2</w:t>
      </w:r>
      <w:r>
        <w:t xml:space="preserve"> – Анализ структуры предприятия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51"/>
        <w:gridCol w:w="850"/>
        <w:gridCol w:w="992"/>
        <w:gridCol w:w="993"/>
        <w:gridCol w:w="992"/>
        <w:gridCol w:w="850"/>
        <w:gridCol w:w="1134"/>
        <w:gridCol w:w="993"/>
      </w:tblGrid>
      <w:tr w:rsidR="00787E4C" w:rsidRPr="00F939C4" w:rsidTr="007051F0">
        <w:tc>
          <w:tcPr>
            <w:tcW w:w="2410" w:type="dxa"/>
            <w:vMerge w:val="restart"/>
            <w:vAlign w:val="center"/>
          </w:tcPr>
          <w:p w:rsidR="00787E4C" w:rsidRPr="00F939C4" w:rsidRDefault="00787E4C" w:rsidP="007051F0">
            <w:pPr>
              <w:widowControl w:val="0"/>
              <w:autoSpaceDE w:val="0"/>
              <w:autoSpaceDN w:val="0"/>
              <w:adjustRightInd w:val="0"/>
              <w:spacing w:line="259" w:lineRule="auto"/>
              <w:ind w:firstLine="280"/>
              <w:jc w:val="center"/>
              <w:rPr>
                <w:b/>
                <w:sz w:val="22"/>
              </w:rPr>
            </w:pPr>
            <w:r w:rsidRPr="00F939C4">
              <w:rPr>
                <w:b/>
                <w:sz w:val="22"/>
              </w:rPr>
              <w:t>Показатель</w:t>
            </w:r>
          </w:p>
        </w:tc>
        <w:tc>
          <w:tcPr>
            <w:tcW w:w="7655" w:type="dxa"/>
            <w:gridSpan w:val="8"/>
            <w:vAlign w:val="center"/>
          </w:tcPr>
          <w:p w:rsidR="00787E4C" w:rsidRPr="00F939C4" w:rsidRDefault="00787E4C" w:rsidP="007051F0">
            <w:pPr>
              <w:widowControl w:val="0"/>
              <w:autoSpaceDE w:val="0"/>
              <w:autoSpaceDN w:val="0"/>
              <w:adjustRightInd w:val="0"/>
              <w:spacing w:line="259" w:lineRule="auto"/>
              <w:ind w:firstLine="280"/>
              <w:jc w:val="center"/>
              <w:rPr>
                <w:b/>
                <w:sz w:val="22"/>
              </w:rPr>
            </w:pPr>
            <w:r w:rsidRPr="00F939C4">
              <w:rPr>
                <w:b/>
                <w:sz w:val="22"/>
              </w:rPr>
              <w:t>Численность</w:t>
            </w:r>
          </w:p>
        </w:tc>
      </w:tr>
      <w:tr w:rsidR="00787E4C" w:rsidRPr="00F939C4" w:rsidTr="007051F0">
        <w:tc>
          <w:tcPr>
            <w:tcW w:w="2410" w:type="dxa"/>
            <w:vMerge/>
            <w:vAlign w:val="center"/>
          </w:tcPr>
          <w:p w:rsidR="00787E4C" w:rsidRPr="00F939C4" w:rsidRDefault="00787E4C" w:rsidP="007051F0">
            <w:pPr>
              <w:widowControl w:val="0"/>
              <w:autoSpaceDE w:val="0"/>
              <w:autoSpaceDN w:val="0"/>
              <w:adjustRightInd w:val="0"/>
              <w:spacing w:line="259" w:lineRule="auto"/>
              <w:ind w:firstLine="280"/>
              <w:jc w:val="center"/>
              <w:rPr>
                <w:b/>
                <w:sz w:val="22"/>
              </w:rPr>
            </w:pPr>
          </w:p>
        </w:tc>
        <w:tc>
          <w:tcPr>
            <w:tcW w:w="1701" w:type="dxa"/>
            <w:gridSpan w:val="2"/>
            <w:vAlign w:val="center"/>
          </w:tcPr>
          <w:p w:rsidR="00787E4C" w:rsidRPr="00F939C4" w:rsidRDefault="00787E4C" w:rsidP="007051F0">
            <w:pPr>
              <w:widowControl w:val="0"/>
              <w:autoSpaceDE w:val="0"/>
              <w:autoSpaceDN w:val="0"/>
              <w:adjustRightInd w:val="0"/>
              <w:spacing w:line="259" w:lineRule="auto"/>
              <w:jc w:val="center"/>
              <w:rPr>
                <w:b/>
                <w:sz w:val="22"/>
              </w:rPr>
            </w:pPr>
            <w:r w:rsidRPr="00F939C4">
              <w:rPr>
                <w:b/>
                <w:sz w:val="22"/>
              </w:rPr>
              <w:t>2007</w:t>
            </w:r>
          </w:p>
        </w:tc>
        <w:tc>
          <w:tcPr>
            <w:tcW w:w="2977" w:type="dxa"/>
            <w:gridSpan w:val="3"/>
            <w:vAlign w:val="center"/>
          </w:tcPr>
          <w:p w:rsidR="00787E4C" w:rsidRPr="00F939C4" w:rsidRDefault="00787E4C" w:rsidP="007051F0">
            <w:pPr>
              <w:widowControl w:val="0"/>
              <w:autoSpaceDE w:val="0"/>
              <w:autoSpaceDN w:val="0"/>
              <w:adjustRightInd w:val="0"/>
              <w:spacing w:line="259" w:lineRule="auto"/>
              <w:ind w:firstLine="10"/>
              <w:jc w:val="center"/>
              <w:rPr>
                <w:b/>
                <w:sz w:val="22"/>
              </w:rPr>
            </w:pPr>
            <w:r w:rsidRPr="00F939C4">
              <w:rPr>
                <w:b/>
                <w:sz w:val="22"/>
              </w:rPr>
              <w:t>2008</w:t>
            </w:r>
          </w:p>
        </w:tc>
        <w:tc>
          <w:tcPr>
            <w:tcW w:w="2977" w:type="dxa"/>
            <w:gridSpan w:val="3"/>
            <w:vAlign w:val="center"/>
          </w:tcPr>
          <w:p w:rsidR="00787E4C" w:rsidRPr="00F939C4" w:rsidRDefault="00787E4C" w:rsidP="007051F0">
            <w:pPr>
              <w:widowControl w:val="0"/>
              <w:autoSpaceDE w:val="0"/>
              <w:autoSpaceDN w:val="0"/>
              <w:adjustRightInd w:val="0"/>
              <w:spacing w:line="259" w:lineRule="auto"/>
              <w:ind w:firstLine="34"/>
              <w:jc w:val="center"/>
              <w:rPr>
                <w:b/>
                <w:sz w:val="22"/>
              </w:rPr>
            </w:pPr>
            <w:r w:rsidRPr="00F939C4">
              <w:rPr>
                <w:b/>
                <w:sz w:val="22"/>
              </w:rPr>
              <w:t>2009</w:t>
            </w:r>
          </w:p>
        </w:tc>
      </w:tr>
      <w:tr w:rsidR="00787E4C" w:rsidRPr="00F939C4" w:rsidTr="007051F0">
        <w:tc>
          <w:tcPr>
            <w:tcW w:w="2410" w:type="dxa"/>
            <w:vMerge/>
            <w:vAlign w:val="center"/>
          </w:tcPr>
          <w:p w:rsidR="00787E4C" w:rsidRPr="00F939C4" w:rsidRDefault="00787E4C" w:rsidP="007051F0">
            <w:pPr>
              <w:widowControl w:val="0"/>
              <w:autoSpaceDE w:val="0"/>
              <w:autoSpaceDN w:val="0"/>
              <w:adjustRightInd w:val="0"/>
              <w:spacing w:line="259" w:lineRule="auto"/>
              <w:ind w:firstLine="280"/>
              <w:jc w:val="center"/>
              <w:rPr>
                <w:b/>
                <w:sz w:val="22"/>
              </w:rPr>
            </w:pPr>
          </w:p>
        </w:tc>
        <w:tc>
          <w:tcPr>
            <w:tcW w:w="851"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чел.</w:t>
            </w:r>
          </w:p>
        </w:tc>
        <w:tc>
          <w:tcPr>
            <w:tcW w:w="850"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w:t>
            </w:r>
          </w:p>
        </w:tc>
        <w:tc>
          <w:tcPr>
            <w:tcW w:w="992"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чел.</w:t>
            </w:r>
          </w:p>
        </w:tc>
        <w:tc>
          <w:tcPr>
            <w:tcW w:w="993"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отклонени</w:t>
            </w:r>
            <w:r>
              <w:rPr>
                <w:sz w:val="22"/>
              </w:rPr>
              <w:t>е</w:t>
            </w:r>
          </w:p>
        </w:tc>
        <w:tc>
          <w:tcPr>
            <w:tcW w:w="992"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w:t>
            </w:r>
          </w:p>
        </w:tc>
        <w:tc>
          <w:tcPr>
            <w:tcW w:w="850"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чел.</w:t>
            </w:r>
          </w:p>
        </w:tc>
        <w:tc>
          <w:tcPr>
            <w:tcW w:w="1134"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отклонени</w:t>
            </w:r>
            <w:r>
              <w:rPr>
                <w:sz w:val="22"/>
              </w:rPr>
              <w:t>е</w:t>
            </w:r>
          </w:p>
        </w:tc>
        <w:tc>
          <w:tcPr>
            <w:tcW w:w="993"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w:t>
            </w:r>
          </w:p>
        </w:tc>
      </w:tr>
      <w:tr w:rsidR="00787E4C" w:rsidRPr="00F939C4" w:rsidTr="007051F0">
        <w:tc>
          <w:tcPr>
            <w:tcW w:w="2410" w:type="dxa"/>
          </w:tcPr>
          <w:p w:rsidR="00787E4C" w:rsidRPr="00F939C4" w:rsidRDefault="00787E4C" w:rsidP="007051F0">
            <w:pPr>
              <w:widowControl w:val="0"/>
              <w:autoSpaceDE w:val="0"/>
              <w:autoSpaceDN w:val="0"/>
              <w:adjustRightInd w:val="0"/>
              <w:spacing w:line="259" w:lineRule="auto"/>
              <w:rPr>
                <w:sz w:val="22"/>
              </w:rPr>
            </w:pPr>
            <w:r w:rsidRPr="00F939C4">
              <w:rPr>
                <w:sz w:val="22"/>
              </w:rPr>
              <w:t>Среднесписочная численность рабочих, чел</w:t>
            </w:r>
          </w:p>
        </w:tc>
        <w:tc>
          <w:tcPr>
            <w:tcW w:w="851"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78</w:t>
            </w:r>
          </w:p>
        </w:tc>
        <w:tc>
          <w:tcPr>
            <w:tcW w:w="850"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100</w:t>
            </w:r>
          </w:p>
        </w:tc>
        <w:tc>
          <w:tcPr>
            <w:tcW w:w="992"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81</w:t>
            </w:r>
          </w:p>
        </w:tc>
        <w:tc>
          <w:tcPr>
            <w:tcW w:w="993"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+3</w:t>
            </w:r>
          </w:p>
        </w:tc>
        <w:tc>
          <w:tcPr>
            <w:tcW w:w="992"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103,8</w:t>
            </w:r>
          </w:p>
        </w:tc>
        <w:tc>
          <w:tcPr>
            <w:tcW w:w="850"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76</w:t>
            </w:r>
          </w:p>
        </w:tc>
        <w:tc>
          <w:tcPr>
            <w:tcW w:w="1134"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-2</w:t>
            </w:r>
          </w:p>
        </w:tc>
        <w:tc>
          <w:tcPr>
            <w:tcW w:w="993"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97,4</w:t>
            </w:r>
          </w:p>
        </w:tc>
      </w:tr>
      <w:tr w:rsidR="00787E4C" w:rsidRPr="00F939C4" w:rsidTr="007051F0">
        <w:tc>
          <w:tcPr>
            <w:tcW w:w="2410" w:type="dxa"/>
          </w:tcPr>
          <w:p w:rsidR="00787E4C" w:rsidRPr="00F939C4" w:rsidRDefault="00787E4C" w:rsidP="007051F0">
            <w:pPr>
              <w:widowControl w:val="0"/>
              <w:autoSpaceDE w:val="0"/>
              <w:autoSpaceDN w:val="0"/>
              <w:adjustRightInd w:val="0"/>
              <w:spacing w:line="259" w:lineRule="auto"/>
              <w:ind w:firstLine="284"/>
              <w:rPr>
                <w:sz w:val="22"/>
              </w:rPr>
            </w:pPr>
            <w:r w:rsidRPr="00F939C4">
              <w:rPr>
                <w:sz w:val="22"/>
              </w:rPr>
              <w:t>В том числе:</w:t>
            </w:r>
          </w:p>
          <w:p w:rsidR="00787E4C" w:rsidRPr="00F939C4" w:rsidRDefault="00787E4C" w:rsidP="007051F0">
            <w:pPr>
              <w:widowControl w:val="0"/>
              <w:autoSpaceDE w:val="0"/>
              <w:autoSpaceDN w:val="0"/>
              <w:adjustRightInd w:val="0"/>
              <w:spacing w:line="259" w:lineRule="auto"/>
              <w:rPr>
                <w:sz w:val="22"/>
              </w:rPr>
            </w:pPr>
            <w:r w:rsidRPr="00F939C4">
              <w:rPr>
                <w:sz w:val="22"/>
              </w:rPr>
              <w:t>Руководители</w:t>
            </w:r>
          </w:p>
        </w:tc>
        <w:tc>
          <w:tcPr>
            <w:tcW w:w="851"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6</w:t>
            </w:r>
          </w:p>
        </w:tc>
        <w:tc>
          <w:tcPr>
            <w:tcW w:w="850"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7,7</w:t>
            </w:r>
          </w:p>
        </w:tc>
        <w:tc>
          <w:tcPr>
            <w:tcW w:w="992"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7</w:t>
            </w:r>
          </w:p>
        </w:tc>
        <w:tc>
          <w:tcPr>
            <w:tcW w:w="993"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+1</w:t>
            </w:r>
          </w:p>
        </w:tc>
        <w:tc>
          <w:tcPr>
            <w:tcW w:w="992"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116,7</w:t>
            </w:r>
          </w:p>
        </w:tc>
        <w:tc>
          <w:tcPr>
            <w:tcW w:w="850"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6</w:t>
            </w:r>
          </w:p>
        </w:tc>
        <w:tc>
          <w:tcPr>
            <w:tcW w:w="1134"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0</w:t>
            </w:r>
          </w:p>
        </w:tc>
        <w:tc>
          <w:tcPr>
            <w:tcW w:w="993"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100</w:t>
            </w:r>
          </w:p>
        </w:tc>
      </w:tr>
      <w:tr w:rsidR="00787E4C" w:rsidRPr="00F939C4" w:rsidTr="007051F0">
        <w:tc>
          <w:tcPr>
            <w:tcW w:w="2410" w:type="dxa"/>
          </w:tcPr>
          <w:p w:rsidR="00787E4C" w:rsidRPr="00F939C4" w:rsidRDefault="00787E4C" w:rsidP="007051F0">
            <w:pPr>
              <w:widowControl w:val="0"/>
              <w:autoSpaceDE w:val="0"/>
              <w:autoSpaceDN w:val="0"/>
              <w:adjustRightInd w:val="0"/>
              <w:spacing w:line="259" w:lineRule="auto"/>
              <w:rPr>
                <w:sz w:val="22"/>
              </w:rPr>
            </w:pPr>
            <w:r w:rsidRPr="00F939C4">
              <w:rPr>
                <w:sz w:val="22"/>
              </w:rPr>
              <w:t>Специалистов</w:t>
            </w:r>
          </w:p>
        </w:tc>
        <w:tc>
          <w:tcPr>
            <w:tcW w:w="851"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22</w:t>
            </w:r>
          </w:p>
        </w:tc>
        <w:tc>
          <w:tcPr>
            <w:tcW w:w="850"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28,2</w:t>
            </w:r>
          </w:p>
        </w:tc>
        <w:tc>
          <w:tcPr>
            <w:tcW w:w="992"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21</w:t>
            </w:r>
          </w:p>
        </w:tc>
        <w:tc>
          <w:tcPr>
            <w:tcW w:w="993"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-1</w:t>
            </w:r>
          </w:p>
        </w:tc>
        <w:tc>
          <w:tcPr>
            <w:tcW w:w="992"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95,5</w:t>
            </w:r>
          </w:p>
        </w:tc>
        <w:tc>
          <w:tcPr>
            <w:tcW w:w="850"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22</w:t>
            </w:r>
          </w:p>
        </w:tc>
        <w:tc>
          <w:tcPr>
            <w:tcW w:w="1134"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0</w:t>
            </w:r>
          </w:p>
        </w:tc>
        <w:tc>
          <w:tcPr>
            <w:tcW w:w="993"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100</w:t>
            </w:r>
          </w:p>
        </w:tc>
      </w:tr>
      <w:tr w:rsidR="00787E4C" w:rsidRPr="00F939C4" w:rsidTr="007051F0">
        <w:tc>
          <w:tcPr>
            <w:tcW w:w="2410" w:type="dxa"/>
          </w:tcPr>
          <w:p w:rsidR="00787E4C" w:rsidRPr="00F939C4" w:rsidRDefault="00787E4C" w:rsidP="007051F0">
            <w:pPr>
              <w:widowControl w:val="0"/>
              <w:autoSpaceDE w:val="0"/>
              <w:autoSpaceDN w:val="0"/>
              <w:adjustRightInd w:val="0"/>
              <w:spacing w:line="259" w:lineRule="auto"/>
              <w:rPr>
                <w:sz w:val="22"/>
              </w:rPr>
            </w:pPr>
            <w:r w:rsidRPr="00F939C4">
              <w:rPr>
                <w:sz w:val="22"/>
              </w:rPr>
              <w:t>Служащих</w:t>
            </w:r>
          </w:p>
        </w:tc>
        <w:tc>
          <w:tcPr>
            <w:tcW w:w="851"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8</w:t>
            </w:r>
          </w:p>
        </w:tc>
        <w:tc>
          <w:tcPr>
            <w:tcW w:w="850"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10,3</w:t>
            </w:r>
          </w:p>
        </w:tc>
        <w:tc>
          <w:tcPr>
            <w:tcW w:w="992"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7</w:t>
            </w:r>
          </w:p>
        </w:tc>
        <w:tc>
          <w:tcPr>
            <w:tcW w:w="993"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-1</w:t>
            </w:r>
          </w:p>
        </w:tc>
        <w:tc>
          <w:tcPr>
            <w:tcW w:w="992"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87,5</w:t>
            </w:r>
          </w:p>
        </w:tc>
        <w:tc>
          <w:tcPr>
            <w:tcW w:w="850"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7</w:t>
            </w:r>
          </w:p>
        </w:tc>
        <w:tc>
          <w:tcPr>
            <w:tcW w:w="1134"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-1</w:t>
            </w:r>
          </w:p>
        </w:tc>
        <w:tc>
          <w:tcPr>
            <w:tcW w:w="993"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87,5</w:t>
            </w:r>
          </w:p>
        </w:tc>
      </w:tr>
      <w:tr w:rsidR="00787E4C" w:rsidRPr="00F939C4" w:rsidTr="007051F0">
        <w:tc>
          <w:tcPr>
            <w:tcW w:w="2410" w:type="dxa"/>
          </w:tcPr>
          <w:p w:rsidR="00787E4C" w:rsidRPr="00F939C4" w:rsidRDefault="00787E4C" w:rsidP="007051F0">
            <w:pPr>
              <w:widowControl w:val="0"/>
              <w:autoSpaceDE w:val="0"/>
              <w:autoSpaceDN w:val="0"/>
              <w:adjustRightInd w:val="0"/>
              <w:spacing w:line="259" w:lineRule="auto"/>
              <w:rPr>
                <w:sz w:val="22"/>
              </w:rPr>
            </w:pPr>
            <w:r w:rsidRPr="00F939C4">
              <w:rPr>
                <w:sz w:val="22"/>
              </w:rPr>
              <w:t>Рабочих</w:t>
            </w:r>
          </w:p>
        </w:tc>
        <w:tc>
          <w:tcPr>
            <w:tcW w:w="851"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42</w:t>
            </w:r>
          </w:p>
        </w:tc>
        <w:tc>
          <w:tcPr>
            <w:tcW w:w="850" w:type="dxa"/>
            <w:vAlign w:val="center"/>
          </w:tcPr>
          <w:p w:rsidR="00787E4C" w:rsidRPr="00F939C4" w:rsidRDefault="00787E4C" w:rsidP="007051F0">
            <w:pPr>
              <w:widowControl w:val="0"/>
              <w:autoSpaceDE w:val="0"/>
              <w:autoSpaceDN w:val="0"/>
              <w:adjustRightInd w:val="0"/>
              <w:spacing w:line="259" w:lineRule="auto"/>
              <w:jc w:val="center"/>
              <w:rPr>
                <w:sz w:val="22"/>
              </w:rPr>
            </w:pPr>
            <w:r>
              <w:rPr>
                <w:sz w:val="22"/>
              </w:rPr>
              <w:t>53,8</w:t>
            </w:r>
          </w:p>
        </w:tc>
        <w:tc>
          <w:tcPr>
            <w:tcW w:w="992"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46</w:t>
            </w:r>
          </w:p>
        </w:tc>
        <w:tc>
          <w:tcPr>
            <w:tcW w:w="993"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+2</w:t>
            </w:r>
          </w:p>
        </w:tc>
        <w:tc>
          <w:tcPr>
            <w:tcW w:w="992" w:type="dxa"/>
            <w:vAlign w:val="center"/>
          </w:tcPr>
          <w:p w:rsidR="00787E4C" w:rsidRPr="00F939C4" w:rsidRDefault="00787E4C" w:rsidP="007051F0">
            <w:pPr>
              <w:widowControl w:val="0"/>
              <w:autoSpaceDE w:val="0"/>
              <w:autoSpaceDN w:val="0"/>
              <w:adjustRightInd w:val="0"/>
              <w:spacing w:line="259" w:lineRule="auto"/>
              <w:ind w:firstLine="10"/>
              <w:jc w:val="center"/>
              <w:rPr>
                <w:sz w:val="22"/>
              </w:rPr>
            </w:pPr>
            <w:r w:rsidRPr="00F939C4">
              <w:rPr>
                <w:sz w:val="22"/>
              </w:rPr>
              <w:t>109,5</w:t>
            </w:r>
          </w:p>
        </w:tc>
        <w:tc>
          <w:tcPr>
            <w:tcW w:w="850"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41</w:t>
            </w:r>
          </w:p>
        </w:tc>
        <w:tc>
          <w:tcPr>
            <w:tcW w:w="1134"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-1</w:t>
            </w:r>
          </w:p>
        </w:tc>
        <w:tc>
          <w:tcPr>
            <w:tcW w:w="993" w:type="dxa"/>
            <w:vAlign w:val="center"/>
          </w:tcPr>
          <w:p w:rsidR="00787E4C" w:rsidRPr="00F939C4" w:rsidRDefault="00787E4C" w:rsidP="007051F0">
            <w:pPr>
              <w:widowControl w:val="0"/>
              <w:autoSpaceDE w:val="0"/>
              <w:autoSpaceDN w:val="0"/>
              <w:adjustRightInd w:val="0"/>
              <w:spacing w:line="259" w:lineRule="auto"/>
              <w:ind w:firstLine="34"/>
              <w:jc w:val="center"/>
              <w:rPr>
                <w:sz w:val="22"/>
              </w:rPr>
            </w:pPr>
            <w:r w:rsidRPr="00F939C4">
              <w:rPr>
                <w:sz w:val="22"/>
              </w:rPr>
              <w:t>97,6</w:t>
            </w:r>
          </w:p>
        </w:tc>
      </w:tr>
    </w:tbl>
    <w:p w:rsidR="00787E4C" w:rsidRDefault="00787E4C" w:rsidP="00EC592B"/>
    <w:p w:rsidR="00787E4C" w:rsidRDefault="00787E4C" w:rsidP="00EC592B">
      <w:pPr>
        <w:tabs>
          <w:tab w:val="left" w:pos="0"/>
        </w:tabs>
        <w:spacing w:line="360" w:lineRule="auto"/>
        <w:ind w:firstLine="567"/>
      </w:pPr>
      <w:r>
        <w:t xml:space="preserve">Анализ данных таблицы 2 свидетельствует о том, что предприятие в целом укомплектовано персоналом. В месте с тем среднесписочная численность рабочих в 2008 году на 3 человека (3,8%) больше базового года, а в 2009 – на 2 человека  меньше. Фактическая численность рабочих в 2008 году была выше базовой на 2 человека, а численность служащих и специалистов – ниже на одного человека. Что касается 2009 года, то численность рабочих уменьшилась на 1 человека по сравнению с 2007 годом, а численность специалистов и руководителей осталась неизменной. </w:t>
      </w:r>
    </w:p>
    <w:p w:rsidR="00787E4C" w:rsidRDefault="00787E4C" w:rsidP="00EC592B">
      <w:pPr>
        <w:tabs>
          <w:tab w:val="left" w:pos="0"/>
        </w:tabs>
        <w:spacing w:line="360" w:lineRule="auto"/>
        <w:ind w:firstLine="567"/>
      </w:pPr>
      <w:r>
        <w:t>Увеличение общей численности по рабочим произошло в 2008 году на 3,8%, следовательно, можно сделать вывод, что либо увеличился выпуск продукции, либо предприятие получило оборудование, где нужна рабочая сила.</w:t>
      </w:r>
    </w:p>
    <w:p w:rsidR="00787E4C" w:rsidRDefault="00787E4C" w:rsidP="00EC592B">
      <w:pPr>
        <w:tabs>
          <w:tab w:val="left" w:pos="0"/>
        </w:tabs>
        <w:spacing w:line="360" w:lineRule="auto"/>
        <w:ind w:firstLine="567"/>
      </w:pPr>
      <w:r>
        <w:t>В 2009 году произошло снижение общей численности рабочих и служащих на 2 человека (-2,6%) по сравнению с базовым годом, следовательно, можно предположить, что произошло снижение выпуска продукции.</w:t>
      </w:r>
    </w:p>
    <w:p w:rsidR="00787E4C" w:rsidRDefault="00787E4C" w:rsidP="00EC592B">
      <w:pPr>
        <w:spacing w:line="360" w:lineRule="auto"/>
        <w:ind w:firstLine="567"/>
      </w:pPr>
      <w:r>
        <w:t>Состав работников предприятия находится в постоянном движении, которое определяется приемом, увольнением и внутренними перемещением работников. Эти изменения обусловливают оборот рабочей силы.</w:t>
      </w:r>
    </w:p>
    <w:p w:rsidR="00787E4C" w:rsidRDefault="00787E4C" w:rsidP="00EC592B">
      <w:pPr>
        <w:spacing w:line="360" w:lineRule="auto"/>
        <w:ind w:firstLine="567"/>
      </w:pPr>
      <w:r>
        <w:t>Движение персонала характеризуется коэффициентами: оборота по приему, оборота по увольнению, общего оборота, сменяемости, стабильности, постоянства кадров и текучести.</w:t>
      </w:r>
    </w:p>
    <w:p w:rsidR="00787E4C" w:rsidRDefault="00787E4C" w:rsidP="00EC592B">
      <w:pPr>
        <w:spacing w:line="360" w:lineRule="auto"/>
        <w:ind w:firstLine="567"/>
      </w:pPr>
      <w:r>
        <w:t>Данные таблицы 3 позволяют произвести анализ движения работников на предприятии.</w:t>
      </w:r>
    </w:p>
    <w:p w:rsidR="00787E4C" w:rsidRDefault="00787E4C" w:rsidP="00EC592B">
      <w:pPr>
        <w:spacing w:before="100" w:beforeAutospacing="1"/>
      </w:pPr>
      <w:r>
        <w:rPr>
          <w:b/>
        </w:rPr>
        <w:t>Таблица 3</w:t>
      </w:r>
      <w:r w:rsidRPr="00F966EF">
        <w:rPr>
          <w:b/>
        </w:rPr>
        <w:t xml:space="preserve"> -</w:t>
      </w:r>
      <w:r>
        <w:rPr>
          <w:b/>
        </w:rPr>
        <w:t xml:space="preserve"> </w:t>
      </w:r>
      <w:r>
        <w:t>Движение кадров на предприятии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6"/>
        <w:gridCol w:w="1470"/>
        <w:gridCol w:w="1494"/>
        <w:gridCol w:w="1139"/>
        <w:gridCol w:w="1298"/>
      </w:tblGrid>
      <w:tr w:rsidR="00787E4C" w:rsidRPr="00723B9D" w:rsidTr="007051F0">
        <w:trPr>
          <w:trHeight w:val="278"/>
        </w:trPr>
        <w:tc>
          <w:tcPr>
            <w:tcW w:w="0" w:type="auto"/>
            <w:vMerge w:val="restart"/>
            <w:vAlign w:val="center"/>
          </w:tcPr>
          <w:p w:rsidR="00787E4C" w:rsidRPr="00723B9D" w:rsidRDefault="00787E4C" w:rsidP="007051F0">
            <w:pPr>
              <w:jc w:val="center"/>
              <w:rPr>
                <w:b/>
                <w:sz w:val="23"/>
                <w:szCs w:val="23"/>
              </w:rPr>
            </w:pPr>
            <w:r w:rsidRPr="00723B9D">
              <w:rPr>
                <w:b/>
                <w:sz w:val="23"/>
                <w:szCs w:val="23"/>
              </w:rPr>
              <w:t>показатели</w:t>
            </w:r>
          </w:p>
        </w:tc>
        <w:tc>
          <w:tcPr>
            <w:tcW w:w="0" w:type="auto"/>
            <w:vMerge w:val="restart"/>
            <w:vAlign w:val="center"/>
          </w:tcPr>
          <w:p w:rsidR="00787E4C" w:rsidRPr="00723B9D" w:rsidRDefault="00787E4C" w:rsidP="007051F0">
            <w:pPr>
              <w:jc w:val="center"/>
              <w:rPr>
                <w:b/>
                <w:sz w:val="23"/>
                <w:szCs w:val="23"/>
              </w:rPr>
            </w:pPr>
            <w:r w:rsidRPr="00723B9D">
              <w:rPr>
                <w:b/>
                <w:sz w:val="23"/>
                <w:szCs w:val="23"/>
              </w:rPr>
              <w:t>Прошлый год</w:t>
            </w:r>
          </w:p>
          <w:p w:rsidR="00787E4C" w:rsidRPr="00723B9D" w:rsidRDefault="00787E4C" w:rsidP="007051F0">
            <w:pPr>
              <w:jc w:val="center"/>
              <w:rPr>
                <w:b/>
                <w:sz w:val="23"/>
                <w:szCs w:val="23"/>
              </w:rPr>
            </w:pPr>
            <w:r w:rsidRPr="00723B9D">
              <w:rPr>
                <w:b/>
                <w:sz w:val="23"/>
                <w:szCs w:val="23"/>
              </w:rPr>
              <w:t>2008</w:t>
            </w:r>
          </w:p>
        </w:tc>
        <w:tc>
          <w:tcPr>
            <w:tcW w:w="0" w:type="auto"/>
            <w:vMerge w:val="restart"/>
            <w:vAlign w:val="center"/>
          </w:tcPr>
          <w:p w:rsidR="00787E4C" w:rsidRPr="00723B9D" w:rsidRDefault="00787E4C" w:rsidP="007051F0">
            <w:pPr>
              <w:jc w:val="center"/>
              <w:rPr>
                <w:b/>
                <w:sz w:val="23"/>
                <w:szCs w:val="23"/>
              </w:rPr>
            </w:pPr>
            <w:r w:rsidRPr="00723B9D">
              <w:rPr>
                <w:b/>
                <w:sz w:val="23"/>
                <w:szCs w:val="23"/>
              </w:rPr>
              <w:t>Отчетный год</w:t>
            </w:r>
          </w:p>
          <w:p w:rsidR="00787E4C" w:rsidRPr="00723B9D" w:rsidRDefault="00787E4C" w:rsidP="007051F0">
            <w:pPr>
              <w:jc w:val="center"/>
              <w:rPr>
                <w:b/>
                <w:sz w:val="23"/>
                <w:szCs w:val="23"/>
              </w:rPr>
            </w:pPr>
            <w:r w:rsidRPr="00723B9D">
              <w:rPr>
                <w:b/>
                <w:sz w:val="23"/>
                <w:szCs w:val="23"/>
              </w:rPr>
              <w:t>2009</w:t>
            </w:r>
          </w:p>
        </w:tc>
        <w:tc>
          <w:tcPr>
            <w:tcW w:w="0" w:type="auto"/>
            <w:gridSpan w:val="2"/>
            <w:vAlign w:val="center"/>
          </w:tcPr>
          <w:p w:rsidR="00787E4C" w:rsidRPr="00723B9D" w:rsidRDefault="00787E4C" w:rsidP="007051F0">
            <w:pPr>
              <w:jc w:val="center"/>
              <w:rPr>
                <w:b/>
                <w:sz w:val="23"/>
                <w:szCs w:val="23"/>
              </w:rPr>
            </w:pPr>
            <w:r w:rsidRPr="00723B9D">
              <w:rPr>
                <w:b/>
                <w:sz w:val="23"/>
                <w:szCs w:val="23"/>
              </w:rPr>
              <w:t>Изменение показателя</w:t>
            </w:r>
          </w:p>
        </w:tc>
      </w:tr>
      <w:tr w:rsidR="00787E4C" w:rsidRPr="00723B9D" w:rsidTr="007051F0">
        <w:trPr>
          <w:trHeight w:val="277"/>
        </w:trPr>
        <w:tc>
          <w:tcPr>
            <w:tcW w:w="0" w:type="auto"/>
            <w:vMerge/>
            <w:vAlign w:val="center"/>
          </w:tcPr>
          <w:p w:rsidR="00787E4C" w:rsidRPr="00723B9D" w:rsidRDefault="00787E4C" w:rsidP="007051F0">
            <w:pPr>
              <w:jc w:val="center"/>
              <w:rPr>
                <w:b/>
                <w:sz w:val="23"/>
                <w:szCs w:val="23"/>
              </w:rPr>
            </w:pPr>
          </w:p>
        </w:tc>
        <w:tc>
          <w:tcPr>
            <w:tcW w:w="0" w:type="auto"/>
            <w:vMerge/>
            <w:vAlign w:val="center"/>
          </w:tcPr>
          <w:p w:rsidR="00787E4C" w:rsidRPr="00723B9D" w:rsidRDefault="00787E4C" w:rsidP="007051F0">
            <w:pPr>
              <w:jc w:val="center"/>
              <w:rPr>
                <w:b/>
                <w:sz w:val="23"/>
                <w:szCs w:val="23"/>
              </w:rPr>
            </w:pPr>
          </w:p>
        </w:tc>
        <w:tc>
          <w:tcPr>
            <w:tcW w:w="0" w:type="auto"/>
            <w:vMerge/>
            <w:vAlign w:val="center"/>
          </w:tcPr>
          <w:p w:rsidR="00787E4C" w:rsidRPr="00723B9D" w:rsidRDefault="00787E4C" w:rsidP="007051F0">
            <w:pPr>
              <w:jc w:val="center"/>
              <w:rPr>
                <w:b/>
                <w:sz w:val="23"/>
                <w:szCs w:val="23"/>
              </w:rPr>
            </w:pPr>
          </w:p>
        </w:tc>
        <w:tc>
          <w:tcPr>
            <w:tcW w:w="0" w:type="auto"/>
            <w:vAlign w:val="center"/>
          </w:tcPr>
          <w:p w:rsidR="00787E4C" w:rsidRPr="00723B9D" w:rsidRDefault="00787E4C" w:rsidP="007051F0">
            <w:pPr>
              <w:jc w:val="center"/>
              <w:rPr>
                <w:b/>
                <w:sz w:val="23"/>
                <w:szCs w:val="23"/>
              </w:rPr>
            </w:pPr>
            <w:r w:rsidRPr="00723B9D">
              <w:rPr>
                <w:b/>
                <w:sz w:val="23"/>
                <w:szCs w:val="23"/>
              </w:rPr>
              <w:t>абсолют.</w:t>
            </w:r>
          </w:p>
        </w:tc>
        <w:tc>
          <w:tcPr>
            <w:tcW w:w="0" w:type="auto"/>
            <w:vAlign w:val="center"/>
          </w:tcPr>
          <w:p w:rsidR="00787E4C" w:rsidRPr="00723B9D" w:rsidRDefault="00787E4C" w:rsidP="007051F0">
            <w:pPr>
              <w:jc w:val="center"/>
              <w:rPr>
                <w:b/>
                <w:sz w:val="23"/>
                <w:szCs w:val="23"/>
              </w:rPr>
            </w:pPr>
            <w:r w:rsidRPr="00723B9D">
              <w:rPr>
                <w:b/>
                <w:sz w:val="23"/>
                <w:szCs w:val="23"/>
              </w:rPr>
              <w:t>относит., %</w:t>
            </w:r>
          </w:p>
        </w:tc>
      </w:tr>
      <w:tr w:rsidR="00787E4C" w:rsidRPr="00723B9D" w:rsidTr="007051F0">
        <w:tc>
          <w:tcPr>
            <w:tcW w:w="0" w:type="auto"/>
            <w:vAlign w:val="center"/>
          </w:tcPr>
          <w:p w:rsidR="00787E4C" w:rsidRPr="00723B9D" w:rsidRDefault="00787E4C" w:rsidP="007051F0">
            <w:pPr>
              <w:jc w:val="left"/>
              <w:rPr>
                <w:sz w:val="23"/>
                <w:szCs w:val="23"/>
              </w:rPr>
            </w:pPr>
            <w:r w:rsidRPr="00723B9D">
              <w:rPr>
                <w:sz w:val="23"/>
                <w:szCs w:val="23"/>
              </w:rPr>
              <w:t>Среднесписочная численность промышленно-производственного персонала</w:t>
            </w:r>
          </w:p>
        </w:tc>
        <w:tc>
          <w:tcPr>
            <w:tcW w:w="0" w:type="auto"/>
            <w:vAlign w:val="center"/>
          </w:tcPr>
          <w:p w:rsidR="00787E4C" w:rsidRPr="00723B9D" w:rsidRDefault="00787E4C" w:rsidP="007051F0">
            <w:pPr>
              <w:jc w:val="center"/>
              <w:rPr>
                <w:sz w:val="23"/>
                <w:szCs w:val="23"/>
              </w:rPr>
            </w:pPr>
            <w:r w:rsidRPr="00723B9D">
              <w:rPr>
                <w:sz w:val="23"/>
                <w:szCs w:val="23"/>
              </w:rPr>
              <w:t>81</w:t>
            </w:r>
          </w:p>
        </w:tc>
        <w:tc>
          <w:tcPr>
            <w:tcW w:w="0" w:type="auto"/>
            <w:vAlign w:val="center"/>
          </w:tcPr>
          <w:p w:rsidR="00787E4C" w:rsidRPr="00723B9D" w:rsidRDefault="00787E4C" w:rsidP="007051F0">
            <w:pPr>
              <w:jc w:val="center"/>
              <w:rPr>
                <w:sz w:val="23"/>
                <w:szCs w:val="23"/>
              </w:rPr>
            </w:pPr>
            <w:r w:rsidRPr="00723B9D">
              <w:rPr>
                <w:sz w:val="23"/>
                <w:szCs w:val="23"/>
              </w:rPr>
              <w:t>76</w:t>
            </w:r>
          </w:p>
        </w:tc>
        <w:tc>
          <w:tcPr>
            <w:tcW w:w="0" w:type="auto"/>
            <w:vAlign w:val="center"/>
          </w:tcPr>
          <w:p w:rsidR="00787E4C" w:rsidRPr="00723B9D" w:rsidRDefault="00787E4C" w:rsidP="007051F0">
            <w:pPr>
              <w:jc w:val="center"/>
              <w:rPr>
                <w:sz w:val="23"/>
                <w:szCs w:val="23"/>
              </w:rPr>
            </w:pPr>
            <w:r w:rsidRPr="00723B9D">
              <w:rPr>
                <w:sz w:val="23"/>
                <w:szCs w:val="23"/>
              </w:rPr>
              <w:t>-5</w:t>
            </w:r>
          </w:p>
        </w:tc>
        <w:tc>
          <w:tcPr>
            <w:tcW w:w="0" w:type="auto"/>
            <w:vAlign w:val="center"/>
          </w:tcPr>
          <w:p w:rsidR="00787E4C" w:rsidRPr="00723B9D" w:rsidRDefault="00787E4C" w:rsidP="007051F0">
            <w:pPr>
              <w:jc w:val="center"/>
              <w:rPr>
                <w:sz w:val="23"/>
                <w:szCs w:val="23"/>
              </w:rPr>
            </w:pPr>
            <w:r w:rsidRPr="00723B9D">
              <w:rPr>
                <w:sz w:val="23"/>
                <w:szCs w:val="23"/>
              </w:rPr>
              <w:t>93,9</w:t>
            </w:r>
          </w:p>
        </w:tc>
      </w:tr>
      <w:tr w:rsidR="00787E4C" w:rsidRPr="00723B9D" w:rsidTr="007051F0">
        <w:tc>
          <w:tcPr>
            <w:tcW w:w="0" w:type="auto"/>
            <w:vAlign w:val="center"/>
          </w:tcPr>
          <w:p w:rsidR="00787E4C" w:rsidRPr="00723B9D" w:rsidRDefault="00787E4C" w:rsidP="007051F0">
            <w:pPr>
              <w:jc w:val="left"/>
              <w:rPr>
                <w:sz w:val="23"/>
                <w:szCs w:val="23"/>
              </w:rPr>
            </w:pPr>
            <w:r w:rsidRPr="00723B9D">
              <w:rPr>
                <w:sz w:val="23"/>
                <w:szCs w:val="23"/>
              </w:rPr>
              <w:t>Принято на работу</w:t>
            </w:r>
          </w:p>
        </w:tc>
        <w:tc>
          <w:tcPr>
            <w:tcW w:w="0" w:type="auto"/>
            <w:vAlign w:val="center"/>
          </w:tcPr>
          <w:p w:rsidR="00787E4C" w:rsidRPr="00723B9D" w:rsidRDefault="00787E4C" w:rsidP="007051F0">
            <w:pPr>
              <w:jc w:val="center"/>
              <w:rPr>
                <w:sz w:val="23"/>
                <w:szCs w:val="23"/>
              </w:rPr>
            </w:pPr>
            <w:r w:rsidRPr="00723B9D">
              <w:rPr>
                <w:sz w:val="23"/>
                <w:szCs w:val="23"/>
              </w:rPr>
              <w:t>10</w:t>
            </w:r>
          </w:p>
        </w:tc>
        <w:tc>
          <w:tcPr>
            <w:tcW w:w="0" w:type="auto"/>
            <w:vAlign w:val="center"/>
          </w:tcPr>
          <w:p w:rsidR="00787E4C" w:rsidRPr="00723B9D" w:rsidRDefault="00787E4C" w:rsidP="007051F0">
            <w:pPr>
              <w:jc w:val="center"/>
              <w:rPr>
                <w:sz w:val="23"/>
                <w:szCs w:val="23"/>
              </w:rPr>
            </w:pPr>
            <w:r w:rsidRPr="00723B9D">
              <w:rPr>
                <w:sz w:val="23"/>
                <w:szCs w:val="23"/>
              </w:rPr>
              <w:t>5</w:t>
            </w:r>
          </w:p>
        </w:tc>
        <w:tc>
          <w:tcPr>
            <w:tcW w:w="0" w:type="auto"/>
            <w:vAlign w:val="center"/>
          </w:tcPr>
          <w:p w:rsidR="00787E4C" w:rsidRPr="00723B9D" w:rsidRDefault="00787E4C" w:rsidP="007051F0">
            <w:pPr>
              <w:jc w:val="center"/>
              <w:rPr>
                <w:sz w:val="23"/>
                <w:szCs w:val="23"/>
              </w:rPr>
            </w:pPr>
            <w:r w:rsidRPr="00723B9D">
              <w:rPr>
                <w:sz w:val="23"/>
                <w:szCs w:val="23"/>
              </w:rPr>
              <w:t>-5</w:t>
            </w:r>
          </w:p>
        </w:tc>
        <w:tc>
          <w:tcPr>
            <w:tcW w:w="0" w:type="auto"/>
            <w:vAlign w:val="center"/>
          </w:tcPr>
          <w:p w:rsidR="00787E4C" w:rsidRPr="00723B9D" w:rsidRDefault="00787E4C" w:rsidP="007051F0">
            <w:pPr>
              <w:jc w:val="center"/>
              <w:rPr>
                <w:sz w:val="23"/>
                <w:szCs w:val="23"/>
              </w:rPr>
            </w:pPr>
            <w:r w:rsidRPr="00723B9D">
              <w:rPr>
                <w:sz w:val="23"/>
                <w:szCs w:val="23"/>
              </w:rPr>
              <w:t>50</w:t>
            </w:r>
          </w:p>
        </w:tc>
      </w:tr>
      <w:tr w:rsidR="00787E4C" w:rsidRPr="00723B9D" w:rsidTr="007051F0">
        <w:tc>
          <w:tcPr>
            <w:tcW w:w="0" w:type="auto"/>
            <w:vAlign w:val="center"/>
          </w:tcPr>
          <w:p w:rsidR="00787E4C" w:rsidRPr="00723B9D" w:rsidRDefault="00787E4C" w:rsidP="007051F0">
            <w:pPr>
              <w:jc w:val="left"/>
              <w:rPr>
                <w:sz w:val="23"/>
                <w:szCs w:val="23"/>
              </w:rPr>
            </w:pPr>
            <w:r w:rsidRPr="00723B9D">
              <w:rPr>
                <w:sz w:val="23"/>
                <w:szCs w:val="23"/>
              </w:rPr>
              <w:t>Выбыло, в том числе:</w:t>
            </w:r>
          </w:p>
        </w:tc>
        <w:tc>
          <w:tcPr>
            <w:tcW w:w="0" w:type="auto"/>
            <w:vAlign w:val="center"/>
          </w:tcPr>
          <w:p w:rsidR="00787E4C" w:rsidRPr="00723B9D" w:rsidRDefault="00787E4C" w:rsidP="007051F0">
            <w:pPr>
              <w:jc w:val="center"/>
              <w:rPr>
                <w:sz w:val="23"/>
                <w:szCs w:val="23"/>
              </w:rPr>
            </w:pPr>
            <w:r w:rsidRPr="00723B9D">
              <w:rPr>
                <w:sz w:val="23"/>
                <w:szCs w:val="23"/>
              </w:rPr>
              <w:t>14</w:t>
            </w:r>
          </w:p>
        </w:tc>
        <w:tc>
          <w:tcPr>
            <w:tcW w:w="0" w:type="auto"/>
            <w:vAlign w:val="center"/>
          </w:tcPr>
          <w:p w:rsidR="00787E4C" w:rsidRPr="00723B9D" w:rsidRDefault="00787E4C" w:rsidP="007051F0">
            <w:pPr>
              <w:jc w:val="center"/>
              <w:rPr>
                <w:sz w:val="23"/>
                <w:szCs w:val="23"/>
              </w:rPr>
            </w:pPr>
            <w:r w:rsidRPr="00723B9D">
              <w:rPr>
                <w:sz w:val="23"/>
                <w:szCs w:val="23"/>
              </w:rPr>
              <w:t>9</w:t>
            </w:r>
          </w:p>
        </w:tc>
        <w:tc>
          <w:tcPr>
            <w:tcW w:w="0" w:type="auto"/>
            <w:vAlign w:val="center"/>
          </w:tcPr>
          <w:p w:rsidR="00787E4C" w:rsidRPr="00723B9D" w:rsidRDefault="00787E4C" w:rsidP="007051F0">
            <w:pPr>
              <w:jc w:val="center"/>
              <w:rPr>
                <w:sz w:val="23"/>
                <w:szCs w:val="23"/>
              </w:rPr>
            </w:pPr>
            <w:r w:rsidRPr="00723B9D">
              <w:rPr>
                <w:sz w:val="23"/>
                <w:szCs w:val="23"/>
              </w:rPr>
              <w:t>-5</w:t>
            </w:r>
          </w:p>
        </w:tc>
        <w:tc>
          <w:tcPr>
            <w:tcW w:w="0" w:type="auto"/>
            <w:vAlign w:val="center"/>
          </w:tcPr>
          <w:p w:rsidR="00787E4C" w:rsidRPr="00723B9D" w:rsidRDefault="00787E4C" w:rsidP="007051F0">
            <w:pPr>
              <w:jc w:val="center"/>
              <w:rPr>
                <w:sz w:val="23"/>
                <w:szCs w:val="23"/>
              </w:rPr>
            </w:pPr>
            <w:r w:rsidRPr="00723B9D">
              <w:rPr>
                <w:sz w:val="23"/>
                <w:szCs w:val="23"/>
              </w:rPr>
              <w:t>64</w:t>
            </w:r>
          </w:p>
        </w:tc>
      </w:tr>
      <w:tr w:rsidR="00787E4C" w:rsidRPr="00723B9D" w:rsidTr="007051F0">
        <w:tc>
          <w:tcPr>
            <w:tcW w:w="0" w:type="auto"/>
            <w:vAlign w:val="center"/>
          </w:tcPr>
          <w:p w:rsidR="00787E4C" w:rsidRPr="00723B9D" w:rsidRDefault="00787E4C" w:rsidP="007051F0">
            <w:pPr>
              <w:ind w:left="284"/>
              <w:jc w:val="left"/>
              <w:rPr>
                <w:sz w:val="23"/>
                <w:szCs w:val="23"/>
              </w:rPr>
            </w:pPr>
            <w:r w:rsidRPr="00723B9D">
              <w:rPr>
                <w:sz w:val="23"/>
                <w:szCs w:val="23"/>
              </w:rPr>
              <w:t>По собственному желанию</w:t>
            </w:r>
          </w:p>
        </w:tc>
        <w:tc>
          <w:tcPr>
            <w:tcW w:w="0" w:type="auto"/>
            <w:vAlign w:val="center"/>
          </w:tcPr>
          <w:p w:rsidR="00787E4C" w:rsidRPr="00723B9D" w:rsidRDefault="00787E4C" w:rsidP="007051F0">
            <w:pPr>
              <w:jc w:val="center"/>
              <w:rPr>
                <w:sz w:val="23"/>
                <w:szCs w:val="23"/>
              </w:rPr>
            </w:pPr>
            <w:r w:rsidRPr="00723B9D">
              <w:rPr>
                <w:sz w:val="23"/>
                <w:szCs w:val="23"/>
              </w:rPr>
              <w:t>9</w:t>
            </w:r>
          </w:p>
        </w:tc>
        <w:tc>
          <w:tcPr>
            <w:tcW w:w="0" w:type="auto"/>
            <w:vAlign w:val="center"/>
          </w:tcPr>
          <w:p w:rsidR="00787E4C" w:rsidRPr="00723B9D" w:rsidRDefault="00787E4C" w:rsidP="007051F0">
            <w:pPr>
              <w:jc w:val="center"/>
              <w:rPr>
                <w:sz w:val="23"/>
                <w:szCs w:val="23"/>
              </w:rPr>
            </w:pPr>
            <w:r w:rsidRPr="00723B9D">
              <w:rPr>
                <w:sz w:val="23"/>
                <w:szCs w:val="23"/>
              </w:rPr>
              <w:t>7</w:t>
            </w:r>
          </w:p>
        </w:tc>
        <w:tc>
          <w:tcPr>
            <w:tcW w:w="0" w:type="auto"/>
            <w:vAlign w:val="center"/>
          </w:tcPr>
          <w:p w:rsidR="00787E4C" w:rsidRPr="00723B9D" w:rsidRDefault="00787E4C" w:rsidP="007051F0">
            <w:pPr>
              <w:jc w:val="center"/>
              <w:rPr>
                <w:sz w:val="23"/>
                <w:szCs w:val="23"/>
              </w:rPr>
            </w:pPr>
            <w:r w:rsidRPr="00723B9D">
              <w:rPr>
                <w:sz w:val="23"/>
                <w:szCs w:val="23"/>
              </w:rPr>
              <w:t>-2</w:t>
            </w:r>
          </w:p>
        </w:tc>
        <w:tc>
          <w:tcPr>
            <w:tcW w:w="0" w:type="auto"/>
            <w:vAlign w:val="center"/>
          </w:tcPr>
          <w:p w:rsidR="00787E4C" w:rsidRPr="00723B9D" w:rsidRDefault="00787E4C" w:rsidP="007051F0">
            <w:pPr>
              <w:jc w:val="center"/>
              <w:rPr>
                <w:sz w:val="23"/>
                <w:szCs w:val="23"/>
              </w:rPr>
            </w:pPr>
            <w:r w:rsidRPr="00723B9D">
              <w:rPr>
                <w:sz w:val="23"/>
                <w:szCs w:val="23"/>
              </w:rPr>
              <w:t>77</w:t>
            </w:r>
          </w:p>
        </w:tc>
      </w:tr>
      <w:tr w:rsidR="00787E4C" w:rsidRPr="00723B9D" w:rsidTr="007051F0">
        <w:tc>
          <w:tcPr>
            <w:tcW w:w="0" w:type="auto"/>
            <w:vAlign w:val="center"/>
          </w:tcPr>
          <w:p w:rsidR="00787E4C" w:rsidRPr="00723B9D" w:rsidRDefault="00787E4C" w:rsidP="007051F0">
            <w:pPr>
              <w:ind w:left="284"/>
              <w:jc w:val="left"/>
              <w:rPr>
                <w:sz w:val="23"/>
                <w:szCs w:val="23"/>
              </w:rPr>
            </w:pPr>
            <w:r w:rsidRPr="00723B9D">
              <w:rPr>
                <w:sz w:val="23"/>
                <w:szCs w:val="23"/>
              </w:rPr>
              <w:t>Уволено за нарушение трудовой дисциплины</w:t>
            </w:r>
          </w:p>
        </w:tc>
        <w:tc>
          <w:tcPr>
            <w:tcW w:w="0" w:type="auto"/>
            <w:vAlign w:val="center"/>
          </w:tcPr>
          <w:p w:rsidR="00787E4C" w:rsidRPr="00723B9D" w:rsidRDefault="00787E4C" w:rsidP="007051F0">
            <w:pPr>
              <w:jc w:val="center"/>
              <w:rPr>
                <w:sz w:val="23"/>
                <w:szCs w:val="23"/>
              </w:rPr>
            </w:pPr>
            <w:r w:rsidRPr="00723B9D">
              <w:rPr>
                <w:sz w:val="23"/>
                <w:szCs w:val="23"/>
              </w:rPr>
              <w:t>5</w:t>
            </w:r>
          </w:p>
        </w:tc>
        <w:tc>
          <w:tcPr>
            <w:tcW w:w="0" w:type="auto"/>
            <w:vAlign w:val="center"/>
          </w:tcPr>
          <w:p w:rsidR="00787E4C" w:rsidRPr="00723B9D" w:rsidRDefault="00787E4C" w:rsidP="007051F0">
            <w:pPr>
              <w:jc w:val="center"/>
              <w:rPr>
                <w:sz w:val="23"/>
                <w:szCs w:val="23"/>
              </w:rPr>
            </w:pPr>
            <w:r w:rsidRPr="00723B9D">
              <w:rPr>
                <w:sz w:val="23"/>
                <w:szCs w:val="23"/>
              </w:rPr>
              <w:t>2</w:t>
            </w:r>
          </w:p>
        </w:tc>
        <w:tc>
          <w:tcPr>
            <w:tcW w:w="0" w:type="auto"/>
            <w:vAlign w:val="center"/>
          </w:tcPr>
          <w:p w:rsidR="00787E4C" w:rsidRPr="00723B9D" w:rsidRDefault="00787E4C" w:rsidP="007051F0">
            <w:pPr>
              <w:jc w:val="center"/>
              <w:rPr>
                <w:sz w:val="23"/>
                <w:szCs w:val="23"/>
              </w:rPr>
            </w:pPr>
            <w:r w:rsidRPr="00723B9D">
              <w:rPr>
                <w:sz w:val="23"/>
                <w:szCs w:val="23"/>
              </w:rPr>
              <w:t>-3</w:t>
            </w:r>
          </w:p>
        </w:tc>
        <w:tc>
          <w:tcPr>
            <w:tcW w:w="0" w:type="auto"/>
            <w:vAlign w:val="center"/>
          </w:tcPr>
          <w:p w:rsidR="00787E4C" w:rsidRPr="00723B9D" w:rsidRDefault="00787E4C" w:rsidP="007051F0">
            <w:pPr>
              <w:jc w:val="center"/>
              <w:rPr>
                <w:sz w:val="23"/>
                <w:szCs w:val="23"/>
              </w:rPr>
            </w:pPr>
            <w:r w:rsidRPr="00723B9D">
              <w:rPr>
                <w:sz w:val="23"/>
                <w:szCs w:val="23"/>
              </w:rPr>
              <w:t>40</w:t>
            </w:r>
          </w:p>
        </w:tc>
      </w:tr>
      <w:tr w:rsidR="00787E4C" w:rsidRPr="00723B9D" w:rsidTr="007051F0">
        <w:tc>
          <w:tcPr>
            <w:tcW w:w="0" w:type="auto"/>
            <w:vAlign w:val="center"/>
          </w:tcPr>
          <w:p w:rsidR="00787E4C" w:rsidRPr="00723B9D" w:rsidRDefault="00787E4C" w:rsidP="007051F0">
            <w:pPr>
              <w:jc w:val="left"/>
              <w:rPr>
                <w:sz w:val="23"/>
                <w:szCs w:val="23"/>
              </w:rPr>
            </w:pPr>
            <w:r w:rsidRPr="00723B9D">
              <w:rPr>
                <w:sz w:val="23"/>
                <w:szCs w:val="23"/>
              </w:rPr>
              <w:t>Коэффициент оборота по приему работников</w:t>
            </w:r>
          </w:p>
        </w:tc>
        <w:tc>
          <w:tcPr>
            <w:tcW w:w="0" w:type="auto"/>
            <w:vAlign w:val="center"/>
          </w:tcPr>
          <w:p w:rsidR="00787E4C" w:rsidRPr="00723B9D" w:rsidRDefault="00787E4C" w:rsidP="007051F0">
            <w:pPr>
              <w:jc w:val="center"/>
              <w:rPr>
                <w:sz w:val="23"/>
                <w:szCs w:val="23"/>
              </w:rPr>
            </w:pPr>
            <w:r w:rsidRPr="00723B9D">
              <w:rPr>
                <w:sz w:val="23"/>
                <w:szCs w:val="23"/>
              </w:rPr>
              <w:t>0,123</w:t>
            </w:r>
          </w:p>
        </w:tc>
        <w:tc>
          <w:tcPr>
            <w:tcW w:w="0" w:type="auto"/>
            <w:vAlign w:val="center"/>
          </w:tcPr>
          <w:p w:rsidR="00787E4C" w:rsidRPr="00723B9D" w:rsidRDefault="00787E4C" w:rsidP="007051F0">
            <w:pPr>
              <w:jc w:val="center"/>
              <w:rPr>
                <w:sz w:val="23"/>
                <w:szCs w:val="23"/>
              </w:rPr>
            </w:pPr>
            <w:r w:rsidRPr="00723B9D">
              <w:rPr>
                <w:sz w:val="23"/>
                <w:szCs w:val="23"/>
              </w:rPr>
              <w:t>0,066</w:t>
            </w:r>
          </w:p>
        </w:tc>
        <w:tc>
          <w:tcPr>
            <w:tcW w:w="0" w:type="auto"/>
            <w:vAlign w:val="center"/>
          </w:tcPr>
          <w:p w:rsidR="00787E4C" w:rsidRPr="00723B9D" w:rsidRDefault="00787E4C" w:rsidP="007051F0">
            <w:pPr>
              <w:jc w:val="center"/>
              <w:rPr>
                <w:sz w:val="23"/>
                <w:szCs w:val="23"/>
              </w:rPr>
            </w:pPr>
            <w:r w:rsidRPr="00723B9D">
              <w:rPr>
                <w:sz w:val="23"/>
                <w:szCs w:val="23"/>
              </w:rPr>
              <w:t>-0,057</w:t>
            </w:r>
          </w:p>
        </w:tc>
        <w:tc>
          <w:tcPr>
            <w:tcW w:w="0" w:type="auto"/>
            <w:vAlign w:val="center"/>
          </w:tcPr>
          <w:p w:rsidR="00787E4C" w:rsidRPr="00723B9D" w:rsidRDefault="00787E4C" w:rsidP="007051F0">
            <w:pPr>
              <w:jc w:val="center"/>
              <w:rPr>
                <w:sz w:val="23"/>
                <w:szCs w:val="23"/>
              </w:rPr>
            </w:pPr>
            <w:r w:rsidRPr="00723B9D">
              <w:rPr>
                <w:sz w:val="23"/>
                <w:szCs w:val="23"/>
              </w:rPr>
              <w:t>53,7</w:t>
            </w:r>
          </w:p>
        </w:tc>
      </w:tr>
      <w:tr w:rsidR="00787E4C" w:rsidRPr="00723B9D" w:rsidTr="007051F0">
        <w:tc>
          <w:tcPr>
            <w:tcW w:w="0" w:type="auto"/>
            <w:vAlign w:val="center"/>
          </w:tcPr>
          <w:p w:rsidR="00787E4C" w:rsidRPr="00723B9D" w:rsidRDefault="00787E4C" w:rsidP="007051F0">
            <w:pPr>
              <w:jc w:val="left"/>
              <w:rPr>
                <w:sz w:val="23"/>
                <w:szCs w:val="23"/>
              </w:rPr>
            </w:pPr>
            <w:r w:rsidRPr="00723B9D">
              <w:rPr>
                <w:sz w:val="23"/>
                <w:szCs w:val="23"/>
              </w:rPr>
              <w:t>Коэффициент оборота по выбытию работников</w:t>
            </w:r>
          </w:p>
        </w:tc>
        <w:tc>
          <w:tcPr>
            <w:tcW w:w="0" w:type="auto"/>
            <w:vAlign w:val="center"/>
          </w:tcPr>
          <w:p w:rsidR="00787E4C" w:rsidRPr="00723B9D" w:rsidRDefault="00787E4C" w:rsidP="007051F0">
            <w:pPr>
              <w:jc w:val="center"/>
              <w:rPr>
                <w:sz w:val="23"/>
                <w:szCs w:val="23"/>
              </w:rPr>
            </w:pPr>
            <w:r w:rsidRPr="00723B9D">
              <w:rPr>
                <w:sz w:val="23"/>
                <w:szCs w:val="23"/>
              </w:rPr>
              <w:t>0,17</w:t>
            </w:r>
          </w:p>
        </w:tc>
        <w:tc>
          <w:tcPr>
            <w:tcW w:w="0" w:type="auto"/>
            <w:vAlign w:val="center"/>
          </w:tcPr>
          <w:p w:rsidR="00787E4C" w:rsidRPr="00723B9D" w:rsidRDefault="00787E4C" w:rsidP="007051F0">
            <w:pPr>
              <w:jc w:val="center"/>
              <w:rPr>
                <w:sz w:val="23"/>
                <w:szCs w:val="23"/>
              </w:rPr>
            </w:pPr>
            <w:r w:rsidRPr="00723B9D">
              <w:rPr>
                <w:sz w:val="23"/>
                <w:szCs w:val="23"/>
              </w:rPr>
              <w:t>0,12</w:t>
            </w:r>
          </w:p>
        </w:tc>
        <w:tc>
          <w:tcPr>
            <w:tcW w:w="0" w:type="auto"/>
            <w:vAlign w:val="center"/>
          </w:tcPr>
          <w:p w:rsidR="00787E4C" w:rsidRPr="00723B9D" w:rsidRDefault="00787E4C" w:rsidP="007051F0">
            <w:pPr>
              <w:jc w:val="center"/>
              <w:rPr>
                <w:sz w:val="23"/>
                <w:szCs w:val="23"/>
              </w:rPr>
            </w:pPr>
            <w:r w:rsidRPr="00723B9D">
              <w:rPr>
                <w:sz w:val="23"/>
                <w:szCs w:val="23"/>
              </w:rPr>
              <w:t>-0,05</w:t>
            </w:r>
          </w:p>
        </w:tc>
        <w:tc>
          <w:tcPr>
            <w:tcW w:w="0" w:type="auto"/>
            <w:vAlign w:val="center"/>
          </w:tcPr>
          <w:p w:rsidR="00787E4C" w:rsidRPr="00723B9D" w:rsidRDefault="00787E4C" w:rsidP="007051F0">
            <w:pPr>
              <w:jc w:val="center"/>
              <w:rPr>
                <w:sz w:val="23"/>
                <w:szCs w:val="23"/>
              </w:rPr>
            </w:pPr>
            <w:r w:rsidRPr="00723B9D">
              <w:rPr>
                <w:sz w:val="23"/>
                <w:szCs w:val="23"/>
              </w:rPr>
              <w:t>70,6</w:t>
            </w:r>
          </w:p>
        </w:tc>
      </w:tr>
      <w:tr w:rsidR="00787E4C" w:rsidRPr="00723B9D" w:rsidTr="007051F0">
        <w:tc>
          <w:tcPr>
            <w:tcW w:w="0" w:type="auto"/>
            <w:vAlign w:val="center"/>
          </w:tcPr>
          <w:p w:rsidR="00787E4C" w:rsidRPr="00723B9D" w:rsidRDefault="00787E4C" w:rsidP="007051F0">
            <w:pPr>
              <w:jc w:val="left"/>
              <w:rPr>
                <w:sz w:val="23"/>
                <w:szCs w:val="23"/>
              </w:rPr>
            </w:pPr>
            <w:r w:rsidRPr="00723B9D">
              <w:rPr>
                <w:sz w:val="23"/>
                <w:szCs w:val="23"/>
              </w:rPr>
              <w:t>Коэффициент текучести кадров</w:t>
            </w:r>
          </w:p>
        </w:tc>
        <w:tc>
          <w:tcPr>
            <w:tcW w:w="0" w:type="auto"/>
            <w:vAlign w:val="center"/>
          </w:tcPr>
          <w:p w:rsidR="00787E4C" w:rsidRPr="00723B9D" w:rsidRDefault="00787E4C" w:rsidP="007051F0">
            <w:pPr>
              <w:jc w:val="center"/>
              <w:rPr>
                <w:sz w:val="23"/>
                <w:szCs w:val="23"/>
              </w:rPr>
            </w:pPr>
            <w:r w:rsidRPr="00723B9D">
              <w:rPr>
                <w:sz w:val="23"/>
                <w:szCs w:val="23"/>
              </w:rPr>
              <w:t>0,1</w:t>
            </w:r>
          </w:p>
        </w:tc>
        <w:tc>
          <w:tcPr>
            <w:tcW w:w="0" w:type="auto"/>
            <w:vAlign w:val="center"/>
          </w:tcPr>
          <w:p w:rsidR="00787E4C" w:rsidRPr="00723B9D" w:rsidRDefault="00787E4C" w:rsidP="007051F0">
            <w:pPr>
              <w:jc w:val="center"/>
              <w:rPr>
                <w:sz w:val="23"/>
                <w:szCs w:val="23"/>
              </w:rPr>
            </w:pPr>
            <w:r w:rsidRPr="00723B9D">
              <w:rPr>
                <w:sz w:val="23"/>
                <w:szCs w:val="23"/>
              </w:rPr>
              <w:t>0,09</w:t>
            </w:r>
          </w:p>
        </w:tc>
        <w:tc>
          <w:tcPr>
            <w:tcW w:w="0" w:type="auto"/>
            <w:vAlign w:val="center"/>
          </w:tcPr>
          <w:p w:rsidR="00787E4C" w:rsidRPr="00723B9D" w:rsidRDefault="00787E4C" w:rsidP="007051F0">
            <w:pPr>
              <w:jc w:val="center"/>
              <w:rPr>
                <w:sz w:val="23"/>
                <w:szCs w:val="23"/>
              </w:rPr>
            </w:pPr>
            <w:r w:rsidRPr="00723B9D">
              <w:rPr>
                <w:sz w:val="23"/>
                <w:szCs w:val="23"/>
              </w:rPr>
              <w:t>-0,01</w:t>
            </w:r>
          </w:p>
        </w:tc>
        <w:tc>
          <w:tcPr>
            <w:tcW w:w="0" w:type="auto"/>
            <w:vAlign w:val="center"/>
          </w:tcPr>
          <w:p w:rsidR="00787E4C" w:rsidRPr="00723B9D" w:rsidRDefault="00787E4C" w:rsidP="007051F0">
            <w:pPr>
              <w:jc w:val="center"/>
              <w:rPr>
                <w:sz w:val="23"/>
                <w:szCs w:val="23"/>
              </w:rPr>
            </w:pPr>
            <w:r w:rsidRPr="00723B9D">
              <w:rPr>
                <w:sz w:val="23"/>
                <w:szCs w:val="23"/>
              </w:rPr>
              <w:t>90</w:t>
            </w:r>
          </w:p>
        </w:tc>
      </w:tr>
      <w:tr w:rsidR="00787E4C" w:rsidRPr="00723B9D" w:rsidTr="007051F0">
        <w:tc>
          <w:tcPr>
            <w:tcW w:w="0" w:type="auto"/>
            <w:vAlign w:val="center"/>
          </w:tcPr>
          <w:p w:rsidR="00787E4C" w:rsidRPr="00723B9D" w:rsidRDefault="00787E4C" w:rsidP="007051F0">
            <w:pPr>
              <w:jc w:val="left"/>
              <w:rPr>
                <w:sz w:val="23"/>
                <w:szCs w:val="23"/>
              </w:rPr>
            </w:pPr>
            <w:r w:rsidRPr="00723B9D">
              <w:rPr>
                <w:sz w:val="23"/>
                <w:szCs w:val="23"/>
              </w:rPr>
              <w:t>Коэффициент постоянства кадров</w:t>
            </w:r>
          </w:p>
        </w:tc>
        <w:tc>
          <w:tcPr>
            <w:tcW w:w="0" w:type="auto"/>
            <w:vAlign w:val="center"/>
          </w:tcPr>
          <w:p w:rsidR="00787E4C" w:rsidRPr="00723B9D" w:rsidRDefault="00787E4C" w:rsidP="007051F0">
            <w:pPr>
              <w:jc w:val="center"/>
              <w:rPr>
                <w:sz w:val="23"/>
                <w:szCs w:val="23"/>
              </w:rPr>
            </w:pPr>
            <w:r w:rsidRPr="00723B9D">
              <w:rPr>
                <w:sz w:val="23"/>
                <w:szCs w:val="23"/>
              </w:rPr>
              <w:t>0,95</w:t>
            </w:r>
          </w:p>
        </w:tc>
        <w:tc>
          <w:tcPr>
            <w:tcW w:w="0" w:type="auto"/>
            <w:vAlign w:val="center"/>
          </w:tcPr>
          <w:p w:rsidR="00787E4C" w:rsidRPr="00723B9D" w:rsidRDefault="00787E4C" w:rsidP="007051F0">
            <w:pPr>
              <w:jc w:val="center"/>
              <w:rPr>
                <w:sz w:val="23"/>
                <w:szCs w:val="23"/>
              </w:rPr>
            </w:pPr>
            <w:r w:rsidRPr="00723B9D">
              <w:rPr>
                <w:sz w:val="23"/>
                <w:szCs w:val="23"/>
              </w:rPr>
              <w:t>0,9</w:t>
            </w:r>
          </w:p>
        </w:tc>
        <w:tc>
          <w:tcPr>
            <w:tcW w:w="0" w:type="auto"/>
            <w:vAlign w:val="center"/>
          </w:tcPr>
          <w:p w:rsidR="00787E4C" w:rsidRPr="00723B9D" w:rsidRDefault="00787E4C" w:rsidP="007051F0">
            <w:pPr>
              <w:jc w:val="center"/>
              <w:rPr>
                <w:sz w:val="23"/>
                <w:szCs w:val="23"/>
              </w:rPr>
            </w:pPr>
            <w:r w:rsidRPr="00723B9D">
              <w:rPr>
                <w:sz w:val="23"/>
                <w:szCs w:val="23"/>
              </w:rPr>
              <w:t>-0,05</w:t>
            </w:r>
          </w:p>
        </w:tc>
        <w:tc>
          <w:tcPr>
            <w:tcW w:w="0" w:type="auto"/>
            <w:vAlign w:val="center"/>
          </w:tcPr>
          <w:p w:rsidR="00787E4C" w:rsidRPr="00723B9D" w:rsidRDefault="00787E4C" w:rsidP="007051F0">
            <w:pPr>
              <w:jc w:val="center"/>
              <w:rPr>
                <w:sz w:val="23"/>
                <w:szCs w:val="23"/>
              </w:rPr>
            </w:pPr>
            <w:r w:rsidRPr="00723B9D">
              <w:rPr>
                <w:sz w:val="23"/>
                <w:szCs w:val="23"/>
              </w:rPr>
              <w:t>94,7</w:t>
            </w:r>
          </w:p>
        </w:tc>
      </w:tr>
    </w:tbl>
    <w:p w:rsidR="00787E4C" w:rsidRDefault="00787E4C" w:rsidP="00EC592B">
      <w:pPr>
        <w:ind w:firstLine="567"/>
      </w:pPr>
    </w:p>
    <w:p w:rsidR="00787E4C" w:rsidRPr="000C6704" w:rsidRDefault="00787E4C" w:rsidP="00EC592B">
      <w:r>
        <w:t>Для анализа рассчитаем коэффициент по приёму работников:</w:t>
      </w:r>
    </w:p>
    <w:p w:rsidR="00787E4C" w:rsidRPr="000C6704" w:rsidRDefault="00787E4C" w:rsidP="00EC592B"/>
    <w:p w:rsidR="00787E4C" w:rsidRPr="000C6704" w:rsidRDefault="00787E4C" w:rsidP="00EC592B">
      <w:pPr>
        <w:jc w:val="center"/>
      </w:pPr>
      <w:r w:rsidRPr="000C6704">
        <w:t>(Принято работников / среднесписочную численность) * 100</w:t>
      </w:r>
    </w:p>
    <w:p w:rsidR="00787E4C" w:rsidRPr="000C6704" w:rsidRDefault="00787E4C" w:rsidP="00EC592B"/>
    <w:p w:rsidR="00787E4C" w:rsidRPr="000C6704" w:rsidRDefault="00787E4C" w:rsidP="00EC592B">
      <w:pPr>
        <w:jc w:val="center"/>
      </w:pPr>
      <w:r w:rsidRPr="000C6704">
        <w:t>К</w:t>
      </w:r>
      <w:r w:rsidRPr="00E83B43">
        <w:rPr>
          <w:sz w:val="14"/>
          <w:szCs w:val="14"/>
        </w:rPr>
        <w:t>пр</w:t>
      </w:r>
      <w:r>
        <w:t xml:space="preserve"> 2008</w:t>
      </w:r>
      <w:r w:rsidRPr="000C6704">
        <w:t xml:space="preserve"> </w:t>
      </w:r>
      <w:r>
        <w:t>=</w:t>
      </w:r>
      <w:r w:rsidRPr="000C6704">
        <w:t xml:space="preserve">  </w:t>
      </w:r>
      <w:r>
        <w:t>10/81=0,123</w:t>
      </w:r>
    </w:p>
    <w:p w:rsidR="00787E4C" w:rsidRPr="000C6704" w:rsidRDefault="00787E4C" w:rsidP="00EC592B">
      <w:pPr>
        <w:jc w:val="center"/>
      </w:pPr>
    </w:p>
    <w:p w:rsidR="00787E4C" w:rsidRPr="000C6704" w:rsidRDefault="00787E4C" w:rsidP="00EC592B">
      <w:pPr>
        <w:jc w:val="center"/>
      </w:pPr>
      <w:r>
        <w:t>К</w:t>
      </w:r>
      <w:r w:rsidRPr="00E83B43">
        <w:rPr>
          <w:sz w:val="14"/>
          <w:szCs w:val="14"/>
        </w:rPr>
        <w:t>пр</w:t>
      </w:r>
      <w:r>
        <w:t xml:space="preserve"> 2009</w:t>
      </w:r>
      <w:r w:rsidRPr="000C6704">
        <w:t xml:space="preserve"> </w:t>
      </w:r>
      <w:r>
        <w:t>=</w:t>
      </w:r>
      <w:r w:rsidRPr="000C6704">
        <w:t xml:space="preserve">  </w:t>
      </w:r>
      <w:r>
        <w:t>5/76=0,066</w:t>
      </w:r>
    </w:p>
    <w:p w:rsidR="00787E4C" w:rsidRPr="000C6704" w:rsidRDefault="00787E4C" w:rsidP="00EC592B">
      <w:pPr>
        <w:jc w:val="center"/>
      </w:pPr>
      <w:r>
        <w:t>∆К</w:t>
      </w:r>
      <w:r w:rsidRPr="00E83B43">
        <w:rPr>
          <w:sz w:val="14"/>
          <w:szCs w:val="14"/>
        </w:rPr>
        <w:t>пр</w:t>
      </w:r>
      <w:r>
        <w:t xml:space="preserve"> =</w:t>
      </w:r>
      <w:r w:rsidRPr="000C6704">
        <w:t xml:space="preserve">  </w:t>
      </w:r>
      <w:r>
        <w:t>0,123-0,066=0,063</w:t>
      </w:r>
    </w:p>
    <w:p w:rsidR="00787E4C" w:rsidRPr="000C6704" w:rsidRDefault="00787E4C" w:rsidP="00EC592B"/>
    <w:p w:rsidR="00787E4C" w:rsidRDefault="00787E4C" w:rsidP="00EC592B">
      <w:pPr>
        <w:spacing w:line="360" w:lineRule="auto"/>
      </w:pPr>
      <w:r>
        <w:t>Рассчитаем коэффициент оборота по выбытию работников:</w:t>
      </w:r>
      <w:r w:rsidRPr="00A90921">
        <w:t xml:space="preserve"> </w:t>
      </w:r>
    </w:p>
    <w:p w:rsidR="00787E4C" w:rsidRPr="000C6704" w:rsidRDefault="00787E4C" w:rsidP="00EC592B">
      <w:pPr>
        <w:spacing w:line="360" w:lineRule="auto"/>
        <w:jc w:val="center"/>
      </w:pPr>
      <w:r w:rsidRPr="000C6704">
        <w:t>(количество уволенных / среднесписочную численность) *100</w:t>
      </w:r>
    </w:p>
    <w:p w:rsidR="00787E4C" w:rsidRDefault="00787E4C" w:rsidP="00EC592B">
      <w:pPr>
        <w:spacing w:line="360" w:lineRule="auto"/>
        <w:jc w:val="center"/>
      </w:pPr>
      <w:r>
        <w:t>К</w:t>
      </w:r>
      <w:r w:rsidRPr="002F2674">
        <w:rPr>
          <w:sz w:val="14"/>
          <w:szCs w:val="14"/>
        </w:rPr>
        <w:t>в</w:t>
      </w:r>
      <w:r>
        <w:t xml:space="preserve"> 2008 = 14/81 = 0,17</w:t>
      </w:r>
    </w:p>
    <w:p w:rsidR="00787E4C" w:rsidRDefault="00787E4C" w:rsidP="00EC592B">
      <w:pPr>
        <w:spacing w:line="360" w:lineRule="auto"/>
        <w:jc w:val="center"/>
      </w:pPr>
      <w:r>
        <w:t>К</w:t>
      </w:r>
      <w:r w:rsidRPr="002F2674">
        <w:rPr>
          <w:sz w:val="14"/>
          <w:szCs w:val="14"/>
        </w:rPr>
        <w:t>в</w:t>
      </w:r>
      <w:r>
        <w:t xml:space="preserve"> 2009 = 9/76 = 0,12</w:t>
      </w:r>
    </w:p>
    <w:p w:rsidR="00787E4C" w:rsidRPr="000C6704" w:rsidRDefault="00787E4C" w:rsidP="00EC592B">
      <w:pPr>
        <w:spacing w:line="360" w:lineRule="auto"/>
      </w:pPr>
      <w:r w:rsidRPr="000C6704">
        <w:t>Рассчитаем коэффициент текучести:</w:t>
      </w:r>
    </w:p>
    <w:p w:rsidR="00787E4C" w:rsidRDefault="00787E4C" w:rsidP="00EC592B">
      <w:pPr>
        <w:spacing w:line="360" w:lineRule="auto"/>
        <w:jc w:val="center"/>
      </w:pPr>
      <w:r>
        <w:t>К</w:t>
      </w:r>
      <w:r w:rsidRPr="002F2674">
        <w:rPr>
          <w:sz w:val="14"/>
          <w:szCs w:val="14"/>
        </w:rPr>
        <w:t>тек</w:t>
      </w:r>
      <w:r>
        <w:t>. 2008 = 9/81 = 0,1</w:t>
      </w:r>
    </w:p>
    <w:p w:rsidR="00787E4C" w:rsidRDefault="00787E4C" w:rsidP="00EC592B">
      <w:pPr>
        <w:spacing w:line="360" w:lineRule="auto"/>
        <w:jc w:val="center"/>
      </w:pPr>
      <w:r>
        <w:t>К</w:t>
      </w:r>
      <w:r w:rsidRPr="002F2674">
        <w:rPr>
          <w:sz w:val="14"/>
          <w:szCs w:val="14"/>
        </w:rPr>
        <w:t>тек</w:t>
      </w:r>
      <w:r>
        <w:t>.2009</w:t>
      </w:r>
      <w:r w:rsidRPr="000C6704">
        <w:t xml:space="preserve">  </w:t>
      </w:r>
      <w:r>
        <w:t>= 7/76 = 0,09</w:t>
      </w:r>
    </w:p>
    <w:p w:rsidR="00787E4C" w:rsidRPr="000C6704" w:rsidRDefault="00787E4C" w:rsidP="00EC592B">
      <w:pPr>
        <w:spacing w:line="360" w:lineRule="auto"/>
      </w:pPr>
      <w:r w:rsidRPr="000C6704">
        <w:t>Рассчитаем коэффициент</w:t>
      </w:r>
      <w:r>
        <w:t xml:space="preserve"> постоянства кадров</w:t>
      </w:r>
      <w:r w:rsidRPr="000C6704">
        <w:t>:</w:t>
      </w:r>
    </w:p>
    <w:p w:rsidR="00787E4C" w:rsidRDefault="00787E4C" w:rsidP="00EC592B">
      <w:pPr>
        <w:spacing w:line="360" w:lineRule="auto"/>
      </w:pPr>
      <w:r w:rsidRPr="000C6704">
        <w:t>1 – коэффициент текучести</w:t>
      </w:r>
    </w:p>
    <w:p w:rsidR="00787E4C" w:rsidRPr="000C6704" w:rsidRDefault="00787E4C" w:rsidP="00EC592B">
      <w:pPr>
        <w:spacing w:line="360" w:lineRule="auto"/>
        <w:jc w:val="center"/>
      </w:pPr>
      <w:r>
        <w:t>К</w:t>
      </w:r>
      <w:r>
        <w:rPr>
          <w:sz w:val="14"/>
          <w:szCs w:val="14"/>
        </w:rPr>
        <w:t xml:space="preserve">пост </w:t>
      </w:r>
      <w:r>
        <w:t>2008</w:t>
      </w:r>
      <w:r w:rsidRPr="000C6704">
        <w:t xml:space="preserve">          1- 0,05 = 0,95</w:t>
      </w:r>
    </w:p>
    <w:p w:rsidR="00787E4C" w:rsidRPr="000C6704" w:rsidRDefault="00787E4C" w:rsidP="00EC592B">
      <w:pPr>
        <w:spacing w:line="360" w:lineRule="auto"/>
        <w:jc w:val="center"/>
      </w:pPr>
      <w:r w:rsidRPr="000C6704">
        <w:t>К</w:t>
      </w:r>
      <w:r>
        <w:rPr>
          <w:sz w:val="14"/>
          <w:szCs w:val="14"/>
        </w:rPr>
        <w:t xml:space="preserve">пост. </w:t>
      </w:r>
      <w:r>
        <w:t>2009</w:t>
      </w:r>
      <w:r w:rsidRPr="000C6704">
        <w:t xml:space="preserve">       1 – 0,1 = 0,9</w:t>
      </w:r>
    </w:p>
    <w:p w:rsidR="00787E4C" w:rsidRPr="00A90921" w:rsidRDefault="00787E4C" w:rsidP="00EC592B">
      <w:pPr>
        <w:spacing w:line="360" w:lineRule="auto"/>
        <w:ind w:firstLine="567"/>
        <w:rPr>
          <w:szCs w:val="28"/>
          <w:lang w:eastAsia="ru-RU"/>
        </w:rPr>
      </w:pPr>
      <w:r>
        <w:rPr>
          <w:szCs w:val="28"/>
          <w:lang w:eastAsia="ru-RU"/>
        </w:rPr>
        <w:t>Из данных таблицы 3</w:t>
      </w:r>
      <w:r w:rsidRPr="00A90921">
        <w:rPr>
          <w:szCs w:val="28"/>
          <w:lang w:eastAsia="ru-RU"/>
        </w:rPr>
        <w:t xml:space="preserve"> видн</w:t>
      </w:r>
      <w:r>
        <w:rPr>
          <w:szCs w:val="28"/>
          <w:lang w:eastAsia="ru-RU"/>
        </w:rPr>
        <w:t>о, что увольнение превышает при</w:t>
      </w:r>
      <w:r w:rsidRPr="00A90921">
        <w:rPr>
          <w:szCs w:val="28"/>
          <w:lang w:eastAsia="ru-RU"/>
        </w:rPr>
        <w:t>ем, что привело к снижению чи</w:t>
      </w:r>
      <w:r>
        <w:rPr>
          <w:szCs w:val="28"/>
          <w:lang w:eastAsia="ru-RU"/>
        </w:rPr>
        <w:t>сленности персонала на конец го</w:t>
      </w:r>
      <w:r w:rsidRPr="00A90921">
        <w:rPr>
          <w:szCs w:val="28"/>
          <w:lang w:eastAsia="ru-RU"/>
        </w:rPr>
        <w:t xml:space="preserve">да. </w:t>
      </w:r>
      <w:r>
        <w:rPr>
          <w:szCs w:val="28"/>
          <w:lang w:eastAsia="ru-RU"/>
        </w:rPr>
        <w:t xml:space="preserve">Таким образом, </w:t>
      </w:r>
      <w:r w:rsidRPr="00A90921">
        <w:rPr>
          <w:szCs w:val="28"/>
          <w:lang w:eastAsia="ru-RU"/>
        </w:rPr>
        <w:t xml:space="preserve">численность </w:t>
      </w:r>
      <w:r>
        <w:rPr>
          <w:szCs w:val="28"/>
          <w:lang w:eastAsia="ru-RU"/>
        </w:rPr>
        <w:t>персонала в отчетном году уменьшилась на 6,1</w:t>
      </w:r>
      <w:r w:rsidRPr="00A90921">
        <w:rPr>
          <w:szCs w:val="28"/>
          <w:lang w:eastAsia="ru-RU"/>
        </w:rPr>
        <w:t>% по сравне</w:t>
      </w:r>
      <w:r>
        <w:rPr>
          <w:szCs w:val="28"/>
          <w:lang w:eastAsia="ru-RU"/>
        </w:rPr>
        <w:t>нию с предшествующим годом (на 5</w:t>
      </w:r>
      <w:r w:rsidRPr="00A90921">
        <w:rPr>
          <w:szCs w:val="28"/>
          <w:lang w:eastAsia="ru-RU"/>
        </w:rPr>
        <w:t xml:space="preserve"> чел.).</w:t>
      </w:r>
    </w:p>
    <w:p w:rsidR="00787E4C" w:rsidRDefault="00787E4C" w:rsidP="00EC592B">
      <w:pPr>
        <w:spacing w:line="360" w:lineRule="auto"/>
        <w:ind w:firstLine="567"/>
        <w:rPr>
          <w:szCs w:val="28"/>
          <w:lang w:eastAsia="ru-RU"/>
        </w:rPr>
      </w:pPr>
      <w:r w:rsidRPr="00A90921">
        <w:rPr>
          <w:szCs w:val="28"/>
          <w:lang w:eastAsia="ru-RU"/>
        </w:rPr>
        <w:t xml:space="preserve">Коэффициент текучести </w:t>
      </w:r>
      <w:r>
        <w:rPr>
          <w:szCs w:val="28"/>
          <w:lang w:eastAsia="ru-RU"/>
        </w:rPr>
        <w:t xml:space="preserve">уменьшился </w:t>
      </w:r>
      <w:r w:rsidRPr="00A90921">
        <w:rPr>
          <w:szCs w:val="28"/>
          <w:lang w:eastAsia="ru-RU"/>
        </w:rPr>
        <w:t>в отчетном году по</w:t>
      </w:r>
      <w:r>
        <w:rPr>
          <w:szCs w:val="28"/>
          <w:lang w:eastAsia="ru-RU"/>
        </w:rPr>
        <w:t xml:space="preserve"> </w:t>
      </w:r>
      <w:r w:rsidRPr="00A90921">
        <w:rPr>
          <w:szCs w:val="28"/>
          <w:lang w:eastAsia="ru-RU"/>
        </w:rPr>
        <w:t>сравнению с базисным больши</w:t>
      </w:r>
      <w:r>
        <w:rPr>
          <w:szCs w:val="28"/>
          <w:lang w:eastAsia="ru-RU"/>
        </w:rPr>
        <w:t>ми темпами, чем коэффициент оборота по выбытию (94,7 и 70,6</w:t>
      </w:r>
      <w:r w:rsidRPr="00A90921">
        <w:rPr>
          <w:szCs w:val="28"/>
          <w:lang w:eastAsia="ru-RU"/>
        </w:rPr>
        <w:t>% соответственно). Увеличение числа</w:t>
      </w:r>
      <w:r>
        <w:rPr>
          <w:szCs w:val="28"/>
          <w:lang w:eastAsia="ru-RU"/>
        </w:rPr>
        <w:t xml:space="preserve"> </w:t>
      </w:r>
      <w:r w:rsidRPr="00A90921">
        <w:rPr>
          <w:szCs w:val="28"/>
          <w:lang w:eastAsia="ru-RU"/>
        </w:rPr>
        <w:t>выбывших работников происходило за счет у</w:t>
      </w:r>
      <w:r>
        <w:rPr>
          <w:szCs w:val="28"/>
          <w:lang w:eastAsia="ru-RU"/>
        </w:rPr>
        <w:t>вольнения по собственному желанию и за нарушение трудовой дисциплины.</w:t>
      </w:r>
    </w:p>
    <w:p w:rsidR="00787E4C" w:rsidRDefault="00787E4C" w:rsidP="00EC592B">
      <w:pPr>
        <w:spacing w:line="360" w:lineRule="auto"/>
        <w:ind w:firstLine="567"/>
      </w:pPr>
      <w:r w:rsidRPr="00A90921">
        <w:rPr>
          <w:szCs w:val="28"/>
          <w:lang w:eastAsia="ru-RU"/>
        </w:rPr>
        <w:t xml:space="preserve"> </w:t>
      </w:r>
      <w:r>
        <w:t>Коэффициент постоянства кадров остался почти на прежнем уровне, это показывает, что персонал работает постоянно на предприятии, следовательно, работа наложена по отбору кадров, высокая  мотивация труда, укомплектованность кадрами, кадры постоянны и работа улучшается. Низкий оборот кадров свидетельствует о малом движении кадров на предприятии, что имеет положительные последствия. Это влияет на укомплектованность рабочих мест рабочими, улучшает морально-психологический климат и повышает производительность труда.</w:t>
      </w:r>
    </w:p>
    <w:p w:rsidR="00787E4C" w:rsidRPr="00A90921" w:rsidRDefault="00787E4C" w:rsidP="00EC592B">
      <w:pPr>
        <w:spacing w:line="360" w:lineRule="auto"/>
        <w:ind w:firstLine="567"/>
        <w:rPr>
          <w:szCs w:val="28"/>
          <w:lang w:eastAsia="ru-RU"/>
        </w:rPr>
      </w:pPr>
      <w:r>
        <w:rPr>
          <w:szCs w:val="28"/>
          <w:lang w:eastAsia="ru-RU"/>
        </w:rPr>
        <w:t>Анализ организационной структуры, состава и структуры кадров общества показал, что предприятие имеет хороший трудовой потенциал.</w:t>
      </w:r>
    </w:p>
    <w:bookmarkEnd w:id="6"/>
    <w:p w:rsidR="00787E4C" w:rsidRDefault="00787E4C" w:rsidP="00314F91">
      <w:pPr>
        <w:spacing w:line="360" w:lineRule="auto"/>
        <w:ind w:firstLine="567"/>
        <w:rPr>
          <w:color w:val="000000"/>
          <w:szCs w:val="28"/>
        </w:rPr>
      </w:pPr>
      <w:r>
        <w:rPr>
          <w:rFonts w:ascii="Times New Roman CYR" w:hAnsi="Times New Roman CYR" w:cs="Times New Roman CYR"/>
          <w:color w:val="000000"/>
          <w:szCs w:val="28"/>
        </w:rPr>
        <w:t>Проанализируем качественный состав трудовых ресурсов исследуемой организации, т.е. распределение работающих по возрасту (для рабочих), по уровню об</w:t>
      </w:r>
      <w:r w:rsidRPr="00187693">
        <w:rPr>
          <w:color w:val="000000"/>
          <w:szCs w:val="28"/>
        </w:rPr>
        <w:t xml:space="preserve">разования и по стажу работы. </w:t>
      </w:r>
    </w:p>
    <w:p w:rsidR="00787E4C" w:rsidRPr="00187693" w:rsidRDefault="00787E4C" w:rsidP="00314F91">
      <w:pPr>
        <w:spacing w:line="360" w:lineRule="auto"/>
        <w:ind w:firstLine="567"/>
        <w:rPr>
          <w:color w:val="000000"/>
          <w:szCs w:val="28"/>
        </w:rPr>
      </w:pPr>
      <w:r>
        <w:rPr>
          <w:color w:val="000000"/>
          <w:szCs w:val="28"/>
        </w:rPr>
        <w:t>Для анализа возрастной структуры в целом по предприятию используем данные приведенные в таблице 4 и наглядно можно изучить в приложении 1.</w:t>
      </w:r>
    </w:p>
    <w:p w:rsidR="00787E4C" w:rsidRPr="00541CB4" w:rsidRDefault="00787E4C" w:rsidP="008B126B">
      <w:pPr>
        <w:shd w:val="clear" w:color="auto" w:fill="FFFFFF"/>
        <w:autoSpaceDE w:val="0"/>
        <w:autoSpaceDN w:val="0"/>
        <w:adjustRightInd w:val="0"/>
        <w:spacing w:before="240" w:line="276" w:lineRule="auto"/>
        <w:jc w:val="left"/>
        <w:rPr>
          <w:rFonts w:ascii="Times New Roman CYR" w:hAnsi="Times New Roman CYR" w:cs="Times New Roman CYR"/>
          <w:sz w:val="26"/>
          <w:szCs w:val="26"/>
        </w:rPr>
      </w:pPr>
      <w:r w:rsidRPr="008B126B">
        <w:rPr>
          <w:rFonts w:ascii="Times New Roman CYR" w:hAnsi="Times New Roman CYR" w:cs="Times New Roman CYR"/>
          <w:b/>
        </w:rPr>
        <w:t xml:space="preserve">Таблица </w:t>
      </w:r>
      <w:r>
        <w:rPr>
          <w:rFonts w:ascii="Times New Roman CYR" w:hAnsi="Times New Roman CYR" w:cs="Times New Roman CYR"/>
          <w:b/>
        </w:rPr>
        <w:t>4</w:t>
      </w:r>
      <w:r>
        <w:rPr>
          <w:rFonts w:ascii="Times New Roman CYR" w:hAnsi="Times New Roman CYR" w:cs="Times New Roman CYR"/>
        </w:rPr>
        <w:t xml:space="preserve"> - </w:t>
      </w:r>
      <w:r w:rsidRPr="00187693">
        <w:rPr>
          <w:szCs w:val="26"/>
        </w:rPr>
        <w:t>Распределение</w:t>
      </w:r>
      <w:r w:rsidRPr="008B126B">
        <w:rPr>
          <w:rFonts w:ascii="Times New Roman CYR" w:hAnsi="Times New Roman CYR" w:cs="Times New Roman CYR"/>
          <w:szCs w:val="26"/>
        </w:rPr>
        <w:t xml:space="preserve"> рабочих по возрасту  </w:t>
      </w:r>
    </w:p>
    <w:tbl>
      <w:tblPr>
        <w:tblW w:w="9781" w:type="dxa"/>
        <w:tblInd w:w="40" w:type="dxa"/>
        <w:tblLayout w:type="fixed"/>
        <w:tblCellMar>
          <w:left w:w="40" w:type="dxa"/>
          <w:right w:w="40" w:type="dxa"/>
        </w:tblCellMar>
        <w:tblLook w:val="0000" w:firstRow="0" w:lastRow="0" w:firstColumn="0" w:lastColumn="0" w:noHBand="0" w:noVBand="0"/>
      </w:tblPr>
      <w:tblGrid>
        <w:gridCol w:w="1766"/>
        <w:gridCol w:w="1353"/>
        <w:gridCol w:w="1417"/>
        <w:gridCol w:w="1276"/>
        <w:gridCol w:w="1276"/>
        <w:gridCol w:w="1417"/>
        <w:gridCol w:w="1276"/>
      </w:tblGrid>
      <w:tr w:rsidR="00787E4C" w:rsidRPr="00B94060" w:rsidTr="008B126B">
        <w:trPr>
          <w:trHeight w:val="422"/>
        </w:trPr>
        <w:tc>
          <w:tcPr>
            <w:tcW w:w="1766" w:type="dxa"/>
            <w:vMerge w:val="restart"/>
            <w:tcBorders>
              <w:top w:val="single" w:sz="6" w:space="0" w:color="auto"/>
              <w:left w:val="single" w:sz="6" w:space="0" w:color="auto"/>
              <w:bottom w:val="nil"/>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Группы рабочих по возрасту, лет</w:t>
            </w:r>
          </w:p>
        </w:tc>
        <w:tc>
          <w:tcPr>
            <w:tcW w:w="4046" w:type="dxa"/>
            <w:gridSpan w:val="3"/>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Численность рабочих на конец года, чел.</w:t>
            </w:r>
          </w:p>
        </w:tc>
        <w:tc>
          <w:tcPr>
            <w:tcW w:w="3969" w:type="dxa"/>
            <w:gridSpan w:val="3"/>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 xml:space="preserve">Удельный вес, </w:t>
            </w:r>
            <w:r w:rsidRPr="00B94060">
              <w:rPr>
                <w:rFonts w:ascii="Times New Roman CYR" w:hAnsi="Times New Roman CYR" w:cs="Times New Roman CYR"/>
                <w:i/>
                <w:iCs/>
                <w:color w:val="000000"/>
                <w:sz w:val="24"/>
                <w:szCs w:val="20"/>
              </w:rPr>
              <w:t>%</w:t>
            </w:r>
          </w:p>
        </w:tc>
      </w:tr>
      <w:tr w:rsidR="00787E4C" w:rsidRPr="00B94060" w:rsidTr="00A12489">
        <w:trPr>
          <w:trHeight w:val="240"/>
        </w:trPr>
        <w:tc>
          <w:tcPr>
            <w:tcW w:w="1766" w:type="dxa"/>
            <w:vMerge/>
            <w:tcBorders>
              <w:top w:val="nil"/>
              <w:left w:val="single" w:sz="6" w:space="0" w:color="auto"/>
              <w:bottom w:val="single" w:sz="6" w:space="0" w:color="auto"/>
              <w:right w:val="single" w:sz="6" w:space="0" w:color="auto"/>
            </w:tcBorders>
            <w:vAlign w:val="center"/>
          </w:tcPr>
          <w:p w:rsidR="00787E4C" w:rsidRPr="00B94060" w:rsidRDefault="00787E4C" w:rsidP="008B126B">
            <w:pPr>
              <w:autoSpaceDE w:val="0"/>
              <w:autoSpaceDN w:val="0"/>
              <w:adjustRightInd w:val="0"/>
              <w:jc w:val="center"/>
              <w:rPr>
                <w:rFonts w:ascii="Times New Roman CYR" w:hAnsi="Times New Roman CYR" w:cs="Times New Roman CYR"/>
                <w:sz w:val="24"/>
                <w:szCs w:val="20"/>
              </w:rPr>
            </w:pP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2007</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2008</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2009</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2007</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2008</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2009.</w:t>
            </w:r>
          </w:p>
        </w:tc>
      </w:tr>
      <w:tr w:rsidR="00787E4C" w:rsidRPr="00B94060" w:rsidTr="00A12489">
        <w:trPr>
          <w:trHeight w:val="256"/>
        </w:trPr>
        <w:tc>
          <w:tcPr>
            <w:tcW w:w="176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До 20</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2,6</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3,7</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2,6</w:t>
            </w:r>
          </w:p>
        </w:tc>
      </w:tr>
      <w:tr w:rsidR="00787E4C" w:rsidRPr="00B94060" w:rsidTr="00A12489">
        <w:trPr>
          <w:trHeight w:val="288"/>
        </w:trPr>
        <w:tc>
          <w:tcPr>
            <w:tcW w:w="176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20 - 30</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13</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16</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15</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16,7</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19,8</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19,7</w:t>
            </w:r>
          </w:p>
        </w:tc>
      </w:tr>
      <w:tr w:rsidR="00787E4C" w:rsidRPr="00B94060" w:rsidTr="00A12489">
        <w:trPr>
          <w:trHeight w:val="230"/>
        </w:trPr>
        <w:tc>
          <w:tcPr>
            <w:tcW w:w="176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30 - 40</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28</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29</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26</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35,9</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35,8</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34,3</w:t>
            </w:r>
          </w:p>
        </w:tc>
      </w:tr>
      <w:tr w:rsidR="00787E4C" w:rsidRPr="00B94060" w:rsidTr="00A12489">
        <w:trPr>
          <w:trHeight w:val="259"/>
        </w:trPr>
        <w:tc>
          <w:tcPr>
            <w:tcW w:w="176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40 - 50</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21</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22</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26,9</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24,7</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28,9</w:t>
            </w:r>
          </w:p>
        </w:tc>
      </w:tr>
      <w:tr w:rsidR="00787E4C" w:rsidRPr="00B94060" w:rsidTr="00A12489">
        <w:trPr>
          <w:trHeight w:val="278"/>
        </w:trPr>
        <w:tc>
          <w:tcPr>
            <w:tcW w:w="176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50 - 60</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9</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11,5</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8,6</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9,2</w:t>
            </w:r>
          </w:p>
        </w:tc>
      </w:tr>
      <w:tr w:rsidR="00787E4C" w:rsidRPr="00B94060" w:rsidTr="00A12489">
        <w:trPr>
          <w:trHeight w:val="230"/>
        </w:trPr>
        <w:tc>
          <w:tcPr>
            <w:tcW w:w="176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Свыше 60</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5</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6</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4</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6,4</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7,4</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5,3</w:t>
            </w:r>
          </w:p>
        </w:tc>
      </w:tr>
      <w:tr w:rsidR="00787E4C" w:rsidRPr="00B94060" w:rsidTr="00A12489">
        <w:trPr>
          <w:trHeight w:val="259"/>
        </w:trPr>
        <w:tc>
          <w:tcPr>
            <w:tcW w:w="176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Итого</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78</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81</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76</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100</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100</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8B126B">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100</w:t>
            </w:r>
          </w:p>
        </w:tc>
      </w:tr>
    </w:tbl>
    <w:p w:rsidR="00787E4C" w:rsidRDefault="00787E4C" w:rsidP="008B126B"/>
    <w:p w:rsidR="00787E4C" w:rsidRDefault="00787E4C" w:rsidP="00702B8A">
      <w:pPr>
        <w:spacing w:line="360" w:lineRule="auto"/>
        <w:ind w:firstLine="567"/>
      </w:pPr>
      <w:r>
        <w:t>В течении трех лет основной состав представили сотрудники в возрасте 30-40 лет. Особенных ростов числа работников каких-либо возрастных категорий не отмечено, только для сотрудников свыше 60 лет численность сокращается, но не на много. Так же на основании анализа можно прийти к выводу, что на данном предприятии отмечается не большая тенденция омоложения кадрового состава.</w:t>
      </w:r>
    </w:p>
    <w:p w:rsidR="00787E4C" w:rsidRDefault="00787E4C" w:rsidP="00702B8A">
      <w:pPr>
        <w:spacing w:line="360" w:lineRule="auto"/>
        <w:ind w:firstLine="567"/>
      </w:pPr>
      <w:r>
        <w:t>Для анализа состава персонала на исследуемой организации используем таблицу 5 и приложение 2.</w:t>
      </w:r>
    </w:p>
    <w:p w:rsidR="00787E4C" w:rsidRDefault="00787E4C" w:rsidP="00B94060">
      <w:pPr>
        <w:autoSpaceDE w:val="0"/>
        <w:autoSpaceDN w:val="0"/>
        <w:adjustRightInd w:val="0"/>
        <w:spacing w:before="100" w:beforeAutospacing="1"/>
        <w:rPr>
          <w:rFonts w:ascii="Times New Roman CYR" w:hAnsi="Times New Roman CYR" w:cs="Times New Roman CYR"/>
          <w:sz w:val="26"/>
          <w:szCs w:val="26"/>
        </w:rPr>
      </w:pPr>
      <w:r>
        <w:rPr>
          <w:b/>
        </w:rPr>
        <w:t xml:space="preserve">Таблица 5 - </w:t>
      </w:r>
      <w:r w:rsidRPr="00CF660D">
        <w:rPr>
          <w:rFonts w:ascii="Times New Roman CYR" w:hAnsi="Times New Roman CYR" w:cs="Times New Roman CYR"/>
          <w:szCs w:val="26"/>
        </w:rPr>
        <w:t>Распределение</w:t>
      </w:r>
      <w:r w:rsidRPr="00541CB4">
        <w:rPr>
          <w:rFonts w:ascii="Times New Roman CYR" w:hAnsi="Times New Roman CYR" w:cs="Times New Roman CYR"/>
          <w:sz w:val="26"/>
          <w:szCs w:val="26"/>
        </w:rPr>
        <w:t xml:space="preserve"> рабочих по образованию</w:t>
      </w:r>
    </w:p>
    <w:tbl>
      <w:tblPr>
        <w:tblW w:w="9781" w:type="dxa"/>
        <w:tblInd w:w="40" w:type="dxa"/>
        <w:tblLayout w:type="fixed"/>
        <w:tblCellMar>
          <w:left w:w="40" w:type="dxa"/>
          <w:right w:w="40" w:type="dxa"/>
        </w:tblCellMar>
        <w:tblLook w:val="0000" w:firstRow="0" w:lastRow="0" w:firstColumn="0" w:lastColumn="0" w:noHBand="0" w:noVBand="0"/>
      </w:tblPr>
      <w:tblGrid>
        <w:gridCol w:w="1766"/>
        <w:gridCol w:w="1353"/>
        <w:gridCol w:w="1276"/>
        <w:gridCol w:w="1417"/>
        <w:gridCol w:w="1276"/>
        <w:gridCol w:w="1417"/>
        <w:gridCol w:w="1276"/>
      </w:tblGrid>
      <w:tr w:rsidR="00787E4C" w:rsidRPr="00B94060" w:rsidTr="00FB2608">
        <w:trPr>
          <w:trHeight w:val="422"/>
        </w:trPr>
        <w:tc>
          <w:tcPr>
            <w:tcW w:w="1766" w:type="dxa"/>
            <w:vMerge w:val="restart"/>
            <w:tcBorders>
              <w:top w:val="single" w:sz="6" w:space="0" w:color="auto"/>
              <w:left w:val="single" w:sz="6" w:space="0" w:color="auto"/>
              <w:bottom w:val="nil"/>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Группы рабочих по образованию:</w:t>
            </w:r>
          </w:p>
        </w:tc>
        <w:tc>
          <w:tcPr>
            <w:tcW w:w="4046" w:type="dxa"/>
            <w:gridSpan w:val="3"/>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Численность рабочих на конец года, чел.</w:t>
            </w:r>
          </w:p>
        </w:tc>
        <w:tc>
          <w:tcPr>
            <w:tcW w:w="3969" w:type="dxa"/>
            <w:gridSpan w:val="3"/>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 xml:space="preserve">Удельный вес, </w:t>
            </w:r>
            <w:r w:rsidRPr="00B94060">
              <w:rPr>
                <w:rFonts w:ascii="Times New Roman CYR" w:hAnsi="Times New Roman CYR" w:cs="Times New Roman CYR"/>
                <w:i/>
                <w:iCs/>
                <w:color w:val="000000"/>
                <w:sz w:val="24"/>
                <w:szCs w:val="20"/>
              </w:rPr>
              <w:t>%</w:t>
            </w:r>
          </w:p>
        </w:tc>
      </w:tr>
      <w:tr w:rsidR="00787E4C" w:rsidRPr="00B94060" w:rsidTr="00EE752F">
        <w:trPr>
          <w:trHeight w:val="240"/>
        </w:trPr>
        <w:tc>
          <w:tcPr>
            <w:tcW w:w="1766" w:type="dxa"/>
            <w:vMerge/>
            <w:tcBorders>
              <w:top w:val="nil"/>
              <w:left w:val="single" w:sz="6" w:space="0" w:color="auto"/>
              <w:bottom w:val="single" w:sz="6" w:space="0" w:color="auto"/>
              <w:right w:val="single" w:sz="6" w:space="0" w:color="auto"/>
            </w:tcBorders>
          </w:tcPr>
          <w:p w:rsidR="00787E4C" w:rsidRPr="00B94060" w:rsidRDefault="00787E4C" w:rsidP="00FB2608">
            <w:pPr>
              <w:autoSpaceDE w:val="0"/>
              <w:autoSpaceDN w:val="0"/>
              <w:adjustRightInd w:val="0"/>
              <w:jc w:val="center"/>
              <w:rPr>
                <w:rFonts w:ascii="Times New Roman CYR" w:hAnsi="Times New Roman CYR" w:cs="Times New Roman CYR"/>
                <w:sz w:val="24"/>
                <w:szCs w:val="20"/>
              </w:rPr>
            </w:pPr>
          </w:p>
        </w:tc>
        <w:tc>
          <w:tcPr>
            <w:tcW w:w="1353"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2007</w:t>
            </w:r>
          </w:p>
        </w:tc>
        <w:tc>
          <w:tcPr>
            <w:tcW w:w="1276"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2008</w:t>
            </w:r>
          </w:p>
        </w:tc>
        <w:tc>
          <w:tcPr>
            <w:tcW w:w="1417"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2009</w:t>
            </w:r>
          </w:p>
        </w:tc>
        <w:tc>
          <w:tcPr>
            <w:tcW w:w="1276"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2007</w:t>
            </w:r>
          </w:p>
        </w:tc>
        <w:tc>
          <w:tcPr>
            <w:tcW w:w="1417"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2008</w:t>
            </w:r>
          </w:p>
        </w:tc>
        <w:tc>
          <w:tcPr>
            <w:tcW w:w="1276"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2009</w:t>
            </w:r>
          </w:p>
        </w:tc>
      </w:tr>
      <w:tr w:rsidR="00787E4C" w:rsidRPr="00B94060" w:rsidTr="00FE5A34">
        <w:trPr>
          <w:trHeight w:val="441"/>
        </w:trPr>
        <w:tc>
          <w:tcPr>
            <w:tcW w:w="1766"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среднее</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5</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9</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6,1</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EE752F">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2,6</w:t>
            </w:r>
          </w:p>
        </w:tc>
      </w:tr>
      <w:tr w:rsidR="00787E4C" w:rsidRPr="00B94060" w:rsidTr="00EE752F">
        <w:trPr>
          <w:trHeight w:val="336"/>
        </w:trPr>
        <w:tc>
          <w:tcPr>
            <w:tcW w:w="1766"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незаконченное среднее</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2,6</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2,5</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EE752F">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3,9</w:t>
            </w:r>
          </w:p>
        </w:tc>
      </w:tr>
      <w:tr w:rsidR="00787E4C" w:rsidRPr="00B94060" w:rsidTr="00EE752F">
        <w:trPr>
          <w:trHeight w:val="326"/>
        </w:trPr>
        <w:tc>
          <w:tcPr>
            <w:tcW w:w="1766" w:type="dxa"/>
            <w:tcBorders>
              <w:top w:val="single" w:sz="6" w:space="0" w:color="auto"/>
              <w:left w:val="single" w:sz="6" w:space="0" w:color="auto"/>
              <w:bottom w:val="single" w:sz="6" w:space="0" w:color="auto"/>
              <w:right w:val="single" w:sz="6" w:space="0" w:color="auto"/>
            </w:tcBorders>
          </w:tcPr>
          <w:p w:rsidR="00787E4C" w:rsidRPr="00B94060" w:rsidRDefault="00787E4C" w:rsidP="00FE5A34">
            <w:pPr>
              <w:shd w:val="clear" w:color="auto" w:fill="FFFFFF"/>
              <w:autoSpaceDE w:val="0"/>
              <w:autoSpaceDN w:val="0"/>
              <w:adjustRightInd w:val="0"/>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Средне-специальное</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42</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43</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39</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53,8</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53,1</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EE752F">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51,4</w:t>
            </w:r>
          </w:p>
        </w:tc>
      </w:tr>
      <w:tr w:rsidR="00787E4C" w:rsidRPr="00B94060" w:rsidTr="00EE752F">
        <w:trPr>
          <w:trHeight w:val="288"/>
        </w:trPr>
        <w:tc>
          <w:tcPr>
            <w:tcW w:w="1766"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высшее</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27</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31</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32</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34,6</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38,3</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EE752F">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42,1</w:t>
            </w:r>
          </w:p>
        </w:tc>
      </w:tr>
      <w:tr w:rsidR="00787E4C" w:rsidRPr="00B94060" w:rsidTr="00EE752F">
        <w:trPr>
          <w:trHeight w:val="303"/>
        </w:trPr>
        <w:tc>
          <w:tcPr>
            <w:tcW w:w="1766" w:type="dxa"/>
            <w:tcBorders>
              <w:top w:val="single" w:sz="6" w:space="0" w:color="auto"/>
              <w:left w:val="single" w:sz="6" w:space="0" w:color="auto"/>
              <w:bottom w:val="single" w:sz="6" w:space="0" w:color="auto"/>
              <w:right w:val="single" w:sz="6" w:space="0" w:color="auto"/>
            </w:tcBorders>
          </w:tcPr>
          <w:p w:rsidR="00787E4C" w:rsidRPr="00B94060" w:rsidRDefault="00787E4C" w:rsidP="00FB2608">
            <w:pPr>
              <w:shd w:val="clear" w:color="auto" w:fill="FFFFFF"/>
              <w:autoSpaceDE w:val="0"/>
              <w:autoSpaceDN w:val="0"/>
              <w:adjustRightInd w:val="0"/>
              <w:jc w:val="right"/>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Итого:</w:t>
            </w:r>
          </w:p>
        </w:tc>
        <w:tc>
          <w:tcPr>
            <w:tcW w:w="1353"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78</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81</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76</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100</w:t>
            </w:r>
          </w:p>
        </w:tc>
        <w:tc>
          <w:tcPr>
            <w:tcW w:w="1417"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100</w:t>
            </w:r>
          </w:p>
        </w:tc>
        <w:tc>
          <w:tcPr>
            <w:tcW w:w="1276" w:type="dxa"/>
            <w:tcBorders>
              <w:top w:val="single" w:sz="6" w:space="0" w:color="auto"/>
              <w:left w:val="single" w:sz="6" w:space="0" w:color="auto"/>
              <w:bottom w:val="single" w:sz="6" w:space="0" w:color="auto"/>
              <w:right w:val="single" w:sz="6" w:space="0" w:color="auto"/>
            </w:tcBorders>
            <w:vAlign w:val="center"/>
          </w:tcPr>
          <w:p w:rsidR="00787E4C" w:rsidRPr="00B94060" w:rsidRDefault="00787E4C" w:rsidP="00FB2608">
            <w:pPr>
              <w:shd w:val="clear" w:color="auto" w:fill="FFFFFF"/>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100</w:t>
            </w:r>
          </w:p>
        </w:tc>
      </w:tr>
    </w:tbl>
    <w:p w:rsidR="00787E4C" w:rsidRPr="00B94060" w:rsidRDefault="00787E4C" w:rsidP="00FE5A34">
      <w:pPr>
        <w:rPr>
          <w:sz w:val="36"/>
        </w:rPr>
      </w:pPr>
    </w:p>
    <w:p w:rsidR="00787E4C" w:rsidRDefault="00787E4C" w:rsidP="00B94060">
      <w:pPr>
        <w:spacing w:line="360" w:lineRule="auto"/>
        <w:ind w:firstLine="567"/>
      </w:pPr>
      <w:r w:rsidRPr="000C6704">
        <w:t>Если анализировать структуру состава п</w:t>
      </w:r>
      <w:r>
        <w:t>о образовательному уровню, то в среднем за три года 52,8</w:t>
      </w:r>
      <w:r w:rsidRPr="000C6704">
        <w:t xml:space="preserve">% имеют </w:t>
      </w:r>
      <w:r>
        <w:t xml:space="preserve">средне - </w:t>
      </w:r>
      <w:r w:rsidRPr="000C6704">
        <w:t>специальное образование. Наблюдается работни</w:t>
      </w:r>
      <w:r>
        <w:t>ки</w:t>
      </w:r>
      <w:r w:rsidRPr="000C6704">
        <w:t>, которые имеют только общее среднее образова</w:t>
      </w:r>
      <w:r>
        <w:t xml:space="preserve">ние, а некоторые и незаконченное среднее, что может повлиять на выпуск некачественной продукции. </w:t>
      </w:r>
      <w:r w:rsidRPr="000C6704">
        <w:t xml:space="preserve">Высшее образование имеют </w:t>
      </w:r>
      <w:r>
        <w:t>в среднем за три года 38,3</w:t>
      </w:r>
      <w:r w:rsidRPr="000C6704">
        <w:t>% работников от среднесписочного состава.</w:t>
      </w:r>
    </w:p>
    <w:p w:rsidR="00787E4C" w:rsidRDefault="00787E4C" w:rsidP="00CF660D">
      <w:pPr>
        <w:spacing w:line="360" w:lineRule="auto"/>
        <w:ind w:firstLine="567"/>
        <w:rPr>
          <w:lang w:eastAsia="ru-RU"/>
        </w:rPr>
      </w:pPr>
      <w:r>
        <w:rPr>
          <w:lang w:eastAsia="ru-RU"/>
        </w:rPr>
        <w:t>Количество сотрудников, имеющих высшее образование, за три года увеличилось на 5 человек. Рост с 2007 по 2009гг. составил 18%.</w:t>
      </w:r>
    </w:p>
    <w:p w:rsidR="00787E4C" w:rsidRDefault="00787E4C" w:rsidP="00252893">
      <w:pPr>
        <w:spacing w:line="360" w:lineRule="auto"/>
        <w:ind w:firstLine="567"/>
        <w:rPr>
          <w:lang w:eastAsia="ru-RU"/>
        </w:rPr>
      </w:pPr>
      <w:r>
        <w:rPr>
          <w:lang w:eastAsia="ru-RU"/>
        </w:rPr>
        <w:t xml:space="preserve">Следует отметить, что весь руководящий состав в исследуемом обществе имеет высшее образование. В целом же система разделения персонала по уровню образования обусловлено специальной деятельностью предприятия и отвечает предъявляемым требованиям и нормам. </w:t>
      </w:r>
    </w:p>
    <w:p w:rsidR="00787E4C" w:rsidRDefault="00787E4C" w:rsidP="00F075AB">
      <w:pPr>
        <w:spacing w:line="360" w:lineRule="auto"/>
        <w:ind w:firstLine="567"/>
        <w:rPr>
          <w:lang w:eastAsia="ru-RU"/>
        </w:rPr>
      </w:pPr>
      <w:r>
        <w:rPr>
          <w:lang w:eastAsia="ru-RU"/>
        </w:rPr>
        <w:t>Проанализировав распределение рабочих по трудовому стажу (таб.6) можно сказать, что  большинство сотрудников «Командора» имеют стаж работы более 5 лет.</w:t>
      </w:r>
    </w:p>
    <w:p w:rsidR="00787E4C" w:rsidRPr="00252893" w:rsidRDefault="00787E4C" w:rsidP="00597D90">
      <w:pPr>
        <w:autoSpaceDE w:val="0"/>
        <w:autoSpaceDN w:val="0"/>
        <w:adjustRightInd w:val="0"/>
        <w:spacing w:before="240"/>
        <w:rPr>
          <w:rFonts w:ascii="Times New Roman CYR" w:hAnsi="Times New Roman CYR" w:cs="Times New Roman CYR"/>
          <w:szCs w:val="26"/>
        </w:rPr>
      </w:pPr>
      <w:r>
        <w:rPr>
          <w:rFonts w:ascii="Times New Roman CYR" w:hAnsi="Times New Roman CYR" w:cs="Times New Roman CYR"/>
          <w:b/>
        </w:rPr>
        <w:t xml:space="preserve">Таблица 6 - </w:t>
      </w:r>
      <w:r w:rsidRPr="00252893">
        <w:rPr>
          <w:rFonts w:ascii="Times New Roman CYR" w:hAnsi="Times New Roman CYR" w:cs="Times New Roman CYR"/>
          <w:szCs w:val="26"/>
        </w:rPr>
        <w:t>Распределение рабочих по трудовому стажу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89"/>
        <w:gridCol w:w="1275"/>
        <w:gridCol w:w="1298"/>
        <w:gridCol w:w="1396"/>
        <w:gridCol w:w="1417"/>
        <w:gridCol w:w="1310"/>
      </w:tblGrid>
      <w:tr w:rsidR="00787E4C" w:rsidRPr="00B94060" w:rsidTr="006B3AFF">
        <w:trPr>
          <w:trHeight w:val="221"/>
        </w:trPr>
        <w:tc>
          <w:tcPr>
            <w:tcW w:w="1980" w:type="dxa"/>
            <w:vMerge w:val="restart"/>
            <w:vAlign w:val="center"/>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Группы рабочих по стажу, лет</w:t>
            </w:r>
          </w:p>
        </w:tc>
        <w:tc>
          <w:tcPr>
            <w:tcW w:w="3962" w:type="dxa"/>
            <w:gridSpan w:val="3"/>
            <w:vAlign w:val="center"/>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Численность рабочих на конец года, чел.</w:t>
            </w:r>
          </w:p>
        </w:tc>
        <w:tc>
          <w:tcPr>
            <w:tcW w:w="4123" w:type="dxa"/>
            <w:gridSpan w:val="3"/>
            <w:vAlign w:val="center"/>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color w:val="000000"/>
                <w:sz w:val="24"/>
                <w:szCs w:val="20"/>
              </w:rPr>
              <w:t xml:space="preserve">Удельный вес, </w:t>
            </w:r>
            <w:r w:rsidRPr="00B94060">
              <w:rPr>
                <w:rFonts w:ascii="Times New Roman CYR" w:hAnsi="Times New Roman CYR" w:cs="Times New Roman CYR"/>
                <w:i/>
                <w:iCs/>
                <w:color w:val="000000"/>
                <w:sz w:val="24"/>
                <w:szCs w:val="20"/>
              </w:rPr>
              <w:t>%</w:t>
            </w:r>
          </w:p>
        </w:tc>
      </w:tr>
      <w:tr w:rsidR="00787E4C" w:rsidRPr="00B94060" w:rsidTr="006B3AFF">
        <w:trPr>
          <w:trHeight w:val="221"/>
        </w:trPr>
        <w:tc>
          <w:tcPr>
            <w:tcW w:w="1980" w:type="dxa"/>
            <w:vMerge/>
            <w:vAlign w:val="center"/>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p>
        </w:tc>
        <w:tc>
          <w:tcPr>
            <w:tcW w:w="1389" w:type="dxa"/>
            <w:vAlign w:val="center"/>
          </w:tcPr>
          <w:p w:rsidR="00787E4C" w:rsidRPr="00B94060" w:rsidRDefault="00787E4C" w:rsidP="006B3AFF">
            <w:pPr>
              <w:autoSpaceDE w:val="0"/>
              <w:autoSpaceDN w:val="0"/>
              <w:adjustRightInd w:val="0"/>
              <w:jc w:val="center"/>
              <w:rPr>
                <w:rFonts w:ascii="Times New Roman CYR" w:hAnsi="Times New Roman CYR" w:cs="Times New Roman CYR"/>
                <w:color w:val="000000"/>
                <w:sz w:val="24"/>
                <w:szCs w:val="20"/>
              </w:rPr>
            </w:pPr>
            <w:r w:rsidRPr="00B94060">
              <w:rPr>
                <w:rFonts w:ascii="Times New Roman CYR" w:hAnsi="Times New Roman CYR" w:cs="Times New Roman CYR"/>
                <w:color w:val="000000"/>
                <w:sz w:val="24"/>
                <w:szCs w:val="20"/>
              </w:rPr>
              <w:t>2007</w:t>
            </w:r>
          </w:p>
        </w:tc>
        <w:tc>
          <w:tcPr>
            <w:tcW w:w="1275" w:type="dxa"/>
            <w:vAlign w:val="center"/>
          </w:tcPr>
          <w:p w:rsidR="00787E4C" w:rsidRPr="00B94060" w:rsidRDefault="00787E4C" w:rsidP="006B3AFF">
            <w:pPr>
              <w:autoSpaceDE w:val="0"/>
              <w:autoSpaceDN w:val="0"/>
              <w:adjustRightInd w:val="0"/>
              <w:jc w:val="center"/>
              <w:rPr>
                <w:rFonts w:ascii="Times New Roman CYR" w:hAnsi="Times New Roman CYR" w:cs="Times New Roman CYR"/>
                <w:color w:val="000000"/>
                <w:sz w:val="24"/>
                <w:szCs w:val="20"/>
              </w:rPr>
            </w:pPr>
            <w:r w:rsidRPr="00B94060">
              <w:rPr>
                <w:rFonts w:ascii="Times New Roman CYR" w:hAnsi="Times New Roman CYR" w:cs="Times New Roman CYR"/>
                <w:color w:val="000000"/>
                <w:sz w:val="24"/>
                <w:szCs w:val="20"/>
              </w:rPr>
              <w:t>2008</w:t>
            </w:r>
          </w:p>
        </w:tc>
        <w:tc>
          <w:tcPr>
            <w:tcW w:w="1298" w:type="dxa"/>
            <w:vAlign w:val="center"/>
          </w:tcPr>
          <w:p w:rsidR="00787E4C" w:rsidRPr="00B94060" w:rsidRDefault="00787E4C" w:rsidP="006B3AFF">
            <w:pPr>
              <w:autoSpaceDE w:val="0"/>
              <w:autoSpaceDN w:val="0"/>
              <w:adjustRightInd w:val="0"/>
              <w:jc w:val="center"/>
              <w:rPr>
                <w:rFonts w:ascii="Times New Roman CYR" w:hAnsi="Times New Roman CYR" w:cs="Times New Roman CYR"/>
                <w:color w:val="000000"/>
                <w:sz w:val="24"/>
                <w:szCs w:val="20"/>
              </w:rPr>
            </w:pPr>
            <w:r w:rsidRPr="00B94060">
              <w:rPr>
                <w:rFonts w:ascii="Times New Roman CYR" w:hAnsi="Times New Roman CYR" w:cs="Times New Roman CYR"/>
                <w:color w:val="000000"/>
                <w:sz w:val="24"/>
                <w:szCs w:val="20"/>
              </w:rPr>
              <w:t>2009</w:t>
            </w:r>
          </w:p>
        </w:tc>
        <w:tc>
          <w:tcPr>
            <w:tcW w:w="1396" w:type="dxa"/>
            <w:vAlign w:val="center"/>
          </w:tcPr>
          <w:p w:rsidR="00787E4C" w:rsidRPr="00B94060" w:rsidRDefault="00787E4C" w:rsidP="006B3AFF">
            <w:pPr>
              <w:autoSpaceDE w:val="0"/>
              <w:autoSpaceDN w:val="0"/>
              <w:adjustRightInd w:val="0"/>
              <w:jc w:val="center"/>
              <w:rPr>
                <w:rFonts w:ascii="Times New Roman CYR" w:hAnsi="Times New Roman CYR" w:cs="Times New Roman CYR"/>
                <w:color w:val="000000"/>
                <w:sz w:val="24"/>
                <w:szCs w:val="20"/>
              </w:rPr>
            </w:pPr>
            <w:r w:rsidRPr="00B94060">
              <w:rPr>
                <w:rFonts w:ascii="Times New Roman CYR" w:hAnsi="Times New Roman CYR" w:cs="Times New Roman CYR"/>
                <w:color w:val="000000"/>
                <w:sz w:val="24"/>
                <w:szCs w:val="20"/>
              </w:rPr>
              <w:t>2007</w:t>
            </w:r>
          </w:p>
        </w:tc>
        <w:tc>
          <w:tcPr>
            <w:tcW w:w="1417" w:type="dxa"/>
            <w:vAlign w:val="center"/>
          </w:tcPr>
          <w:p w:rsidR="00787E4C" w:rsidRPr="00B94060" w:rsidRDefault="00787E4C" w:rsidP="006B3AFF">
            <w:pPr>
              <w:autoSpaceDE w:val="0"/>
              <w:autoSpaceDN w:val="0"/>
              <w:adjustRightInd w:val="0"/>
              <w:jc w:val="center"/>
              <w:rPr>
                <w:rFonts w:ascii="Times New Roman CYR" w:hAnsi="Times New Roman CYR" w:cs="Times New Roman CYR"/>
                <w:color w:val="000000"/>
                <w:sz w:val="24"/>
                <w:szCs w:val="20"/>
              </w:rPr>
            </w:pPr>
            <w:r w:rsidRPr="00B94060">
              <w:rPr>
                <w:rFonts w:ascii="Times New Roman CYR" w:hAnsi="Times New Roman CYR" w:cs="Times New Roman CYR"/>
                <w:color w:val="000000"/>
                <w:sz w:val="24"/>
                <w:szCs w:val="20"/>
              </w:rPr>
              <w:t>2008</w:t>
            </w:r>
          </w:p>
        </w:tc>
        <w:tc>
          <w:tcPr>
            <w:tcW w:w="1310" w:type="dxa"/>
            <w:vAlign w:val="center"/>
          </w:tcPr>
          <w:p w:rsidR="00787E4C" w:rsidRPr="00B94060" w:rsidRDefault="00787E4C" w:rsidP="006B3AFF">
            <w:pPr>
              <w:autoSpaceDE w:val="0"/>
              <w:autoSpaceDN w:val="0"/>
              <w:adjustRightInd w:val="0"/>
              <w:jc w:val="center"/>
              <w:rPr>
                <w:rFonts w:ascii="Times New Roman CYR" w:hAnsi="Times New Roman CYR" w:cs="Times New Roman CYR"/>
                <w:color w:val="000000"/>
                <w:sz w:val="24"/>
                <w:szCs w:val="20"/>
              </w:rPr>
            </w:pPr>
            <w:r w:rsidRPr="00B94060">
              <w:rPr>
                <w:rFonts w:ascii="Times New Roman CYR" w:hAnsi="Times New Roman CYR" w:cs="Times New Roman CYR"/>
                <w:color w:val="000000"/>
                <w:sz w:val="24"/>
                <w:szCs w:val="20"/>
              </w:rPr>
              <w:t>2009</w:t>
            </w:r>
          </w:p>
        </w:tc>
      </w:tr>
      <w:tr w:rsidR="00787E4C" w:rsidRPr="00B94060" w:rsidTr="006B3AFF">
        <w:tc>
          <w:tcPr>
            <w:tcW w:w="1980" w:type="dxa"/>
          </w:tcPr>
          <w:p w:rsidR="00787E4C" w:rsidRPr="00B94060" w:rsidRDefault="00787E4C" w:rsidP="006B3AFF">
            <w:pPr>
              <w:autoSpaceDE w:val="0"/>
              <w:autoSpaceDN w:val="0"/>
              <w:adjustRightInd w:val="0"/>
              <w:rPr>
                <w:rFonts w:ascii="Times New Roman CYR" w:hAnsi="Times New Roman CYR" w:cs="Times New Roman CYR"/>
                <w:sz w:val="24"/>
                <w:szCs w:val="20"/>
              </w:rPr>
            </w:pPr>
            <w:r w:rsidRPr="00B94060">
              <w:rPr>
                <w:rFonts w:ascii="Times New Roman CYR" w:hAnsi="Times New Roman CYR" w:cs="Times New Roman CYR"/>
                <w:sz w:val="24"/>
                <w:szCs w:val="20"/>
              </w:rPr>
              <w:t>До 5</w:t>
            </w:r>
          </w:p>
        </w:tc>
        <w:tc>
          <w:tcPr>
            <w:tcW w:w="1389"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5</w:t>
            </w:r>
          </w:p>
        </w:tc>
        <w:tc>
          <w:tcPr>
            <w:tcW w:w="1275"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8</w:t>
            </w:r>
          </w:p>
        </w:tc>
        <w:tc>
          <w:tcPr>
            <w:tcW w:w="1298"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6</w:t>
            </w:r>
          </w:p>
        </w:tc>
        <w:tc>
          <w:tcPr>
            <w:tcW w:w="1396"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6,4</w:t>
            </w:r>
          </w:p>
        </w:tc>
        <w:tc>
          <w:tcPr>
            <w:tcW w:w="1417"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9,9</w:t>
            </w:r>
          </w:p>
        </w:tc>
        <w:tc>
          <w:tcPr>
            <w:tcW w:w="1310"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7,8</w:t>
            </w:r>
          </w:p>
        </w:tc>
      </w:tr>
      <w:tr w:rsidR="00787E4C" w:rsidRPr="00B94060" w:rsidTr="006B3AFF">
        <w:tc>
          <w:tcPr>
            <w:tcW w:w="1980" w:type="dxa"/>
          </w:tcPr>
          <w:p w:rsidR="00787E4C" w:rsidRPr="00B94060" w:rsidRDefault="00787E4C" w:rsidP="006B3AFF">
            <w:pPr>
              <w:autoSpaceDE w:val="0"/>
              <w:autoSpaceDN w:val="0"/>
              <w:adjustRightInd w:val="0"/>
              <w:rPr>
                <w:rFonts w:ascii="Times New Roman CYR" w:hAnsi="Times New Roman CYR" w:cs="Times New Roman CYR"/>
                <w:sz w:val="24"/>
                <w:szCs w:val="20"/>
              </w:rPr>
            </w:pPr>
            <w:r w:rsidRPr="00B94060">
              <w:rPr>
                <w:rFonts w:ascii="Times New Roman CYR" w:hAnsi="Times New Roman CYR" w:cs="Times New Roman CYR"/>
                <w:sz w:val="24"/>
                <w:szCs w:val="20"/>
              </w:rPr>
              <w:t>От 5 до 10</w:t>
            </w:r>
          </w:p>
        </w:tc>
        <w:tc>
          <w:tcPr>
            <w:tcW w:w="1389"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27</w:t>
            </w:r>
          </w:p>
        </w:tc>
        <w:tc>
          <w:tcPr>
            <w:tcW w:w="1275"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29</w:t>
            </w:r>
          </w:p>
        </w:tc>
        <w:tc>
          <w:tcPr>
            <w:tcW w:w="1298"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28</w:t>
            </w:r>
          </w:p>
        </w:tc>
        <w:tc>
          <w:tcPr>
            <w:tcW w:w="1396"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34,6</w:t>
            </w:r>
          </w:p>
        </w:tc>
        <w:tc>
          <w:tcPr>
            <w:tcW w:w="1417"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35,8</w:t>
            </w:r>
          </w:p>
        </w:tc>
        <w:tc>
          <w:tcPr>
            <w:tcW w:w="1310"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36,8</w:t>
            </w:r>
          </w:p>
        </w:tc>
      </w:tr>
      <w:tr w:rsidR="00787E4C" w:rsidRPr="00B94060" w:rsidTr="006B3AFF">
        <w:tc>
          <w:tcPr>
            <w:tcW w:w="1980" w:type="dxa"/>
          </w:tcPr>
          <w:p w:rsidR="00787E4C" w:rsidRPr="00B94060" w:rsidRDefault="00787E4C" w:rsidP="006B3AFF">
            <w:pPr>
              <w:autoSpaceDE w:val="0"/>
              <w:autoSpaceDN w:val="0"/>
              <w:adjustRightInd w:val="0"/>
              <w:rPr>
                <w:rFonts w:ascii="Times New Roman CYR" w:hAnsi="Times New Roman CYR" w:cs="Times New Roman CYR"/>
                <w:sz w:val="24"/>
                <w:szCs w:val="20"/>
              </w:rPr>
            </w:pPr>
            <w:r w:rsidRPr="00B94060">
              <w:rPr>
                <w:rFonts w:ascii="Times New Roman CYR" w:hAnsi="Times New Roman CYR" w:cs="Times New Roman CYR"/>
                <w:sz w:val="24"/>
                <w:szCs w:val="20"/>
              </w:rPr>
              <w:t>От 10 до 15</w:t>
            </w:r>
          </w:p>
        </w:tc>
        <w:tc>
          <w:tcPr>
            <w:tcW w:w="1389"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31</w:t>
            </w:r>
          </w:p>
        </w:tc>
        <w:tc>
          <w:tcPr>
            <w:tcW w:w="1275"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30</w:t>
            </w:r>
          </w:p>
        </w:tc>
        <w:tc>
          <w:tcPr>
            <w:tcW w:w="1298"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33</w:t>
            </w:r>
          </w:p>
        </w:tc>
        <w:tc>
          <w:tcPr>
            <w:tcW w:w="1396"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39,7</w:t>
            </w:r>
          </w:p>
        </w:tc>
        <w:tc>
          <w:tcPr>
            <w:tcW w:w="1417"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37</w:t>
            </w:r>
          </w:p>
        </w:tc>
        <w:tc>
          <w:tcPr>
            <w:tcW w:w="1310"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43,4</w:t>
            </w:r>
          </w:p>
        </w:tc>
      </w:tr>
      <w:tr w:rsidR="00787E4C" w:rsidRPr="00B94060" w:rsidTr="006B3AFF">
        <w:tc>
          <w:tcPr>
            <w:tcW w:w="1980" w:type="dxa"/>
          </w:tcPr>
          <w:p w:rsidR="00787E4C" w:rsidRPr="00B94060" w:rsidRDefault="00787E4C" w:rsidP="006B3AFF">
            <w:pPr>
              <w:autoSpaceDE w:val="0"/>
              <w:autoSpaceDN w:val="0"/>
              <w:adjustRightInd w:val="0"/>
              <w:rPr>
                <w:rFonts w:ascii="Times New Roman CYR" w:hAnsi="Times New Roman CYR" w:cs="Times New Roman CYR"/>
                <w:sz w:val="24"/>
                <w:szCs w:val="20"/>
              </w:rPr>
            </w:pPr>
            <w:r w:rsidRPr="00B94060">
              <w:rPr>
                <w:rFonts w:ascii="Times New Roman CYR" w:hAnsi="Times New Roman CYR" w:cs="Times New Roman CYR"/>
                <w:sz w:val="24"/>
                <w:szCs w:val="20"/>
              </w:rPr>
              <w:t>От 15 до 20</w:t>
            </w:r>
          </w:p>
        </w:tc>
        <w:tc>
          <w:tcPr>
            <w:tcW w:w="1389"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15</w:t>
            </w:r>
          </w:p>
        </w:tc>
        <w:tc>
          <w:tcPr>
            <w:tcW w:w="1275"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13</w:t>
            </w:r>
          </w:p>
        </w:tc>
        <w:tc>
          <w:tcPr>
            <w:tcW w:w="1298"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10</w:t>
            </w:r>
          </w:p>
        </w:tc>
        <w:tc>
          <w:tcPr>
            <w:tcW w:w="1396"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19,3</w:t>
            </w:r>
          </w:p>
        </w:tc>
        <w:tc>
          <w:tcPr>
            <w:tcW w:w="1417"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12,3</w:t>
            </w:r>
          </w:p>
        </w:tc>
        <w:tc>
          <w:tcPr>
            <w:tcW w:w="1310"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13,2</w:t>
            </w:r>
          </w:p>
        </w:tc>
      </w:tr>
      <w:tr w:rsidR="00787E4C" w:rsidRPr="00B94060" w:rsidTr="006B3AFF">
        <w:tc>
          <w:tcPr>
            <w:tcW w:w="1980" w:type="dxa"/>
          </w:tcPr>
          <w:p w:rsidR="00787E4C" w:rsidRPr="00B94060" w:rsidRDefault="00787E4C" w:rsidP="006B3AFF">
            <w:pPr>
              <w:autoSpaceDE w:val="0"/>
              <w:autoSpaceDN w:val="0"/>
              <w:adjustRightInd w:val="0"/>
              <w:ind w:left="708" w:hanging="708"/>
              <w:rPr>
                <w:rFonts w:ascii="Times New Roman CYR" w:hAnsi="Times New Roman CYR" w:cs="Times New Roman CYR"/>
                <w:sz w:val="24"/>
                <w:szCs w:val="20"/>
              </w:rPr>
            </w:pPr>
            <w:r w:rsidRPr="00B94060">
              <w:rPr>
                <w:rFonts w:ascii="Times New Roman CYR" w:hAnsi="Times New Roman CYR" w:cs="Times New Roman CYR"/>
                <w:sz w:val="24"/>
                <w:szCs w:val="20"/>
              </w:rPr>
              <w:t>Свыше 20</w:t>
            </w:r>
          </w:p>
        </w:tc>
        <w:tc>
          <w:tcPr>
            <w:tcW w:w="1389"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0</w:t>
            </w:r>
          </w:p>
        </w:tc>
        <w:tc>
          <w:tcPr>
            <w:tcW w:w="1275"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w:t>
            </w:r>
          </w:p>
        </w:tc>
        <w:tc>
          <w:tcPr>
            <w:tcW w:w="1298"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w:t>
            </w:r>
          </w:p>
        </w:tc>
        <w:tc>
          <w:tcPr>
            <w:tcW w:w="1396"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0</w:t>
            </w:r>
          </w:p>
        </w:tc>
        <w:tc>
          <w:tcPr>
            <w:tcW w:w="1417"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1,2</w:t>
            </w:r>
          </w:p>
        </w:tc>
        <w:tc>
          <w:tcPr>
            <w:tcW w:w="1310"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1,3</w:t>
            </w:r>
          </w:p>
        </w:tc>
      </w:tr>
      <w:tr w:rsidR="00787E4C" w:rsidRPr="00B94060" w:rsidTr="006B3AFF">
        <w:tc>
          <w:tcPr>
            <w:tcW w:w="1980" w:type="dxa"/>
          </w:tcPr>
          <w:p w:rsidR="00787E4C" w:rsidRPr="00B94060" w:rsidRDefault="00787E4C" w:rsidP="006B3AFF">
            <w:pPr>
              <w:autoSpaceDE w:val="0"/>
              <w:autoSpaceDN w:val="0"/>
              <w:adjustRightInd w:val="0"/>
              <w:ind w:left="708" w:hanging="708"/>
              <w:jc w:val="right"/>
              <w:rPr>
                <w:rFonts w:ascii="Times New Roman CYR" w:hAnsi="Times New Roman CYR" w:cs="Times New Roman CYR"/>
                <w:sz w:val="24"/>
                <w:szCs w:val="20"/>
              </w:rPr>
            </w:pPr>
            <w:r w:rsidRPr="00B94060">
              <w:rPr>
                <w:rFonts w:ascii="Times New Roman CYR" w:hAnsi="Times New Roman CYR" w:cs="Times New Roman CYR"/>
                <w:sz w:val="24"/>
                <w:szCs w:val="20"/>
              </w:rPr>
              <w:t>Итого</w:t>
            </w:r>
          </w:p>
        </w:tc>
        <w:tc>
          <w:tcPr>
            <w:tcW w:w="1389"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78</w:t>
            </w:r>
          </w:p>
        </w:tc>
        <w:tc>
          <w:tcPr>
            <w:tcW w:w="1275"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81</w:t>
            </w:r>
          </w:p>
        </w:tc>
        <w:tc>
          <w:tcPr>
            <w:tcW w:w="1298"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76</w:t>
            </w:r>
          </w:p>
        </w:tc>
        <w:tc>
          <w:tcPr>
            <w:tcW w:w="1396"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100</w:t>
            </w:r>
          </w:p>
        </w:tc>
        <w:tc>
          <w:tcPr>
            <w:tcW w:w="1417"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100</w:t>
            </w:r>
          </w:p>
        </w:tc>
        <w:tc>
          <w:tcPr>
            <w:tcW w:w="1310" w:type="dxa"/>
          </w:tcPr>
          <w:p w:rsidR="00787E4C" w:rsidRPr="00B94060" w:rsidRDefault="00787E4C" w:rsidP="006B3AFF">
            <w:pPr>
              <w:autoSpaceDE w:val="0"/>
              <w:autoSpaceDN w:val="0"/>
              <w:adjustRightInd w:val="0"/>
              <w:jc w:val="center"/>
              <w:rPr>
                <w:rFonts w:ascii="Times New Roman CYR" w:hAnsi="Times New Roman CYR" w:cs="Times New Roman CYR"/>
                <w:sz w:val="24"/>
                <w:szCs w:val="20"/>
              </w:rPr>
            </w:pPr>
            <w:r w:rsidRPr="00B94060">
              <w:rPr>
                <w:rFonts w:ascii="Times New Roman CYR" w:hAnsi="Times New Roman CYR" w:cs="Times New Roman CYR"/>
                <w:sz w:val="24"/>
                <w:szCs w:val="20"/>
              </w:rPr>
              <w:t>100</w:t>
            </w:r>
          </w:p>
        </w:tc>
      </w:tr>
    </w:tbl>
    <w:p w:rsidR="00787E4C" w:rsidRDefault="00787E4C" w:rsidP="00EC592B">
      <w:pPr>
        <w:pStyle w:val="24"/>
        <w:spacing w:after="0" w:line="360" w:lineRule="auto"/>
        <w:ind w:firstLine="709"/>
        <w:jc w:val="both"/>
        <w:rPr>
          <w:rFonts w:ascii="Times New Roman" w:hAnsi="Times New Roman" w:cs="Times New Roman"/>
          <w:sz w:val="28"/>
          <w:szCs w:val="28"/>
        </w:rPr>
      </w:pPr>
    </w:p>
    <w:p w:rsidR="00787E4C" w:rsidRPr="009811F2" w:rsidRDefault="00787E4C" w:rsidP="00EC592B">
      <w:pPr>
        <w:pStyle w:val="24"/>
        <w:spacing w:after="0" w:line="360" w:lineRule="auto"/>
        <w:ind w:firstLine="709"/>
        <w:jc w:val="both"/>
        <w:rPr>
          <w:rFonts w:ascii="Times New Roman" w:hAnsi="Times New Roman" w:cs="Times New Roman"/>
          <w:sz w:val="28"/>
          <w:szCs w:val="28"/>
        </w:rPr>
      </w:pPr>
      <w:r w:rsidRPr="009811F2">
        <w:rPr>
          <w:rFonts w:ascii="Times New Roman" w:hAnsi="Times New Roman" w:cs="Times New Roman"/>
          <w:sz w:val="28"/>
          <w:szCs w:val="28"/>
        </w:rPr>
        <w:t xml:space="preserve"> Так же отмечена не большая тенденция повышения числа работников, имеющих стаж работы более 20 лет, следовательно, происходит омоложение персонала предприятия. С 2007 по 2009гг. количество работников, имеющих стаж работы от 5 лет и выше, почти не изменилось, следовательно, руководство предприятия предпочитает набирать на работу молодых людей и людей среднего возраста. Торгово-экономическая выгода, которую</w:t>
      </w:r>
      <w:r w:rsidRPr="009811F2">
        <w:rPr>
          <w:rFonts w:ascii="Times New Roman" w:hAnsi="Times New Roman" w:cs="Times New Roman"/>
          <w:bCs/>
          <w:iCs/>
          <w:sz w:val="28"/>
          <w:szCs w:val="28"/>
        </w:rPr>
        <w:t xml:space="preserve"> ООО «</w:t>
      </w:r>
      <w:r>
        <w:rPr>
          <w:rFonts w:ascii="Times New Roman" w:hAnsi="Times New Roman" w:cs="Times New Roman"/>
          <w:bCs/>
          <w:iCs/>
          <w:sz w:val="28"/>
          <w:szCs w:val="28"/>
        </w:rPr>
        <w:t>Командор</w:t>
      </w:r>
      <w:r w:rsidRPr="009811F2">
        <w:rPr>
          <w:rFonts w:ascii="Times New Roman" w:hAnsi="Times New Roman" w:cs="Times New Roman"/>
          <w:bCs/>
          <w:iCs/>
          <w:sz w:val="28"/>
          <w:szCs w:val="28"/>
        </w:rPr>
        <w:t xml:space="preserve">» </w:t>
      </w:r>
      <w:r w:rsidRPr="009811F2">
        <w:rPr>
          <w:rFonts w:ascii="Times New Roman" w:hAnsi="Times New Roman" w:cs="Times New Roman"/>
          <w:sz w:val="28"/>
          <w:szCs w:val="28"/>
        </w:rPr>
        <w:t xml:space="preserve">получает в результате своей хозяйственной деятельности, выражается через систему основных экономических показателей, которые представлены в таблице </w:t>
      </w:r>
      <w:r>
        <w:rPr>
          <w:rFonts w:ascii="Times New Roman" w:hAnsi="Times New Roman" w:cs="Times New Roman"/>
          <w:sz w:val="28"/>
          <w:szCs w:val="28"/>
        </w:rPr>
        <w:t>7</w:t>
      </w:r>
      <w:r w:rsidRPr="009811F2">
        <w:rPr>
          <w:rFonts w:ascii="Times New Roman" w:hAnsi="Times New Roman" w:cs="Times New Roman"/>
          <w:sz w:val="28"/>
          <w:szCs w:val="28"/>
        </w:rPr>
        <w:t>.</w:t>
      </w:r>
    </w:p>
    <w:p w:rsidR="00787E4C" w:rsidRPr="00371E77" w:rsidRDefault="00787E4C" w:rsidP="00EC592B">
      <w:pPr>
        <w:spacing w:before="100" w:beforeAutospacing="1"/>
      </w:pPr>
      <w:r>
        <w:rPr>
          <w:b/>
        </w:rPr>
        <w:t xml:space="preserve">Таблица 7 </w:t>
      </w:r>
      <w:r>
        <w:t xml:space="preserve">- </w:t>
      </w:r>
      <w:r w:rsidRPr="00E57099">
        <w:t>Экономические показатели торгово-х</w:t>
      </w:r>
      <w:r>
        <w:t>озяйственной деятельности</w:t>
      </w:r>
      <w:r w:rsidRPr="00E57099">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75"/>
        <w:gridCol w:w="1276"/>
        <w:gridCol w:w="1134"/>
        <w:gridCol w:w="1276"/>
      </w:tblGrid>
      <w:tr w:rsidR="00787E4C" w:rsidRPr="00371E77" w:rsidTr="007051F0">
        <w:trPr>
          <w:trHeight w:val="948"/>
        </w:trPr>
        <w:tc>
          <w:tcPr>
            <w:tcW w:w="4395" w:type="dxa"/>
            <w:vAlign w:val="center"/>
          </w:tcPr>
          <w:p w:rsidR="00787E4C" w:rsidRPr="00371E77" w:rsidRDefault="00787E4C" w:rsidP="007051F0">
            <w:pPr>
              <w:jc w:val="center"/>
              <w:rPr>
                <w:b/>
                <w:sz w:val="22"/>
              </w:rPr>
            </w:pPr>
            <w:r w:rsidRPr="00371E77">
              <w:rPr>
                <w:b/>
                <w:sz w:val="22"/>
                <w:szCs w:val="22"/>
              </w:rPr>
              <w:t>Показатели</w:t>
            </w:r>
          </w:p>
        </w:tc>
        <w:tc>
          <w:tcPr>
            <w:tcW w:w="1275" w:type="dxa"/>
            <w:vAlign w:val="center"/>
          </w:tcPr>
          <w:p w:rsidR="00787E4C" w:rsidRPr="00371E77" w:rsidRDefault="00787E4C" w:rsidP="007051F0">
            <w:pPr>
              <w:jc w:val="center"/>
              <w:rPr>
                <w:b/>
                <w:sz w:val="22"/>
              </w:rPr>
            </w:pPr>
            <w:r w:rsidRPr="00371E77">
              <w:rPr>
                <w:b/>
                <w:sz w:val="22"/>
                <w:szCs w:val="22"/>
              </w:rPr>
              <w:t>2008 год</w:t>
            </w:r>
          </w:p>
        </w:tc>
        <w:tc>
          <w:tcPr>
            <w:tcW w:w="1276" w:type="dxa"/>
            <w:vAlign w:val="center"/>
          </w:tcPr>
          <w:p w:rsidR="00787E4C" w:rsidRPr="00371E77" w:rsidRDefault="00787E4C" w:rsidP="007051F0">
            <w:pPr>
              <w:jc w:val="center"/>
              <w:rPr>
                <w:b/>
                <w:sz w:val="22"/>
              </w:rPr>
            </w:pPr>
            <w:r w:rsidRPr="00371E77">
              <w:rPr>
                <w:b/>
                <w:sz w:val="22"/>
                <w:szCs w:val="22"/>
              </w:rPr>
              <w:t>2009 год</w:t>
            </w:r>
          </w:p>
        </w:tc>
        <w:tc>
          <w:tcPr>
            <w:tcW w:w="1134" w:type="dxa"/>
            <w:vAlign w:val="center"/>
          </w:tcPr>
          <w:p w:rsidR="00787E4C" w:rsidRPr="00371E77" w:rsidRDefault="00787E4C" w:rsidP="007051F0">
            <w:pPr>
              <w:jc w:val="center"/>
              <w:rPr>
                <w:b/>
                <w:sz w:val="22"/>
              </w:rPr>
            </w:pPr>
            <w:r w:rsidRPr="00371E77">
              <w:rPr>
                <w:b/>
                <w:sz w:val="22"/>
                <w:szCs w:val="22"/>
              </w:rPr>
              <w:t>Темпы роста %</w:t>
            </w:r>
          </w:p>
        </w:tc>
        <w:tc>
          <w:tcPr>
            <w:tcW w:w="1276" w:type="dxa"/>
            <w:vAlign w:val="center"/>
          </w:tcPr>
          <w:p w:rsidR="00787E4C" w:rsidRPr="00371E77" w:rsidRDefault="00787E4C" w:rsidP="007051F0">
            <w:pPr>
              <w:jc w:val="center"/>
              <w:rPr>
                <w:b/>
                <w:sz w:val="22"/>
              </w:rPr>
            </w:pPr>
            <w:r w:rsidRPr="00371E77">
              <w:rPr>
                <w:b/>
                <w:sz w:val="22"/>
                <w:szCs w:val="22"/>
              </w:rPr>
              <w:t>Отклонение (+,-)</w:t>
            </w:r>
          </w:p>
        </w:tc>
      </w:tr>
      <w:tr w:rsidR="00787E4C" w:rsidRPr="00371E77" w:rsidTr="007051F0">
        <w:tc>
          <w:tcPr>
            <w:tcW w:w="4395" w:type="dxa"/>
          </w:tcPr>
          <w:p w:rsidR="00787E4C" w:rsidRPr="00371E77" w:rsidRDefault="00787E4C" w:rsidP="007051F0">
            <w:pPr>
              <w:rPr>
                <w:sz w:val="22"/>
              </w:rPr>
            </w:pPr>
            <w:r w:rsidRPr="00371E77">
              <w:rPr>
                <w:sz w:val="22"/>
                <w:szCs w:val="22"/>
              </w:rPr>
              <w:t>Товарооборот, тыс.руб.</w:t>
            </w:r>
          </w:p>
        </w:tc>
        <w:tc>
          <w:tcPr>
            <w:tcW w:w="1275" w:type="dxa"/>
            <w:vAlign w:val="center"/>
          </w:tcPr>
          <w:p w:rsidR="00787E4C" w:rsidRPr="00371E77" w:rsidRDefault="00787E4C" w:rsidP="007051F0">
            <w:pPr>
              <w:jc w:val="center"/>
              <w:rPr>
                <w:sz w:val="22"/>
              </w:rPr>
            </w:pPr>
            <w:r w:rsidRPr="00371E77">
              <w:rPr>
                <w:sz w:val="22"/>
                <w:szCs w:val="22"/>
              </w:rPr>
              <w:t>2671,8</w:t>
            </w:r>
          </w:p>
        </w:tc>
        <w:tc>
          <w:tcPr>
            <w:tcW w:w="1276" w:type="dxa"/>
            <w:vAlign w:val="center"/>
          </w:tcPr>
          <w:p w:rsidR="00787E4C" w:rsidRPr="00371E77" w:rsidRDefault="00787E4C" w:rsidP="007051F0">
            <w:pPr>
              <w:jc w:val="center"/>
              <w:rPr>
                <w:sz w:val="22"/>
              </w:rPr>
            </w:pPr>
            <w:r w:rsidRPr="00371E77">
              <w:rPr>
                <w:sz w:val="22"/>
                <w:szCs w:val="22"/>
              </w:rPr>
              <w:t>3217,9</w:t>
            </w:r>
          </w:p>
        </w:tc>
        <w:tc>
          <w:tcPr>
            <w:tcW w:w="1134" w:type="dxa"/>
            <w:vAlign w:val="center"/>
          </w:tcPr>
          <w:p w:rsidR="00787E4C" w:rsidRPr="00371E77" w:rsidRDefault="00787E4C" w:rsidP="007051F0">
            <w:pPr>
              <w:jc w:val="center"/>
              <w:rPr>
                <w:sz w:val="22"/>
              </w:rPr>
            </w:pPr>
            <w:r w:rsidRPr="00371E77">
              <w:rPr>
                <w:sz w:val="22"/>
                <w:szCs w:val="22"/>
              </w:rPr>
              <w:t>120,4</w:t>
            </w:r>
          </w:p>
        </w:tc>
        <w:tc>
          <w:tcPr>
            <w:tcW w:w="1276" w:type="dxa"/>
            <w:vAlign w:val="center"/>
          </w:tcPr>
          <w:p w:rsidR="00787E4C" w:rsidRPr="00371E77" w:rsidRDefault="00787E4C" w:rsidP="007051F0">
            <w:pPr>
              <w:jc w:val="center"/>
              <w:rPr>
                <w:sz w:val="22"/>
              </w:rPr>
            </w:pPr>
            <w:r w:rsidRPr="00371E77">
              <w:rPr>
                <w:sz w:val="22"/>
                <w:szCs w:val="22"/>
              </w:rPr>
              <w:t>546,1</w:t>
            </w:r>
          </w:p>
        </w:tc>
      </w:tr>
      <w:tr w:rsidR="00787E4C" w:rsidRPr="00371E77" w:rsidTr="007051F0">
        <w:tc>
          <w:tcPr>
            <w:tcW w:w="4395" w:type="dxa"/>
          </w:tcPr>
          <w:p w:rsidR="00787E4C" w:rsidRPr="00371E77" w:rsidRDefault="00787E4C" w:rsidP="007051F0">
            <w:pPr>
              <w:rPr>
                <w:sz w:val="22"/>
              </w:rPr>
            </w:pPr>
            <w:r w:rsidRPr="00371E77">
              <w:rPr>
                <w:sz w:val="22"/>
                <w:szCs w:val="22"/>
              </w:rPr>
              <w:t>Валовой доход тыс.руб.</w:t>
            </w:r>
          </w:p>
        </w:tc>
        <w:tc>
          <w:tcPr>
            <w:tcW w:w="1275" w:type="dxa"/>
            <w:vAlign w:val="center"/>
          </w:tcPr>
          <w:p w:rsidR="00787E4C" w:rsidRPr="00371E77" w:rsidRDefault="00787E4C" w:rsidP="007051F0">
            <w:pPr>
              <w:jc w:val="center"/>
              <w:rPr>
                <w:sz w:val="22"/>
              </w:rPr>
            </w:pPr>
            <w:r w:rsidRPr="00371E77">
              <w:rPr>
                <w:sz w:val="22"/>
                <w:szCs w:val="22"/>
              </w:rPr>
              <w:t>596,9</w:t>
            </w:r>
          </w:p>
        </w:tc>
        <w:tc>
          <w:tcPr>
            <w:tcW w:w="1276" w:type="dxa"/>
            <w:vAlign w:val="center"/>
          </w:tcPr>
          <w:p w:rsidR="00787E4C" w:rsidRPr="00371E77" w:rsidRDefault="00787E4C" w:rsidP="007051F0">
            <w:pPr>
              <w:jc w:val="center"/>
              <w:rPr>
                <w:sz w:val="22"/>
              </w:rPr>
            </w:pPr>
            <w:r w:rsidRPr="00371E77">
              <w:rPr>
                <w:sz w:val="22"/>
                <w:szCs w:val="22"/>
              </w:rPr>
              <w:t>615,9</w:t>
            </w:r>
          </w:p>
        </w:tc>
        <w:tc>
          <w:tcPr>
            <w:tcW w:w="1134" w:type="dxa"/>
            <w:vAlign w:val="center"/>
          </w:tcPr>
          <w:p w:rsidR="00787E4C" w:rsidRPr="00371E77" w:rsidRDefault="00787E4C" w:rsidP="007051F0">
            <w:pPr>
              <w:jc w:val="center"/>
              <w:rPr>
                <w:sz w:val="22"/>
              </w:rPr>
            </w:pPr>
            <w:r w:rsidRPr="00371E77">
              <w:rPr>
                <w:sz w:val="22"/>
                <w:szCs w:val="22"/>
              </w:rPr>
              <w:t>103</w:t>
            </w:r>
            <w:r>
              <w:rPr>
                <w:sz w:val="22"/>
                <w:szCs w:val="22"/>
              </w:rPr>
              <w:t>,2</w:t>
            </w:r>
          </w:p>
        </w:tc>
        <w:tc>
          <w:tcPr>
            <w:tcW w:w="1276" w:type="dxa"/>
            <w:vAlign w:val="center"/>
          </w:tcPr>
          <w:p w:rsidR="00787E4C" w:rsidRPr="00371E77" w:rsidRDefault="00787E4C" w:rsidP="007051F0">
            <w:pPr>
              <w:jc w:val="center"/>
              <w:rPr>
                <w:sz w:val="22"/>
              </w:rPr>
            </w:pPr>
            <w:r w:rsidRPr="00371E77">
              <w:rPr>
                <w:sz w:val="22"/>
                <w:szCs w:val="22"/>
              </w:rPr>
              <w:t>19</w:t>
            </w:r>
          </w:p>
        </w:tc>
      </w:tr>
      <w:tr w:rsidR="00787E4C" w:rsidRPr="00371E77" w:rsidTr="007051F0">
        <w:tc>
          <w:tcPr>
            <w:tcW w:w="4395" w:type="dxa"/>
          </w:tcPr>
          <w:p w:rsidR="00787E4C" w:rsidRPr="00371E77" w:rsidRDefault="00787E4C" w:rsidP="007051F0">
            <w:pPr>
              <w:rPr>
                <w:sz w:val="22"/>
              </w:rPr>
            </w:pPr>
            <w:r w:rsidRPr="00371E77">
              <w:rPr>
                <w:sz w:val="22"/>
                <w:szCs w:val="22"/>
              </w:rPr>
              <w:t>Уровень, % к т/об</w:t>
            </w:r>
          </w:p>
        </w:tc>
        <w:tc>
          <w:tcPr>
            <w:tcW w:w="1275" w:type="dxa"/>
            <w:vAlign w:val="center"/>
          </w:tcPr>
          <w:p w:rsidR="00787E4C" w:rsidRPr="00371E77" w:rsidRDefault="00787E4C" w:rsidP="007051F0">
            <w:pPr>
              <w:jc w:val="center"/>
              <w:rPr>
                <w:sz w:val="22"/>
              </w:rPr>
            </w:pPr>
            <w:r w:rsidRPr="00371E77">
              <w:rPr>
                <w:sz w:val="22"/>
                <w:szCs w:val="22"/>
              </w:rPr>
              <w:t>22,3</w:t>
            </w:r>
          </w:p>
        </w:tc>
        <w:tc>
          <w:tcPr>
            <w:tcW w:w="1276" w:type="dxa"/>
            <w:vAlign w:val="center"/>
          </w:tcPr>
          <w:p w:rsidR="00787E4C" w:rsidRPr="00371E77" w:rsidRDefault="00787E4C" w:rsidP="007051F0">
            <w:pPr>
              <w:jc w:val="center"/>
              <w:rPr>
                <w:sz w:val="22"/>
              </w:rPr>
            </w:pPr>
            <w:r w:rsidRPr="00371E77">
              <w:rPr>
                <w:sz w:val="22"/>
                <w:szCs w:val="22"/>
              </w:rPr>
              <w:t>19,14</w:t>
            </w:r>
          </w:p>
        </w:tc>
        <w:tc>
          <w:tcPr>
            <w:tcW w:w="1134" w:type="dxa"/>
            <w:vAlign w:val="center"/>
          </w:tcPr>
          <w:p w:rsidR="00787E4C" w:rsidRPr="00371E77" w:rsidRDefault="00787E4C" w:rsidP="007051F0">
            <w:pPr>
              <w:jc w:val="center"/>
              <w:rPr>
                <w:sz w:val="22"/>
              </w:rPr>
            </w:pPr>
            <w:r w:rsidRPr="00371E77">
              <w:rPr>
                <w:sz w:val="22"/>
                <w:szCs w:val="22"/>
              </w:rPr>
              <w:t>-</w:t>
            </w:r>
          </w:p>
        </w:tc>
        <w:tc>
          <w:tcPr>
            <w:tcW w:w="1276" w:type="dxa"/>
            <w:vAlign w:val="center"/>
          </w:tcPr>
          <w:p w:rsidR="00787E4C" w:rsidRPr="00371E77" w:rsidRDefault="00787E4C" w:rsidP="007051F0">
            <w:pPr>
              <w:jc w:val="center"/>
              <w:rPr>
                <w:sz w:val="22"/>
              </w:rPr>
            </w:pPr>
            <w:r w:rsidRPr="00371E77">
              <w:rPr>
                <w:sz w:val="22"/>
                <w:szCs w:val="22"/>
              </w:rPr>
              <w:t>-3,16</w:t>
            </w:r>
          </w:p>
        </w:tc>
      </w:tr>
      <w:tr w:rsidR="00787E4C" w:rsidRPr="00371E77" w:rsidTr="007051F0">
        <w:tc>
          <w:tcPr>
            <w:tcW w:w="4395" w:type="dxa"/>
          </w:tcPr>
          <w:p w:rsidR="00787E4C" w:rsidRPr="00371E77" w:rsidRDefault="00787E4C" w:rsidP="007051F0">
            <w:pPr>
              <w:rPr>
                <w:sz w:val="22"/>
              </w:rPr>
            </w:pPr>
            <w:r w:rsidRPr="00371E77">
              <w:rPr>
                <w:sz w:val="22"/>
                <w:szCs w:val="22"/>
              </w:rPr>
              <w:t>Издержки обращения, тыс.руб.</w:t>
            </w:r>
          </w:p>
        </w:tc>
        <w:tc>
          <w:tcPr>
            <w:tcW w:w="1275" w:type="dxa"/>
            <w:vAlign w:val="center"/>
          </w:tcPr>
          <w:p w:rsidR="00787E4C" w:rsidRPr="00371E77" w:rsidRDefault="00787E4C" w:rsidP="007051F0">
            <w:pPr>
              <w:jc w:val="center"/>
              <w:rPr>
                <w:sz w:val="22"/>
              </w:rPr>
            </w:pPr>
            <w:r w:rsidRPr="00371E77">
              <w:rPr>
                <w:sz w:val="22"/>
                <w:szCs w:val="22"/>
              </w:rPr>
              <w:t>523,9</w:t>
            </w:r>
          </w:p>
        </w:tc>
        <w:tc>
          <w:tcPr>
            <w:tcW w:w="1276" w:type="dxa"/>
            <w:vAlign w:val="center"/>
          </w:tcPr>
          <w:p w:rsidR="00787E4C" w:rsidRPr="00371E77" w:rsidRDefault="00787E4C" w:rsidP="007051F0">
            <w:pPr>
              <w:jc w:val="center"/>
              <w:rPr>
                <w:sz w:val="22"/>
              </w:rPr>
            </w:pPr>
            <w:r w:rsidRPr="00371E77">
              <w:rPr>
                <w:sz w:val="22"/>
                <w:szCs w:val="22"/>
              </w:rPr>
              <w:t>558,4</w:t>
            </w:r>
          </w:p>
        </w:tc>
        <w:tc>
          <w:tcPr>
            <w:tcW w:w="1134" w:type="dxa"/>
            <w:vAlign w:val="center"/>
          </w:tcPr>
          <w:p w:rsidR="00787E4C" w:rsidRPr="00371E77" w:rsidRDefault="00787E4C" w:rsidP="007051F0">
            <w:pPr>
              <w:jc w:val="center"/>
              <w:rPr>
                <w:sz w:val="22"/>
              </w:rPr>
            </w:pPr>
            <w:r w:rsidRPr="00371E77">
              <w:rPr>
                <w:sz w:val="22"/>
                <w:szCs w:val="22"/>
              </w:rPr>
              <w:t>106</w:t>
            </w:r>
            <w:r>
              <w:rPr>
                <w:sz w:val="22"/>
                <w:szCs w:val="22"/>
              </w:rPr>
              <w:t>,6</w:t>
            </w:r>
          </w:p>
        </w:tc>
        <w:tc>
          <w:tcPr>
            <w:tcW w:w="1276" w:type="dxa"/>
            <w:vAlign w:val="center"/>
          </w:tcPr>
          <w:p w:rsidR="00787E4C" w:rsidRPr="00371E77" w:rsidRDefault="00787E4C" w:rsidP="007051F0">
            <w:pPr>
              <w:jc w:val="center"/>
              <w:rPr>
                <w:sz w:val="22"/>
              </w:rPr>
            </w:pPr>
            <w:r w:rsidRPr="00371E77">
              <w:rPr>
                <w:sz w:val="22"/>
                <w:szCs w:val="22"/>
              </w:rPr>
              <w:t>34</w:t>
            </w:r>
            <w:r>
              <w:rPr>
                <w:sz w:val="22"/>
                <w:szCs w:val="22"/>
              </w:rPr>
              <w:t>,</w:t>
            </w:r>
            <w:r w:rsidRPr="00371E77">
              <w:rPr>
                <w:sz w:val="22"/>
                <w:szCs w:val="22"/>
              </w:rPr>
              <w:t>5</w:t>
            </w:r>
          </w:p>
        </w:tc>
      </w:tr>
      <w:tr w:rsidR="00787E4C" w:rsidRPr="00371E77" w:rsidTr="007051F0">
        <w:tc>
          <w:tcPr>
            <w:tcW w:w="4395" w:type="dxa"/>
          </w:tcPr>
          <w:p w:rsidR="00787E4C" w:rsidRPr="00371E77" w:rsidRDefault="00787E4C" w:rsidP="007051F0">
            <w:pPr>
              <w:rPr>
                <w:sz w:val="22"/>
              </w:rPr>
            </w:pPr>
            <w:r w:rsidRPr="00371E77">
              <w:rPr>
                <w:sz w:val="22"/>
                <w:szCs w:val="22"/>
              </w:rPr>
              <w:t>Уровень, % к обороту</w:t>
            </w:r>
          </w:p>
        </w:tc>
        <w:tc>
          <w:tcPr>
            <w:tcW w:w="1275" w:type="dxa"/>
            <w:vAlign w:val="center"/>
          </w:tcPr>
          <w:p w:rsidR="00787E4C" w:rsidRPr="00371E77" w:rsidRDefault="00787E4C" w:rsidP="007051F0">
            <w:pPr>
              <w:jc w:val="center"/>
              <w:rPr>
                <w:sz w:val="22"/>
              </w:rPr>
            </w:pPr>
            <w:r w:rsidRPr="00371E77">
              <w:rPr>
                <w:sz w:val="22"/>
                <w:szCs w:val="22"/>
              </w:rPr>
              <w:t>19,6</w:t>
            </w:r>
          </w:p>
        </w:tc>
        <w:tc>
          <w:tcPr>
            <w:tcW w:w="1276" w:type="dxa"/>
            <w:vAlign w:val="center"/>
          </w:tcPr>
          <w:p w:rsidR="00787E4C" w:rsidRPr="00371E77" w:rsidRDefault="00787E4C" w:rsidP="007051F0">
            <w:pPr>
              <w:jc w:val="center"/>
              <w:rPr>
                <w:sz w:val="22"/>
              </w:rPr>
            </w:pPr>
            <w:r w:rsidRPr="00371E77">
              <w:rPr>
                <w:sz w:val="22"/>
                <w:szCs w:val="22"/>
              </w:rPr>
              <w:t>17,35</w:t>
            </w:r>
          </w:p>
        </w:tc>
        <w:tc>
          <w:tcPr>
            <w:tcW w:w="1134" w:type="dxa"/>
            <w:vAlign w:val="center"/>
          </w:tcPr>
          <w:p w:rsidR="00787E4C" w:rsidRPr="00371E77" w:rsidRDefault="00787E4C" w:rsidP="007051F0">
            <w:pPr>
              <w:jc w:val="center"/>
              <w:rPr>
                <w:sz w:val="22"/>
              </w:rPr>
            </w:pPr>
            <w:r w:rsidRPr="00371E77">
              <w:rPr>
                <w:sz w:val="22"/>
                <w:szCs w:val="22"/>
              </w:rPr>
              <w:t>-</w:t>
            </w:r>
          </w:p>
        </w:tc>
        <w:tc>
          <w:tcPr>
            <w:tcW w:w="1276" w:type="dxa"/>
            <w:vAlign w:val="center"/>
          </w:tcPr>
          <w:p w:rsidR="00787E4C" w:rsidRPr="00371E77" w:rsidRDefault="00787E4C" w:rsidP="007051F0">
            <w:pPr>
              <w:jc w:val="center"/>
              <w:rPr>
                <w:sz w:val="22"/>
              </w:rPr>
            </w:pPr>
            <w:r w:rsidRPr="00371E77">
              <w:rPr>
                <w:sz w:val="22"/>
                <w:szCs w:val="22"/>
              </w:rPr>
              <w:t>-2,25</w:t>
            </w:r>
          </w:p>
        </w:tc>
      </w:tr>
      <w:tr w:rsidR="00787E4C" w:rsidRPr="00371E77" w:rsidTr="007051F0">
        <w:tc>
          <w:tcPr>
            <w:tcW w:w="4395" w:type="dxa"/>
          </w:tcPr>
          <w:p w:rsidR="00787E4C" w:rsidRPr="00371E77" w:rsidRDefault="00787E4C" w:rsidP="007051F0">
            <w:pPr>
              <w:rPr>
                <w:sz w:val="22"/>
              </w:rPr>
            </w:pPr>
            <w:r w:rsidRPr="00371E77">
              <w:rPr>
                <w:sz w:val="22"/>
                <w:szCs w:val="22"/>
              </w:rPr>
              <w:t>Прибыль</w:t>
            </w:r>
            <w:r>
              <w:rPr>
                <w:sz w:val="22"/>
                <w:szCs w:val="22"/>
              </w:rPr>
              <w:t xml:space="preserve"> от реализации товаров</w:t>
            </w:r>
            <w:r w:rsidRPr="00371E77">
              <w:rPr>
                <w:sz w:val="22"/>
                <w:szCs w:val="22"/>
              </w:rPr>
              <w:t>, тыс.руб.</w:t>
            </w:r>
          </w:p>
        </w:tc>
        <w:tc>
          <w:tcPr>
            <w:tcW w:w="1275" w:type="dxa"/>
            <w:vAlign w:val="center"/>
          </w:tcPr>
          <w:p w:rsidR="00787E4C" w:rsidRPr="00371E77" w:rsidRDefault="00787E4C" w:rsidP="007051F0">
            <w:pPr>
              <w:jc w:val="center"/>
              <w:rPr>
                <w:sz w:val="22"/>
              </w:rPr>
            </w:pPr>
            <w:r w:rsidRPr="00371E77">
              <w:rPr>
                <w:sz w:val="22"/>
                <w:szCs w:val="22"/>
              </w:rPr>
              <w:t>730</w:t>
            </w:r>
          </w:p>
        </w:tc>
        <w:tc>
          <w:tcPr>
            <w:tcW w:w="1276" w:type="dxa"/>
            <w:vAlign w:val="center"/>
          </w:tcPr>
          <w:p w:rsidR="00787E4C" w:rsidRPr="00371E77" w:rsidRDefault="00787E4C" w:rsidP="007051F0">
            <w:pPr>
              <w:jc w:val="center"/>
              <w:rPr>
                <w:sz w:val="22"/>
              </w:rPr>
            </w:pPr>
            <w:r w:rsidRPr="00371E77">
              <w:rPr>
                <w:sz w:val="22"/>
                <w:szCs w:val="22"/>
              </w:rPr>
              <w:t>558,4</w:t>
            </w:r>
          </w:p>
        </w:tc>
        <w:tc>
          <w:tcPr>
            <w:tcW w:w="1134" w:type="dxa"/>
            <w:vAlign w:val="center"/>
          </w:tcPr>
          <w:p w:rsidR="00787E4C" w:rsidRPr="00371E77" w:rsidRDefault="00787E4C" w:rsidP="007051F0">
            <w:pPr>
              <w:jc w:val="center"/>
              <w:rPr>
                <w:sz w:val="22"/>
              </w:rPr>
            </w:pPr>
            <w:r w:rsidRPr="00371E77">
              <w:rPr>
                <w:sz w:val="22"/>
                <w:szCs w:val="22"/>
              </w:rPr>
              <w:t>7</w:t>
            </w:r>
            <w:r>
              <w:rPr>
                <w:sz w:val="22"/>
                <w:szCs w:val="22"/>
              </w:rPr>
              <w:t>6</w:t>
            </w:r>
            <w:r w:rsidRPr="00371E77">
              <w:rPr>
                <w:sz w:val="22"/>
                <w:szCs w:val="22"/>
              </w:rPr>
              <w:t>,</w:t>
            </w:r>
            <w:r>
              <w:rPr>
                <w:sz w:val="22"/>
                <w:szCs w:val="22"/>
              </w:rPr>
              <w:t>5</w:t>
            </w:r>
          </w:p>
        </w:tc>
        <w:tc>
          <w:tcPr>
            <w:tcW w:w="1276" w:type="dxa"/>
            <w:vAlign w:val="center"/>
          </w:tcPr>
          <w:p w:rsidR="00787E4C" w:rsidRPr="00371E77" w:rsidRDefault="00787E4C" w:rsidP="007051F0">
            <w:pPr>
              <w:jc w:val="center"/>
              <w:rPr>
                <w:sz w:val="22"/>
              </w:rPr>
            </w:pPr>
            <w:r>
              <w:rPr>
                <w:sz w:val="22"/>
                <w:szCs w:val="22"/>
              </w:rPr>
              <w:t>-171,6</w:t>
            </w:r>
          </w:p>
        </w:tc>
      </w:tr>
      <w:tr w:rsidR="00787E4C" w:rsidRPr="00371E77" w:rsidTr="007051F0">
        <w:trPr>
          <w:trHeight w:val="404"/>
        </w:trPr>
        <w:tc>
          <w:tcPr>
            <w:tcW w:w="4395" w:type="dxa"/>
          </w:tcPr>
          <w:p w:rsidR="00787E4C" w:rsidRPr="00371E77" w:rsidRDefault="00787E4C" w:rsidP="007051F0">
            <w:pPr>
              <w:rPr>
                <w:sz w:val="22"/>
              </w:rPr>
            </w:pPr>
            <w:r w:rsidRPr="00371E77">
              <w:rPr>
                <w:sz w:val="22"/>
                <w:szCs w:val="22"/>
              </w:rPr>
              <w:t>Уровень рентабельности, % к обороту</w:t>
            </w:r>
          </w:p>
        </w:tc>
        <w:tc>
          <w:tcPr>
            <w:tcW w:w="1275" w:type="dxa"/>
            <w:vAlign w:val="center"/>
          </w:tcPr>
          <w:p w:rsidR="00787E4C" w:rsidRPr="00371E77" w:rsidRDefault="00787E4C" w:rsidP="007051F0">
            <w:pPr>
              <w:jc w:val="center"/>
              <w:rPr>
                <w:sz w:val="22"/>
              </w:rPr>
            </w:pPr>
            <w:r w:rsidRPr="00371E77">
              <w:rPr>
                <w:sz w:val="22"/>
                <w:szCs w:val="22"/>
              </w:rPr>
              <w:t>27,3</w:t>
            </w:r>
          </w:p>
        </w:tc>
        <w:tc>
          <w:tcPr>
            <w:tcW w:w="1276" w:type="dxa"/>
            <w:vAlign w:val="center"/>
          </w:tcPr>
          <w:p w:rsidR="00787E4C" w:rsidRPr="00371E77" w:rsidRDefault="00787E4C" w:rsidP="007051F0">
            <w:pPr>
              <w:jc w:val="center"/>
              <w:rPr>
                <w:sz w:val="22"/>
              </w:rPr>
            </w:pPr>
            <w:r w:rsidRPr="00371E77">
              <w:rPr>
                <w:sz w:val="22"/>
                <w:szCs w:val="22"/>
              </w:rPr>
              <w:t>17,9</w:t>
            </w:r>
          </w:p>
        </w:tc>
        <w:tc>
          <w:tcPr>
            <w:tcW w:w="1134" w:type="dxa"/>
            <w:vAlign w:val="center"/>
          </w:tcPr>
          <w:p w:rsidR="00787E4C" w:rsidRPr="00371E77" w:rsidRDefault="00787E4C" w:rsidP="007051F0">
            <w:pPr>
              <w:jc w:val="center"/>
              <w:rPr>
                <w:sz w:val="22"/>
              </w:rPr>
            </w:pPr>
            <w:r w:rsidRPr="00371E77">
              <w:rPr>
                <w:sz w:val="22"/>
                <w:szCs w:val="22"/>
              </w:rPr>
              <w:t>-</w:t>
            </w:r>
          </w:p>
        </w:tc>
        <w:tc>
          <w:tcPr>
            <w:tcW w:w="1276" w:type="dxa"/>
            <w:vAlign w:val="center"/>
          </w:tcPr>
          <w:p w:rsidR="00787E4C" w:rsidRPr="00371E77" w:rsidRDefault="00787E4C" w:rsidP="007051F0">
            <w:pPr>
              <w:jc w:val="center"/>
              <w:rPr>
                <w:sz w:val="22"/>
              </w:rPr>
            </w:pPr>
            <w:r w:rsidRPr="00371E77">
              <w:rPr>
                <w:sz w:val="22"/>
                <w:szCs w:val="22"/>
              </w:rPr>
              <w:t>-9,4</w:t>
            </w:r>
          </w:p>
        </w:tc>
      </w:tr>
      <w:tr w:rsidR="00787E4C" w:rsidRPr="00371E77" w:rsidTr="007051F0">
        <w:tc>
          <w:tcPr>
            <w:tcW w:w="4395" w:type="dxa"/>
          </w:tcPr>
          <w:p w:rsidR="00787E4C" w:rsidRPr="00371E77" w:rsidRDefault="00787E4C" w:rsidP="007051F0">
            <w:pPr>
              <w:rPr>
                <w:sz w:val="22"/>
              </w:rPr>
            </w:pPr>
            <w:r w:rsidRPr="00371E77">
              <w:rPr>
                <w:sz w:val="22"/>
                <w:szCs w:val="22"/>
              </w:rPr>
              <w:t>Коммерческие расходы</w:t>
            </w:r>
          </w:p>
        </w:tc>
        <w:tc>
          <w:tcPr>
            <w:tcW w:w="1275" w:type="dxa"/>
            <w:vAlign w:val="center"/>
          </w:tcPr>
          <w:p w:rsidR="00787E4C" w:rsidRPr="00371E77" w:rsidRDefault="00787E4C" w:rsidP="007051F0">
            <w:pPr>
              <w:jc w:val="center"/>
              <w:rPr>
                <w:sz w:val="22"/>
              </w:rPr>
            </w:pPr>
            <w:r w:rsidRPr="00371E77">
              <w:rPr>
                <w:sz w:val="22"/>
                <w:szCs w:val="22"/>
              </w:rPr>
              <w:t>795</w:t>
            </w:r>
          </w:p>
        </w:tc>
        <w:tc>
          <w:tcPr>
            <w:tcW w:w="1276" w:type="dxa"/>
            <w:vAlign w:val="center"/>
          </w:tcPr>
          <w:p w:rsidR="00787E4C" w:rsidRPr="00371E77" w:rsidRDefault="00787E4C" w:rsidP="007051F0">
            <w:pPr>
              <w:jc w:val="center"/>
              <w:rPr>
                <w:sz w:val="22"/>
              </w:rPr>
            </w:pPr>
            <w:r w:rsidRPr="00371E77">
              <w:rPr>
                <w:sz w:val="22"/>
                <w:szCs w:val="22"/>
              </w:rPr>
              <w:t>413</w:t>
            </w:r>
          </w:p>
        </w:tc>
        <w:tc>
          <w:tcPr>
            <w:tcW w:w="1134" w:type="dxa"/>
            <w:vAlign w:val="center"/>
          </w:tcPr>
          <w:p w:rsidR="00787E4C" w:rsidRPr="00371E77" w:rsidRDefault="00787E4C" w:rsidP="007051F0">
            <w:pPr>
              <w:jc w:val="center"/>
              <w:rPr>
                <w:sz w:val="22"/>
              </w:rPr>
            </w:pPr>
            <w:r w:rsidRPr="00371E77">
              <w:rPr>
                <w:sz w:val="22"/>
                <w:szCs w:val="22"/>
              </w:rPr>
              <w:t>51,9</w:t>
            </w:r>
          </w:p>
        </w:tc>
        <w:tc>
          <w:tcPr>
            <w:tcW w:w="1276" w:type="dxa"/>
            <w:vAlign w:val="center"/>
          </w:tcPr>
          <w:p w:rsidR="00787E4C" w:rsidRPr="00371E77" w:rsidRDefault="00787E4C" w:rsidP="007051F0">
            <w:pPr>
              <w:jc w:val="center"/>
              <w:rPr>
                <w:sz w:val="22"/>
              </w:rPr>
            </w:pPr>
            <w:r>
              <w:rPr>
                <w:sz w:val="22"/>
                <w:szCs w:val="22"/>
              </w:rPr>
              <w:t>-</w:t>
            </w:r>
            <w:r w:rsidRPr="00371E77">
              <w:rPr>
                <w:sz w:val="22"/>
                <w:szCs w:val="22"/>
              </w:rPr>
              <w:t>382</w:t>
            </w:r>
          </w:p>
        </w:tc>
      </w:tr>
      <w:tr w:rsidR="00787E4C" w:rsidRPr="00371E77" w:rsidTr="007051F0">
        <w:trPr>
          <w:trHeight w:val="286"/>
        </w:trPr>
        <w:tc>
          <w:tcPr>
            <w:tcW w:w="4395" w:type="dxa"/>
          </w:tcPr>
          <w:p w:rsidR="00787E4C" w:rsidRPr="00371E77" w:rsidRDefault="00787E4C" w:rsidP="007051F0">
            <w:pPr>
              <w:rPr>
                <w:sz w:val="22"/>
              </w:rPr>
            </w:pPr>
            <w:r w:rsidRPr="00371E77">
              <w:rPr>
                <w:sz w:val="22"/>
                <w:szCs w:val="22"/>
              </w:rPr>
              <w:t>Внереализационные доходы, тыс.руб.</w:t>
            </w:r>
          </w:p>
        </w:tc>
        <w:tc>
          <w:tcPr>
            <w:tcW w:w="1275" w:type="dxa"/>
            <w:vAlign w:val="center"/>
          </w:tcPr>
          <w:p w:rsidR="00787E4C" w:rsidRPr="00371E77" w:rsidRDefault="00787E4C" w:rsidP="007051F0">
            <w:pPr>
              <w:jc w:val="center"/>
              <w:rPr>
                <w:sz w:val="22"/>
              </w:rPr>
            </w:pPr>
            <w:r w:rsidRPr="00371E77">
              <w:rPr>
                <w:sz w:val="22"/>
                <w:szCs w:val="22"/>
              </w:rPr>
              <w:t>-</w:t>
            </w:r>
          </w:p>
        </w:tc>
        <w:tc>
          <w:tcPr>
            <w:tcW w:w="1276" w:type="dxa"/>
            <w:vAlign w:val="center"/>
          </w:tcPr>
          <w:p w:rsidR="00787E4C" w:rsidRPr="00371E77" w:rsidRDefault="00787E4C" w:rsidP="007051F0">
            <w:pPr>
              <w:jc w:val="center"/>
              <w:rPr>
                <w:sz w:val="22"/>
              </w:rPr>
            </w:pPr>
            <w:r w:rsidRPr="00371E77">
              <w:rPr>
                <w:sz w:val="22"/>
                <w:szCs w:val="22"/>
              </w:rPr>
              <w:t>110</w:t>
            </w:r>
          </w:p>
        </w:tc>
        <w:tc>
          <w:tcPr>
            <w:tcW w:w="1134" w:type="dxa"/>
            <w:vAlign w:val="center"/>
          </w:tcPr>
          <w:p w:rsidR="00787E4C" w:rsidRPr="00371E77" w:rsidRDefault="00787E4C" w:rsidP="007051F0">
            <w:pPr>
              <w:jc w:val="center"/>
              <w:rPr>
                <w:sz w:val="22"/>
              </w:rPr>
            </w:pPr>
            <w:r w:rsidRPr="00371E77">
              <w:rPr>
                <w:sz w:val="22"/>
                <w:szCs w:val="22"/>
              </w:rPr>
              <w:t>-</w:t>
            </w:r>
          </w:p>
        </w:tc>
        <w:tc>
          <w:tcPr>
            <w:tcW w:w="1276" w:type="dxa"/>
            <w:vAlign w:val="center"/>
          </w:tcPr>
          <w:p w:rsidR="00787E4C" w:rsidRPr="00371E77" w:rsidRDefault="00787E4C" w:rsidP="007051F0">
            <w:pPr>
              <w:jc w:val="center"/>
              <w:rPr>
                <w:sz w:val="22"/>
              </w:rPr>
            </w:pPr>
            <w:r w:rsidRPr="00371E77">
              <w:rPr>
                <w:sz w:val="22"/>
                <w:szCs w:val="22"/>
              </w:rPr>
              <w:t>110</w:t>
            </w:r>
          </w:p>
        </w:tc>
      </w:tr>
      <w:tr w:rsidR="00787E4C" w:rsidRPr="00371E77" w:rsidTr="007051F0">
        <w:tc>
          <w:tcPr>
            <w:tcW w:w="4395" w:type="dxa"/>
          </w:tcPr>
          <w:p w:rsidR="00787E4C" w:rsidRPr="00371E77" w:rsidRDefault="00787E4C" w:rsidP="007051F0">
            <w:pPr>
              <w:rPr>
                <w:sz w:val="22"/>
              </w:rPr>
            </w:pPr>
            <w:r w:rsidRPr="00371E77">
              <w:rPr>
                <w:sz w:val="22"/>
                <w:szCs w:val="22"/>
              </w:rPr>
              <w:t>Внереализационные расходы, тыс.руб.</w:t>
            </w:r>
          </w:p>
        </w:tc>
        <w:tc>
          <w:tcPr>
            <w:tcW w:w="1275" w:type="dxa"/>
            <w:vAlign w:val="center"/>
          </w:tcPr>
          <w:p w:rsidR="00787E4C" w:rsidRPr="00371E77" w:rsidRDefault="00787E4C" w:rsidP="007051F0">
            <w:pPr>
              <w:jc w:val="center"/>
              <w:rPr>
                <w:sz w:val="22"/>
              </w:rPr>
            </w:pPr>
            <w:r w:rsidRPr="00371E77">
              <w:rPr>
                <w:sz w:val="22"/>
                <w:szCs w:val="22"/>
              </w:rPr>
              <w:t>-</w:t>
            </w:r>
          </w:p>
        </w:tc>
        <w:tc>
          <w:tcPr>
            <w:tcW w:w="1276" w:type="dxa"/>
            <w:vAlign w:val="center"/>
          </w:tcPr>
          <w:p w:rsidR="00787E4C" w:rsidRPr="00371E77" w:rsidRDefault="00787E4C" w:rsidP="007051F0">
            <w:pPr>
              <w:jc w:val="center"/>
              <w:rPr>
                <w:sz w:val="22"/>
              </w:rPr>
            </w:pPr>
            <w:r w:rsidRPr="00371E77">
              <w:rPr>
                <w:sz w:val="22"/>
                <w:szCs w:val="22"/>
              </w:rPr>
              <w:t>103</w:t>
            </w:r>
          </w:p>
        </w:tc>
        <w:tc>
          <w:tcPr>
            <w:tcW w:w="1134" w:type="dxa"/>
            <w:vAlign w:val="center"/>
          </w:tcPr>
          <w:p w:rsidR="00787E4C" w:rsidRPr="00371E77" w:rsidRDefault="00787E4C" w:rsidP="007051F0">
            <w:pPr>
              <w:jc w:val="center"/>
              <w:rPr>
                <w:sz w:val="22"/>
              </w:rPr>
            </w:pPr>
            <w:r w:rsidRPr="00371E77">
              <w:rPr>
                <w:sz w:val="22"/>
                <w:szCs w:val="22"/>
              </w:rPr>
              <w:t>-</w:t>
            </w:r>
          </w:p>
        </w:tc>
        <w:tc>
          <w:tcPr>
            <w:tcW w:w="1276" w:type="dxa"/>
            <w:vAlign w:val="center"/>
          </w:tcPr>
          <w:p w:rsidR="00787E4C" w:rsidRPr="00371E77" w:rsidRDefault="00787E4C" w:rsidP="007051F0">
            <w:pPr>
              <w:jc w:val="center"/>
              <w:rPr>
                <w:sz w:val="22"/>
              </w:rPr>
            </w:pPr>
            <w:r w:rsidRPr="00371E77">
              <w:rPr>
                <w:sz w:val="22"/>
                <w:szCs w:val="22"/>
              </w:rPr>
              <w:t>103</w:t>
            </w:r>
          </w:p>
        </w:tc>
      </w:tr>
      <w:tr w:rsidR="00787E4C" w:rsidRPr="00371E77" w:rsidTr="007051F0">
        <w:tc>
          <w:tcPr>
            <w:tcW w:w="4395" w:type="dxa"/>
          </w:tcPr>
          <w:p w:rsidR="00787E4C" w:rsidRPr="00371E77" w:rsidRDefault="00787E4C" w:rsidP="007051F0">
            <w:pPr>
              <w:rPr>
                <w:sz w:val="22"/>
              </w:rPr>
            </w:pPr>
            <w:r w:rsidRPr="00371E77">
              <w:rPr>
                <w:sz w:val="22"/>
                <w:szCs w:val="22"/>
              </w:rPr>
              <w:t>Балансовая прибыль, тыс.руб.</w:t>
            </w:r>
          </w:p>
        </w:tc>
        <w:tc>
          <w:tcPr>
            <w:tcW w:w="1275" w:type="dxa"/>
            <w:vAlign w:val="center"/>
          </w:tcPr>
          <w:p w:rsidR="00787E4C" w:rsidRPr="00371E77" w:rsidRDefault="00787E4C" w:rsidP="007051F0">
            <w:pPr>
              <w:jc w:val="center"/>
              <w:rPr>
                <w:sz w:val="22"/>
              </w:rPr>
            </w:pPr>
            <w:r w:rsidRPr="00371E77">
              <w:rPr>
                <w:sz w:val="22"/>
                <w:szCs w:val="22"/>
              </w:rPr>
              <w:t>(65)</w:t>
            </w:r>
          </w:p>
        </w:tc>
        <w:tc>
          <w:tcPr>
            <w:tcW w:w="1276" w:type="dxa"/>
            <w:vAlign w:val="center"/>
          </w:tcPr>
          <w:p w:rsidR="00787E4C" w:rsidRPr="00371E77" w:rsidRDefault="00787E4C" w:rsidP="007051F0">
            <w:pPr>
              <w:jc w:val="center"/>
              <w:rPr>
                <w:sz w:val="22"/>
              </w:rPr>
            </w:pPr>
            <w:r w:rsidRPr="00371E77">
              <w:rPr>
                <w:sz w:val="22"/>
                <w:szCs w:val="22"/>
              </w:rPr>
              <w:t>169</w:t>
            </w:r>
          </w:p>
        </w:tc>
        <w:tc>
          <w:tcPr>
            <w:tcW w:w="1134" w:type="dxa"/>
            <w:vAlign w:val="center"/>
          </w:tcPr>
          <w:p w:rsidR="00787E4C" w:rsidRPr="00371E77" w:rsidRDefault="00787E4C" w:rsidP="007051F0">
            <w:pPr>
              <w:jc w:val="center"/>
              <w:rPr>
                <w:sz w:val="22"/>
              </w:rPr>
            </w:pPr>
            <w:r w:rsidRPr="00371E77">
              <w:rPr>
                <w:sz w:val="22"/>
                <w:szCs w:val="22"/>
              </w:rPr>
              <w:t>260</w:t>
            </w:r>
          </w:p>
        </w:tc>
        <w:tc>
          <w:tcPr>
            <w:tcW w:w="1276" w:type="dxa"/>
            <w:vAlign w:val="center"/>
          </w:tcPr>
          <w:p w:rsidR="00787E4C" w:rsidRPr="00371E77" w:rsidRDefault="00787E4C" w:rsidP="007051F0">
            <w:pPr>
              <w:jc w:val="center"/>
              <w:rPr>
                <w:sz w:val="22"/>
              </w:rPr>
            </w:pPr>
            <w:r w:rsidRPr="00371E77">
              <w:rPr>
                <w:sz w:val="22"/>
                <w:szCs w:val="22"/>
              </w:rPr>
              <w:t>234</w:t>
            </w:r>
          </w:p>
        </w:tc>
      </w:tr>
    </w:tbl>
    <w:p w:rsidR="00787E4C" w:rsidRPr="00371E77" w:rsidRDefault="00787E4C" w:rsidP="00EC592B">
      <w:pPr>
        <w:spacing w:line="360" w:lineRule="auto"/>
        <w:ind w:firstLine="709"/>
        <w:rPr>
          <w:sz w:val="16"/>
          <w:szCs w:val="28"/>
        </w:rPr>
      </w:pPr>
    </w:p>
    <w:p w:rsidR="00787E4C" w:rsidRPr="00BA42BF" w:rsidRDefault="00787E4C" w:rsidP="00EC592B">
      <w:pPr>
        <w:spacing w:line="360" w:lineRule="auto"/>
        <w:ind w:firstLine="709"/>
        <w:rPr>
          <w:szCs w:val="28"/>
        </w:rPr>
      </w:pPr>
      <w:r w:rsidRPr="00BA42BF">
        <w:rPr>
          <w:szCs w:val="28"/>
        </w:rPr>
        <w:t>Розничный товарооборот – это основной показатель деятельности предприятий то</w:t>
      </w:r>
      <w:r>
        <w:rPr>
          <w:szCs w:val="28"/>
        </w:rPr>
        <w:t>рговли. Анализируя данные таблицы 7</w:t>
      </w:r>
      <w:r w:rsidRPr="00BA42BF">
        <w:rPr>
          <w:szCs w:val="28"/>
        </w:rPr>
        <w:t xml:space="preserve"> можно сказать, что това</w:t>
      </w:r>
      <w:r>
        <w:rPr>
          <w:szCs w:val="28"/>
        </w:rPr>
        <w:t>рооборот ООО «Командор»</w:t>
      </w:r>
      <w:r w:rsidRPr="00BA42BF">
        <w:rPr>
          <w:szCs w:val="28"/>
        </w:rPr>
        <w:t xml:space="preserve"> в 2</w:t>
      </w:r>
      <w:r>
        <w:rPr>
          <w:szCs w:val="28"/>
        </w:rPr>
        <w:t>009</w:t>
      </w:r>
      <w:r w:rsidRPr="00BA42BF">
        <w:rPr>
          <w:szCs w:val="28"/>
        </w:rPr>
        <w:t xml:space="preserve"> </w:t>
      </w:r>
      <w:r>
        <w:rPr>
          <w:szCs w:val="28"/>
        </w:rPr>
        <w:t>году</w:t>
      </w:r>
      <w:r w:rsidRPr="00BA42BF">
        <w:rPr>
          <w:szCs w:val="28"/>
        </w:rPr>
        <w:t xml:space="preserve"> в</w:t>
      </w:r>
      <w:r>
        <w:rPr>
          <w:szCs w:val="28"/>
        </w:rPr>
        <w:t>ы</w:t>
      </w:r>
      <w:r w:rsidRPr="00BA42BF">
        <w:rPr>
          <w:szCs w:val="28"/>
        </w:rPr>
        <w:t xml:space="preserve">рос на 546,1 </w:t>
      </w:r>
      <w:r>
        <w:rPr>
          <w:szCs w:val="28"/>
        </w:rPr>
        <w:t>тыс</w:t>
      </w:r>
      <w:r w:rsidRPr="00BA42BF">
        <w:rPr>
          <w:szCs w:val="28"/>
        </w:rPr>
        <w:t>.</w:t>
      </w:r>
      <w:r>
        <w:rPr>
          <w:szCs w:val="28"/>
        </w:rPr>
        <w:t xml:space="preserve"> </w:t>
      </w:r>
      <w:r w:rsidRPr="00BA42BF">
        <w:rPr>
          <w:szCs w:val="28"/>
        </w:rPr>
        <w:t>руб</w:t>
      </w:r>
      <w:r>
        <w:rPr>
          <w:szCs w:val="28"/>
        </w:rPr>
        <w:t>.</w:t>
      </w:r>
      <w:r w:rsidRPr="00BA42BF">
        <w:rPr>
          <w:szCs w:val="28"/>
        </w:rPr>
        <w:t xml:space="preserve">, что составило 20,4% по сравнению с </w:t>
      </w:r>
      <w:r>
        <w:rPr>
          <w:szCs w:val="28"/>
        </w:rPr>
        <w:t>2008 годом</w:t>
      </w:r>
      <w:r w:rsidRPr="00BA42BF">
        <w:rPr>
          <w:szCs w:val="28"/>
        </w:rPr>
        <w:t>. Рост товарооборота произошел за счет расширения рынка сбыта товаров, увеличение ассортиментного перечня, а также повышения культуры обслуживания покупателей с помощью рационального использования современного торгового оборудования. Следующим показателем, характеризующим хозяйственную деятельность предприятия, является валовой доход, который представляет собой реализованные торговые наценки. Темпы роста валового дохода увеличился на 3</w:t>
      </w:r>
      <w:r>
        <w:rPr>
          <w:szCs w:val="28"/>
        </w:rPr>
        <w:t>,2</w:t>
      </w:r>
      <w:r w:rsidRPr="00BA42BF">
        <w:rPr>
          <w:szCs w:val="28"/>
        </w:rPr>
        <w:t xml:space="preserve">%, что составляет </w:t>
      </w:r>
      <w:r>
        <w:rPr>
          <w:szCs w:val="28"/>
        </w:rPr>
        <w:t>19</w:t>
      </w:r>
      <w:r w:rsidRPr="00BA42BF">
        <w:rPr>
          <w:szCs w:val="28"/>
        </w:rPr>
        <w:t xml:space="preserve"> </w:t>
      </w:r>
      <w:r>
        <w:rPr>
          <w:szCs w:val="28"/>
        </w:rPr>
        <w:t>тыс</w:t>
      </w:r>
      <w:r w:rsidRPr="00BA42BF">
        <w:rPr>
          <w:szCs w:val="28"/>
        </w:rPr>
        <w:t>.</w:t>
      </w:r>
      <w:r>
        <w:rPr>
          <w:szCs w:val="28"/>
        </w:rPr>
        <w:t xml:space="preserve"> </w:t>
      </w:r>
      <w:r w:rsidRPr="00BA42BF">
        <w:rPr>
          <w:szCs w:val="28"/>
        </w:rPr>
        <w:t xml:space="preserve">руб. Это произошло за счет увеличения удельного веса товарных групп и товаров с более высокими торговыми наценками. Относительный уровень Валового дохода также  увеличился за счет возросшего товарооборота. </w:t>
      </w:r>
    </w:p>
    <w:p w:rsidR="00787E4C" w:rsidRPr="00BA42BF" w:rsidRDefault="00787E4C" w:rsidP="00EC592B">
      <w:pPr>
        <w:spacing w:line="360" w:lineRule="auto"/>
        <w:ind w:firstLine="709"/>
        <w:rPr>
          <w:szCs w:val="28"/>
        </w:rPr>
      </w:pPr>
      <w:r w:rsidRPr="00BA42BF">
        <w:rPr>
          <w:szCs w:val="28"/>
        </w:rPr>
        <w:t>Издержки обращения – расходы предприятия, связанные с транспортировкой, хранением и продажей товаров, а также с содержанием административно-управленче</w:t>
      </w:r>
      <w:r>
        <w:rPr>
          <w:szCs w:val="28"/>
        </w:rPr>
        <w:t>ского персонала. По данной таблицы 7</w:t>
      </w:r>
      <w:r w:rsidRPr="00BA42BF">
        <w:rPr>
          <w:szCs w:val="28"/>
        </w:rPr>
        <w:t xml:space="preserve"> видно, что издержки предприятия в 2</w:t>
      </w:r>
      <w:r>
        <w:rPr>
          <w:szCs w:val="28"/>
        </w:rPr>
        <w:t>009 году</w:t>
      </w:r>
      <w:r w:rsidRPr="00BA42BF">
        <w:rPr>
          <w:szCs w:val="28"/>
        </w:rPr>
        <w:t xml:space="preserve"> возросли на </w:t>
      </w:r>
      <w:r>
        <w:rPr>
          <w:szCs w:val="28"/>
        </w:rPr>
        <w:t>6,6</w:t>
      </w:r>
      <w:r w:rsidRPr="00BA42BF">
        <w:rPr>
          <w:szCs w:val="28"/>
        </w:rPr>
        <w:t xml:space="preserve">%, или на </w:t>
      </w:r>
      <w:r>
        <w:rPr>
          <w:szCs w:val="28"/>
        </w:rPr>
        <w:t>34,5</w:t>
      </w:r>
      <w:r w:rsidRPr="00BA42BF">
        <w:rPr>
          <w:szCs w:val="28"/>
        </w:rPr>
        <w:t xml:space="preserve"> </w:t>
      </w:r>
      <w:r>
        <w:rPr>
          <w:szCs w:val="28"/>
        </w:rPr>
        <w:t>тыс</w:t>
      </w:r>
      <w:r w:rsidRPr="00BA42BF">
        <w:rPr>
          <w:szCs w:val="28"/>
        </w:rPr>
        <w:t>.руб. Рост издержек обращения произошел за счет увеличения транспортных расходов, платы за аренду помещения. Уровень издержек обраще</w:t>
      </w:r>
      <w:r>
        <w:rPr>
          <w:szCs w:val="28"/>
        </w:rPr>
        <w:t>ния в</w:t>
      </w:r>
      <w:r w:rsidRPr="00BA42BF">
        <w:rPr>
          <w:szCs w:val="28"/>
        </w:rPr>
        <w:t xml:space="preserve"> 2</w:t>
      </w:r>
      <w:r>
        <w:rPr>
          <w:szCs w:val="28"/>
        </w:rPr>
        <w:t>009</w:t>
      </w:r>
      <w:r w:rsidRPr="00BA42BF">
        <w:rPr>
          <w:szCs w:val="28"/>
        </w:rPr>
        <w:t xml:space="preserve"> </w:t>
      </w:r>
      <w:r>
        <w:rPr>
          <w:szCs w:val="28"/>
        </w:rPr>
        <w:t>году</w:t>
      </w:r>
      <w:r w:rsidRPr="00BA42BF">
        <w:rPr>
          <w:szCs w:val="28"/>
        </w:rPr>
        <w:t xml:space="preserve"> </w:t>
      </w:r>
      <w:r>
        <w:rPr>
          <w:szCs w:val="28"/>
        </w:rPr>
        <w:t>уменьшился</w:t>
      </w:r>
      <w:r w:rsidRPr="00BA42BF">
        <w:rPr>
          <w:szCs w:val="28"/>
        </w:rPr>
        <w:t xml:space="preserve"> на </w:t>
      </w:r>
      <w:r>
        <w:rPr>
          <w:szCs w:val="28"/>
        </w:rPr>
        <w:t>11</w:t>
      </w:r>
      <w:r w:rsidRPr="00BA42BF">
        <w:rPr>
          <w:szCs w:val="28"/>
        </w:rPr>
        <w:t xml:space="preserve">%, что объясняется </w:t>
      </w:r>
      <w:r>
        <w:rPr>
          <w:szCs w:val="28"/>
        </w:rPr>
        <w:t xml:space="preserve">увеличением </w:t>
      </w:r>
      <w:r w:rsidRPr="00BA42BF">
        <w:rPr>
          <w:szCs w:val="28"/>
        </w:rPr>
        <w:t xml:space="preserve"> товарооборот</w:t>
      </w:r>
      <w:r>
        <w:rPr>
          <w:szCs w:val="28"/>
        </w:rPr>
        <w:t>а</w:t>
      </w:r>
      <w:r w:rsidRPr="00BA42BF">
        <w:rPr>
          <w:szCs w:val="28"/>
        </w:rPr>
        <w:t>. Прибыль предприятия исчисляется как разница между валовым доходом и издержек обращения</w:t>
      </w:r>
      <w:r>
        <w:rPr>
          <w:szCs w:val="28"/>
        </w:rPr>
        <w:t xml:space="preserve"> </w:t>
      </w:r>
      <w:r w:rsidRPr="00BA42BF">
        <w:rPr>
          <w:szCs w:val="28"/>
        </w:rPr>
        <w:t>в 2</w:t>
      </w:r>
      <w:r>
        <w:rPr>
          <w:szCs w:val="28"/>
        </w:rPr>
        <w:t>009</w:t>
      </w:r>
      <w:r w:rsidRPr="00BA42BF">
        <w:rPr>
          <w:szCs w:val="28"/>
        </w:rPr>
        <w:t xml:space="preserve"> </w:t>
      </w:r>
      <w:r>
        <w:rPr>
          <w:szCs w:val="28"/>
        </w:rPr>
        <w:t>году</w:t>
      </w:r>
      <w:r w:rsidRPr="00BA42BF">
        <w:rPr>
          <w:szCs w:val="28"/>
        </w:rPr>
        <w:t xml:space="preserve"> у</w:t>
      </w:r>
      <w:r>
        <w:rPr>
          <w:szCs w:val="28"/>
        </w:rPr>
        <w:t xml:space="preserve">меньшил </w:t>
      </w:r>
      <w:r w:rsidRPr="00BA42BF">
        <w:rPr>
          <w:szCs w:val="28"/>
        </w:rPr>
        <w:t xml:space="preserve">прибыль от своей деятельности на </w:t>
      </w:r>
      <w:r>
        <w:rPr>
          <w:szCs w:val="28"/>
        </w:rPr>
        <w:t>171,6 тыс</w:t>
      </w:r>
      <w:r w:rsidRPr="00BA42BF">
        <w:rPr>
          <w:szCs w:val="28"/>
        </w:rPr>
        <w:t>.</w:t>
      </w:r>
      <w:r>
        <w:rPr>
          <w:szCs w:val="28"/>
        </w:rPr>
        <w:t xml:space="preserve"> </w:t>
      </w:r>
      <w:r w:rsidRPr="00BA42BF">
        <w:rPr>
          <w:szCs w:val="28"/>
        </w:rPr>
        <w:t xml:space="preserve">руб., или </w:t>
      </w:r>
      <w:r>
        <w:rPr>
          <w:szCs w:val="28"/>
        </w:rPr>
        <w:t>23,5</w:t>
      </w:r>
      <w:r w:rsidRPr="00BA42BF">
        <w:rPr>
          <w:szCs w:val="28"/>
        </w:rPr>
        <w:t xml:space="preserve">% за счет увеличения </w:t>
      </w:r>
      <w:r>
        <w:rPr>
          <w:szCs w:val="28"/>
        </w:rPr>
        <w:t>издержек обращения</w:t>
      </w:r>
      <w:r w:rsidRPr="00BA42BF">
        <w:rPr>
          <w:szCs w:val="28"/>
        </w:rPr>
        <w:t>. Так как объем прибыли не позволяет объективно оценить хозяйственную деятельность данного  предприятия за 200</w:t>
      </w:r>
      <w:r>
        <w:rPr>
          <w:szCs w:val="28"/>
        </w:rPr>
        <w:t>9</w:t>
      </w:r>
      <w:r w:rsidRPr="00BA42BF">
        <w:rPr>
          <w:szCs w:val="28"/>
        </w:rPr>
        <w:t xml:space="preserve"> г, поэтому воспользуемся оценкой показателя рентабельности. Он показывает, сколько процентов прибыль занимает в товароо</w:t>
      </w:r>
      <w:r>
        <w:rPr>
          <w:szCs w:val="28"/>
        </w:rPr>
        <w:t>бороте. Уровень рентабельности исследуемого предприятия</w:t>
      </w:r>
      <w:r w:rsidRPr="00BA42BF">
        <w:rPr>
          <w:szCs w:val="28"/>
        </w:rPr>
        <w:t xml:space="preserve"> у</w:t>
      </w:r>
      <w:r>
        <w:rPr>
          <w:szCs w:val="28"/>
        </w:rPr>
        <w:t>меньшился</w:t>
      </w:r>
      <w:r w:rsidRPr="00BA42BF">
        <w:rPr>
          <w:szCs w:val="28"/>
        </w:rPr>
        <w:t xml:space="preserve"> в </w:t>
      </w:r>
      <w:r>
        <w:rPr>
          <w:szCs w:val="28"/>
        </w:rPr>
        <w:t>2009</w:t>
      </w:r>
      <w:r w:rsidRPr="00BA42BF">
        <w:rPr>
          <w:szCs w:val="28"/>
        </w:rPr>
        <w:t>г</w:t>
      </w:r>
      <w:r>
        <w:rPr>
          <w:szCs w:val="28"/>
        </w:rPr>
        <w:t>.</w:t>
      </w:r>
      <w:r w:rsidRPr="00BA42BF">
        <w:rPr>
          <w:szCs w:val="28"/>
        </w:rPr>
        <w:t xml:space="preserve"> на </w:t>
      </w:r>
      <w:r>
        <w:rPr>
          <w:szCs w:val="28"/>
        </w:rPr>
        <w:t>9,4%, в связи, со снижением прибыли на 171,6 тыс.руб.</w:t>
      </w:r>
    </w:p>
    <w:p w:rsidR="00787E4C" w:rsidRDefault="00787E4C" w:rsidP="000D09A7">
      <w:pPr>
        <w:spacing w:line="360" w:lineRule="auto"/>
        <w:rPr>
          <w:szCs w:val="28"/>
        </w:rPr>
      </w:pPr>
      <w:r w:rsidRPr="00BA42BF">
        <w:rPr>
          <w:szCs w:val="28"/>
        </w:rPr>
        <w:t xml:space="preserve">Проведя анализ основных </w:t>
      </w:r>
      <w:r>
        <w:rPr>
          <w:szCs w:val="28"/>
        </w:rPr>
        <w:t>торгово-</w:t>
      </w:r>
      <w:r w:rsidRPr="00BA42BF">
        <w:rPr>
          <w:szCs w:val="28"/>
        </w:rPr>
        <w:t>экономических показателей хозяйственной дея</w:t>
      </w:r>
      <w:r>
        <w:rPr>
          <w:szCs w:val="28"/>
        </w:rPr>
        <w:t>тельности общества</w:t>
      </w:r>
      <w:r w:rsidRPr="00BA42BF">
        <w:rPr>
          <w:szCs w:val="28"/>
        </w:rPr>
        <w:t xml:space="preserve"> за 200</w:t>
      </w:r>
      <w:r>
        <w:rPr>
          <w:szCs w:val="28"/>
        </w:rPr>
        <w:t>9 год</w:t>
      </w:r>
      <w:r w:rsidRPr="00BA42BF">
        <w:rPr>
          <w:szCs w:val="28"/>
        </w:rPr>
        <w:t xml:space="preserve">  мож</w:t>
      </w:r>
      <w:r>
        <w:rPr>
          <w:szCs w:val="28"/>
        </w:rPr>
        <w:t>но</w:t>
      </w:r>
      <w:r w:rsidRPr="00BA42BF">
        <w:rPr>
          <w:szCs w:val="28"/>
        </w:rPr>
        <w:t xml:space="preserve"> сделать вывод о том, что деятельность предприятия в этот период является безубыточной, так как из дан</w:t>
      </w:r>
      <w:r>
        <w:rPr>
          <w:szCs w:val="28"/>
        </w:rPr>
        <w:t>ных таблицы 7</w:t>
      </w:r>
      <w:r w:rsidRPr="00BA42BF">
        <w:rPr>
          <w:szCs w:val="28"/>
        </w:rPr>
        <w:t xml:space="preserve"> видно, что прибыль </w:t>
      </w:r>
      <w:r>
        <w:rPr>
          <w:szCs w:val="28"/>
        </w:rPr>
        <w:t>от реализации снизилась на 171,6 тыс. руб.</w:t>
      </w:r>
      <w:r w:rsidRPr="00BA42BF">
        <w:rPr>
          <w:szCs w:val="28"/>
        </w:rPr>
        <w:t xml:space="preserve">, за счет повышения </w:t>
      </w:r>
      <w:r>
        <w:rPr>
          <w:szCs w:val="28"/>
        </w:rPr>
        <w:t>коммерческих расходов и снижения уровня рентабельности</w:t>
      </w:r>
      <w:r w:rsidRPr="00BA42BF">
        <w:rPr>
          <w:szCs w:val="28"/>
        </w:rPr>
        <w:t xml:space="preserve">. </w:t>
      </w:r>
    </w:p>
    <w:p w:rsidR="00787E4C" w:rsidRPr="000D09A7" w:rsidRDefault="00787E4C" w:rsidP="000D09A7">
      <w:pPr>
        <w:spacing w:line="360" w:lineRule="auto"/>
        <w:rPr>
          <w:b/>
          <w:i/>
          <w:sz w:val="26"/>
          <w:szCs w:val="26"/>
        </w:rPr>
      </w:pPr>
    </w:p>
    <w:p w:rsidR="00787E4C" w:rsidRDefault="00787E4C" w:rsidP="000D09A7">
      <w:pPr>
        <w:spacing w:line="360" w:lineRule="auto"/>
      </w:pPr>
      <w:r w:rsidRPr="000D09A7">
        <w:rPr>
          <w:b/>
          <w:i/>
        </w:rPr>
        <w:t>Метод графической шкалы  оценива</w:t>
      </w:r>
      <w:r w:rsidRPr="000D09A7">
        <w:rPr>
          <w:b/>
          <w:i/>
        </w:rPr>
        <w:softHyphen/>
        <w:t xml:space="preserve">ния </w:t>
      </w:r>
      <w:r w:rsidRPr="000D09A7">
        <w:t>предполагает оценку репрезентативных ра</w:t>
      </w:r>
      <w:r w:rsidRPr="000D09A7">
        <w:softHyphen/>
        <w:t>ботников по нескольким критериям с по</w:t>
      </w:r>
      <w:r w:rsidRPr="000D09A7">
        <w:softHyphen/>
        <w:t>следующим отображением результатов на гра</w:t>
      </w:r>
      <w:r w:rsidRPr="000D09A7">
        <w:softHyphen/>
        <w:t>фике.</w:t>
      </w:r>
    </w:p>
    <w:p w:rsidR="00787E4C" w:rsidRPr="006B0BF7" w:rsidRDefault="00787E4C" w:rsidP="000D09A7">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8"/>
        <w:gridCol w:w="942"/>
        <w:gridCol w:w="942"/>
        <w:gridCol w:w="943"/>
        <w:gridCol w:w="942"/>
        <w:gridCol w:w="942"/>
        <w:gridCol w:w="943"/>
        <w:gridCol w:w="942"/>
        <w:gridCol w:w="943"/>
      </w:tblGrid>
      <w:tr w:rsidR="00787E4C" w:rsidRPr="000D09A7" w:rsidTr="00B30E33">
        <w:trPr>
          <w:cantSplit/>
          <w:trHeight w:val="1414"/>
        </w:trPr>
        <w:tc>
          <w:tcPr>
            <w:tcW w:w="2768" w:type="dxa"/>
            <w:tcBorders>
              <w:tl2br w:val="single" w:sz="4" w:space="0" w:color="auto"/>
            </w:tcBorders>
          </w:tcPr>
          <w:p w:rsidR="00787E4C" w:rsidRPr="00B30E33" w:rsidRDefault="00787E4C" w:rsidP="00B30E33">
            <w:pPr>
              <w:widowControl w:val="0"/>
              <w:autoSpaceDE w:val="0"/>
              <w:autoSpaceDN w:val="0"/>
              <w:adjustRightInd w:val="0"/>
              <w:spacing w:line="259" w:lineRule="auto"/>
              <w:ind w:firstLine="280"/>
              <w:rPr>
                <w:sz w:val="4"/>
                <w:szCs w:val="4"/>
              </w:rPr>
            </w:pPr>
            <w:r w:rsidRPr="00B30E33">
              <w:rPr>
                <w:sz w:val="16"/>
                <w:szCs w:val="16"/>
              </w:rPr>
              <w:t xml:space="preserve">                   </w:t>
            </w:r>
          </w:p>
          <w:p w:rsidR="00787E4C" w:rsidRPr="00B30E33" w:rsidRDefault="00787E4C" w:rsidP="00B30E33">
            <w:pPr>
              <w:widowControl w:val="0"/>
              <w:autoSpaceDE w:val="0"/>
              <w:autoSpaceDN w:val="0"/>
              <w:adjustRightInd w:val="0"/>
              <w:spacing w:line="259" w:lineRule="auto"/>
              <w:ind w:firstLine="280"/>
              <w:rPr>
                <w:sz w:val="18"/>
                <w:szCs w:val="18"/>
              </w:rPr>
            </w:pPr>
            <w:r w:rsidRPr="00B30E33">
              <w:rPr>
                <w:sz w:val="4"/>
                <w:szCs w:val="4"/>
              </w:rPr>
              <w:t xml:space="preserve">                                                                                     </w:t>
            </w:r>
            <w:r w:rsidRPr="00B30E33">
              <w:rPr>
                <w:sz w:val="18"/>
                <w:szCs w:val="18"/>
              </w:rPr>
              <w:t>Персонал</w:t>
            </w:r>
          </w:p>
          <w:p w:rsidR="00787E4C" w:rsidRPr="00B30E33" w:rsidRDefault="00787E4C" w:rsidP="00B30E33">
            <w:pPr>
              <w:widowControl w:val="0"/>
              <w:autoSpaceDE w:val="0"/>
              <w:autoSpaceDN w:val="0"/>
              <w:adjustRightInd w:val="0"/>
              <w:spacing w:line="259" w:lineRule="auto"/>
              <w:ind w:firstLine="280"/>
              <w:rPr>
                <w:sz w:val="8"/>
                <w:szCs w:val="8"/>
              </w:rPr>
            </w:pPr>
          </w:p>
          <w:p w:rsidR="00787E4C" w:rsidRPr="00B30E33" w:rsidRDefault="00787E4C" w:rsidP="00B30E33">
            <w:pPr>
              <w:widowControl w:val="0"/>
              <w:autoSpaceDE w:val="0"/>
              <w:autoSpaceDN w:val="0"/>
              <w:adjustRightInd w:val="0"/>
              <w:spacing w:line="259" w:lineRule="auto"/>
              <w:ind w:firstLine="280"/>
              <w:rPr>
                <w:sz w:val="18"/>
                <w:szCs w:val="18"/>
              </w:rPr>
            </w:pPr>
          </w:p>
          <w:p w:rsidR="00787E4C" w:rsidRPr="00B30E33" w:rsidRDefault="00787E4C" w:rsidP="00B30E33">
            <w:pPr>
              <w:widowControl w:val="0"/>
              <w:autoSpaceDE w:val="0"/>
              <w:autoSpaceDN w:val="0"/>
              <w:adjustRightInd w:val="0"/>
              <w:spacing w:line="259" w:lineRule="auto"/>
              <w:ind w:firstLine="280"/>
              <w:rPr>
                <w:sz w:val="18"/>
                <w:szCs w:val="18"/>
              </w:rPr>
            </w:pPr>
          </w:p>
          <w:p w:rsidR="00787E4C" w:rsidRPr="00B30E33" w:rsidRDefault="00787E4C" w:rsidP="00B30E33">
            <w:pPr>
              <w:widowControl w:val="0"/>
              <w:autoSpaceDE w:val="0"/>
              <w:autoSpaceDN w:val="0"/>
              <w:adjustRightInd w:val="0"/>
              <w:spacing w:line="259" w:lineRule="auto"/>
              <w:ind w:firstLine="280"/>
              <w:rPr>
                <w:sz w:val="18"/>
                <w:szCs w:val="18"/>
              </w:rPr>
            </w:pPr>
            <w:r w:rsidRPr="00B30E33">
              <w:rPr>
                <w:sz w:val="18"/>
                <w:szCs w:val="18"/>
              </w:rPr>
              <w:t>Критерии</w:t>
            </w:r>
          </w:p>
        </w:tc>
        <w:tc>
          <w:tcPr>
            <w:tcW w:w="942" w:type="dxa"/>
            <w:textDirection w:val="btLr"/>
            <w:vAlign w:val="center"/>
          </w:tcPr>
          <w:p w:rsidR="00787E4C" w:rsidRPr="00B30E33" w:rsidRDefault="00787E4C" w:rsidP="00B30E33">
            <w:pPr>
              <w:widowControl w:val="0"/>
              <w:autoSpaceDE w:val="0"/>
              <w:autoSpaceDN w:val="0"/>
              <w:adjustRightInd w:val="0"/>
              <w:spacing w:line="259" w:lineRule="auto"/>
              <w:ind w:right="113" w:firstLine="280"/>
              <w:jc w:val="left"/>
              <w:rPr>
                <w:sz w:val="22"/>
              </w:rPr>
            </w:pPr>
            <w:r w:rsidRPr="00B30E33">
              <w:rPr>
                <w:sz w:val="22"/>
                <w:szCs w:val="22"/>
              </w:rPr>
              <w:t>Рабочий 1</w:t>
            </w:r>
          </w:p>
        </w:tc>
        <w:tc>
          <w:tcPr>
            <w:tcW w:w="942" w:type="dxa"/>
            <w:textDirection w:val="btLr"/>
            <w:vAlign w:val="center"/>
          </w:tcPr>
          <w:p w:rsidR="00787E4C" w:rsidRPr="00B30E33" w:rsidRDefault="00787E4C" w:rsidP="00B30E33">
            <w:pPr>
              <w:widowControl w:val="0"/>
              <w:autoSpaceDE w:val="0"/>
              <w:autoSpaceDN w:val="0"/>
              <w:adjustRightInd w:val="0"/>
              <w:spacing w:line="259" w:lineRule="auto"/>
              <w:ind w:right="113" w:firstLine="280"/>
              <w:jc w:val="left"/>
              <w:rPr>
                <w:sz w:val="22"/>
              </w:rPr>
            </w:pPr>
            <w:r w:rsidRPr="00B30E33">
              <w:rPr>
                <w:sz w:val="22"/>
                <w:szCs w:val="22"/>
              </w:rPr>
              <w:t>Рабочий 2</w:t>
            </w:r>
          </w:p>
        </w:tc>
        <w:tc>
          <w:tcPr>
            <w:tcW w:w="943" w:type="dxa"/>
            <w:textDirection w:val="btLr"/>
            <w:vAlign w:val="center"/>
          </w:tcPr>
          <w:p w:rsidR="00787E4C" w:rsidRPr="00B30E33" w:rsidRDefault="00787E4C" w:rsidP="00B30E33">
            <w:pPr>
              <w:widowControl w:val="0"/>
              <w:autoSpaceDE w:val="0"/>
              <w:autoSpaceDN w:val="0"/>
              <w:adjustRightInd w:val="0"/>
              <w:spacing w:line="259" w:lineRule="auto"/>
              <w:ind w:right="113" w:firstLine="280"/>
              <w:jc w:val="left"/>
              <w:rPr>
                <w:sz w:val="22"/>
              </w:rPr>
            </w:pPr>
            <w:r w:rsidRPr="00B30E33">
              <w:rPr>
                <w:sz w:val="22"/>
                <w:szCs w:val="22"/>
              </w:rPr>
              <w:t>Рабочий 3</w:t>
            </w:r>
          </w:p>
        </w:tc>
        <w:tc>
          <w:tcPr>
            <w:tcW w:w="942" w:type="dxa"/>
            <w:textDirection w:val="btLr"/>
            <w:vAlign w:val="center"/>
          </w:tcPr>
          <w:p w:rsidR="00787E4C" w:rsidRPr="00B30E33" w:rsidRDefault="00787E4C" w:rsidP="00B30E33">
            <w:pPr>
              <w:widowControl w:val="0"/>
              <w:autoSpaceDE w:val="0"/>
              <w:autoSpaceDN w:val="0"/>
              <w:adjustRightInd w:val="0"/>
              <w:spacing w:line="259" w:lineRule="auto"/>
              <w:ind w:right="113" w:firstLine="280"/>
              <w:jc w:val="left"/>
              <w:rPr>
                <w:sz w:val="22"/>
              </w:rPr>
            </w:pPr>
            <w:r w:rsidRPr="00B30E33">
              <w:rPr>
                <w:sz w:val="22"/>
                <w:szCs w:val="22"/>
              </w:rPr>
              <w:t>Рабочий 4</w:t>
            </w:r>
          </w:p>
        </w:tc>
        <w:tc>
          <w:tcPr>
            <w:tcW w:w="942" w:type="dxa"/>
            <w:textDirection w:val="btLr"/>
            <w:vAlign w:val="center"/>
          </w:tcPr>
          <w:p w:rsidR="00787E4C" w:rsidRPr="00B30E33" w:rsidRDefault="00787E4C" w:rsidP="00B30E33">
            <w:pPr>
              <w:widowControl w:val="0"/>
              <w:autoSpaceDE w:val="0"/>
              <w:autoSpaceDN w:val="0"/>
              <w:adjustRightInd w:val="0"/>
              <w:spacing w:line="259" w:lineRule="auto"/>
              <w:ind w:right="113" w:firstLine="280"/>
              <w:jc w:val="left"/>
              <w:rPr>
                <w:sz w:val="22"/>
              </w:rPr>
            </w:pPr>
            <w:r w:rsidRPr="00B30E33">
              <w:rPr>
                <w:sz w:val="22"/>
                <w:szCs w:val="22"/>
              </w:rPr>
              <w:t>Рабочий 5</w:t>
            </w:r>
          </w:p>
        </w:tc>
        <w:tc>
          <w:tcPr>
            <w:tcW w:w="943" w:type="dxa"/>
            <w:textDirection w:val="btLr"/>
            <w:vAlign w:val="center"/>
          </w:tcPr>
          <w:p w:rsidR="00787E4C" w:rsidRPr="00B30E33" w:rsidRDefault="00787E4C" w:rsidP="00B30E33">
            <w:pPr>
              <w:widowControl w:val="0"/>
              <w:autoSpaceDE w:val="0"/>
              <w:autoSpaceDN w:val="0"/>
              <w:adjustRightInd w:val="0"/>
              <w:spacing w:line="259" w:lineRule="auto"/>
              <w:ind w:right="113" w:firstLine="280"/>
              <w:jc w:val="left"/>
              <w:rPr>
                <w:sz w:val="22"/>
              </w:rPr>
            </w:pPr>
            <w:r w:rsidRPr="00B30E33">
              <w:rPr>
                <w:sz w:val="22"/>
                <w:szCs w:val="22"/>
              </w:rPr>
              <w:t>Рабочий 6</w:t>
            </w:r>
          </w:p>
        </w:tc>
        <w:tc>
          <w:tcPr>
            <w:tcW w:w="942" w:type="dxa"/>
            <w:textDirection w:val="btLr"/>
            <w:vAlign w:val="center"/>
          </w:tcPr>
          <w:p w:rsidR="00787E4C" w:rsidRPr="00B30E33" w:rsidRDefault="00787E4C" w:rsidP="00B30E33">
            <w:pPr>
              <w:widowControl w:val="0"/>
              <w:autoSpaceDE w:val="0"/>
              <w:autoSpaceDN w:val="0"/>
              <w:adjustRightInd w:val="0"/>
              <w:spacing w:line="259" w:lineRule="auto"/>
              <w:ind w:right="113" w:firstLine="280"/>
              <w:jc w:val="left"/>
              <w:rPr>
                <w:sz w:val="22"/>
              </w:rPr>
            </w:pPr>
            <w:r w:rsidRPr="00B30E33">
              <w:rPr>
                <w:sz w:val="22"/>
                <w:szCs w:val="22"/>
              </w:rPr>
              <w:t>Рабочий 7</w:t>
            </w:r>
          </w:p>
        </w:tc>
        <w:tc>
          <w:tcPr>
            <w:tcW w:w="943" w:type="dxa"/>
            <w:textDirection w:val="btLr"/>
            <w:vAlign w:val="center"/>
          </w:tcPr>
          <w:p w:rsidR="00787E4C" w:rsidRPr="00B30E33" w:rsidRDefault="00787E4C" w:rsidP="00B30E33">
            <w:pPr>
              <w:widowControl w:val="0"/>
              <w:autoSpaceDE w:val="0"/>
              <w:autoSpaceDN w:val="0"/>
              <w:adjustRightInd w:val="0"/>
              <w:spacing w:line="259" w:lineRule="auto"/>
              <w:ind w:left="113" w:right="113"/>
              <w:jc w:val="left"/>
              <w:rPr>
                <w:sz w:val="22"/>
              </w:rPr>
            </w:pPr>
            <w:r w:rsidRPr="00B30E33">
              <w:rPr>
                <w:sz w:val="22"/>
                <w:szCs w:val="22"/>
              </w:rPr>
              <w:t>Эталон</w:t>
            </w:r>
          </w:p>
        </w:tc>
      </w:tr>
      <w:tr w:rsidR="00787E4C" w:rsidRPr="000D09A7" w:rsidTr="00B30E33">
        <w:tc>
          <w:tcPr>
            <w:tcW w:w="2768" w:type="dxa"/>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Ответственность</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8</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r>
      <w:tr w:rsidR="00787E4C" w:rsidTr="00B30E33">
        <w:tc>
          <w:tcPr>
            <w:tcW w:w="2768" w:type="dxa"/>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 xml:space="preserve">Исполнительность </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r>
      <w:tr w:rsidR="00787E4C" w:rsidTr="00B30E33">
        <w:tc>
          <w:tcPr>
            <w:tcW w:w="2768" w:type="dxa"/>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Коммуникабельность</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8</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8</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r>
      <w:tr w:rsidR="00787E4C" w:rsidTr="00B30E33">
        <w:tc>
          <w:tcPr>
            <w:tcW w:w="2768" w:type="dxa"/>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Профессионализм</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8</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7</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7</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10</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r>
      <w:tr w:rsidR="00787E4C" w:rsidTr="00B30E33">
        <w:tc>
          <w:tcPr>
            <w:tcW w:w="2768" w:type="dxa"/>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Пунктуальность</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7</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8</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7</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8</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8</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9</w:t>
            </w:r>
          </w:p>
        </w:tc>
      </w:tr>
      <w:tr w:rsidR="00787E4C" w:rsidTr="00B30E33">
        <w:tc>
          <w:tcPr>
            <w:tcW w:w="2768" w:type="dxa"/>
          </w:tcPr>
          <w:p w:rsidR="00787E4C" w:rsidRPr="00B30E33" w:rsidRDefault="00787E4C" w:rsidP="00B30E33">
            <w:pPr>
              <w:widowControl w:val="0"/>
              <w:autoSpaceDE w:val="0"/>
              <w:autoSpaceDN w:val="0"/>
              <w:adjustRightInd w:val="0"/>
              <w:spacing w:line="259" w:lineRule="auto"/>
              <w:ind w:firstLine="280"/>
              <w:rPr>
                <w:sz w:val="24"/>
              </w:rPr>
            </w:pP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43</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47</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46</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42</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47</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43</w:t>
            </w:r>
          </w:p>
        </w:tc>
        <w:tc>
          <w:tcPr>
            <w:tcW w:w="942"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45</w:t>
            </w:r>
          </w:p>
        </w:tc>
        <w:tc>
          <w:tcPr>
            <w:tcW w:w="943" w:type="dxa"/>
            <w:vAlign w:val="center"/>
          </w:tcPr>
          <w:p w:rsidR="00787E4C" w:rsidRPr="00B30E33" w:rsidRDefault="00787E4C" w:rsidP="00B30E33">
            <w:pPr>
              <w:widowControl w:val="0"/>
              <w:autoSpaceDE w:val="0"/>
              <w:autoSpaceDN w:val="0"/>
              <w:adjustRightInd w:val="0"/>
              <w:spacing w:line="259" w:lineRule="auto"/>
              <w:ind w:firstLine="280"/>
              <w:rPr>
                <w:sz w:val="24"/>
              </w:rPr>
            </w:pPr>
            <w:r w:rsidRPr="00B30E33">
              <w:rPr>
                <w:sz w:val="24"/>
              </w:rPr>
              <w:t>55</w:t>
            </w:r>
          </w:p>
        </w:tc>
      </w:tr>
    </w:tbl>
    <w:p w:rsidR="00787E4C" w:rsidRDefault="00787E4C" w:rsidP="000D09A7">
      <w:pPr>
        <w:spacing w:line="360" w:lineRule="auto"/>
      </w:pPr>
      <w:r>
        <w:t xml:space="preserve">        </w:t>
      </w:r>
    </w:p>
    <w:p w:rsidR="00787E4C" w:rsidRDefault="00787E4C" w:rsidP="00BE0478">
      <w:pPr>
        <w:spacing w:line="360" w:lineRule="auto"/>
        <w:ind w:firstLine="540"/>
      </w:pPr>
      <w:r>
        <w:t>На предприятии ООО «Командор» я провел оценку семи рабочих бригады сборщиков мебели</w:t>
      </w:r>
      <w:r w:rsidRPr="00152106">
        <w:t xml:space="preserve"> по таким кри</w:t>
      </w:r>
      <w:r>
        <w:softHyphen/>
      </w:r>
      <w:r w:rsidRPr="00152106">
        <w:t xml:space="preserve">териям как: ответственность, </w:t>
      </w:r>
      <w:r>
        <w:t>исполнительность</w:t>
      </w:r>
      <w:r w:rsidRPr="00152106">
        <w:t>, коммуни</w:t>
      </w:r>
      <w:r>
        <w:softHyphen/>
      </w:r>
      <w:r w:rsidRPr="00152106">
        <w:t>кабельность</w:t>
      </w:r>
      <w:r>
        <w:t>, пунктуальность</w:t>
      </w:r>
      <w:r w:rsidRPr="00152106">
        <w:t xml:space="preserve"> и профес</w:t>
      </w:r>
      <w:r>
        <w:softHyphen/>
      </w:r>
      <w:r w:rsidRPr="00152106">
        <w:t xml:space="preserve">сионализм. </w:t>
      </w:r>
    </w:p>
    <w:p w:rsidR="00787E4C" w:rsidRDefault="00244E56" w:rsidP="000D09A7">
      <w:pPr>
        <w:spacing w:line="360" w:lineRule="auto"/>
        <w:ind w:firstLine="540"/>
      </w:pPr>
      <w:r>
        <w:rPr>
          <w:noProof/>
          <w:lang w:eastAsia="ru-RU"/>
        </w:rPr>
        <w:pict>
          <v:line id="_x0000_s1026" style="position:absolute;left:0;text-align:left;flip:x y;z-index:251657728" from="-7pt,21.1pt" to="-7pt,153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gridCol w:w="540"/>
      </w:tblGrid>
      <w:tr w:rsidR="00787E4C" w:rsidTr="00B30E33">
        <w:tc>
          <w:tcPr>
            <w:tcW w:w="468"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r>
      <w:tr w:rsidR="00787E4C" w:rsidTr="00B30E33">
        <w:tc>
          <w:tcPr>
            <w:tcW w:w="468"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r>
      <w:tr w:rsidR="00787E4C" w:rsidTr="00B30E33">
        <w:tc>
          <w:tcPr>
            <w:tcW w:w="468"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r>
      <w:tr w:rsidR="00787E4C" w:rsidTr="00B30E33">
        <w:tc>
          <w:tcPr>
            <w:tcW w:w="468"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r>
      <w:tr w:rsidR="00787E4C" w:rsidTr="00B30E33">
        <w:tc>
          <w:tcPr>
            <w:tcW w:w="468"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c>
          <w:tcPr>
            <w:tcW w:w="540" w:type="dxa"/>
          </w:tcPr>
          <w:p w:rsidR="00787E4C" w:rsidRDefault="00787E4C" w:rsidP="00B30E33">
            <w:pPr>
              <w:widowControl w:val="0"/>
              <w:autoSpaceDE w:val="0"/>
              <w:autoSpaceDN w:val="0"/>
              <w:adjustRightInd w:val="0"/>
              <w:spacing w:line="360" w:lineRule="auto"/>
              <w:ind w:firstLine="280"/>
            </w:pPr>
          </w:p>
        </w:tc>
      </w:tr>
    </w:tbl>
    <w:p w:rsidR="00787E4C" w:rsidRDefault="00244E56" w:rsidP="000D09A7">
      <w:pPr>
        <w:spacing w:line="360" w:lineRule="auto"/>
      </w:pPr>
      <w:r>
        <w:rPr>
          <w:noProof/>
          <w:lang w:eastAsia="ru-RU"/>
        </w:rPr>
        <w:pict>
          <v:line id="_x0000_s1027" style="position:absolute;left:0;text-align:left;z-index:251656704;mso-position-horizontal-relative:text;mso-position-vertical-relative:text" from="-9pt,1.7pt" to="273pt,2pt">
            <v:stroke endarrow="block"/>
          </v:line>
        </w:pict>
      </w:r>
      <w:r w:rsidR="00787E4C">
        <w:t xml:space="preserve"> 1     2     3      4      5      6     7      8      9     10</w:t>
      </w:r>
    </w:p>
    <w:p w:rsidR="00787E4C" w:rsidRDefault="00787E4C" w:rsidP="003B712E">
      <w:pPr>
        <w:spacing w:line="360" w:lineRule="auto"/>
        <w:ind w:firstLine="540"/>
      </w:pPr>
      <w:r>
        <w:t>Из графика видно, что рабочий</w:t>
      </w:r>
      <w:r w:rsidRPr="00F35B48">
        <w:rPr>
          <w:b/>
        </w:rPr>
        <w:t xml:space="preserve"> </w:t>
      </w:r>
      <w:r>
        <w:rPr>
          <w:b/>
        </w:rPr>
        <w:t>4</w:t>
      </w:r>
      <w:r>
        <w:t xml:space="preserve"> находится дальше всех от эталона, а ближе всех рабочии 2 и 5</w:t>
      </w:r>
      <w:r>
        <w:rPr>
          <w:b/>
        </w:rPr>
        <w:t xml:space="preserve"> </w:t>
      </w:r>
      <w:r>
        <w:t xml:space="preserve">. </w:t>
      </w:r>
    </w:p>
    <w:p w:rsidR="00787E4C" w:rsidRDefault="00787E4C" w:rsidP="0049131F">
      <w:pPr>
        <w:spacing w:line="360" w:lineRule="auto"/>
        <w:ind w:firstLine="540"/>
        <w:rPr>
          <w:b/>
          <w:szCs w:val="28"/>
        </w:rPr>
      </w:pPr>
    </w:p>
    <w:p w:rsidR="00787E4C" w:rsidRDefault="00787E4C" w:rsidP="0049131F">
      <w:pPr>
        <w:spacing w:line="360" w:lineRule="auto"/>
        <w:ind w:firstLine="540"/>
        <w:rPr>
          <w:b/>
          <w:szCs w:val="28"/>
        </w:rPr>
      </w:pPr>
    </w:p>
    <w:p w:rsidR="00787E4C" w:rsidRPr="0049131F" w:rsidRDefault="00787E4C" w:rsidP="0049131F">
      <w:pPr>
        <w:spacing w:line="360" w:lineRule="auto"/>
        <w:ind w:firstLine="540"/>
        <w:rPr>
          <w:b/>
          <w:szCs w:val="28"/>
        </w:rPr>
      </w:pPr>
      <w:r w:rsidRPr="0049131F">
        <w:rPr>
          <w:b/>
          <w:szCs w:val="28"/>
        </w:rPr>
        <w:t>Метод принудительного распределения.</w:t>
      </w:r>
    </w:p>
    <w:p w:rsidR="00787E4C" w:rsidRDefault="00787E4C" w:rsidP="0049131F">
      <w:pPr>
        <w:spacing w:line="360" w:lineRule="auto"/>
        <w:ind w:firstLine="540"/>
        <w:jc w:val="left"/>
      </w:pPr>
      <w:r>
        <w:t>По ответственности</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267"/>
        <w:gridCol w:w="2855"/>
      </w:tblGrid>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bookmarkStart w:id="7" w:name="_Toc256898184"/>
            <w:r w:rsidRPr="00B30E33">
              <w:rPr>
                <w:b w:val="0"/>
                <w:sz w:val="28"/>
                <w:szCs w:val="28"/>
              </w:rPr>
              <w:t>Рабочий 1</w:t>
            </w:r>
          </w:p>
        </w:tc>
        <w:tc>
          <w:tcPr>
            <w:tcW w:w="1267" w:type="dxa"/>
          </w:tcPr>
          <w:p w:rsidR="00787E4C" w:rsidRDefault="00787E4C" w:rsidP="00B30E33">
            <w:pPr>
              <w:pStyle w:val="1"/>
              <w:widowControl w:val="0"/>
              <w:autoSpaceDE w:val="0"/>
              <w:autoSpaceDN w:val="0"/>
              <w:adjustRightInd w:val="0"/>
              <w:spacing w:after="100" w:afterAutospacing="1" w:line="259" w:lineRule="auto"/>
            </w:pPr>
            <w:r>
              <w:t>9</w:t>
            </w:r>
          </w:p>
        </w:tc>
        <w:tc>
          <w:tcPr>
            <w:tcW w:w="2855" w:type="dxa"/>
            <w:vMerge w:val="restart"/>
            <w:vAlign w:val="center"/>
          </w:tcPr>
          <w:p w:rsidR="00787E4C" w:rsidRDefault="00787E4C" w:rsidP="00B30E33">
            <w:pPr>
              <w:pStyle w:val="1"/>
              <w:widowControl w:val="0"/>
              <w:autoSpaceDE w:val="0"/>
              <w:autoSpaceDN w:val="0"/>
              <w:adjustRightInd w:val="0"/>
              <w:spacing w:after="100" w:afterAutospacing="1" w:line="259" w:lineRule="auto"/>
              <w:ind w:firstLine="280"/>
            </w:pPr>
            <w:r>
              <w:t>58%</w:t>
            </w: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7</w:t>
            </w:r>
          </w:p>
        </w:tc>
        <w:tc>
          <w:tcPr>
            <w:tcW w:w="1267" w:type="dxa"/>
          </w:tcPr>
          <w:p w:rsidR="00787E4C" w:rsidRDefault="00787E4C" w:rsidP="00B30E33">
            <w:pPr>
              <w:pStyle w:val="1"/>
              <w:widowControl w:val="0"/>
              <w:autoSpaceDE w:val="0"/>
              <w:autoSpaceDN w:val="0"/>
              <w:adjustRightInd w:val="0"/>
              <w:spacing w:after="100" w:afterAutospacing="1" w:line="259" w:lineRule="auto"/>
            </w:pPr>
            <w:r>
              <w:t>9</w:t>
            </w:r>
          </w:p>
        </w:tc>
        <w:tc>
          <w:tcPr>
            <w:tcW w:w="2855" w:type="dxa"/>
            <w:vMerge/>
            <w:vAlign w:val="center"/>
          </w:tcPr>
          <w:p w:rsidR="00787E4C" w:rsidRDefault="00787E4C" w:rsidP="00B30E33">
            <w:pPr>
              <w:pStyle w:val="1"/>
              <w:widowControl w:val="0"/>
              <w:autoSpaceDE w:val="0"/>
              <w:autoSpaceDN w:val="0"/>
              <w:adjustRightInd w:val="0"/>
              <w:spacing w:after="100" w:afterAutospacing="1" w:line="259" w:lineRule="auto"/>
              <w:ind w:firstLine="280"/>
            </w:pP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3</w:t>
            </w:r>
          </w:p>
        </w:tc>
        <w:tc>
          <w:tcPr>
            <w:tcW w:w="1267" w:type="dxa"/>
          </w:tcPr>
          <w:p w:rsidR="00787E4C" w:rsidRDefault="00787E4C" w:rsidP="00B30E33">
            <w:pPr>
              <w:pStyle w:val="1"/>
              <w:widowControl w:val="0"/>
              <w:autoSpaceDE w:val="0"/>
              <w:autoSpaceDN w:val="0"/>
              <w:adjustRightInd w:val="0"/>
              <w:spacing w:after="100" w:afterAutospacing="1" w:line="259" w:lineRule="auto"/>
            </w:pPr>
            <w:r>
              <w:t>9</w:t>
            </w:r>
          </w:p>
        </w:tc>
        <w:tc>
          <w:tcPr>
            <w:tcW w:w="2855" w:type="dxa"/>
            <w:vMerge/>
            <w:vAlign w:val="center"/>
          </w:tcPr>
          <w:p w:rsidR="00787E4C" w:rsidRDefault="00787E4C" w:rsidP="00B30E33">
            <w:pPr>
              <w:pStyle w:val="1"/>
              <w:widowControl w:val="0"/>
              <w:autoSpaceDE w:val="0"/>
              <w:autoSpaceDN w:val="0"/>
              <w:adjustRightInd w:val="0"/>
              <w:spacing w:after="100" w:afterAutospacing="1" w:line="259" w:lineRule="auto"/>
              <w:ind w:firstLine="280"/>
            </w:pP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4</w:t>
            </w:r>
          </w:p>
        </w:tc>
        <w:tc>
          <w:tcPr>
            <w:tcW w:w="1267" w:type="dxa"/>
          </w:tcPr>
          <w:p w:rsidR="00787E4C" w:rsidRDefault="00787E4C" w:rsidP="00B30E33">
            <w:pPr>
              <w:pStyle w:val="1"/>
              <w:widowControl w:val="0"/>
              <w:autoSpaceDE w:val="0"/>
              <w:autoSpaceDN w:val="0"/>
              <w:adjustRightInd w:val="0"/>
              <w:spacing w:after="100" w:afterAutospacing="1" w:line="259" w:lineRule="auto"/>
            </w:pPr>
            <w:r>
              <w:t>9</w:t>
            </w:r>
          </w:p>
        </w:tc>
        <w:tc>
          <w:tcPr>
            <w:tcW w:w="2855" w:type="dxa"/>
            <w:vMerge/>
            <w:vAlign w:val="center"/>
          </w:tcPr>
          <w:p w:rsidR="00787E4C" w:rsidRDefault="00787E4C" w:rsidP="00B30E33">
            <w:pPr>
              <w:pStyle w:val="1"/>
              <w:widowControl w:val="0"/>
              <w:autoSpaceDE w:val="0"/>
              <w:autoSpaceDN w:val="0"/>
              <w:adjustRightInd w:val="0"/>
              <w:spacing w:after="100" w:afterAutospacing="1" w:line="259" w:lineRule="auto"/>
              <w:ind w:firstLine="280"/>
            </w:pP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5</w:t>
            </w:r>
          </w:p>
        </w:tc>
        <w:tc>
          <w:tcPr>
            <w:tcW w:w="1267" w:type="dxa"/>
          </w:tcPr>
          <w:p w:rsidR="00787E4C" w:rsidRDefault="00787E4C" w:rsidP="00B30E33">
            <w:pPr>
              <w:pStyle w:val="1"/>
              <w:widowControl w:val="0"/>
              <w:autoSpaceDE w:val="0"/>
              <w:autoSpaceDN w:val="0"/>
              <w:adjustRightInd w:val="0"/>
              <w:spacing w:after="100" w:afterAutospacing="1" w:line="259" w:lineRule="auto"/>
            </w:pPr>
            <w:r>
              <w:t>10</w:t>
            </w:r>
          </w:p>
        </w:tc>
        <w:tc>
          <w:tcPr>
            <w:tcW w:w="2855" w:type="dxa"/>
            <w:vMerge w:val="restart"/>
            <w:vAlign w:val="center"/>
          </w:tcPr>
          <w:p w:rsidR="00787E4C" w:rsidRDefault="00787E4C" w:rsidP="00B30E33">
            <w:pPr>
              <w:pStyle w:val="1"/>
              <w:widowControl w:val="0"/>
              <w:autoSpaceDE w:val="0"/>
              <w:autoSpaceDN w:val="0"/>
              <w:adjustRightInd w:val="0"/>
              <w:spacing w:after="100" w:afterAutospacing="1" w:line="259" w:lineRule="auto"/>
              <w:ind w:firstLine="280"/>
            </w:pPr>
            <w:r>
              <w:t>28%</w:t>
            </w: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2</w:t>
            </w:r>
          </w:p>
        </w:tc>
        <w:tc>
          <w:tcPr>
            <w:tcW w:w="1267" w:type="dxa"/>
          </w:tcPr>
          <w:p w:rsidR="00787E4C" w:rsidRDefault="00787E4C" w:rsidP="00B30E33">
            <w:pPr>
              <w:pStyle w:val="1"/>
              <w:widowControl w:val="0"/>
              <w:autoSpaceDE w:val="0"/>
              <w:autoSpaceDN w:val="0"/>
              <w:adjustRightInd w:val="0"/>
              <w:spacing w:after="100" w:afterAutospacing="1" w:line="259" w:lineRule="auto"/>
            </w:pPr>
            <w:r>
              <w:t>10</w:t>
            </w:r>
          </w:p>
        </w:tc>
        <w:tc>
          <w:tcPr>
            <w:tcW w:w="2855" w:type="dxa"/>
            <w:vMerge/>
            <w:vAlign w:val="center"/>
          </w:tcPr>
          <w:p w:rsidR="00787E4C" w:rsidRDefault="00787E4C" w:rsidP="00B30E33">
            <w:pPr>
              <w:pStyle w:val="1"/>
              <w:widowControl w:val="0"/>
              <w:autoSpaceDE w:val="0"/>
              <w:autoSpaceDN w:val="0"/>
              <w:adjustRightInd w:val="0"/>
              <w:spacing w:after="100" w:afterAutospacing="1" w:line="259" w:lineRule="auto"/>
              <w:ind w:firstLine="280"/>
            </w:pP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6</w:t>
            </w:r>
          </w:p>
        </w:tc>
        <w:tc>
          <w:tcPr>
            <w:tcW w:w="1267" w:type="dxa"/>
          </w:tcPr>
          <w:p w:rsidR="00787E4C" w:rsidRDefault="00787E4C" w:rsidP="00B30E33">
            <w:pPr>
              <w:pStyle w:val="1"/>
              <w:widowControl w:val="0"/>
              <w:autoSpaceDE w:val="0"/>
              <w:autoSpaceDN w:val="0"/>
              <w:adjustRightInd w:val="0"/>
              <w:spacing w:after="100" w:afterAutospacing="1" w:line="259" w:lineRule="auto"/>
            </w:pPr>
            <w:r>
              <w:t>8</w:t>
            </w:r>
          </w:p>
        </w:tc>
        <w:tc>
          <w:tcPr>
            <w:tcW w:w="2855" w:type="dxa"/>
            <w:vAlign w:val="center"/>
          </w:tcPr>
          <w:p w:rsidR="00787E4C" w:rsidRDefault="00787E4C" w:rsidP="00B30E33">
            <w:pPr>
              <w:pStyle w:val="1"/>
              <w:widowControl w:val="0"/>
              <w:autoSpaceDE w:val="0"/>
              <w:autoSpaceDN w:val="0"/>
              <w:adjustRightInd w:val="0"/>
              <w:spacing w:after="100" w:afterAutospacing="1" w:line="259" w:lineRule="auto"/>
              <w:ind w:firstLine="280"/>
            </w:pPr>
            <w:r>
              <w:t>14%</w:t>
            </w:r>
          </w:p>
        </w:tc>
      </w:tr>
    </w:tbl>
    <w:p w:rsidR="00787E4C" w:rsidRDefault="00787E4C" w:rsidP="006B0BF7">
      <w:pPr>
        <w:pStyle w:val="1"/>
        <w:spacing w:after="100" w:afterAutospacing="1"/>
        <w:jc w:val="left"/>
      </w:pPr>
    </w:p>
    <w:p w:rsidR="00787E4C" w:rsidRDefault="00787E4C" w:rsidP="006B0BF7">
      <w:pPr>
        <w:pStyle w:val="1"/>
        <w:spacing w:after="100" w:afterAutospacing="1"/>
        <w:jc w:val="left"/>
      </w:pPr>
    </w:p>
    <w:p w:rsidR="00787E4C" w:rsidRDefault="00787E4C" w:rsidP="006B0BF7">
      <w:pPr>
        <w:pStyle w:val="1"/>
        <w:spacing w:after="100" w:afterAutospacing="1"/>
        <w:jc w:val="left"/>
      </w:pPr>
    </w:p>
    <w:p w:rsidR="00787E4C" w:rsidRDefault="00787E4C" w:rsidP="006B0BF7">
      <w:pPr>
        <w:pStyle w:val="1"/>
        <w:spacing w:after="100" w:afterAutospacing="1"/>
        <w:jc w:val="left"/>
      </w:pPr>
    </w:p>
    <w:p w:rsidR="00787E4C" w:rsidRDefault="00787E4C" w:rsidP="006B0BF7">
      <w:pPr>
        <w:pStyle w:val="1"/>
        <w:spacing w:after="100" w:afterAutospacing="1"/>
        <w:jc w:val="left"/>
      </w:pPr>
    </w:p>
    <w:tbl>
      <w:tblPr>
        <w:tblpPr w:leftFromText="180" w:rightFromText="180" w:vertAnchor="page" w:horzAnchor="margin" w:tblpY="119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267"/>
        <w:gridCol w:w="2800"/>
      </w:tblGrid>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2</w:t>
            </w:r>
          </w:p>
        </w:tc>
        <w:tc>
          <w:tcPr>
            <w:tcW w:w="1267" w:type="dxa"/>
          </w:tcPr>
          <w:p w:rsidR="00787E4C" w:rsidRDefault="00787E4C" w:rsidP="00B30E33">
            <w:pPr>
              <w:pStyle w:val="1"/>
              <w:widowControl w:val="0"/>
              <w:autoSpaceDE w:val="0"/>
              <w:autoSpaceDN w:val="0"/>
              <w:adjustRightInd w:val="0"/>
              <w:spacing w:after="100" w:afterAutospacing="1" w:line="259" w:lineRule="auto"/>
            </w:pPr>
            <w:r>
              <w:t>10</w:t>
            </w:r>
          </w:p>
        </w:tc>
        <w:tc>
          <w:tcPr>
            <w:tcW w:w="2800" w:type="dxa"/>
            <w:vMerge w:val="restart"/>
            <w:vAlign w:val="center"/>
          </w:tcPr>
          <w:p w:rsidR="00787E4C" w:rsidRDefault="00787E4C" w:rsidP="00B30E33">
            <w:pPr>
              <w:pStyle w:val="1"/>
              <w:widowControl w:val="0"/>
              <w:autoSpaceDE w:val="0"/>
              <w:autoSpaceDN w:val="0"/>
              <w:adjustRightInd w:val="0"/>
              <w:spacing w:after="100" w:afterAutospacing="1" w:line="259" w:lineRule="auto"/>
              <w:ind w:firstLine="280"/>
            </w:pPr>
            <w:r>
              <w:t>58%</w:t>
            </w: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3</w:t>
            </w:r>
          </w:p>
        </w:tc>
        <w:tc>
          <w:tcPr>
            <w:tcW w:w="1267" w:type="dxa"/>
          </w:tcPr>
          <w:p w:rsidR="00787E4C" w:rsidRDefault="00787E4C" w:rsidP="00B30E33">
            <w:pPr>
              <w:pStyle w:val="1"/>
              <w:widowControl w:val="0"/>
              <w:autoSpaceDE w:val="0"/>
              <w:autoSpaceDN w:val="0"/>
              <w:adjustRightInd w:val="0"/>
              <w:spacing w:after="100" w:afterAutospacing="1" w:line="259" w:lineRule="auto"/>
            </w:pPr>
            <w:r>
              <w:t>10</w:t>
            </w:r>
          </w:p>
        </w:tc>
        <w:tc>
          <w:tcPr>
            <w:tcW w:w="2800" w:type="dxa"/>
            <w:vMerge/>
            <w:vAlign w:val="center"/>
          </w:tcPr>
          <w:p w:rsidR="00787E4C" w:rsidRDefault="00787E4C" w:rsidP="00B30E33">
            <w:pPr>
              <w:pStyle w:val="1"/>
              <w:widowControl w:val="0"/>
              <w:autoSpaceDE w:val="0"/>
              <w:autoSpaceDN w:val="0"/>
              <w:adjustRightInd w:val="0"/>
              <w:spacing w:after="100" w:afterAutospacing="1" w:line="259" w:lineRule="auto"/>
              <w:ind w:firstLine="280"/>
            </w:pP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5</w:t>
            </w:r>
          </w:p>
        </w:tc>
        <w:tc>
          <w:tcPr>
            <w:tcW w:w="1267" w:type="dxa"/>
          </w:tcPr>
          <w:p w:rsidR="00787E4C" w:rsidRDefault="00787E4C" w:rsidP="00B30E33">
            <w:pPr>
              <w:pStyle w:val="1"/>
              <w:widowControl w:val="0"/>
              <w:autoSpaceDE w:val="0"/>
              <w:autoSpaceDN w:val="0"/>
              <w:adjustRightInd w:val="0"/>
              <w:spacing w:after="100" w:afterAutospacing="1" w:line="259" w:lineRule="auto"/>
            </w:pPr>
            <w:r>
              <w:t>10</w:t>
            </w:r>
          </w:p>
        </w:tc>
        <w:tc>
          <w:tcPr>
            <w:tcW w:w="2800" w:type="dxa"/>
            <w:vMerge/>
            <w:vAlign w:val="center"/>
          </w:tcPr>
          <w:p w:rsidR="00787E4C" w:rsidRDefault="00787E4C" w:rsidP="00B30E33">
            <w:pPr>
              <w:pStyle w:val="1"/>
              <w:widowControl w:val="0"/>
              <w:autoSpaceDE w:val="0"/>
              <w:autoSpaceDN w:val="0"/>
              <w:adjustRightInd w:val="0"/>
              <w:spacing w:after="100" w:afterAutospacing="1" w:line="259" w:lineRule="auto"/>
              <w:ind w:firstLine="280"/>
            </w:pP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7</w:t>
            </w:r>
          </w:p>
        </w:tc>
        <w:tc>
          <w:tcPr>
            <w:tcW w:w="1267" w:type="dxa"/>
          </w:tcPr>
          <w:p w:rsidR="00787E4C" w:rsidRDefault="00787E4C" w:rsidP="00B30E33">
            <w:pPr>
              <w:pStyle w:val="1"/>
              <w:widowControl w:val="0"/>
              <w:autoSpaceDE w:val="0"/>
              <w:autoSpaceDN w:val="0"/>
              <w:adjustRightInd w:val="0"/>
              <w:spacing w:after="100" w:afterAutospacing="1" w:line="259" w:lineRule="auto"/>
            </w:pPr>
            <w:r>
              <w:t>10</w:t>
            </w:r>
          </w:p>
        </w:tc>
        <w:tc>
          <w:tcPr>
            <w:tcW w:w="2800" w:type="dxa"/>
            <w:vMerge/>
            <w:vAlign w:val="center"/>
          </w:tcPr>
          <w:p w:rsidR="00787E4C" w:rsidRDefault="00787E4C" w:rsidP="00B30E33">
            <w:pPr>
              <w:pStyle w:val="1"/>
              <w:widowControl w:val="0"/>
              <w:autoSpaceDE w:val="0"/>
              <w:autoSpaceDN w:val="0"/>
              <w:adjustRightInd w:val="0"/>
              <w:spacing w:after="100" w:afterAutospacing="1" w:line="259" w:lineRule="auto"/>
              <w:ind w:firstLine="280"/>
            </w:pP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1</w:t>
            </w:r>
          </w:p>
        </w:tc>
        <w:tc>
          <w:tcPr>
            <w:tcW w:w="1267" w:type="dxa"/>
          </w:tcPr>
          <w:p w:rsidR="00787E4C" w:rsidRDefault="00787E4C" w:rsidP="00B30E33">
            <w:pPr>
              <w:pStyle w:val="1"/>
              <w:widowControl w:val="0"/>
              <w:autoSpaceDE w:val="0"/>
              <w:autoSpaceDN w:val="0"/>
              <w:adjustRightInd w:val="0"/>
              <w:spacing w:after="100" w:afterAutospacing="1" w:line="259" w:lineRule="auto"/>
            </w:pPr>
            <w:r>
              <w:t>8</w:t>
            </w:r>
          </w:p>
        </w:tc>
        <w:tc>
          <w:tcPr>
            <w:tcW w:w="2800" w:type="dxa"/>
            <w:vAlign w:val="center"/>
          </w:tcPr>
          <w:p w:rsidR="00787E4C" w:rsidRDefault="00787E4C" w:rsidP="00B30E33">
            <w:pPr>
              <w:pStyle w:val="1"/>
              <w:widowControl w:val="0"/>
              <w:autoSpaceDE w:val="0"/>
              <w:autoSpaceDN w:val="0"/>
              <w:adjustRightInd w:val="0"/>
              <w:spacing w:after="100" w:afterAutospacing="1" w:line="259" w:lineRule="auto"/>
              <w:ind w:firstLine="280"/>
            </w:pPr>
            <w:r>
              <w:t>14%</w:t>
            </w: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4</w:t>
            </w:r>
          </w:p>
        </w:tc>
        <w:tc>
          <w:tcPr>
            <w:tcW w:w="1267" w:type="dxa"/>
          </w:tcPr>
          <w:p w:rsidR="00787E4C" w:rsidRDefault="00787E4C" w:rsidP="00B30E33">
            <w:pPr>
              <w:pStyle w:val="1"/>
              <w:widowControl w:val="0"/>
              <w:autoSpaceDE w:val="0"/>
              <w:autoSpaceDN w:val="0"/>
              <w:adjustRightInd w:val="0"/>
              <w:spacing w:after="100" w:afterAutospacing="1" w:line="259" w:lineRule="auto"/>
            </w:pPr>
            <w:r>
              <w:t>7</w:t>
            </w:r>
          </w:p>
        </w:tc>
        <w:tc>
          <w:tcPr>
            <w:tcW w:w="2800" w:type="dxa"/>
            <w:vMerge w:val="restart"/>
            <w:vAlign w:val="center"/>
          </w:tcPr>
          <w:p w:rsidR="00787E4C" w:rsidRDefault="00787E4C" w:rsidP="00B30E33">
            <w:pPr>
              <w:pStyle w:val="1"/>
              <w:widowControl w:val="0"/>
              <w:autoSpaceDE w:val="0"/>
              <w:autoSpaceDN w:val="0"/>
              <w:adjustRightInd w:val="0"/>
              <w:spacing w:after="100" w:afterAutospacing="1" w:line="259" w:lineRule="auto"/>
              <w:ind w:firstLine="280"/>
            </w:pPr>
            <w:r>
              <w:t>28%</w:t>
            </w:r>
          </w:p>
        </w:tc>
      </w:tr>
      <w:tr w:rsidR="00787E4C" w:rsidTr="00B30E33">
        <w:tc>
          <w:tcPr>
            <w:tcW w:w="2061" w:type="dxa"/>
          </w:tcPr>
          <w:p w:rsidR="00787E4C" w:rsidRPr="00B30E33" w:rsidRDefault="00787E4C" w:rsidP="00B30E33">
            <w:pPr>
              <w:pStyle w:val="1"/>
              <w:widowControl w:val="0"/>
              <w:autoSpaceDE w:val="0"/>
              <w:autoSpaceDN w:val="0"/>
              <w:adjustRightInd w:val="0"/>
              <w:spacing w:after="100" w:afterAutospacing="1" w:line="259" w:lineRule="auto"/>
              <w:ind w:firstLine="280"/>
              <w:jc w:val="left"/>
              <w:rPr>
                <w:b w:val="0"/>
                <w:sz w:val="28"/>
                <w:szCs w:val="28"/>
              </w:rPr>
            </w:pPr>
            <w:r w:rsidRPr="00B30E33">
              <w:rPr>
                <w:b w:val="0"/>
                <w:sz w:val="28"/>
                <w:szCs w:val="28"/>
              </w:rPr>
              <w:t>Рабочий 6</w:t>
            </w:r>
          </w:p>
        </w:tc>
        <w:tc>
          <w:tcPr>
            <w:tcW w:w="1267" w:type="dxa"/>
          </w:tcPr>
          <w:p w:rsidR="00787E4C" w:rsidRDefault="00787E4C" w:rsidP="00B30E33">
            <w:pPr>
              <w:pStyle w:val="1"/>
              <w:widowControl w:val="0"/>
              <w:autoSpaceDE w:val="0"/>
              <w:autoSpaceDN w:val="0"/>
              <w:adjustRightInd w:val="0"/>
              <w:spacing w:after="100" w:afterAutospacing="1" w:line="259" w:lineRule="auto"/>
            </w:pPr>
            <w:r>
              <w:t>7</w:t>
            </w:r>
          </w:p>
        </w:tc>
        <w:tc>
          <w:tcPr>
            <w:tcW w:w="2800" w:type="dxa"/>
            <w:vMerge/>
          </w:tcPr>
          <w:p w:rsidR="00787E4C" w:rsidRDefault="00787E4C" w:rsidP="00B30E33">
            <w:pPr>
              <w:pStyle w:val="1"/>
              <w:widowControl w:val="0"/>
              <w:autoSpaceDE w:val="0"/>
              <w:autoSpaceDN w:val="0"/>
              <w:adjustRightInd w:val="0"/>
              <w:spacing w:after="100" w:afterAutospacing="1" w:line="259" w:lineRule="auto"/>
              <w:ind w:firstLine="280"/>
              <w:jc w:val="both"/>
            </w:pPr>
          </w:p>
        </w:tc>
      </w:tr>
    </w:tbl>
    <w:p w:rsidR="00787E4C" w:rsidRDefault="00787E4C" w:rsidP="006B0BF7">
      <w:pPr>
        <w:pStyle w:val="1"/>
        <w:spacing w:after="100" w:afterAutospacing="1"/>
        <w:jc w:val="left"/>
        <w:rPr>
          <w:sz w:val="28"/>
          <w:szCs w:val="28"/>
        </w:rPr>
      </w:pPr>
    </w:p>
    <w:p w:rsidR="00787E4C" w:rsidRPr="0049131F" w:rsidRDefault="00787E4C" w:rsidP="0049131F">
      <w:pPr>
        <w:pStyle w:val="1"/>
        <w:spacing w:after="100" w:afterAutospacing="1"/>
        <w:ind w:firstLine="567"/>
        <w:jc w:val="left"/>
        <w:rPr>
          <w:sz w:val="28"/>
          <w:szCs w:val="28"/>
        </w:rPr>
      </w:pPr>
      <w:r w:rsidRPr="0049131F">
        <w:rPr>
          <w:b w:val="0"/>
          <w:sz w:val="28"/>
          <w:szCs w:val="28"/>
        </w:rPr>
        <w:t>По профессионализму</w:t>
      </w:r>
      <w:r>
        <w:br w:type="page"/>
        <w:t>5.</w:t>
      </w:r>
      <w:r w:rsidRPr="00451137">
        <w:t xml:space="preserve"> </w:t>
      </w:r>
      <w:r>
        <w:t>Выводы и рекомендации</w:t>
      </w:r>
      <w:bookmarkEnd w:id="7"/>
    </w:p>
    <w:p w:rsidR="00787E4C" w:rsidRDefault="00787E4C" w:rsidP="00FB7FFA">
      <w:pPr>
        <w:spacing w:line="360" w:lineRule="auto"/>
        <w:ind w:firstLine="567"/>
      </w:pPr>
      <w:r>
        <w:t>Для повышения эффективности подготовки, квалификации, распределения и использования кадров предприятия требуется целая совокупность мероприятий экономического, правового, организационного порядка, связанных целями, критериями и закономерностями развития общества, производства и их структурных звеньев. Имеется несколько подходов к рассмотрению данной проблемы.</w:t>
      </w:r>
    </w:p>
    <w:p w:rsidR="00787E4C" w:rsidRPr="000C6704" w:rsidRDefault="00787E4C" w:rsidP="00FB7FFA">
      <w:pPr>
        <w:spacing w:line="360" w:lineRule="auto"/>
        <w:ind w:firstLine="567"/>
      </w:pPr>
      <w:r w:rsidRPr="000C6704">
        <w:t>В ООО управлением персоналом на данный момент занимается директор. Для создания работоспособной и современной системы управления персоналом необходимо либо создать отдел по управлению персоналом, либо принять в штат менеджера по персоналу, что, на наш взгляд, является предпочтительным.</w:t>
      </w:r>
    </w:p>
    <w:p w:rsidR="00787E4C" w:rsidRPr="000C6704" w:rsidRDefault="00787E4C" w:rsidP="00FB7FFA">
      <w:pPr>
        <w:spacing w:line="360" w:lineRule="auto"/>
        <w:ind w:firstLine="567"/>
      </w:pPr>
      <w:r w:rsidRPr="000C6704">
        <w:t xml:space="preserve">Его основными задачами будут  являться: </w:t>
      </w:r>
    </w:p>
    <w:p w:rsidR="00787E4C" w:rsidRDefault="00787E4C" w:rsidP="00FB7FFA">
      <w:pPr>
        <w:spacing w:line="360" w:lineRule="auto"/>
        <w:ind w:firstLine="567"/>
      </w:pPr>
      <w:r w:rsidRPr="000C6704">
        <w:t>-участие в разработке и реализации стратегии управления персоналом;</w:t>
      </w:r>
    </w:p>
    <w:p w:rsidR="00787E4C" w:rsidRPr="000C6704" w:rsidRDefault="00787E4C" w:rsidP="00FB7FFA">
      <w:pPr>
        <w:spacing w:line="360" w:lineRule="auto"/>
        <w:ind w:firstLine="567"/>
      </w:pPr>
      <w:r w:rsidRPr="000C6704">
        <w:t>-обеспечение предприятия необходимым количеством кадров руководителей, специалистов, рабочих требуемых профессий, специальностей и квалификации;</w:t>
      </w:r>
    </w:p>
    <w:p w:rsidR="00787E4C" w:rsidRPr="000C6704" w:rsidRDefault="00787E4C" w:rsidP="00FB7FFA">
      <w:pPr>
        <w:spacing w:line="360" w:lineRule="auto"/>
        <w:ind w:firstLine="567"/>
      </w:pPr>
      <w:r w:rsidRPr="000C6704">
        <w:t>-осуществление эффективного подбора, расстановки и реализации трудового потенциала кадров в соответствии с их профессиональными, деловыми и нравствен</w:t>
      </w:r>
      <w:r>
        <w:t>ными качествами</w:t>
      </w:r>
      <w:r w:rsidRPr="000C6704">
        <w:t>;</w:t>
      </w:r>
    </w:p>
    <w:p w:rsidR="00787E4C" w:rsidRPr="000C6704" w:rsidRDefault="00787E4C" w:rsidP="00FB7FFA">
      <w:pPr>
        <w:spacing w:line="360" w:lineRule="auto"/>
        <w:ind w:firstLine="567"/>
      </w:pPr>
      <w:r w:rsidRPr="000C6704">
        <w:t>-участие в формировании и развитии стабильного трудового коллектива, создании благоприятного социально-психологического климата.</w:t>
      </w:r>
    </w:p>
    <w:p w:rsidR="00787E4C" w:rsidRPr="000C6704" w:rsidRDefault="00787E4C" w:rsidP="00FB7FFA">
      <w:pPr>
        <w:spacing w:line="360" w:lineRule="auto"/>
        <w:ind w:firstLine="567"/>
      </w:pPr>
      <w:r w:rsidRPr="000C6704">
        <w:t>Так же кадровая служба должна заниматься составлением статистической отчетности. В отчетах можно найти информацию о численности руководящих работников, служащих и рабочих, а так же возраст работников и образование.</w:t>
      </w:r>
    </w:p>
    <w:p w:rsidR="00787E4C" w:rsidRPr="000C6704" w:rsidRDefault="00787E4C" w:rsidP="00FB7FFA">
      <w:pPr>
        <w:spacing w:line="360" w:lineRule="auto"/>
        <w:ind w:firstLine="567"/>
      </w:pPr>
      <w:r w:rsidRPr="000C6704">
        <w:t xml:space="preserve">Планирование численности персонала - одно из важнейших направлений управления персонала, позволяющие установить на заданный период времени качественный и количественный состав персонала. </w:t>
      </w:r>
    </w:p>
    <w:p w:rsidR="00787E4C" w:rsidRPr="000C6704" w:rsidRDefault="00787E4C" w:rsidP="00FB7FFA">
      <w:pPr>
        <w:spacing w:line="360" w:lineRule="auto"/>
        <w:ind w:firstLine="567"/>
      </w:pPr>
      <w:r w:rsidRPr="000C6704">
        <w:t>В ООО качественная потребность в персонале, т.е. потребность по категориям, профессиям, специальностям, уровню квалификационных требований должна рассчитываться исходя из штатного расписания и должностных инструкций.</w:t>
      </w:r>
    </w:p>
    <w:p w:rsidR="00787E4C" w:rsidRPr="000C6704" w:rsidRDefault="00787E4C" w:rsidP="00597D90">
      <w:pPr>
        <w:spacing w:line="360" w:lineRule="auto"/>
        <w:ind w:firstLine="567"/>
      </w:pPr>
      <w:r w:rsidRPr="000C6704">
        <w:t>ООО «</w:t>
      </w:r>
      <w:r>
        <w:t>Командорсочи</w:t>
      </w:r>
      <w:r w:rsidRPr="000C6704">
        <w:t xml:space="preserve">» является производственно-торговым предприятием, занимающимся изготовлением и продажей мебели. </w:t>
      </w:r>
      <w:r>
        <w:t>Балансовая п</w:t>
      </w:r>
      <w:r w:rsidRPr="000C6704">
        <w:t>рибыль предпри</w:t>
      </w:r>
      <w:r>
        <w:t>ятия в 2009</w:t>
      </w:r>
      <w:r w:rsidRPr="000C6704">
        <w:t xml:space="preserve"> году составила </w:t>
      </w:r>
      <w:r>
        <w:t>169 тыс</w:t>
      </w:r>
      <w:r w:rsidRPr="000C6704">
        <w:t>.руб. Численность персонала в 200</w:t>
      </w:r>
      <w:r>
        <w:t>9 году – 76</w:t>
      </w:r>
      <w:r w:rsidRPr="000C6704">
        <w:t xml:space="preserve"> человек</w:t>
      </w:r>
      <w:r>
        <w:t xml:space="preserve">, </w:t>
      </w:r>
      <w:r w:rsidRPr="000C6704">
        <w:t>13,</w:t>
      </w:r>
      <w:r>
        <w:t>6% из всего состава персонала общества</w:t>
      </w:r>
      <w:r w:rsidRPr="000C6704">
        <w:t xml:space="preserve"> составляет руководство предприятия, специалисты составляют 50%, и рабочие составляют 27%.</w:t>
      </w:r>
    </w:p>
    <w:p w:rsidR="00787E4C" w:rsidRPr="007E1D31" w:rsidRDefault="00787E4C" w:rsidP="00597D90">
      <w:pPr>
        <w:spacing w:line="360" w:lineRule="auto"/>
        <w:ind w:firstLine="567"/>
        <w:rPr>
          <w:szCs w:val="28"/>
        </w:rPr>
      </w:pPr>
      <w:r w:rsidRPr="007E1D31">
        <w:rPr>
          <w:szCs w:val="28"/>
        </w:rPr>
        <w:t xml:space="preserve">В качестве генеральной цели организация правомерно рассматривает экономическую цель, то есть получение расчетной величины прибыли от оказания услуг. </w:t>
      </w:r>
    </w:p>
    <w:p w:rsidR="00787E4C" w:rsidRPr="007E1D31" w:rsidRDefault="00787E4C" w:rsidP="00597D90">
      <w:pPr>
        <w:spacing w:line="360" w:lineRule="auto"/>
        <w:ind w:firstLine="567"/>
        <w:rPr>
          <w:szCs w:val="28"/>
        </w:rPr>
      </w:pPr>
      <w:r w:rsidRPr="007E1D31">
        <w:rPr>
          <w:szCs w:val="28"/>
        </w:rPr>
        <w:t xml:space="preserve">Экономически организация развивается успешно, стремительно, динамично, так как по всем основным экономическим показателям ее хозяйственной деятельности наблюдается рост. </w:t>
      </w:r>
    </w:p>
    <w:p w:rsidR="00787E4C" w:rsidRPr="007E1D31" w:rsidRDefault="00787E4C" w:rsidP="00597D90">
      <w:pPr>
        <w:shd w:val="clear" w:color="auto" w:fill="FFFFFF"/>
        <w:spacing w:line="360" w:lineRule="auto"/>
        <w:ind w:firstLine="567"/>
        <w:rPr>
          <w:szCs w:val="28"/>
        </w:rPr>
      </w:pPr>
      <w:r>
        <w:rPr>
          <w:szCs w:val="28"/>
        </w:rPr>
        <w:t>В ООО «Командор</w:t>
      </w:r>
      <w:r w:rsidRPr="007E1D31">
        <w:rPr>
          <w:szCs w:val="28"/>
        </w:rPr>
        <w:t>» используется линейно-функциональная организационная структура, при ней линейные руководители являются единоначальниками, помощь им оказывают функциональные органы. Линейные руководители низших ступеней административно не подчинены функциональным руководителям высших ступеней управления. Функциональные руководители соответствующего уровня составляют штаб линейного руководителя. Система имеет как преимущества, так и недостатки.</w:t>
      </w:r>
    </w:p>
    <w:p w:rsidR="00787E4C" w:rsidRPr="007C5454" w:rsidRDefault="00787E4C" w:rsidP="00597D90">
      <w:pPr>
        <w:pStyle w:val="a9"/>
        <w:spacing w:line="360" w:lineRule="auto"/>
        <w:ind w:firstLine="567"/>
        <w:rPr>
          <w:szCs w:val="28"/>
        </w:rPr>
      </w:pPr>
      <w:r w:rsidRPr="007C5454">
        <w:rPr>
          <w:szCs w:val="28"/>
        </w:rPr>
        <w:t>Квалифицированного менеджера по управлению персоналом в организации нет, поэтому кадровая политика</w:t>
      </w:r>
      <w:r>
        <w:rPr>
          <w:szCs w:val="28"/>
        </w:rPr>
        <w:t xml:space="preserve"> особо </w:t>
      </w:r>
      <w:r w:rsidRPr="007C5454">
        <w:rPr>
          <w:szCs w:val="28"/>
        </w:rPr>
        <w:t xml:space="preserve"> никак не формируется. Подбор, оценка, расстановка кадров осуществляется в сфере возможностей всеми управленческими менеджерами. Поэтому в </w:t>
      </w:r>
      <w:r>
        <w:rPr>
          <w:szCs w:val="28"/>
        </w:rPr>
        <w:t>ООО «Командор</w:t>
      </w:r>
      <w:r w:rsidRPr="007C5454">
        <w:rPr>
          <w:szCs w:val="28"/>
        </w:rPr>
        <w:t>» на данное время существует проблема обеспечения организации квалифицированным персоналом. Постоянная численность по планам должна воз</w:t>
      </w:r>
      <w:r>
        <w:rPr>
          <w:szCs w:val="28"/>
        </w:rPr>
        <w:t>расти до 100</w:t>
      </w:r>
      <w:r w:rsidRPr="007C5454">
        <w:rPr>
          <w:szCs w:val="28"/>
        </w:rPr>
        <w:t xml:space="preserve"> человек, поэтому в ООО «</w:t>
      </w:r>
      <w:r>
        <w:rPr>
          <w:szCs w:val="28"/>
        </w:rPr>
        <w:t>Командор</w:t>
      </w:r>
      <w:r w:rsidRPr="007C5454">
        <w:rPr>
          <w:szCs w:val="28"/>
        </w:rPr>
        <w:t xml:space="preserve">» должны перейти к активным методам поиска и вербовки персонала, стремясь привлечь в организацию как можно больше соискателей, удовлетворяющих требованиям. </w:t>
      </w:r>
    </w:p>
    <w:p w:rsidR="00787E4C" w:rsidRPr="00597D90" w:rsidRDefault="00787E4C" w:rsidP="005D1042">
      <w:pPr>
        <w:pStyle w:val="1"/>
      </w:pPr>
      <w:r w:rsidRPr="007E1D31">
        <w:br w:type="page"/>
      </w:r>
      <w:bookmarkStart w:id="8" w:name="_Toc168376536"/>
      <w:bookmarkStart w:id="9" w:name="_Toc256898187"/>
      <w:r w:rsidRPr="00597D90">
        <w:t xml:space="preserve">СПИСОК </w:t>
      </w:r>
      <w:bookmarkEnd w:id="8"/>
      <w:r>
        <w:t>ИСПОЛЬЗОВАННЫХ ИСТОЧНИКОВ</w:t>
      </w:r>
      <w:bookmarkEnd w:id="9"/>
    </w:p>
    <w:p w:rsidR="00787E4C" w:rsidRPr="005D1042" w:rsidRDefault="00787E4C" w:rsidP="007E1D31">
      <w:pPr>
        <w:rPr>
          <w:sz w:val="36"/>
        </w:rPr>
      </w:pPr>
    </w:p>
    <w:p w:rsidR="00787E4C" w:rsidRPr="007C5454" w:rsidRDefault="00787E4C" w:rsidP="00610C73">
      <w:pPr>
        <w:pStyle w:val="af3"/>
        <w:numPr>
          <w:ilvl w:val="0"/>
          <w:numId w:val="30"/>
        </w:numPr>
        <w:tabs>
          <w:tab w:val="left" w:pos="426"/>
        </w:tabs>
        <w:spacing w:line="360" w:lineRule="auto"/>
        <w:ind w:left="284" w:hanging="284"/>
        <w:jc w:val="both"/>
        <w:rPr>
          <w:rFonts w:ascii="Times New Roman" w:hAnsi="Times New Roman" w:cs="Times New Roman"/>
          <w:sz w:val="28"/>
          <w:szCs w:val="28"/>
        </w:rPr>
      </w:pPr>
      <w:r w:rsidRPr="007C5454">
        <w:rPr>
          <w:rFonts w:ascii="Times New Roman" w:hAnsi="Times New Roman" w:cs="Times New Roman"/>
          <w:sz w:val="28"/>
          <w:szCs w:val="28"/>
        </w:rPr>
        <w:t>Гордиенко Ю.Ф., Обухов Д.В., Самыгин С.И. Управление персоналом. Серия «Высшее образование». – Ростов н/Д: Феникс, 2004.</w:t>
      </w:r>
    </w:p>
    <w:p w:rsidR="00787E4C" w:rsidRPr="007C5454" w:rsidRDefault="00787E4C" w:rsidP="00610C73">
      <w:pPr>
        <w:pStyle w:val="af3"/>
        <w:numPr>
          <w:ilvl w:val="0"/>
          <w:numId w:val="30"/>
        </w:numPr>
        <w:tabs>
          <w:tab w:val="left" w:pos="426"/>
        </w:tabs>
        <w:spacing w:line="360" w:lineRule="auto"/>
        <w:ind w:left="284" w:hanging="284"/>
        <w:jc w:val="both"/>
        <w:rPr>
          <w:rFonts w:ascii="Times New Roman" w:hAnsi="Times New Roman" w:cs="Times New Roman"/>
          <w:sz w:val="28"/>
          <w:szCs w:val="28"/>
        </w:rPr>
      </w:pPr>
      <w:r w:rsidRPr="007C5454">
        <w:rPr>
          <w:rFonts w:ascii="Times New Roman" w:hAnsi="Times New Roman" w:cs="Times New Roman"/>
          <w:sz w:val="28"/>
          <w:szCs w:val="28"/>
        </w:rPr>
        <w:t>Добротворский И.Л. Менеджмент. Эффективные технологии: учебное пособие. М.: ЧеРо, 2002г.</w:t>
      </w:r>
    </w:p>
    <w:p w:rsidR="00787E4C" w:rsidRDefault="00787E4C" w:rsidP="005D1042">
      <w:pPr>
        <w:pStyle w:val="12"/>
        <w:numPr>
          <w:ilvl w:val="0"/>
          <w:numId w:val="30"/>
        </w:numPr>
        <w:spacing w:line="360" w:lineRule="auto"/>
        <w:ind w:left="284" w:hanging="284"/>
      </w:pPr>
      <w:r>
        <w:rPr>
          <w:szCs w:val="28"/>
        </w:rPr>
        <w:t>Кибанов А.Я., Мамед</w:t>
      </w:r>
      <w:r w:rsidRPr="007C5454">
        <w:rPr>
          <w:szCs w:val="28"/>
        </w:rPr>
        <w:t>заде Г.А., Родкина Т.А. Управление персоналом. Регламентация труда. – 3-е изд., доп</w:t>
      </w:r>
      <w:r>
        <w:rPr>
          <w:szCs w:val="28"/>
        </w:rPr>
        <w:t>. и перераб. – М.: Экзамен, 2007</w:t>
      </w:r>
      <w:r w:rsidRPr="007C5454">
        <w:rPr>
          <w:szCs w:val="28"/>
        </w:rPr>
        <w:t xml:space="preserve"> г.</w:t>
      </w:r>
      <w:r w:rsidRPr="005D1042">
        <w:t xml:space="preserve"> </w:t>
      </w:r>
    </w:p>
    <w:p w:rsidR="00787E4C" w:rsidRPr="00610C73" w:rsidRDefault="00787E4C" w:rsidP="00610C73">
      <w:pPr>
        <w:pStyle w:val="12"/>
        <w:numPr>
          <w:ilvl w:val="0"/>
          <w:numId w:val="30"/>
        </w:numPr>
        <w:tabs>
          <w:tab w:val="left" w:pos="426"/>
        </w:tabs>
        <w:autoSpaceDE w:val="0"/>
        <w:autoSpaceDN w:val="0"/>
        <w:spacing w:line="360" w:lineRule="auto"/>
        <w:ind w:left="284" w:hanging="284"/>
        <w:rPr>
          <w:bCs/>
          <w:iCs/>
          <w:szCs w:val="28"/>
        </w:rPr>
      </w:pPr>
      <w:r w:rsidRPr="00610C73">
        <w:rPr>
          <w:bCs/>
          <w:iCs/>
          <w:szCs w:val="28"/>
        </w:rPr>
        <w:t xml:space="preserve">Мескон М.Х., Альберт М., Хедоури Ф. «Основы менеджмента», М. Дело 1992г. </w:t>
      </w:r>
    </w:p>
    <w:p w:rsidR="00787E4C" w:rsidRDefault="00787E4C" w:rsidP="00610C73">
      <w:pPr>
        <w:pStyle w:val="af3"/>
        <w:numPr>
          <w:ilvl w:val="0"/>
          <w:numId w:val="30"/>
        </w:numPr>
        <w:tabs>
          <w:tab w:val="left" w:pos="426"/>
        </w:tabs>
        <w:spacing w:line="360" w:lineRule="auto"/>
        <w:ind w:left="284" w:hanging="284"/>
        <w:jc w:val="both"/>
        <w:rPr>
          <w:rFonts w:ascii="Times New Roman" w:hAnsi="Times New Roman" w:cs="Times New Roman"/>
          <w:sz w:val="28"/>
          <w:szCs w:val="28"/>
        </w:rPr>
      </w:pPr>
      <w:r w:rsidRPr="007C5454">
        <w:rPr>
          <w:rFonts w:ascii="Times New Roman" w:hAnsi="Times New Roman" w:cs="Times New Roman"/>
          <w:sz w:val="28"/>
          <w:szCs w:val="28"/>
        </w:rPr>
        <w:t>Самыгин С.И., Столяренко Л.Д., и др. Управление персоналом. Ростов н/Д, 2001 г.</w:t>
      </w:r>
    </w:p>
    <w:p w:rsidR="00787E4C" w:rsidRPr="007C5454" w:rsidRDefault="00787E4C" w:rsidP="00610C73">
      <w:pPr>
        <w:pStyle w:val="af3"/>
        <w:numPr>
          <w:ilvl w:val="0"/>
          <w:numId w:val="30"/>
        </w:numPr>
        <w:tabs>
          <w:tab w:val="left" w:pos="426"/>
        </w:tabs>
        <w:spacing w:line="360" w:lineRule="auto"/>
        <w:ind w:left="284" w:hanging="284"/>
        <w:jc w:val="both"/>
        <w:rPr>
          <w:rFonts w:ascii="Times New Roman" w:hAnsi="Times New Roman" w:cs="Times New Roman"/>
          <w:sz w:val="28"/>
          <w:szCs w:val="28"/>
        </w:rPr>
      </w:pPr>
      <w:r w:rsidRPr="007C5454">
        <w:rPr>
          <w:rFonts w:ascii="Times New Roman" w:hAnsi="Times New Roman" w:cs="Times New Roman"/>
          <w:sz w:val="28"/>
          <w:szCs w:val="28"/>
        </w:rPr>
        <w:t>Теория управления: Учебник / Под ред. Ю.В. Васильева, Н.В. Парахиной, Л.И.Ушвицкого. 2-е изд., доп. – М.: Финансы и статистика, 2006 г.</w:t>
      </w:r>
    </w:p>
    <w:p w:rsidR="00787E4C" w:rsidRPr="007C5454" w:rsidRDefault="00787E4C" w:rsidP="00610C73">
      <w:pPr>
        <w:pStyle w:val="af3"/>
        <w:numPr>
          <w:ilvl w:val="0"/>
          <w:numId w:val="30"/>
        </w:numPr>
        <w:tabs>
          <w:tab w:val="left" w:pos="426"/>
        </w:tabs>
        <w:spacing w:line="360" w:lineRule="auto"/>
        <w:ind w:left="284" w:hanging="284"/>
        <w:jc w:val="both"/>
        <w:rPr>
          <w:rFonts w:ascii="Times New Roman" w:hAnsi="Times New Roman" w:cs="Times New Roman"/>
          <w:sz w:val="28"/>
          <w:szCs w:val="28"/>
        </w:rPr>
      </w:pPr>
      <w:r w:rsidRPr="007C5454">
        <w:rPr>
          <w:rFonts w:ascii="Times New Roman" w:hAnsi="Times New Roman" w:cs="Times New Roman"/>
          <w:sz w:val="28"/>
          <w:szCs w:val="28"/>
        </w:rPr>
        <w:t>Управление персоналом организации (под ред. А.Я.</w:t>
      </w:r>
      <w:r>
        <w:rPr>
          <w:rFonts w:ascii="Times New Roman" w:hAnsi="Times New Roman" w:cs="Times New Roman"/>
          <w:sz w:val="28"/>
          <w:szCs w:val="28"/>
        </w:rPr>
        <w:t xml:space="preserve"> </w:t>
      </w:r>
      <w:r w:rsidRPr="007C5454">
        <w:rPr>
          <w:rFonts w:ascii="Times New Roman" w:hAnsi="Times New Roman" w:cs="Times New Roman"/>
          <w:sz w:val="28"/>
          <w:szCs w:val="28"/>
        </w:rPr>
        <w:t>Кибанова). М., 2003 г.</w:t>
      </w:r>
    </w:p>
    <w:p w:rsidR="00787E4C" w:rsidRPr="00610C73" w:rsidRDefault="00787E4C" w:rsidP="00610C73">
      <w:pPr>
        <w:pStyle w:val="af3"/>
        <w:numPr>
          <w:ilvl w:val="0"/>
          <w:numId w:val="30"/>
        </w:numPr>
        <w:tabs>
          <w:tab w:val="left" w:pos="426"/>
          <w:tab w:val="num" w:pos="814"/>
        </w:tabs>
        <w:spacing w:line="360" w:lineRule="auto"/>
        <w:ind w:left="284" w:hanging="284"/>
        <w:jc w:val="both"/>
        <w:rPr>
          <w:sz w:val="32"/>
          <w:szCs w:val="28"/>
        </w:rPr>
      </w:pPr>
      <w:r w:rsidRPr="00610C73">
        <w:rPr>
          <w:rFonts w:ascii="Times New Roman" w:hAnsi="Times New Roman" w:cs="Times New Roman"/>
          <w:sz w:val="28"/>
          <w:szCs w:val="28"/>
        </w:rPr>
        <w:t xml:space="preserve">Шекшня С.В. Управление персоналом современной организации (изд 4-е), М., 2005 – 255с. </w:t>
      </w:r>
    </w:p>
    <w:p w:rsidR="00787E4C" w:rsidRDefault="00787E4C" w:rsidP="005D1042">
      <w:pPr>
        <w:pStyle w:val="af3"/>
        <w:numPr>
          <w:ilvl w:val="0"/>
          <w:numId w:val="30"/>
        </w:numPr>
        <w:tabs>
          <w:tab w:val="left" w:pos="426"/>
        </w:tabs>
        <w:spacing w:line="360" w:lineRule="auto"/>
        <w:ind w:left="284" w:hanging="284"/>
        <w:jc w:val="both"/>
        <w:rPr>
          <w:rFonts w:ascii="Times New Roman" w:hAnsi="Times New Roman" w:cs="Times New Roman"/>
          <w:sz w:val="28"/>
          <w:szCs w:val="28"/>
        </w:rPr>
      </w:pPr>
      <w:r w:rsidRPr="00610C73">
        <w:rPr>
          <w:rFonts w:ascii="Times New Roman" w:hAnsi="Times New Roman" w:cs="Times New Roman"/>
          <w:bCs/>
          <w:sz w:val="28"/>
          <w:szCs w:val="28"/>
        </w:rPr>
        <w:t xml:space="preserve">Ярин Г.А., Хворов Ю.И., Ярина Е.Г. </w:t>
      </w:r>
      <w:r w:rsidRPr="00610C73">
        <w:rPr>
          <w:rFonts w:ascii="Times New Roman" w:hAnsi="Times New Roman" w:cs="Times New Roman"/>
          <w:sz w:val="28"/>
          <w:szCs w:val="28"/>
        </w:rPr>
        <w:t xml:space="preserve"> Анализ хозяйственной деятельности: учеб. пособие. – Екатеринбург: Изд-во Урал. гос. экон. ун-та, 2007. – 302 с.</w:t>
      </w:r>
    </w:p>
    <w:p w:rsidR="00787E4C" w:rsidRDefault="00787E4C" w:rsidP="005D1042">
      <w:pPr>
        <w:pStyle w:val="12"/>
        <w:numPr>
          <w:ilvl w:val="0"/>
          <w:numId w:val="30"/>
        </w:numPr>
        <w:spacing w:line="360" w:lineRule="auto"/>
        <w:ind w:left="284"/>
      </w:pPr>
      <w:r w:rsidRPr="001768B6">
        <w:t>http://www.financial-lawyer.ru/</w:t>
      </w:r>
      <w:r>
        <w:t xml:space="preserve"> «Финансовый юрист»</w:t>
      </w:r>
    </w:p>
    <w:p w:rsidR="00787E4C" w:rsidRDefault="00787E4C" w:rsidP="005D1042">
      <w:pPr>
        <w:pStyle w:val="12"/>
        <w:numPr>
          <w:ilvl w:val="0"/>
          <w:numId w:val="30"/>
        </w:numPr>
        <w:spacing w:line="360" w:lineRule="auto"/>
        <w:ind w:left="284"/>
      </w:pPr>
      <w:r w:rsidRPr="001768B6">
        <w:t>http://www.top-personal.ru/</w:t>
      </w:r>
      <w:r>
        <w:t xml:space="preserve"> «Управление персоналом»</w:t>
      </w:r>
    </w:p>
    <w:p w:rsidR="00787E4C" w:rsidRPr="00610C73" w:rsidRDefault="00787E4C" w:rsidP="00047EE4">
      <w:pPr>
        <w:pStyle w:val="12"/>
        <w:numPr>
          <w:ilvl w:val="0"/>
          <w:numId w:val="30"/>
        </w:numPr>
        <w:spacing w:line="360" w:lineRule="auto"/>
        <w:ind w:left="284"/>
      </w:pPr>
      <w:r w:rsidRPr="00047EE4">
        <w:t xml:space="preserve">http://www.rg.ru/ </w:t>
      </w:r>
      <w:r>
        <w:t>Комментарии к документу: "РГ" новый закон об основах государственного регулирования торговой деятельности</w:t>
      </w:r>
    </w:p>
    <w:p w:rsidR="00787E4C" w:rsidRPr="00721960" w:rsidRDefault="00787E4C" w:rsidP="00610C73">
      <w:pPr>
        <w:spacing w:line="360" w:lineRule="auto"/>
        <w:ind w:left="567"/>
        <w:rPr>
          <w:szCs w:val="28"/>
        </w:rPr>
      </w:pPr>
    </w:p>
    <w:p w:rsidR="00787E4C" w:rsidRDefault="00787E4C" w:rsidP="000003B8">
      <w:pPr>
        <w:pStyle w:val="1"/>
        <w:jc w:val="right"/>
        <w:rPr>
          <w:szCs w:val="28"/>
        </w:rPr>
      </w:pPr>
      <w:r>
        <w:br w:type="page"/>
      </w:r>
    </w:p>
    <w:p w:rsidR="00787E4C" w:rsidRDefault="00787E4C" w:rsidP="00E01E87">
      <w:pPr>
        <w:pStyle w:val="1"/>
        <w:jc w:val="right"/>
      </w:pPr>
      <w:bookmarkStart w:id="10" w:name="_Toc256898188"/>
      <w:r>
        <w:t>Приложение А</w:t>
      </w:r>
      <w:bookmarkEnd w:id="10"/>
    </w:p>
    <w:p w:rsidR="00787E4C" w:rsidRDefault="00787E4C" w:rsidP="00E01E87"/>
    <w:p w:rsidR="00787E4C" w:rsidRDefault="00787E4C" w:rsidP="005D1042">
      <w:pPr>
        <w:pStyle w:val="1"/>
      </w:pPr>
      <w:bookmarkStart w:id="11" w:name="_Toc256898189"/>
      <w:r>
        <w:t>Возрастная структура работников ООО «Командорсочи»</w:t>
      </w:r>
      <w:bookmarkEnd w:id="11"/>
    </w:p>
    <w:p w:rsidR="00787E4C" w:rsidRDefault="00787E4C" w:rsidP="00E01E87"/>
    <w:p w:rsidR="00787E4C" w:rsidRDefault="00787E4C" w:rsidP="00E01E87">
      <w:pPr>
        <w:jc w:val="center"/>
      </w:pPr>
    </w:p>
    <w:p w:rsidR="00787E4C" w:rsidRDefault="00787E4C" w:rsidP="00E01E87">
      <w:pPr>
        <w:keepNext/>
      </w:pPr>
      <w:r w:rsidRPr="00F02DA2">
        <w:rPr>
          <w:noProof/>
          <w:lang w:eastAsia="ru-RU"/>
        </w:rPr>
        <w:object w:dxaOrig="9754" w:dyaOrig="5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98" o:spid="_x0000_i1025" type="#_x0000_t75" style="width:514.5pt;height:471.75pt;visibility:visible" o:ole="">
            <v:imagedata r:id="rId7" o:title="" croptop="-18090f" cropbottom="-21637f" cropleft="-2385f" cropright="-1915f"/>
            <o:lock v:ext="edit" aspectratio="f"/>
          </v:shape>
          <o:OLEObject Type="Embed" ProgID="Excel.Sheet.8" ShapeID="Объект 98" DrawAspect="Content" ObjectID="_1459199292" r:id="rId8"/>
        </w:object>
      </w:r>
    </w:p>
    <w:p w:rsidR="00787E4C" w:rsidRDefault="00787E4C">
      <w:pPr>
        <w:jc w:val="left"/>
      </w:pPr>
      <w:r>
        <w:br w:type="page"/>
      </w:r>
    </w:p>
    <w:p w:rsidR="00787E4C" w:rsidRDefault="00787E4C" w:rsidP="00E01E87">
      <w:pPr>
        <w:pStyle w:val="1"/>
        <w:jc w:val="right"/>
      </w:pPr>
      <w:bookmarkStart w:id="12" w:name="_Toc256898190"/>
      <w:r>
        <w:t>Приложение Б</w:t>
      </w:r>
      <w:bookmarkEnd w:id="12"/>
    </w:p>
    <w:p w:rsidR="00787E4C" w:rsidRDefault="00787E4C" w:rsidP="00E01E87"/>
    <w:p w:rsidR="00787E4C" w:rsidRDefault="00787E4C" w:rsidP="005D1042">
      <w:pPr>
        <w:pStyle w:val="1"/>
      </w:pPr>
      <w:bookmarkStart w:id="13" w:name="_Toc256898191"/>
      <w:r>
        <w:t>График распределения рабочих по образованию</w:t>
      </w:r>
      <w:bookmarkEnd w:id="13"/>
    </w:p>
    <w:p w:rsidR="00787E4C" w:rsidRDefault="00787E4C" w:rsidP="00E01E87">
      <w:pPr>
        <w:jc w:val="center"/>
      </w:pPr>
    </w:p>
    <w:p w:rsidR="00787E4C" w:rsidRDefault="00787E4C" w:rsidP="00E01E87">
      <w:pPr>
        <w:jc w:val="center"/>
      </w:pPr>
    </w:p>
    <w:p w:rsidR="00787E4C" w:rsidRDefault="00787E4C" w:rsidP="00E01E87"/>
    <w:p w:rsidR="00787E4C" w:rsidRDefault="00787E4C" w:rsidP="00E01E87">
      <w:pPr>
        <w:keepNext/>
        <w:spacing w:line="360" w:lineRule="auto"/>
      </w:pPr>
      <w:r w:rsidRPr="00F02DA2">
        <w:rPr>
          <w:noProof/>
          <w:lang w:eastAsia="ru-RU"/>
        </w:rPr>
        <w:object w:dxaOrig="9025" w:dyaOrig="6826">
          <v:shape id="Объект 93" o:spid="_x0000_i1026" type="#_x0000_t75" style="width:501.75pt;height:468.75pt;visibility:visible" o:ole="">
            <v:imagedata r:id="rId9" o:title="" croptop="-5165f" cropbottom="-19375f" cropleft="-4393f" cropright="-2963f"/>
            <o:lock v:ext="edit" aspectratio="f"/>
          </v:shape>
          <o:OLEObject Type="Embed" ProgID="Excel.Sheet.8" ShapeID="Объект 93" DrawAspect="Content" ObjectID="_1459199293" r:id="rId10"/>
        </w:object>
      </w:r>
    </w:p>
    <w:p w:rsidR="00787E4C" w:rsidRDefault="00787E4C" w:rsidP="00E01E87">
      <w:pPr>
        <w:spacing w:line="271" w:lineRule="atLeast"/>
        <w:ind w:firstLine="540"/>
        <w:jc w:val="left"/>
        <w:rPr>
          <w:rFonts w:ascii="Arial" w:hAnsi="Arial" w:cs="Arial"/>
          <w:smallCaps/>
          <w:color w:val="020202"/>
          <w:sz w:val="24"/>
          <w:lang w:eastAsia="ru-RU"/>
        </w:rPr>
      </w:pPr>
    </w:p>
    <w:p w:rsidR="00787E4C" w:rsidRDefault="00787E4C">
      <w:pPr>
        <w:jc w:val="left"/>
      </w:pPr>
      <w:r>
        <w:br w:type="page"/>
      </w:r>
    </w:p>
    <w:p w:rsidR="00787E4C" w:rsidRDefault="00787E4C" w:rsidP="000003B8">
      <w:pPr>
        <w:pStyle w:val="1"/>
        <w:jc w:val="right"/>
      </w:pPr>
      <w:bookmarkStart w:id="14" w:name="_Toc256898192"/>
      <w:r>
        <w:t>Приложение В</w:t>
      </w:r>
      <w:bookmarkEnd w:id="14"/>
    </w:p>
    <w:p w:rsidR="00787E4C" w:rsidRDefault="00787E4C" w:rsidP="000003B8"/>
    <w:p w:rsidR="00787E4C" w:rsidRDefault="00787E4C" w:rsidP="000003B8"/>
    <w:p w:rsidR="00787E4C" w:rsidRDefault="00787E4C" w:rsidP="005D1042">
      <w:pPr>
        <w:pStyle w:val="1"/>
      </w:pPr>
      <w:bookmarkStart w:id="15" w:name="_Toc256898193"/>
      <w:r>
        <w:t>Организационная структура ООО «Командорсочи</w:t>
      </w:r>
      <w:r w:rsidRPr="007C5454">
        <w:t>»</w:t>
      </w:r>
      <w:bookmarkEnd w:id="15"/>
    </w:p>
    <w:p w:rsidR="00787E4C" w:rsidRDefault="00787E4C" w:rsidP="000003B8"/>
    <w:p w:rsidR="00787E4C" w:rsidRPr="004C5496" w:rsidRDefault="00787E4C" w:rsidP="000003B8"/>
    <w:p w:rsidR="00787E4C" w:rsidRDefault="00244E56" w:rsidP="000003B8">
      <w:pPr>
        <w:rPr>
          <w:szCs w:val="28"/>
        </w:rPr>
      </w:pPr>
      <w:r>
        <w:rPr>
          <w:szCs w:val="28"/>
        </w:rPr>
      </w:r>
      <w:r>
        <w:rPr>
          <w:szCs w:val="28"/>
        </w:rPr>
        <w:pict>
          <v:group id="_x0000_s1028" editas="canvas" style="width:501.75pt;height:387.05pt;mso-position-horizontal-relative:char;mso-position-vertical-relative:line" coordorigin="1564,1485" coordsize="11277,7107">
            <o:lock v:ext="edit" aspectratio="t"/>
            <v:shape id="_x0000_s1029" type="#_x0000_t75" style="position:absolute;left:1564;top:1485;width:11277;height:7107" o:preferrelative="f">
              <v:fill o:detectmouseclick="t"/>
              <v:path o:extrusionok="t" o:connecttype="none"/>
              <o:lock v:ext="edit" text="t"/>
            </v:shape>
            <v:rect id="_x0000_s1030" style="position:absolute;left:6222;top:1491;width:1554;height:418">
              <v:textbox style="mso-next-textbox:#_x0000_s1030" inset="1.54131mm,.77067mm,1.54131mm,.77067mm">
                <w:txbxContent>
                  <w:p w:rsidR="00787E4C" w:rsidRPr="001A247D" w:rsidRDefault="00787E4C" w:rsidP="000003B8">
                    <w:pPr>
                      <w:jc w:val="center"/>
                      <w:rPr>
                        <w:sz w:val="15"/>
                      </w:rPr>
                    </w:pPr>
                    <w:r w:rsidRPr="001A247D">
                      <w:rPr>
                        <w:sz w:val="15"/>
                      </w:rPr>
                      <w:t>Директор</w:t>
                    </w:r>
                  </w:p>
                </w:txbxContent>
              </v:textbox>
            </v:rect>
            <v:rect id="_x0000_s1031" style="position:absolute;left:6222;top:2188;width:1554;height:417">
              <v:textbox style="mso-next-textbox:#_x0000_s1031" inset="1.54131mm,.77067mm,1.54131mm,.77067mm">
                <w:txbxContent>
                  <w:p w:rsidR="00787E4C" w:rsidRPr="001A247D" w:rsidRDefault="00787E4C" w:rsidP="000003B8">
                    <w:pPr>
                      <w:jc w:val="center"/>
                      <w:rPr>
                        <w:sz w:val="15"/>
                      </w:rPr>
                    </w:pPr>
                    <w:r w:rsidRPr="001A247D">
                      <w:rPr>
                        <w:sz w:val="15"/>
                      </w:rPr>
                      <w:t>Гл. инженер</w:t>
                    </w:r>
                  </w:p>
                </w:txbxContent>
              </v:textbox>
            </v:rect>
            <v:rect id="_x0000_s1032" style="position:absolute;left:7210;top:2885;width:1554;height:557">
              <v:textbox style="mso-next-textbox:#_x0000_s1032" inset="1.54131mm,.77067mm,1.54131mm,.77067mm">
                <w:txbxContent>
                  <w:p w:rsidR="00787E4C" w:rsidRPr="001A247D" w:rsidRDefault="00787E4C" w:rsidP="000003B8">
                    <w:pPr>
                      <w:jc w:val="center"/>
                      <w:rPr>
                        <w:sz w:val="15"/>
                      </w:rPr>
                    </w:pPr>
                    <w:r w:rsidRPr="001A247D">
                      <w:rPr>
                        <w:sz w:val="15"/>
                      </w:rPr>
                      <w:t>Зам. директора по развитию</w:t>
                    </w:r>
                  </w:p>
                </w:txbxContent>
              </v:textbox>
            </v:rect>
            <v:rect id="_x0000_s1033" style="position:absolute;left:10316;top:2885;width:1554;height:557">
              <v:textbox style="mso-next-textbox:#_x0000_s1033" inset="1.54131mm,.77067mm,1.54131mm,.77067mm">
                <w:txbxContent>
                  <w:p w:rsidR="00787E4C" w:rsidRPr="001A247D" w:rsidRDefault="00787E4C" w:rsidP="000003B8">
                    <w:pPr>
                      <w:jc w:val="center"/>
                      <w:rPr>
                        <w:sz w:val="15"/>
                      </w:rPr>
                    </w:pPr>
                    <w:r w:rsidRPr="001A247D">
                      <w:rPr>
                        <w:sz w:val="15"/>
                      </w:rPr>
                      <w:t>Зам. директора по экономике</w:t>
                    </w:r>
                  </w:p>
                </w:txbxContent>
              </v:textbox>
            </v:rect>
            <v:rect id="_x0000_s1034" style="position:absolute;left:3540;top:2885;width:1835;height:557">
              <v:textbox style="mso-next-textbox:#_x0000_s1034" inset="1.54131mm,.77067mm,1.54131mm,.77067mm">
                <w:txbxContent>
                  <w:p w:rsidR="00787E4C" w:rsidRPr="001A247D" w:rsidRDefault="00787E4C" w:rsidP="000003B8">
                    <w:pPr>
                      <w:jc w:val="center"/>
                      <w:rPr>
                        <w:sz w:val="15"/>
                      </w:rPr>
                    </w:pPr>
                    <w:r w:rsidRPr="001A247D">
                      <w:rPr>
                        <w:sz w:val="15"/>
                      </w:rPr>
                      <w:t xml:space="preserve">Зам. директора по </w:t>
                    </w:r>
                    <w:r>
                      <w:rPr>
                        <w:sz w:val="15"/>
                      </w:rPr>
                      <w:t>производству</w:t>
                    </w:r>
                  </w:p>
                </w:txbxContent>
              </v:textbox>
            </v:rect>
            <v:rect id="_x0000_s1035" style="position:absolute;left:2115;top:3860;width:1282;height:558">
              <v:textbox style="mso-next-textbox:#_x0000_s1035" inset="1.54131mm,.77067mm,1.54131mm,.77067mm">
                <w:txbxContent>
                  <w:p w:rsidR="00787E4C" w:rsidRPr="001A247D" w:rsidRDefault="00787E4C" w:rsidP="000003B8">
                    <w:pPr>
                      <w:rPr>
                        <w:sz w:val="15"/>
                      </w:rPr>
                    </w:pPr>
                    <w:r w:rsidRPr="001A247D">
                      <w:rPr>
                        <w:sz w:val="15"/>
                      </w:rPr>
                      <w:t xml:space="preserve">Начальник участка </w:t>
                    </w:r>
                    <w:r>
                      <w:rPr>
                        <w:sz w:val="15"/>
                      </w:rPr>
                      <w:t>мебели</w:t>
                    </w:r>
                  </w:p>
                </w:txbxContent>
              </v:textbox>
            </v:rect>
            <v:rect id="_x0000_s1036" style="position:absolute;left:3681;top:3860;width:1553;height:976">
              <v:textbox style="mso-next-textbox:#_x0000_s1036" inset="1.54131mm,.77067mm,1.54131mm,.77067mm">
                <w:txbxContent>
                  <w:p w:rsidR="00787E4C" w:rsidRPr="001A247D" w:rsidRDefault="00787E4C" w:rsidP="000003B8">
                    <w:pPr>
                      <w:jc w:val="center"/>
                      <w:rPr>
                        <w:sz w:val="15"/>
                      </w:rPr>
                    </w:pPr>
                    <w:r w:rsidRPr="001A247D">
                      <w:rPr>
                        <w:sz w:val="15"/>
                      </w:rPr>
                      <w:t>Начальник участка евроремонта и отделки</w:t>
                    </w:r>
                  </w:p>
                </w:txbxContent>
              </v:textbox>
            </v:rect>
            <v:rect id="_x0000_s1037" style="position:absolute;left:5375;top:3860;width:1270;height:836">
              <v:textbox style="mso-next-textbox:#_x0000_s1037" inset="1.54131mm,.77067mm,1.54131mm,.77067mm">
                <w:txbxContent>
                  <w:p w:rsidR="00787E4C" w:rsidRPr="001A247D" w:rsidRDefault="00787E4C" w:rsidP="000003B8">
                    <w:pPr>
                      <w:jc w:val="center"/>
                      <w:rPr>
                        <w:sz w:val="15"/>
                      </w:rPr>
                    </w:pPr>
                    <w:r w:rsidRPr="001A247D">
                      <w:rPr>
                        <w:sz w:val="15"/>
                      </w:rPr>
                      <w:t>Начальник участка сантехники</w:t>
                    </w:r>
                  </w:p>
                </w:txbxContent>
              </v:textbox>
            </v:rect>
            <v:rect id="_x0000_s1038" style="position:absolute;left:1646;top:4975;width:764;height:836">
              <v:textbox style="mso-next-textbox:#_x0000_s1038" inset="1.54131mm,.77067mm,1.54131mm,.77067mm">
                <w:txbxContent>
                  <w:p w:rsidR="00787E4C" w:rsidRPr="001A247D" w:rsidRDefault="00787E4C" w:rsidP="000003B8">
                    <w:pPr>
                      <w:jc w:val="center"/>
                      <w:rPr>
                        <w:sz w:val="15"/>
                      </w:rPr>
                    </w:pPr>
                    <w:r w:rsidRPr="001A247D">
                      <w:rPr>
                        <w:sz w:val="15"/>
                      </w:rPr>
                      <w:t>Прораб нулевого цикла</w:t>
                    </w:r>
                  </w:p>
                </w:txbxContent>
              </v:textbox>
            </v:rect>
            <v:rect id="_x0000_s1039" style="position:absolute;left:2756;top:4975;width:1066;height:836">
              <v:textbox style="mso-next-textbox:#_x0000_s1039" inset="1.54131mm,.77067mm,1.54131mm,.77067mm">
                <w:txbxContent>
                  <w:p w:rsidR="00787E4C" w:rsidRPr="001A247D" w:rsidRDefault="00787E4C" w:rsidP="000003B8">
                    <w:pPr>
                      <w:jc w:val="center"/>
                      <w:rPr>
                        <w:sz w:val="15"/>
                      </w:rPr>
                    </w:pPr>
                    <w:r w:rsidRPr="001A247D">
                      <w:rPr>
                        <w:sz w:val="15"/>
                      </w:rPr>
                      <w:t xml:space="preserve">Прораб по </w:t>
                    </w:r>
                    <w:r>
                      <w:rPr>
                        <w:sz w:val="15"/>
                      </w:rPr>
                      <w:t>сборке</w:t>
                    </w:r>
                  </w:p>
                </w:txbxContent>
              </v:textbox>
            </v:rect>
            <v:rect id="_x0000_s1040" style="position:absolute;left:1769;top:5951;width:987;height:418">
              <v:textbox style="mso-next-textbox:#_x0000_s1040" inset="1.54131mm,.77067mm,1.54131mm,.77067mm">
                <w:txbxContent>
                  <w:p w:rsidR="00787E4C" w:rsidRPr="001A247D" w:rsidRDefault="00787E4C" w:rsidP="000003B8">
                    <w:pPr>
                      <w:jc w:val="center"/>
                      <w:rPr>
                        <w:sz w:val="15"/>
                      </w:rPr>
                    </w:pPr>
                    <w:r w:rsidRPr="001A247D">
                      <w:rPr>
                        <w:sz w:val="15"/>
                      </w:rPr>
                      <w:t>Мастер</w:t>
                    </w:r>
                  </w:p>
                </w:txbxContent>
              </v:textbox>
            </v:rect>
            <v:rect id="_x0000_s1041" style="position:absolute;left:2756;top:5951;width:1271;height:418">
              <v:textbox style="mso-next-textbox:#_x0000_s1041" inset="1.54131mm,.77067mm,1.54131mm,.77067mm">
                <w:txbxContent>
                  <w:p w:rsidR="00787E4C" w:rsidRPr="001A247D" w:rsidRDefault="00787E4C" w:rsidP="000003B8">
                    <w:pPr>
                      <w:jc w:val="center"/>
                      <w:rPr>
                        <w:sz w:val="15"/>
                      </w:rPr>
                    </w:pPr>
                    <w:r w:rsidRPr="001A247D">
                      <w:rPr>
                        <w:sz w:val="15"/>
                      </w:rPr>
                      <w:t>Мастер</w:t>
                    </w:r>
                  </w:p>
                </w:txbxContent>
              </v:textbox>
            </v:rect>
            <v:rect id="_x0000_s1042" style="position:absolute;left:1564;top:6608;width:920;height:419">
              <v:textbox style="mso-next-textbox:#_x0000_s1042" inset="1.54131mm,.77067mm,1.54131mm,.77067mm">
                <w:txbxContent>
                  <w:p w:rsidR="00787E4C" w:rsidRPr="001A247D" w:rsidRDefault="00787E4C" w:rsidP="000003B8">
                    <w:pPr>
                      <w:jc w:val="center"/>
                      <w:rPr>
                        <w:sz w:val="15"/>
                      </w:rPr>
                    </w:pPr>
                    <w:r w:rsidRPr="001A247D">
                      <w:rPr>
                        <w:sz w:val="15"/>
                      </w:rPr>
                      <w:t xml:space="preserve">Рабочие </w:t>
                    </w:r>
                  </w:p>
                </w:txbxContent>
              </v:textbox>
            </v:rect>
            <v:rect id="_x0000_s1043" style="position:absolute;left:2756;top:6647;width:1066;height:418">
              <v:textbox style="mso-next-textbox:#_x0000_s1043" inset="1.54131mm,.77067mm,1.54131mm,.77067mm">
                <w:txbxContent>
                  <w:p w:rsidR="00787E4C" w:rsidRPr="001A247D" w:rsidRDefault="00787E4C" w:rsidP="000003B8">
                    <w:pPr>
                      <w:jc w:val="center"/>
                      <w:rPr>
                        <w:sz w:val="15"/>
                      </w:rPr>
                    </w:pPr>
                    <w:r w:rsidRPr="001A247D">
                      <w:rPr>
                        <w:sz w:val="15"/>
                      </w:rPr>
                      <w:t xml:space="preserve">Рабочие </w:t>
                    </w:r>
                  </w:p>
                </w:txbxContent>
              </v:textbox>
            </v:rect>
            <v:rect id="_x0000_s1044" style="position:absolute;left:3963;top:4975;width:989;height:418">
              <v:textbox style="mso-next-textbox:#_x0000_s1044" inset="1.54131mm,.77067mm,1.54131mm,.77067mm">
                <w:txbxContent>
                  <w:p w:rsidR="00787E4C" w:rsidRPr="001A247D" w:rsidRDefault="00787E4C" w:rsidP="000003B8">
                    <w:pPr>
                      <w:jc w:val="center"/>
                      <w:rPr>
                        <w:sz w:val="15"/>
                      </w:rPr>
                    </w:pPr>
                    <w:r w:rsidRPr="001A247D">
                      <w:rPr>
                        <w:sz w:val="15"/>
                      </w:rPr>
                      <w:t>Бригада</w:t>
                    </w:r>
                  </w:p>
                </w:txbxContent>
              </v:textbox>
            </v:rect>
            <v:rect id="_x0000_s1045" style="position:absolute;left:5375;top:4975;width:1270;height:418">
              <v:textbox style="mso-next-textbox:#_x0000_s1045" inset="1.54131mm,.77067mm,1.54131mm,.77067mm">
                <w:txbxContent>
                  <w:p w:rsidR="00787E4C" w:rsidRPr="001A247D" w:rsidRDefault="00787E4C" w:rsidP="000003B8">
                    <w:pPr>
                      <w:jc w:val="center"/>
                      <w:rPr>
                        <w:sz w:val="15"/>
                      </w:rPr>
                    </w:pPr>
                    <w:r w:rsidRPr="001A247D">
                      <w:rPr>
                        <w:sz w:val="15"/>
                      </w:rPr>
                      <w:t>Мастер</w:t>
                    </w:r>
                  </w:p>
                </w:txbxContent>
              </v:textbox>
            </v:rect>
            <v:rect id="_x0000_s1046" style="position:absolute;left:5375;top:5672;width:1270;height:418">
              <v:textbox style="mso-next-textbox:#_x0000_s1046" inset="1.54131mm,.77067mm,1.54131mm,.77067mm">
                <w:txbxContent>
                  <w:p w:rsidR="00787E4C" w:rsidRPr="001A247D" w:rsidRDefault="00787E4C" w:rsidP="000003B8">
                    <w:pPr>
                      <w:jc w:val="center"/>
                      <w:rPr>
                        <w:sz w:val="15"/>
                      </w:rPr>
                    </w:pPr>
                    <w:r w:rsidRPr="001A247D">
                      <w:rPr>
                        <w:sz w:val="15"/>
                      </w:rPr>
                      <w:t>Бригада</w:t>
                    </w:r>
                  </w:p>
                </w:txbxContent>
              </v:textbox>
            </v:rect>
            <v:rect id="_x0000_s1047" style="position:absolute;left:6787;top:3860;width:988;height:836">
              <v:textbox style="mso-next-textbox:#_x0000_s1047" inset="1.54131mm,.77067mm,1.54131mm,.77067mm">
                <w:txbxContent>
                  <w:p w:rsidR="00787E4C" w:rsidRPr="001A247D" w:rsidRDefault="00787E4C" w:rsidP="00382A66">
                    <w:pPr>
                      <w:jc w:val="center"/>
                      <w:rPr>
                        <w:sz w:val="15"/>
                      </w:rPr>
                    </w:pPr>
                    <w:r w:rsidRPr="001A247D">
                      <w:rPr>
                        <w:sz w:val="15"/>
                      </w:rPr>
                      <w:t>Зав. гаража</w:t>
                    </w:r>
                  </w:p>
                  <w:p w:rsidR="00787E4C" w:rsidRPr="00382A66" w:rsidRDefault="00787E4C" w:rsidP="00382A66"/>
                </w:txbxContent>
              </v:textbox>
            </v:rect>
            <v:rect id="_x0000_s1048" style="position:absolute;left:8198;top:3860;width:1130;height:418">
              <v:textbox style="mso-next-textbox:#_x0000_s1048" inset="1.54131mm,.77067mm,1.54131mm,.77067mm">
                <w:txbxContent>
                  <w:p w:rsidR="00787E4C" w:rsidRPr="001A247D" w:rsidRDefault="00787E4C" w:rsidP="000003B8">
                    <w:pPr>
                      <w:jc w:val="center"/>
                      <w:rPr>
                        <w:sz w:val="15"/>
                      </w:rPr>
                    </w:pPr>
                    <w:r w:rsidRPr="001A247D">
                      <w:rPr>
                        <w:sz w:val="15"/>
                      </w:rPr>
                      <w:t>Энергетик</w:t>
                    </w:r>
                  </w:p>
                </w:txbxContent>
              </v:textbox>
            </v:rect>
            <v:rect id="_x0000_s1049" style="position:absolute;left:6756;top:4956;width:985;height:418">
              <v:textbox style="mso-next-textbox:#_x0000_s1049" inset="1.54131mm,.77067mm,1.54131mm,.77067mm">
                <w:txbxContent>
                  <w:p w:rsidR="00787E4C" w:rsidRPr="001A247D" w:rsidRDefault="00787E4C" w:rsidP="000003B8">
                    <w:pPr>
                      <w:ind w:left="-57" w:right="-57"/>
                      <w:jc w:val="center"/>
                      <w:rPr>
                        <w:sz w:val="15"/>
                      </w:rPr>
                    </w:pPr>
                    <w:r w:rsidRPr="001A247D">
                      <w:rPr>
                        <w:sz w:val="15"/>
                      </w:rPr>
                      <w:t>Водитель</w:t>
                    </w:r>
                  </w:p>
                </w:txbxContent>
              </v:textbox>
            </v:rect>
            <v:rect id="_x0000_s1050" style="position:absolute;left:8340;top:4557;width:986;height:420">
              <v:textbox style="mso-next-textbox:#_x0000_s1050" inset="1.54131mm,.77067mm,1.54131mm,.77067mm">
                <w:txbxContent>
                  <w:p w:rsidR="00787E4C" w:rsidRPr="001A247D" w:rsidRDefault="00787E4C" w:rsidP="000003B8">
                    <w:pPr>
                      <w:ind w:left="-57" w:right="-57"/>
                      <w:jc w:val="center"/>
                      <w:rPr>
                        <w:sz w:val="15"/>
                      </w:rPr>
                    </w:pPr>
                    <w:r w:rsidRPr="001A247D">
                      <w:rPr>
                        <w:sz w:val="15"/>
                      </w:rPr>
                      <w:t>Электрик</w:t>
                    </w:r>
                  </w:p>
                </w:txbxContent>
              </v:textbox>
            </v:rect>
            <v:rect id="_x0000_s1051" style="position:absolute;left:9469;top:3860;width:1128;height:557">
              <v:textbox style="mso-next-textbox:#_x0000_s1051" inset="1.54131mm,.77067mm,1.54131mm,.77067mm">
                <w:txbxContent>
                  <w:p w:rsidR="00787E4C" w:rsidRPr="001A247D" w:rsidRDefault="00787E4C" w:rsidP="000003B8">
                    <w:pPr>
                      <w:jc w:val="center"/>
                      <w:rPr>
                        <w:sz w:val="15"/>
                      </w:rPr>
                    </w:pPr>
                    <w:r w:rsidRPr="001A247D">
                      <w:rPr>
                        <w:sz w:val="15"/>
                      </w:rPr>
                      <w:t>Гл. бухгалтер</w:t>
                    </w:r>
                  </w:p>
                </w:txbxContent>
              </v:textbox>
            </v:rect>
            <v:rect id="_x0000_s1052" style="position:absolute;left:9469;top:4557;width:1128;height:418">
              <v:textbox style="mso-next-textbox:#_x0000_s1052" inset="1.54131mm,.77067mm,1.54131mm,.77067mm">
                <w:txbxContent>
                  <w:p w:rsidR="00787E4C" w:rsidRPr="001A247D" w:rsidRDefault="00787E4C" w:rsidP="000003B8">
                    <w:pPr>
                      <w:ind w:left="-57" w:right="-113"/>
                      <w:jc w:val="center"/>
                      <w:rPr>
                        <w:sz w:val="15"/>
                      </w:rPr>
                    </w:pPr>
                    <w:r w:rsidRPr="001A247D">
                      <w:rPr>
                        <w:sz w:val="13"/>
                        <w:szCs w:val="22"/>
                      </w:rPr>
                      <w:t>Бухгалтери</w:t>
                    </w:r>
                    <w:r w:rsidRPr="001A247D">
                      <w:rPr>
                        <w:sz w:val="15"/>
                      </w:rPr>
                      <w:t>я</w:t>
                    </w:r>
                  </w:p>
                </w:txbxContent>
              </v:textbox>
            </v:rect>
            <v:rect id="_x0000_s1053" style="position:absolute;left:10739;top:3860;width:1127;height:836">
              <v:textbox style="mso-next-textbox:#_x0000_s1053" inset="1.54131mm,.77067mm,1.54131mm,.77067mm">
                <w:txbxContent>
                  <w:p w:rsidR="00787E4C" w:rsidRPr="001A247D" w:rsidRDefault="00787E4C" w:rsidP="000003B8">
                    <w:pPr>
                      <w:jc w:val="center"/>
                      <w:rPr>
                        <w:sz w:val="15"/>
                      </w:rPr>
                    </w:pPr>
                    <w:r w:rsidRPr="001A247D">
                      <w:rPr>
                        <w:sz w:val="15"/>
                      </w:rPr>
                      <w:t>Нач. ком-ерческого отдела</w:t>
                    </w:r>
                  </w:p>
                </w:txbxContent>
              </v:textbox>
            </v:rect>
            <v:rect id="_x0000_s1054" style="position:absolute;left:12010;top:3860;width:614;height:558">
              <v:textbox style="mso-next-textbox:#_x0000_s1054" inset="1.54131mm,.77067mm,1.54131mm,.77067mm">
                <w:txbxContent>
                  <w:p w:rsidR="00787E4C" w:rsidRPr="001A247D" w:rsidRDefault="00787E4C" w:rsidP="000003B8">
                    <w:pPr>
                      <w:jc w:val="center"/>
                      <w:rPr>
                        <w:sz w:val="15"/>
                      </w:rPr>
                    </w:pPr>
                    <w:r w:rsidRPr="001A247D">
                      <w:rPr>
                        <w:sz w:val="15"/>
                      </w:rPr>
                      <w:t>Сметно-ПТО</w:t>
                    </w:r>
                  </w:p>
                </w:txbxContent>
              </v:textbox>
            </v:rect>
            <v:rect id="_x0000_s1055" style="position:absolute;left:11727;top:4559;width:988;height:418">
              <v:textbox style="mso-next-textbox:#_x0000_s1055" inset="1.54131mm,.77067mm,1.54131mm,.77067mm">
                <w:txbxContent>
                  <w:p w:rsidR="00787E4C" w:rsidRPr="001A247D" w:rsidRDefault="00787E4C" w:rsidP="000003B8">
                    <w:pPr>
                      <w:jc w:val="center"/>
                      <w:rPr>
                        <w:sz w:val="15"/>
                      </w:rPr>
                    </w:pPr>
                    <w:r w:rsidRPr="001A247D">
                      <w:rPr>
                        <w:sz w:val="15"/>
                      </w:rPr>
                      <w:t>Сметчик</w:t>
                    </w:r>
                  </w:p>
                </w:txbxContent>
              </v:textbox>
            </v:rect>
            <v:rect id="_x0000_s1056" style="position:absolute;left:9892;top:5254;width:1127;height:836">
              <v:textbox style="mso-next-textbox:#_x0000_s1056" inset="1.54131mm,.77067mm,1.54131mm,.77067mm">
                <w:txbxContent>
                  <w:p w:rsidR="00787E4C" w:rsidRPr="001A247D" w:rsidRDefault="00787E4C" w:rsidP="000003B8">
                    <w:pPr>
                      <w:ind w:left="-57" w:right="-57"/>
                      <w:jc w:val="center"/>
                      <w:rPr>
                        <w:sz w:val="15"/>
                      </w:rPr>
                    </w:pPr>
                    <w:r w:rsidRPr="001A247D">
                      <w:rPr>
                        <w:sz w:val="15"/>
                      </w:rPr>
                      <w:t>Менеджер по продажам</w:t>
                    </w:r>
                  </w:p>
                </w:txbxContent>
              </v:textbox>
            </v:rect>
            <v:rect id="_x0000_s1057" style="position:absolute;left:11163;top:5254;width:1127;height:696">
              <v:textbox style="mso-next-textbox:#_x0000_s1057" inset="1.54131mm,.77067mm,1.54131mm,.77067mm">
                <w:txbxContent>
                  <w:p w:rsidR="00787E4C" w:rsidRPr="001A247D" w:rsidRDefault="00787E4C" w:rsidP="000003B8">
                    <w:pPr>
                      <w:ind w:left="-57" w:right="-57"/>
                      <w:jc w:val="center"/>
                      <w:rPr>
                        <w:sz w:val="15"/>
                      </w:rPr>
                    </w:pPr>
                    <w:r w:rsidRPr="001A247D">
                      <w:rPr>
                        <w:sz w:val="15"/>
                      </w:rPr>
                      <w:t>Менеджер по закупке</w:t>
                    </w:r>
                  </w:p>
                </w:txbxContent>
              </v:textbox>
            </v:rect>
            <v:rect id="_x0000_s1058" style="position:absolute;left:9892;top:6368;width:1130;height:420">
              <v:textbox style="mso-next-textbox:#_x0000_s1058" inset="1.54131mm,.77067mm,1.54131mm,.77067mm">
                <w:txbxContent>
                  <w:p w:rsidR="00787E4C" w:rsidRPr="001A247D" w:rsidRDefault="00787E4C" w:rsidP="000003B8">
                    <w:pPr>
                      <w:ind w:left="-57" w:right="-57"/>
                      <w:jc w:val="center"/>
                      <w:rPr>
                        <w:sz w:val="15"/>
                      </w:rPr>
                    </w:pPr>
                    <w:r w:rsidRPr="001A247D">
                      <w:rPr>
                        <w:sz w:val="15"/>
                      </w:rPr>
                      <w:t>Экспедитор</w:t>
                    </w:r>
                  </w:p>
                </w:txbxContent>
              </v:textbox>
            </v:rect>
            <v:rect id="_x0000_s1059" style="position:absolute;left:11163;top:6368;width:1130;height:421">
              <v:textbox style="mso-next-textbox:#_x0000_s1059" inset="1.54131mm,.77067mm,1.54131mm,.77067mm">
                <w:txbxContent>
                  <w:p w:rsidR="00787E4C" w:rsidRPr="001A247D" w:rsidRDefault="00787E4C" w:rsidP="000003B8">
                    <w:pPr>
                      <w:ind w:left="-57" w:right="-57"/>
                      <w:jc w:val="center"/>
                      <w:rPr>
                        <w:sz w:val="15"/>
                      </w:rPr>
                    </w:pPr>
                    <w:r w:rsidRPr="001A247D">
                      <w:rPr>
                        <w:sz w:val="15"/>
                      </w:rPr>
                      <w:t>Экспедитор</w:t>
                    </w:r>
                  </w:p>
                </w:txbxContent>
              </v:textbox>
            </v:rect>
            <v:rect id="_x0000_s1060" style="position:absolute;left:8198;top:1491;width:1554;height:418">
              <v:textbox style="mso-next-textbox:#_x0000_s1060" inset="1.54131mm,.77067mm,1.54131mm,.77067mm">
                <w:txbxContent>
                  <w:p w:rsidR="00787E4C" w:rsidRPr="001A247D" w:rsidRDefault="00787E4C" w:rsidP="000003B8">
                    <w:pPr>
                      <w:jc w:val="center"/>
                      <w:rPr>
                        <w:sz w:val="15"/>
                      </w:rPr>
                    </w:pPr>
                    <w:r w:rsidRPr="001A247D">
                      <w:rPr>
                        <w:sz w:val="15"/>
                      </w:rPr>
                      <w:t>Офис-менеджер</w:t>
                    </w:r>
                  </w:p>
                </w:txbxContent>
              </v:textbox>
            </v:rect>
            <v:shapetype id="_x0000_t32" coordsize="21600,21600" o:spt="32" o:oned="t" path="m,l21600,21600e" filled="f">
              <v:path arrowok="t" fillok="f" o:connecttype="none"/>
              <o:lock v:ext="edit" shapetype="t"/>
            </v:shapetype>
            <v:shape id="_x0000_s1061" type="#_x0000_t32" style="position:absolute;left:7776;top:1700;width:422;height:1" o:connectortype="straight"/>
            <v:shape id="_x0000_s1062" type="#_x0000_t32" style="position:absolute;left:6999;top:1909;width:1;height:279" o:connectortype="straight"/>
            <v:shape id="_x0000_s1063" type="#_x0000_t32" style="position:absolute;left:6999;top:2605;width:988;height:280" o:connectortype="straight"/>
            <v:shape id="_x0000_s1064" type="#_x0000_t32" style="position:absolute;left:8764;top:3164;width:1552;height:1" o:connectortype="straight"/>
            <v:shape id="_x0000_s1065" type="#_x0000_t32" style="position:absolute;left:5375;top:3164;width:1835;height:1" o:connectortype="straight"/>
            <v:shape id="_x0000_s1066" type="#_x0000_t32" style="position:absolute;left:2756;top:3442;width:1702;height:418;flip:x" o:connectortype="straight"/>
            <v:shape id="_x0000_s1067" type="#_x0000_t32" style="position:absolute;left:4458;top:3442;width:1;height:418" o:connectortype="straight"/>
            <v:shape id="_x0000_s1068" type="#_x0000_t32" style="position:absolute;left:4458;top:3442;width:1553;height:418" o:connectortype="straight"/>
            <v:shape id="_x0000_s1069" type="#_x0000_t32" style="position:absolute;left:7281;top:3442;width:706;height:418;flip:x" o:connectortype="straight"/>
            <v:shape id="_x0000_s1070" type="#_x0000_t32" style="position:absolute;left:7987;top:3442;width:776;height:418" o:connectortype="straight"/>
            <v:shape id="_x0000_s1071" type="#_x0000_t32" style="position:absolute;left:8763;top:4278;width:71;height:279" o:connectortype="straight"/>
            <v:shape id="_x0000_s1072" type="#_x0000_t32" style="position:absolute;left:2029;top:4418;width:727;height:557;flip:x" o:connectortype="straight"/>
            <v:shape id="_x0000_s1073" type="#_x0000_t32" style="position:absolute;left:2756;top:4418;width:533;height:557" o:connectortype="straight"/>
            <v:shape id="_x0000_s1074" type="#_x0000_t32" style="position:absolute;left:2029;top:5811;width:234;height:140" o:connectortype="straight"/>
            <v:shape id="_x0000_s1075" type="#_x0000_t32" style="position:absolute;left:3289;top:5811;width:102;height:140" o:connectortype="straight"/>
            <v:shape id="_x0000_s1076" type="#_x0000_t32" style="position:absolute;left:3289;top:6369;width:102;height:278;flip:x" o:connectortype="straight"/>
            <v:shape id="_x0000_s1077" type="#_x0000_t32" style="position:absolute;left:2028;top:6369;width:235;height:278;flip:x" o:connectortype="straight"/>
            <v:shape id="_x0000_s1078" type="#_x0000_t32" style="position:absolute;left:4457;top:4836;width:1;height:139;flip:x" o:connectortype="straight"/>
            <v:shape id="_x0000_s1079" type="#_x0000_t32" style="position:absolute;left:6011;top:4696;width:1;height:279" o:connectortype="straight"/>
            <v:shape id="_x0000_s1080" type="#_x0000_t32" style="position:absolute;left:6011;top:5393;width:1;height:279" o:connectortype="straight"/>
            <v:shape id="_x0000_s1081" type="#_x0000_t32" style="position:absolute;left:7228;top:4715;width:157;height:216" o:connectortype="straight"/>
            <v:shape id="_x0000_s1082" type="#_x0000_t32" style="position:absolute;left:10033;top:3442;width:1061;height:418;flip:x" o:connectortype="straight"/>
            <v:shape id="_x0000_s1083" type="#_x0000_t32" style="position:absolute;left:11094;top:3442;width:208;height:418" o:connectortype="straight"/>
            <v:shape id="_x0000_s1084" type="#_x0000_t32" style="position:absolute;left:11094;top:3442;width:1224;height:418" o:connectortype="straight"/>
            <v:shape id="_x0000_s1085" type="#_x0000_t32" style="position:absolute;left:12221;top:4418;width:97;height:141;flip:x" o:connectortype="straight"/>
            <v:shape id="_x0000_s1086" type="#_x0000_t32" style="position:absolute;left:10456;top:4696;width:846;height:558;flip:x" o:connectortype="straight"/>
            <v:shape id="_x0000_s1087" type="#_x0000_t32" style="position:absolute;left:11302;top:4696;width:425;height:558" o:connectortype="straight"/>
            <v:shape id="_x0000_s1088" type="#_x0000_t32" style="position:absolute;left:10456;top:6090;width:1;height:278" o:connectortype="straight"/>
            <v:shape id="_x0000_s1089" type="#_x0000_t32" style="position:absolute;left:11727;top:5950;width:1;height:418" o:connectortype="straight"/>
            <v:shape id="_x0000_s1090" type="#_x0000_t32" style="position:absolute;left:10033;top:4417;width:1;height:140" o:connectortype="straight"/>
            <w10:wrap type="none"/>
            <w10:anchorlock/>
          </v:group>
        </w:pict>
      </w:r>
    </w:p>
    <w:p w:rsidR="00787E4C" w:rsidRDefault="00787E4C" w:rsidP="003670E6"/>
    <w:p w:rsidR="00787E4C" w:rsidRPr="000D7374" w:rsidRDefault="00787E4C" w:rsidP="000D7374"/>
    <w:p w:rsidR="00787E4C" w:rsidRPr="000D7374" w:rsidRDefault="00787E4C" w:rsidP="000D7374">
      <w:bookmarkStart w:id="16" w:name="_GoBack"/>
      <w:bookmarkEnd w:id="16"/>
    </w:p>
    <w:sectPr w:rsidR="00787E4C" w:rsidRPr="000D7374" w:rsidSect="00BB0B74">
      <w:footerReference w:type="default" r:id="rId11"/>
      <w:pgSz w:w="11906" w:h="16838" w:code="9"/>
      <w:pgMar w:top="1134" w:right="624" w:bottom="1134" w:left="1191" w:header="5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4C" w:rsidRDefault="00787E4C" w:rsidP="00721960">
      <w:r>
        <w:separator/>
      </w:r>
    </w:p>
  </w:endnote>
  <w:endnote w:type="continuationSeparator" w:id="0">
    <w:p w:rsidR="00787E4C" w:rsidRDefault="00787E4C" w:rsidP="0072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_AntiqueTrady">
    <w:altName w:val="Constantia"/>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4C" w:rsidRDefault="00787E4C">
    <w:pPr>
      <w:pStyle w:val="af6"/>
      <w:jc w:val="center"/>
    </w:pPr>
    <w:r>
      <w:fldChar w:fldCharType="begin"/>
    </w:r>
    <w:r>
      <w:instrText xml:space="preserve"> PAGE   \* MERGEFORMAT </w:instrText>
    </w:r>
    <w:r>
      <w:fldChar w:fldCharType="separate"/>
    </w:r>
    <w:r w:rsidR="00C00867">
      <w:rPr>
        <w:noProof/>
      </w:rPr>
      <w:t>2</w:t>
    </w:r>
    <w:r>
      <w:fldChar w:fldCharType="end"/>
    </w:r>
  </w:p>
  <w:p w:rsidR="00787E4C" w:rsidRDefault="00787E4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4C" w:rsidRDefault="00787E4C" w:rsidP="00721960">
      <w:r>
        <w:separator/>
      </w:r>
    </w:p>
  </w:footnote>
  <w:footnote w:type="continuationSeparator" w:id="0">
    <w:p w:rsidR="00787E4C" w:rsidRDefault="00787E4C" w:rsidP="00721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5C4F0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3E2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7CAC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F0D1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50E7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50D6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8617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16BF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6E3B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AAF3DE"/>
    <w:lvl w:ilvl="0">
      <w:start w:val="1"/>
      <w:numFmt w:val="bullet"/>
      <w:lvlText w:val=""/>
      <w:lvlJc w:val="left"/>
      <w:pPr>
        <w:tabs>
          <w:tab w:val="num" w:pos="360"/>
        </w:tabs>
        <w:ind w:left="360" w:hanging="360"/>
      </w:pPr>
      <w:rPr>
        <w:rFonts w:ascii="Symbol" w:hAnsi="Symbol" w:hint="default"/>
      </w:rPr>
    </w:lvl>
  </w:abstractNum>
  <w:abstractNum w:abstractNumId="10">
    <w:nsid w:val="060178B9"/>
    <w:multiLevelType w:val="hybridMultilevel"/>
    <w:tmpl w:val="3872E92A"/>
    <w:lvl w:ilvl="0" w:tplc="6CF08E3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1E3C4A"/>
    <w:multiLevelType w:val="hybridMultilevel"/>
    <w:tmpl w:val="B050864A"/>
    <w:lvl w:ilvl="0" w:tplc="6FAC9138">
      <w:numFmt w:val="decimal"/>
      <w:lvlText w:val="%1"/>
      <w:lvlJc w:val="left"/>
      <w:pPr>
        <w:tabs>
          <w:tab w:val="num" w:pos="5265"/>
        </w:tabs>
        <w:ind w:left="5265" w:hanging="1425"/>
      </w:pPr>
      <w:rPr>
        <w:rFonts w:cs="Times New Roman" w:hint="default"/>
      </w:rPr>
    </w:lvl>
    <w:lvl w:ilvl="1" w:tplc="04190019" w:tentative="1">
      <w:start w:val="1"/>
      <w:numFmt w:val="lowerLetter"/>
      <w:lvlText w:val="%2."/>
      <w:lvlJc w:val="left"/>
      <w:pPr>
        <w:tabs>
          <w:tab w:val="num" w:pos="4920"/>
        </w:tabs>
        <w:ind w:left="4920" w:hanging="360"/>
      </w:pPr>
      <w:rPr>
        <w:rFonts w:cs="Times New Roman"/>
      </w:rPr>
    </w:lvl>
    <w:lvl w:ilvl="2" w:tplc="0419001B" w:tentative="1">
      <w:start w:val="1"/>
      <w:numFmt w:val="lowerRoman"/>
      <w:lvlText w:val="%3."/>
      <w:lvlJc w:val="right"/>
      <w:pPr>
        <w:tabs>
          <w:tab w:val="num" w:pos="5640"/>
        </w:tabs>
        <w:ind w:left="5640" w:hanging="180"/>
      </w:pPr>
      <w:rPr>
        <w:rFonts w:cs="Times New Roman"/>
      </w:rPr>
    </w:lvl>
    <w:lvl w:ilvl="3" w:tplc="0419000F" w:tentative="1">
      <w:start w:val="1"/>
      <w:numFmt w:val="decimal"/>
      <w:lvlText w:val="%4."/>
      <w:lvlJc w:val="left"/>
      <w:pPr>
        <w:tabs>
          <w:tab w:val="num" w:pos="6360"/>
        </w:tabs>
        <w:ind w:left="6360" w:hanging="360"/>
      </w:pPr>
      <w:rPr>
        <w:rFonts w:cs="Times New Roman"/>
      </w:rPr>
    </w:lvl>
    <w:lvl w:ilvl="4" w:tplc="04190019" w:tentative="1">
      <w:start w:val="1"/>
      <w:numFmt w:val="lowerLetter"/>
      <w:lvlText w:val="%5."/>
      <w:lvlJc w:val="left"/>
      <w:pPr>
        <w:tabs>
          <w:tab w:val="num" w:pos="7080"/>
        </w:tabs>
        <w:ind w:left="7080" w:hanging="360"/>
      </w:pPr>
      <w:rPr>
        <w:rFonts w:cs="Times New Roman"/>
      </w:rPr>
    </w:lvl>
    <w:lvl w:ilvl="5" w:tplc="0419001B" w:tentative="1">
      <w:start w:val="1"/>
      <w:numFmt w:val="lowerRoman"/>
      <w:lvlText w:val="%6."/>
      <w:lvlJc w:val="right"/>
      <w:pPr>
        <w:tabs>
          <w:tab w:val="num" w:pos="7800"/>
        </w:tabs>
        <w:ind w:left="7800" w:hanging="180"/>
      </w:pPr>
      <w:rPr>
        <w:rFonts w:cs="Times New Roman"/>
      </w:rPr>
    </w:lvl>
    <w:lvl w:ilvl="6" w:tplc="0419000F" w:tentative="1">
      <w:start w:val="1"/>
      <w:numFmt w:val="decimal"/>
      <w:lvlText w:val="%7."/>
      <w:lvlJc w:val="left"/>
      <w:pPr>
        <w:tabs>
          <w:tab w:val="num" w:pos="8520"/>
        </w:tabs>
        <w:ind w:left="8520" w:hanging="360"/>
      </w:pPr>
      <w:rPr>
        <w:rFonts w:cs="Times New Roman"/>
      </w:rPr>
    </w:lvl>
    <w:lvl w:ilvl="7" w:tplc="04190019" w:tentative="1">
      <w:start w:val="1"/>
      <w:numFmt w:val="lowerLetter"/>
      <w:lvlText w:val="%8."/>
      <w:lvlJc w:val="left"/>
      <w:pPr>
        <w:tabs>
          <w:tab w:val="num" w:pos="9240"/>
        </w:tabs>
        <w:ind w:left="9240" w:hanging="360"/>
      </w:pPr>
      <w:rPr>
        <w:rFonts w:cs="Times New Roman"/>
      </w:rPr>
    </w:lvl>
    <w:lvl w:ilvl="8" w:tplc="0419001B" w:tentative="1">
      <w:start w:val="1"/>
      <w:numFmt w:val="lowerRoman"/>
      <w:lvlText w:val="%9."/>
      <w:lvlJc w:val="right"/>
      <w:pPr>
        <w:tabs>
          <w:tab w:val="num" w:pos="9960"/>
        </w:tabs>
        <w:ind w:left="9960" w:hanging="180"/>
      </w:pPr>
      <w:rPr>
        <w:rFonts w:cs="Times New Roman"/>
      </w:rPr>
    </w:lvl>
  </w:abstractNum>
  <w:abstractNum w:abstractNumId="12">
    <w:nsid w:val="0A092B88"/>
    <w:multiLevelType w:val="hybridMultilevel"/>
    <w:tmpl w:val="89B42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C40BCC"/>
    <w:multiLevelType w:val="multilevel"/>
    <w:tmpl w:val="F5FEA70E"/>
    <w:lvl w:ilvl="0">
      <w:start w:val="1"/>
      <w:numFmt w:val="decimal"/>
      <w:lvlText w:val="%1."/>
      <w:lvlJc w:val="left"/>
      <w:pPr>
        <w:tabs>
          <w:tab w:val="num" w:pos="360"/>
        </w:tabs>
        <w:ind w:left="284" w:hanging="284"/>
      </w:pPr>
      <w:rPr>
        <w:rFonts w:cs="Times New Roman" w:hint="default"/>
      </w:rPr>
    </w:lvl>
    <w:lvl w:ilvl="1">
      <w:start w:val="1"/>
      <w:numFmt w:val="decimal"/>
      <w:lvlText w:val="%1.%2."/>
      <w:lvlJc w:val="left"/>
      <w:pPr>
        <w:tabs>
          <w:tab w:val="num" w:pos="644"/>
        </w:tabs>
        <w:ind w:left="284"/>
      </w:pPr>
      <w:rPr>
        <w:rFonts w:cs="Times New Roman" w:hint="default"/>
      </w:rPr>
    </w:lvl>
    <w:lvl w:ilvl="2">
      <w:start w:val="1"/>
      <w:numFmt w:val="decimal"/>
      <w:lvlText w:val="%3."/>
      <w:lvlJc w:val="left"/>
      <w:pPr>
        <w:tabs>
          <w:tab w:val="num" w:pos="927"/>
        </w:tabs>
        <w:ind w:left="567"/>
      </w:pPr>
      <w:rPr>
        <w:rFonts w:cs="Times New Roman" w:hint="default"/>
      </w:rPr>
    </w:lvl>
    <w:lvl w:ilvl="3">
      <w:start w:val="1"/>
      <w:numFmt w:val="decimal"/>
      <w:lvlText w:val="%1.%2.%3.%4."/>
      <w:lvlJc w:val="left"/>
      <w:pPr>
        <w:tabs>
          <w:tab w:val="num" w:pos="3555"/>
        </w:tabs>
        <w:ind w:left="3555" w:hanging="1395"/>
      </w:pPr>
      <w:rPr>
        <w:rFonts w:cs="Times New Roman" w:hint="default"/>
      </w:rPr>
    </w:lvl>
    <w:lvl w:ilvl="4">
      <w:start w:val="1"/>
      <w:numFmt w:val="decimal"/>
      <w:lvlText w:val="%1.%2.%3.%4.%5."/>
      <w:lvlJc w:val="left"/>
      <w:pPr>
        <w:tabs>
          <w:tab w:val="num" w:pos="4275"/>
        </w:tabs>
        <w:ind w:left="4275" w:hanging="1395"/>
      </w:pPr>
      <w:rPr>
        <w:rFonts w:cs="Times New Roman" w:hint="default"/>
      </w:rPr>
    </w:lvl>
    <w:lvl w:ilvl="5">
      <w:start w:val="1"/>
      <w:numFmt w:val="decimal"/>
      <w:lvlText w:val="%1.%2.%3.%4.%5.%6."/>
      <w:lvlJc w:val="left"/>
      <w:pPr>
        <w:tabs>
          <w:tab w:val="num" w:pos="4995"/>
        </w:tabs>
        <w:ind w:left="4995" w:hanging="1395"/>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8813D73"/>
    <w:multiLevelType w:val="hybridMultilevel"/>
    <w:tmpl w:val="CE6694C2"/>
    <w:lvl w:ilvl="0" w:tplc="6CF08E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FF93870"/>
    <w:multiLevelType w:val="hybridMultilevel"/>
    <w:tmpl w:val="D5CC9D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8447537"/>
    <w:multiLevelType w:val="hybridMultilevel"/>
    <w:tmpl w:val="17C060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0E4588"/>
    <w:multiLevelType w:val="hybridMultilevel"/>
    <w:tmpl w:val="6A46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C43B05"/>
    <w:multiLevelType w:val="hybridMultilevel"/>
    <w:tmpl w:val="D334F1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B5B6053"/>
    <w:multiLevelType w:val="hybridMultilevel"/>
    <w:tmpl w:val="507C38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DF75E39"/>
    <w:multiLevelType w:val="hybridMultilevel"/>
    <w:tmpl w:val="05A27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E657CAF"/>
    <w:multiLevelType w:val="hybridMultilevel"/>
    <w:tmpl w:val="26002A32"/>
    <w:lvl w:ilvl="0" w:tplc="04190001">
      <w:start w:val="1"/>
      <w:numFmt w:val="bullet"/>
      <w:lvlText w:val=""/>
      <w:lvlJc w:val="left"/>
      <w:pPr>
        <w:tabs>
          <w:tab w:val="num" w:pos="1440"/>
        </w:tabs>
        <w:ind w:left="1440" w:hanging="360"/>
      </w:pPr>
      <w:rPr>
        <w:rFonts w:ascii="Symbol" w:hAnsi="Symbol" w:hint="default"/>
      </w:rPr>
    </w:lvl>
    <w:lvl w:ilvl="1" w:tplc="0CA804A2">
      <w:numFmt w:val="bullet"/>
      <w:lvlText w:val="·"/>
      <w:lvlJc w:val="left"/>
      <w:pPr>
        <w:ind w:left="2475" w:hanging="675"/>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0B5132B"/>
    <w:multiLevelType w:val="hybridMultilevel"/>
    <w:tmpl w:val="379E1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33461B"/>
    <w:multiLevelType w:val="hybridMultilevel"/>
    <w:tmpl w:val="544A314E"/>
    <w:lvl w:ilvl="0" w:tplc="96D872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8897FC3"/>
    <w:multiLevelType w:val="hybridMultilevel"/>
    <w:tmpl w:val="768A184C"/>
    <w:lvl w:ilvl="0" w:tplc="6CF08E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F141E9"/>
    <w:multiLevelType w:val="hybridMultilevel"/>
    <w:tmpl w:val="A7D6454A"/>
    <w:lvl w:ilvl="0" w:tplc="FFFFFFFF">
      <w:start w:val="4"/>
      <w:numFmt w:val="bullet"/>
      <w:lvlText w:val="-"/>
      <w:lvlJc w:val="left"/>
      <w:pPr>
        <w:tabs>
          <w:tab w:val="num" w:pos="2162"/>
        </w:tabs>
        <w:ind w:left="2162" w:hanging="360"/>
      </w:pPr>
      <w:rPr>
        <w:rFonts w:ascii="Times New Roman" w:eastAsia="Times New Roman" w:hAnsi="Times New Roman" w:hint="default"/>
      </w:rPr>
    </w:lvl>
    <w:lvl w:ilvl="1" w:tplc="FFFFFFFF">
      <w:start w:val="1"/>
      <w:numFmt w:val="bullet"/>
      <w:lvlText w:val="o"/>
      <w:lvlJc w:val="left"/>
      <w:pPr>
        <w:tabs>
          <w:tab w:val="num" w:pos="2340"/>
        </w:tabs>
        <w:ind w:left="2340" w:hanging="360"/>
      </w:pPr>
      <w:rPr>
        <w:rFonts w:ascii="Courier New" w:hAnsi="Courier New" w:hint="default"/>
      </w:rPr>
    </w:lvl>
    <w:lvl w:ilvl="2" w:tplc="FFFFFFFF">
      <w:start w:val="1"/>
      <w:numFmt w:val="bullet"/>
      <w:lvlText w:val=""/>
      <w:lvlJc w:val="left"/>
      <w:pPr>
        <w:tabs>
          <w:tab w:val="num" w:pos="3060"/>
        </w:tabs>
        <w:ind w:left="3060" w:hanging="360"/>
      </w:pPr>
      <w:rPr>
        <w:rFonts w:ascii="Wingdings" w:hAnsi="Wingdings" w:hint="default"/>
      </w:rPr>
    </w:lvl>
    <w:lvl w:ilvl="3" w:tplc="FFFFFFFF">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hint="default"/>
      </w:rPr>
    </w:lvl>
    <w:lvl w:ilvl="5" w:tplc="FFFFFFFF">
      <w:start w:val="1"/>
      <w:numFmt w:val="bullet"/>
      <w:lvlText w:val=""/>
      <w:lvlJc w:val="left"/>
      <w:pPr>
        <w:tabs>
          <w:tab w:val="num" w:pos="5220"/>
        </w:tabs>
        <w:ind w:left="5220" w:hanging="360"/>
      </w:pPr>
      <w:rPr>
        <w:rFonts w:ascii="Wingdings" w:hAnsi="Wingdings" w:hint="default"/>
      </w:rPr>
    </w:lvl>
    <w:lvl w:ilvl="6" w:tplc="FFFFFFFF">
      <w:start w:val="1"/>
      <w:numFmt w:val="bullet"/>
      <w:lvlText w:val=""/>
      <w:lvlJc w:val="left"/>
      <w:pPr>
        <w:tabs>
          <w:tab w:val="num" w:pos="5940"/>
        </w:tabs>
        <w:ind w:left="5940" w:hanging="360"/>
      </w:pPr>
      <w:rPr>
        <w:rFonts w:ascii="Symbol" w:hAnsi="Symbol" w:hint="default"/>
      </w:rPr>
    </w:lvl>
    <w:lvl w:ilvl="7" w:tplc="FFFFFFFF">
      <w:start w:val="1"/>
      <w:numFmt w:val="bullet"/>
      <w:lvlText w:val="o"/>
      <w:lvlJc w:val="left"/>
      <w:pPr>
        <w:tabs>
          <w:tab w:val="num" w:pos="6660"/>
        </w:tabs>
        <w:ind w:left="6660" w:hanging="360"/>
      </w:pPr>
      <w:rPr>
        <w:rFonts w:ascii="Courier New" w:hAnsi="Courier New" w:hint="default"/>
      </w:rPr>
    </w:lvl>
    <w:lvl w:ilvl="8" w:tplc="FFFFFFFF">
      <w:start w:val="1"/>
      <w:numFmt w:val="bullet"/>
      <w:lvlText w:val=""/>
      <w:lvlJc w:val="left"/>
      <w:pPr>
        <w:tabs>
          <w:tab w:val="num" w:pos="7380"/>
        </w:tabs>
        <w:ind w:left="7380" w:hanging="360"/>
      </w:pPr>
      <w:rPr>
        <w:rFonts w:ascii="Wingdings" w:hAnsi="Wingdings" w:hint="default"/>
      </w:rPr>
    </w:lvl>
  </w:abstractNum>
  <w:abstractNum w:abstractNumId="26">
    <w:nsid w:val="4FCB6420"/>
    <w:multiLevelType w:val="hybridMultilevel"/>
    <w:tmpl w:val="DF3C8A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3396D8D"/>
    <w:multiLevelType w:val="hybridMultilevel"/>
    <w:tmpl w:val="0A2818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82D7296"/>
    <w:multiLevelType w:val="hybridMultilevel"/>
    <w:tmpl w:val="6920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9252A39"/>
    <w:multiLevelType w:val="hybridMultilevel"/>
    <w:tmpl w:val="15AE33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1FB28FA"/>
    <w:multiLevelType w:val="hybridMultilevel"/>
    <w:tmpl w:val="8DD22E8C"/>
    <w:lvl w:ilvl="0" w:tplc="633675E4">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273E1D"/>
    <w:multiLevelType w:val="hybridMultilevel"/>
    <w:tmpl w:val="568CC1D2"/>
    <w:lvl w:ilvl="0" w:tplc="34F26DE4">
      <w:start w:val="1"/>
      <w:numFmt w:val="decimal"/>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986C4F"/>
    <w:multiLevelType w:val="hybridMultilevel"/>
    <w:tmpl w:val="D278F9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6AB85B2D"/>
    <w:multiLevelType w:val="hybridMultilevel"/>
    <w:tmpl w:val="238AE5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454FFB"/>
    <w:multiLevelType w:val="hybridMultilevel"/>
    <w:tmpl w:val="2DE4D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02671F"/>
    <w:multiLevelType w:val="hybridMultilevel"/>
    <w:tmpl w:val="5DC262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5D7EEA"/>
    <w:multiLevelType w:val="hybridMultilevel"/>
    <w:tmpl w:val="66BCB8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5701ACC"/>
    <w:multiLevelType w:val="hybridMultilevel"/>
    <w:tmpl w:val="638419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F77436E"/>
    <w:multiLevelType w:val="hybridMultilevel"/>
    <w:tmpl w:val="18A6F534"/>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29"/>
  </w:num>
  <w:num w:numId="9">
    <w:abstractNumId w:val="36"/>
  </w:num>
  <w:num w:numId="10">
    <w:abstractNumId w:val="21"/>
  </w:num>
  <w:num w:numId="11">
    <w:abstractNumId w:val="28"/>
  </w:num>
  <w:num w:numId="12">
    <w:abstractNumId w:val="32"/>
  </w:num>
  <w:num w:numId="13">
    <w:abstractNumId w:val="12"/>
  </w:num>
  <w:num w:numId="14">
    <w:abstractNumId w:val="18"/>
  </w:num>
  <w:num w:numId="15">
    <w:abstractNumId w:val="27"/>
  </w:num>
  <w:num w:numId="16">
    <w:abstractNumId w:val="37"/>
  </w:num>
  <w:num w:numId="17">
    <w:abstractNumId w:val="14"/>
  </w:num>
  <w:num w:numId="18">
    <w:abstractNumId w:val="15"/>
  </w:num>
  <w:num w:numId="19">
    <w:abstractNumId w:val="19"/>
  </w:num>
  <w:num w:numId="20">
    <w:abstractNumId w:val="26"/>
  </w:num>
  <w:num w:numId="21">
    <w:abstractNumId w:val="35"/>
  </w:num>
  <w:num w:numId="22">
    <w:abstractNumId w:val="25"/>
  </w:num>
  <w:num w:numId="23">
    <w:abstractNumId w:val="34"/>
  </w:num>
  <w:num w:numId="24">
    <w:abstractNumId w:val="16"/>
  </w:num>
  <w:num w:numId="25">
    <w:abstractNumId w:val="33"/>
  </w:num>
  <w:num w:numId="26">
    <w:abstractNumId w:val="17"/>
  </w:num>
  <w:num w:numId="27">
    <w:abstractNumId w:val="38"/>
  </w:num>
  <w:num w:numId="28">
    <w:abstractNumId w:val="25"/>
  </w:num>
  <w:num w:numId="29">
    <w:abstractNumId w:val="24"/>
  </w:num>
  <w:num w:numId="30">
    <w:abstractNumId w:val="31"/>
  </w:num>
  <w:num w:numId="31">
    <w:abstractNumId w:val="30"/>
  </w:num>
  <w:num w:numId="32">
    <w:abstractNumId w:val="23"/>
  </w:num>
  <w:num w:numId="33">
    <w:abstractNumId w:val="1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0"/>
  </w:num>
  <w:num w:numId="37">
    <w:abstractNumId w:val="13"/>
  </w:num>
  <w:num w:numId="38">
    <w:abstractNumId w:val="11"/>
  </w:num>
  <w:num w:numId="39">
    <w:abstractNumId w:val="9"/>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037"/>
    <w:rsid w:val="000003B8"/>
    <w:rsid w:val="00002D34"/>
    <w:rsid w:val="00013349"/>
    <w:rsid w:val="00036054"/>
    <w:rsid w:val="00040A63"/>
    <w:rsid w:val="00043BEB"/>
    <w:rsid w:val="00047EE4"/>
    <w:rsid w:val="00087F55"/>
    <w:rsid w:val="000940BF"/>
    <w:rsid w:val="000B543E"/>
    <w:rsid w:val="000C6704"/>
    <w:rsid w:val="000D09A7"/>
    <w:rsid w:val="000D09D4"/>
    <w:rsid w:val="000D2C7B"/>
    <w:rsid w:val="000D7374"/>
    <w:rsid w:val="000E52AC"/>
    <w:rsid w:val="000E7AC6"/>
    <w:rsid w:val="000F3B55"/>
    <w:rsid w:val="000F6DD5"/>
    <w:rsid w:val="00110495"/>
    <w:rsid w:val="0011627F"/>
    <w:rsid w:val="001228C6"/>
    <w:rsid w:val="00147CCC"/>
    <w:rsid w:val="00152106"/>
    <w:rsid w:val="001738F8"/>
    <w:rsid w:val="00174C5E"/>
    <w:rsid w:val="001768B6"/>
    <w:rsid w:val="001777F1"/>
    <w:rsid w:val="00182828"/>
    <w:rsid w:val="00187693"/>
    <w:rsid w:val="001A247D"/>
    <w:rsid w:val="001B2A63"/>
    <w:rsid w:val="001B3234"/>
    <w:rsid w:val="001B43C3"/>
    <w:rsid w:val="001C13D7"/>
    <w:rsid w:val="001C4EE7"/>
    <w:rsid w:val="0020012C"/>
    <w:rsid w:val="00215FB4"/>
    <w:rsid w:val="00243E0C"/>
    <w:rsid w:val="00244E56"/>
    <w:rsid w:val="00252893"/>
    <w:rsid w:val="00296673"/>
    <w:rsid w:val="002A13EC"/>
    <w:rsid w:val="002F2674"/>
    <w:rsid w:val="00303F0D"/>
    <w:rsid w:val="00314F91"/>
    <w:rsid w:val="0035240D"/>
    <w:rsid w:val="003670E6"/>
    <w:rsid w:val="00371E77"/>
    <w:rsid w:val="00382A66"/>
    <w:rsid w:val="00392CC9"/>
    <w:rsid w:val="003A4645"/>
    <w:rsid w:val="003B712E"/>
    <w:rsid w:val="003D1FD6"/>
    <w:rsid w:val="00417E41"/>
    <w:rsid w:val="00422037"/>
    <w:rsid w:val="00424D5E"/>
    <w:rsid w:val="00432491"/>
    <w:rsid w:val="00451137"/>
    <w:rsid w:val="00473C15"/>
    <w:rsid w:val="00486CE0"/>
    <w:rsid w:val="0049131F"/>
    <w:rsid w:val="004A67B2"/>
    <w:rsid w:val="004A7FBC"/>
    <w:rsid w:val="004C20D0"/>
    <w:rsid w:val="004C5496"/>
    <w:rsid w:val="004D5681"/>
    <w:rsid w:val="004F5FE1"/>
    <w:rsid w:val="004F72C2"/>
    <w:rsid w:val="00500EB4"/>
    <w:rsid w:val="00507D44"/>
    <w:rsid w:val="00521186"/>
    <w:rsid w:val="005302DB"/>
    <w:rsid w:val="00541CB4"/>
    <w:rsid w:val="00565B5E"/>
    <w:rsid w:val="00571264"/>
    <w:rsid w:val="00572DB2"/>
    <w:rsid w:val="005752CA"/>
    <w:rsid w:val="00584123"/>
    <w:rsid w:val="0058634A"/>
    <w:rsid w:val="00597D90"/>
    <w:rsid w:val="005C6A43"/>
    <w:rsid w:val="005D1042"/>
    <w:rsid w:val="005D3161"/>
    <w:rsid w:val="005D4072"/>
    <w:rsid w:val="005E2BA2"/>
    <w:rsid w:val="005E3704"/>
    <w:rsid w:val="00610C73"/>
    <w:rsid w:val="00623F7E"/>
    <w:rsid w:val="006651FB"/>
    <w:rsid w:val="00665CC4"/>
    <w:rsid w:val="006B0BF7"/>
    <w:rsid w:val="006B3AFF"/>
    <w:rsid w:val="006D10D2"/>
    <w:rsid w:val="006D23DB"/>
    <w:rsid w:val="006F4094"/>
    <w:rsid w:val="00702B8A"/>
    <w:rsid w:val="007051F0"/>
    <w:rsid w:val="00714523"/>
    <w:rsid w:val="00714B7F"/>
    <w:rsid w:val="00721960"/>
    <w:rsid w:val="00723B9D"/>
    <w:rsid w:val="00723CE6"/>
    <w:rsid w:val="007315BE"/>
    <w:rsid w:val="007331FB"/>
    <w:rsid w:val="0075021B"/>
    <w:rsid w:val="00787E4C"/>
    <w:rsid w:val="007C5454"/>
    <w:rsid w:val="007C7AC6"/>
    <w:rsid w:val="007E1D31"/>
    <w:rsid w:val="007E5747"/>
    <w:rsid w:val="007E5B7F"/>
    <w:rsid w:val="007F767B"/>
    <w:rsid w:val="00827ADD"/>
    <w:rsid w:val="00843999"/>
    <w:rsid w:val="00875CE6"/>
    <w:rsid w:val="00883DD7"/>
    <w:rsid w:val="008A08C1"/>
    <w:rsid w:val="008B126B"/>
    <w:rsid w:val="008C341C"/>
    <w:rsid w:val="008C74E5"/>
    <w:rsid w:val="008E7F53"/>
    <w:rsid w:val="008F24B3"/>
    <w:rsid w:val="008F3D76"/>
    <w:rsid w:val="0091000B"/>
    <w:rsid w:val="00914521"/>
    <w:rsid w:val="00930637"/>
    <w:rsid w:val="00973FC0"/>
    <w:rsid w:val="009811F2"/>
    <w:rsid w:val="0098729C"/>
    <w:rsid w:val="009B309F"/>
    <w:rsid w:val="009B6A23"/>
    <w:rsid w:val="009D4B2E"/>
    <w:rsid w:val="009E051E"/>
    <w:rsid w:val="009F32CC"/>
    <w:rsid w:val="00A12489"/>
    <w:rsid w:val="00A40842"/>
    <w:rsid w:val="00A442D3"/>
    <w:rsid w:val="00A44688"/>
    <w:rsid w:val="00A750A9"/>
    <w:rsid w:val="00A77FC8"/>
    <w:rsid w:val="00A90921"/>
    <w:rsid w:val="00A96A1A"/>
    <w:rsid w:val="00AD064B"/>
    <w:rsid w:val="00AE1EE5"/>
    <w:rsid w:val="00AF6BF2"/>
    <w:rsid w:val="00B23706"/>
    <w:rsid w:val="00B27705"/>
    <w:rsid w:val="00B30E33"/>
    <w:rsid w:val="00B323FD"/>
    <w:rsid w:val="00B33ADD"/>
    <w:rsid w:val="00B37BBB"/>
    <w:rsid w:val="00B46A56"/>
    <w:rsid w:val="00B53A0E"/>
    <w:rsid w:val="00B65364"/>
    <w:rsid w:val="00B77A1F"/>
    <w:rsid w:val="00B903F1"/>
    <w:rsid w:val="00B9120C"/>
    <w:rsid w:val="00B94060"/>
    <w:rsid w:val="00BA42BF"/>
    <w:rsid w:val="00BB0B74"/>
    <w:rsid w:val="00BB56C6"/>
    <w:rsid w:val="00BE0478"/>
    <w:rsid w:val="00BF73D1"/>
    <w:rsid w:val="00C00867"/>
    <w:rsid w:val="00C27EAF"/>
    <w:rsid w:val="00C3621F"/>
    <w:rsid w:val="00C51C9F"/>
    <w:rsid w:val="00C55F58"/>
    <w:rsid w:val="00C80065"/>
    <w:rsid w:val="00C833CA"/>
    <w:rsid w:val="00CA1381"/>
    <w:rsid w:val="00CB1AA6"/>
    <w:rsid w:val="00CE0D79"/>
    <w:rsid w:val="00CF660D"/>
    <w:rsid w:val="00CF7E60"/>
    <w:rsid w:val="00D07E60"/>
    <w:rsid w:val="00D224CC"/>
    <w:rsid w:val="00D2576A"/>
    <w:rsid w:val="00D515C2"/>
    <w:rsid w:val="00D76D7B"/>
    <w:rsid w:val="00D8247D"/>
    <w:rsid w:val="00D84FE9"/>
    <w:rsid w:val="00DC179A"/>
    <w:rsid w:val="00DC4BBF"/>
    <w:rsid w:val="00DE382A"/>
    <w:rsid w:val="00DE6891"/>
    <w:rsid w:val="00DF44D1"/>
    <w:rsid w:val="00DF5E9F"/>
    <w:rsid w:val="00E01E87"/>
    <w:rsid w:val="00E2663F"/>
    <w:rsid w:val="00E51BA9"/>
    <w:rsid w:val="00E539C5"/>
    <w:rsid w:val="00E57099"/>
    <w:rsid w:val="00E71C7C"/>
    <w:rsid w:val="00E83B43"/>
    <w:rsid w:val="00E9138F"/>
    <w:rsid w:val="00E9186B"/>
    <w:rsid w:val="00E91AD6"/>
    <w:rsid w:val="00EA1FDF"/>
    <w:rsid w:val="00EA32B6"/>
    <w:rsid w:val="00EC2070"/>
    <w:rsid w:val="00EC592B"/>
    <w:rsid w:val="00ED3DDE"/>
    <w:rsid w:val="00EE752F"/>
    <w:rsid w:val="00EE7779"/>
    <w:rsid w:val="00EF6342"/>
    <w:rsid w:val="00EF7DD2"/>
    <w:rsid w:val="00F02DA2"/>
    <w:rsid w:val="00F075AB"/>
    <w:rsid w:val="00F239C8"/>
    <w:rsid w:val="00F35B48"/>
    <w:rsid w:val="00F364BA"/>
    <w:rsid w:val="00F616BB"/>
    <w:rsid w:val="00F939C4"/>
    <w:rsid w:val="00F966EF"/>
    <w:rsid w:val="00FA7378"/>
    <w:rsid w:val="00FB2608"/>
    <w:rsid w:val="00FB7FFA"/>
    <w:rsid w:val="00FC7763"/>
    <w:rsid w:val="00FD3733"/>
    <w:rsid w:val="00FE52EA"/>
    <w:rsid w:val="00FE5A34"/>
    <w:rsid w:val="00FF6715"/>
    <w:rsid w:val="00FF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shapelayout v:ext="edit">
      <o:idmap v:ext="edit" data="1"/>
      <o:rules v:ext="edit">
        <o:r id="V:Rule1" type="connector" idref="#_x0000_s1061"/>
        <o:r id="V:Rule2" type="connector" idref="#_x0000_s1062"/>
        <o:r id="V:Rule3" type="connector" idref="#_x0000_s1063"/>
        <o:r id="V:Rule4" type="connector" idref="#_x0000_s1064"/>
        <o:r id="V:Rule5" type="connector" idref="#_x0000_s1065"/>
        <o:r id="V:Rule6" type="connector" idref="#_x0000_s1066"/>
        <o:r id="V:Rule7" type="connector" idref="#_x0000_s1067"/>
        <o:r id="V:Rule8" type="connector" idref="#_x0000_s1068"/>
        <o:r id="V:Rule9" type="connector" idref="#_x0000_s1069"/>
        <o:r id="V:Rule10" type="connector" idref="#_x0000_s1070"/>
        <o:r id="V:Rule11" type="connector" idref="#_x0000_s1071"/>
        <o:r id="V:Rule12" type="connector" idref="#_x0000_s1072"/>
        <o:r id="V:Rule13" type="connector" idref="#_x0000_s1073"/>
        <o:r id="V:Rule14" type="connector" idref="#_x0000_s1074"/>
        <o:r id="V:Rule15" type="connector" idref="#_x0000_s1075"/>
        <o:r id="V:Rule16" type="connector" idref="#_x0000_s1076"/>
        <o:r id="V:Rule17" type="connector" idref="#_x0000_s1077"/>
        <o:r id="V:Rule18" type="connector" idref="#_x0000_s1078"/>
        <o:r id="V:Rule19" type="connector" idref="#_x0000_s1079"/>
        <o:r id="V:Rule20" type="connector" idref="#_x0000_s1080"/>
        <o:r id="V:Rule21" type="connector" idref="#_x0000_s1081"/>
        <o:r id="V:Rule22" type="connector" idref="#_x0000_s1082"/>
        <o:r id="V:Rule23" type="connector" idref="#_x0000_s1083"/>
        <o:r id="V:Rule24" type="connector" idref="#_x0000_s1084"/>
        <o:r id="V:Rule25" type="connector" idref="#_x0000_s1085"/>
        <o:r id="V:Rule26" type="connector" idref="#_x0000_s1086"/>
        <o:r id="V:Rule27" type="connector" idref="#_x0000_s1087"/>
        <o:r id="V:Rule28" type="connector" idref="#_x0000_s1088"/>
        <o:r id="V:Rule29" type="connector" idref="#_x0000_s1089"/>
        <o:r id="V:Rule30" type="connector" idref="#_x0000_s1090"/>
      </o:rules>
    </o:shapelayout>
  </w:shapeDefaults>
  <w:decimalSymbol w:val=","/>
  <w:listSeparator w:val=";"/>
  <w15:chartTrackingRefBased/>
  <w15:docId w15:val="{AC3930F0-FD54-4085-AD08-AADAF1FB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28"/>
    <w:pPr>
      <w:jc w:val="both"/>
    </w:pPr>
    <w:rPr>
      <w:rFonts w:ascii="Times New Roman" w:hAnsi="Times New Roman"/>
      <w:sz w:val="28"/>
      <w:szCs w:val="24"/>
      <w:lang w:eastAsia="en-US"/>
    </w:rPr>
  </w:style>
  <w:style w:type="paragraph" w:styleId="1">
    <w:name w:val="heading 1"/>
    <w:basedOn w:val="a"/>
    <w:next w:val="a"/>
    <w:link w:val="10"/>
    <w:qFormat/>
    <w:rsid w:val="00424D5E"/>
    <w:pPr>
      <w:keepNext/>
      <w:jc w:val="center"/>
      <w:outlineLvl w:val="0"/>
    </w:pPr>
    <w:rPr>
      <w:b/>
      <w:bCs/>
      <w:kern w:val="32"/>
      <w:sz w:val="32"/>
      <w:szCs w:val="32"/>
    </w:rPr>
  </w:style>
  <w:style w:type="paragraph" w:styleId="2">
    <w:name w:val="heading 2"/>
    <w:basedOn w:val="a"/>
    <w:next w:val="a"/>
    <w:link w:val="20"/>
    <w:qFormat/>
    <w:rsid w:val="00422037"/>
    <w:pPr>
      <w:keepNext/>
      <w:spacing w:before="240" w:after="60"/>
      <w:outlineLvl w:val="1"/>
    </w:pPr>
    <w:rPr>
      <w:rFonts w:ascii="Cambria" w:hAnsi="Cambria"/>
      <w:b/>
      <w:bCs/>
      <w:i/>
      <w:iCs/>
      <w:szCs w:val="28"/>
    </w:rPr>
  </w:style>
  <w:style w:type="paragraph" w:styleId="3">
    <w:name w:val="heading 3"/>
    <w:basedOn w:val="a"/>
    <w:next w:val="a"/>
    <w:link w:val="30"/>
    <w:qFormat/>
    <w:rsid w:val="00422037"/>
    <w:pPr>
      <w:keepNext/>
      <w:spacing w:before="240" w:after="60"/>
      <w:outlineLvl w:val="2"/>
    </w:pPr>
    <w:rPr>
      <w:rFonts w:ascii="Cambria" w:hAnsi="Cambria"/>
      <w:b/>
      <w:bCs/>
      <w:sz w:val="26"/>
      <w:szCs w:val="26"/>
    </w:rPr>
  </w:style>
  <w:style w:type="paragraph" w:styleId="4">
    <w:name w:val="heading 4"/>
    <w:basedOn w:val="a"/>
    <w:next w:val="a"/>
    <w:link w:val="40"/>
    <w:qFormat/>
    <w:rsid w:val="00422037"/>
    <w:pPr>
      <w:keepNext/>
      <w:spacing w:before="240" w:after="60"/>
      <w:outlineLvl w:val="3"/>
    </w:pPr>
    <w:rPr>
      <w:b/>
      <w:bCs/>
      <w:szCs w:val="28"/>
    </w:rPr>
  </w:style>
  <w:style w:type="paragraph" w:styleId="5">
    <w:name w:val="heading 5"/>
    <w:basedOn w:val="a"/>
    <w:next w:val="a"/>
    <w:link w:val="50"/>
    <w:qFormat/>
    <w:rsid w:val="00422037"/>
    <w:pPr>
      <w:spacing w:before="240" w:after="60"/>
      <w:outlineLvl w:val="4"/>
    </w:pPr>
    <w:rPr>
      <w:b/>
      <w:bCs/>
      <w:i/>
      <w:iCs/>
      <w:sz w:val="26"/>
      <w:szCs w:val="26"/>
    </w:rPr>
  </w:style>
  <w:style w:type="paragraph" w:styleId="6">
    <w:name w:val="heading 6"/>
    <w:basedOn w:val="a"/>
    <w:next w:val="a"/>
    <w:link w:val="60"/>
    <w:qFormat/>
    <w:rsid w:val="00422037"/>
    <w:pPr>
      <w:spacing w:before="240" w:after="60"/>
      <w:outlineLvl w:val="5"/>
    </w:pPr>
    <w:rPr>
      <w:b/>
      <w:bCs/>
      <w:sz w:val="22"/>
      <w:szCs w:val="22"/>
    </w:rPr>
  </w:style>
  <w:style w:type="paragraph" w:styleId="7">
    <w:name w:val="heading 7"/>
    <w:basedOn w:val="a"/>
    <w:next w:val="a"/>
    <w:link w:val="70"/>
    <w:qFormat/>
    <w:rsid w:val="00422037"/>
    <w:pPr>
      <w:spacing w:before="240" w:after="60"/>
      <w:outlineLvl w:val="6"/>
    </w:pPr>
  </w:style>
  <w:style w:type="paragraph" w:styleId="8">
    <w:name w:val="heading 8"/>
    <w:basedOn w:val="a"/>
    <w:next w:val="a"/>
    <w:link w:val="80"/>
    <w:qFormat/>
    <w:rsid w:val="00422037"/>
    <w:pPr>
      <w:spacing w:before="240" w:after="60"/>
      <w:outlineLvl w:val="7"/>
    </w:pPr>
    <w:rPr>
      <w:i/>
      <w:iCs/>
    </w:rPr>
  </w:style>
  <w:style w:type="paragraph" w:styleId="9">
    <w:name w:val="heading 9"/>
    <w:basedOn w:val="a"/>
    <w:next w:val="a"/>
    <w:link w:val="90"/>
    <w:qFormat/>
    <w:rsid w:val="0042203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24D5E"/>
    <w:rPr>
      <w:rFonts w:ascii="Times New Roman" w:hAnsi="Times New Roman" w:cs="Times New Roman"/>
      <w:b/>
      <w:bCs/>
      <w:kern w:val="32"/>
      <w:sz w:val="32"/>
      <w:szCs w:val="32"/>
      <w:lang w:val="en-US" w:eastAsia="en-US"/>
    </w:rPr>
  </w:style>
  <w:style w:type="character" w:customStyle="1" w:styleId="20">
    <w:name w:val="Заголовок 2 Знак"/>
    <w:basedOn w:val="a0"/>
    <w:link w:val="2"/>
    <w:semiHidden/>
    <w:locked/>
    <w:rsid w:val="00422037"/>
    <w:rPr>
      <w:rFonts w:ascii="Cambria" w:hAnsi="Cambria" w:cs="Times New Roman"/>
      <w:b/>
      <w:bCs/>
      <w:i/>
      <w:iCs/>
      <w:sz w:val="28"/>
      <w:szCs w:val="28"/>
    </w:rPr>
  </w:style>
  <w:style w:type="character" w:customStyle="1" w:styleId="30">
    <w:name w:val="Заголовок 3 Знак"/>
    <w:basedOn w:val="a0"/>
    <w:link w:val="3"/>
    <w:semiHidden/>
    <w:locked/>
    <w:rsid w:val="00422037"/>
    <w:rPr>
      <w:rFonts w:ascii="Cambria" w:hAnsi="Cambria" w:cs="Times New Roman"/>
      <w:b/>
      <w:bCs/>
      <w:sz w:val="26"/>
      <w:szCs w:val="26"/>
    </w:rPr>
  </w:style>
  <w:style w:type="character" w:customStyle="1" w:styleId="40">
    <w:name w:val="Заголовок 4 Знак"/>
    <w:basedOn w:val="a0"/>
    <w:link w:val="4"/>
    <w:locked/>
    <w:rsid w:val="00422037"/>
    <w:rPr>
      <w:rFonts w:cs="Times New Roman"/>
      <w:b/>
      <w:bCs/>
      <w:sz w:val="28"/>
      <w:szCs w:val="28"/>
    </w:rPr>
  </w:style>
  <w:style w:type="character" w:customStyle="1" w:styleId="50">
    <w:name w:val="Заголовок 5 Знак"/>
    <w:basedOn w:val="a0"/>
    <w:link w:val="5"/>
    <w:locked/>
    <w:rsid w:val="00422037"/>
    <w:rPr>
      <w:rFonts w:cs="Times New Roman"/>
      <w:b/>
      <w:bCs/>
      <w:i/>
      <w:iCs/>
      <w:sz w:val="26"/>
      <w:szCs w:val="26"/>
    </w:rPr>
  </w:style>
  <w:style w:type="character" w:customStyle="1" w:styleId="60">
    <w:name w:val="Заголовок 6 Знак"/>
    <w:basedOn w:val="a0"/>
    <w:link w:val="6"/>
    <w:semiHidden/>
    <w:locked/>
    <w:rsid w:val="00422037"/>
    <w:rPr>
      <w:rFonts w:cs="Times New Roman"/>
      <w:b/>
      <w:bCs/>
    </w:rPr>
  </w:style>
  <w:style w:type="character" w:customStyle="1" w:styleId="70">
    <w:name w:val="Заголовок 7 Знак"/>
    <w:basedOn w:val="a0"/>
    <w:link w:val="7"/>
    <w:semiHidden/>
    <w:locked/>
    <w:rsid w:val="00422037"/>
    <w:rPr>
      <w:rFonts w:cs="Times New Roman"/>
      <w:sz w:val="24"/>
      <w:szCs w:val="24"/>
    </w:rPr>
  </w:style>
  <w:style w:type="character" w:customStyle="1" w:styleId="80">
    <w:name w:val="Заголовок 8 Знак"/>
    <w:basedOn w:val="a0"/>
    <w:link w:val="8"/>
    <w:semiHidden/>
    <w:locked/>
    <w:rsid w:val="00422037"/>
    <w:rPr>
      <w:rFonts w:cs="Times New Roman"/>
      <w:i/>
      <w:iCs/>
      <w:sz w:val="24"/>
      <w:szCs w:val="24"/>
    </w:rPr>
  </w:style>
  <w:style w:type="character" w:customStyle="1" w:styleId="90">
    <w:name w:val="Заголовок 9 Знак"/>
    <w:basedOn w:val="a0"/>
    <w:link w:val="9"/>
    <w:semiHidden/>
    <w:locked/>
    <w:rsid w:val="00422037"/>
    <w:rPr>
      <w:rFonts w:ascii="Cambria" w:hAnsi="Cambria" w:cs="Times New Roman"/>
    </w:rPr>
  </w:style>
  <w:style w:type="paragraph" w:styleId="a3">
    <w:name w:val="Title"/>
    <w:basedOn w:val="a"/>
    <w:next w:val="a"/>
    <w:link w:val="a4"/>
    <w:qFormat/>
    <w:rsid w:val="00422037"/>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422037"/>
    <w:rPr>
      <w:rFonts w:ascii="Cambria" w:hAnsi="Cambria" w:cs="Times New Roman"/>
      <w:b/>
      <w:bCs/>
      <w:kern w:val="28"/>
      <w:sz w:val="32"/>
      <w:szCs w:val="32"/>
    </w:rPr>
  </w:style>
  <w:style w:type="paragraph" w:styleId="a5">
    <w:name w:val="Subtitle"/>
    <w:basedOn w:val="a"/>
    <w:next w:val="a"/>
    <w:link w:val="a6"/>
    <w:qFormat/>
    <w:rsid w:val="00422037"/>
    <w:pPr>
      <w:spacing w:after="60"/>
      <w:jc w:val="center"/>
      <w:outlineLvl w:val="1"/>
    </w:pPr>
    <w:rPr>
      <w:rFonts w:ascii="Cambria" w:hAnsi="Cambria"/>
    </w:rPr>
  </w:style>
  <w:style w:type="character" w:customStyle="1" w:styleId="a6">
    <w:name w:val="Подзаголовок Знак"/>
    <w:basedOn w:val="a0"/>
    <w:link w:val="a5"/>
    <w:locked/>
    <w:rsid w:val="00422037"/>
    <w:rPr>
      <w:rFonts w:ascii="Cambria" w:hAnsi="Cambria" w:cs="Times New Roman"/>
      <w:sz w:val="24"/>
      <w:szCs w:val="24"/>
    </w:rPr>
  </w:style>
  <w:style w:type="character" w:styleId="a7">
    <w:name w:val="Strong"/>
    <w:basedOn w:val="a0"/>
    <w:qFormat/>
    <w:rsid w:val="00422037"/>
    <w:rPr>
      <w:rFonts w:cs="Times New Roman"/>
      <w:b/>
      <w:bCs/>
    </w:rPr>
  </w:style>
  <w:style w:type="character" w:styleId="a8">
    <w:name w:val="Emphasis"/>
    <w:basedOn w:val="a0"/>
    <w:qFormat/>
    <w:rsid w:val="00422037"/>
    <w:rPr>
      <w:rFonts w:ascii="Calibri" w:hAnsi="Calibri" w:cs="Times New Roman"/>
      <w:b/>
      <w:i/>
      <w:iCs/>
    </w:rPr>
  </w:style>
  <w:style w:type="paragraph" w:customStyle="1" w:styleId="11">
    <w:name w:val="Без интервала1"/>
    <w:basedOn w:val="a"/>
    <w:rsid w:val="00422037"/>
    <w:rPr>
      <w:szCs w:val="32"/>
    </w:rPr>
  </w:style>
  <w:style w:type="paragraph" w:customStyle="1" w:styleId="12">
    <w:name w:val="Абзац списка1"/>
    <w:basedOn w:val="a"/>
    <w:rsid w:val="00422037"/>
    <w:pPr>
      <w:ind w:left="720"/>
      <w:contextualSpacing/>
    </w:pPr>
  </w:style>
  <w:style w:type="paragraph" w:customStyle="1" w:styleId="21">
    <w:name w:val="Цитата 21"/>
    <w:basedOn w:val="a"/>
    <w:next w:val="a"/>
    <w:link w:val="QuoteChar"/>
    <w:rsid w:val="00422037"/>
    <w:rPr>
      <w:i/>
    </w:rPr>
  </w:style>
  <w:style w:type="character" w:customStyle="1" w:styleId="QuoteChar">
    <w:name w:val="Quote Char"/>
    <w:basedOn w:val="a0"/>
    <w:link w:val="21"/>
    <w:locked/>
    <w:rsid w:val="00422037"/>
    <w:rPr>
      <w:rFonts w:cs="Times New Roman"/>
      <w:i/>
      <w:sz w:val="24"/>
      <w:szCs w:val="24"/>
    </w:rPr>
  </w:style>
  <w:style w:type="paragraph" w:customStyle="1" w:styleId="13">
    <w:name w:val="Выделенная цитата1"/>
    <w:basedOn w:val="a"/>
    <w:next w:val="a"/>
    <w:link w:val="IntenseQuoteChar"/>
    <w:rsid w:val="00422037"/>
    <w:pPr>
      <w:ind w:left="720" w:right="720"/>
    </w:pPr>
    <w:rPr>
      <w:b/>
      <w:i/>
      <w:szCs w:val="22"/>
    </w:rPr>
  </w:style>
  <w:style w:type="character" w:customStyle="1" w:styleId="IntenseQuoteChar">
    <w:name w:val="Intense Quote Char"/>
    <w:basedOn w:val="a0"/>
    <w:link w:val="13"/>
    <w:locked/>
    <w:rsid w:val="00422037"/>
    <w:rPr>
      <w:rFonts w:cs="Times New Roman"/>
      <w:b/>
      <w:i/>
      <w:sz w:val="24"/>
    </w:rPr>
  </w:style>
  <w:style w:type="character" w:customStyle="1" w:styleId="14">
    <w:name w:val="Слабое выделение1"/>
    <w:basedOn w:val="a0"/>
    <w:rsid w:val="00422037"/>
    <w:rPr>
      <w:rFonts w:cs="Times New Roman"/>
      <w:i/>
      <w:color w:val="5A5A5A"/>
    </w:rPr>
  </w:style>
  <w:style w:type="character" w:customStyle="1" w:styleId="15">
    <w:name w:val="Сильное выделение1"/>
    <w:basedOn w:val="a0"/>
    <w:rsid w:val="00422037"/>
    <w:rPr>
      <w:rFonts w:cs="Times New Roman"/>
      <w:b/>
      <w:i/>
      <w:sz w:val="24"/>
      <w:szCs w:val="24"/>
      <w:u w:val="single"/>
    </w:rPr>
  </w:style>
  <w:style w:type="character" w:customStyle="1" w:styleId="16">
    <w:name w:val="Слабая ссылка1"/>
    <w:basedOn w:val="a0"/>
    <w:rsid w:val="00422037"/>
    <w:rPr>
      <w:rFonts w:cs="Times New Roman"/>
      <w:sz w:val="24"/>
      <w:szCs w:val="24"/>
      <w:u w:val="single"/>
    </w:rPr>
  </w:style>
  <w:style w:type="character" w:customStyle="1" w:styleId="17">
    <w:name w:val="Сильная ссылка1"/>
    <w:basedOn w:val="a0"/>
    <w:rsid w:val="00422037"/>
    <w:rPr>
      <w:rFonts w:cs="Times New Roman"/>
      <w:b/>
      <w:sz w:val="24"/>
      <w:u w:val="single"/>
    </w:rPr>
  </w:style>
  <w:style w:type="character" w:customStyle="1" w:styleId="18">
    <w:name w:val="Название книги1"/>
    <w:basedOn w:val="a0"/>
    <w:rsid w:val="00422037"/>
    <w:rPr>
      <w:rFonts w:ascii="Cambria" w:hAnsi="Cambria" w:cs="Times New Roman"/>
      <w:b/>
      <w:i/>
      <w:sz w:val="24"/>
      <w:szCs w:val="24"/>
    </w:rPr>
  </w:style>
  <w:style w:type="paragraph" w:customStyle="1" w:styleId="19">
    <w:name w:val="Заголовок оглавления1"/>
    <w:basedOn w:val="1"/>
    <w:next w:val="a"/>
    <w:rsid w:val="00422037"/>
    <w:pPr>
      <w:outlineLvl w:val="9"/>
    </w:pPr>
  </w:style>
  <w:style w:type="paragraph" w:styleId="31">
    <w:name w:val="Body Text 3"/>
    <w:basedOn w:val="a"/>
    <w:link w:val="32"/>
    <w:rsid w:val="00B37BBB"/>
    <w:pPr>
      <w:spacing w:after="120"/>
    </w:pPr>
    <w:rPr>
      <w:sz w:val="16"/>
      <w:szCs w:val="16"/>
      <w:lang w:eastAsia="ru-RU"/>
    </w:rPr>
  </w:style>
  <w:style w:type="character" w:customStyle="1" w:styleId="32">
    <w:name w:val="Основной текст 3 Знак"/>
    <w:basedOn w:val="a0"/>
    <w:link w:val="31"/>
    <w:locked/>
    <w:rsid w:val="00B37BBB"/>
    <w:rPr>
      <w:rFonts w:ascii="Times New Roman" w:hAnsi="Times New Roman" w:cs="Times New Roman"/>
      <w:sz w:val="16"/>
      <w:szCs w:val="16"/>
    </w:rPr>
  </w:style>
  <w:style w:type="paragraph" w:styleId="a9">
    <w:name w:val="Body Text"/>
    <w:basedOn w:val="a"/>
    <w:link w:val="aa"/>
    <w:rsid w:val="00B37BBB"/>
    <w:pPr>
      <w:spacing w:after="120"/>
    </w:pPr>
    <w:rPr>
      <w:lang w:eastAsia="ru-RU"/>
    </w:rPr>
  </w:style>
  <w:style w:type="character" w:customStyle="1" w:styleId="aa">
    <w:name w:val="Основной текст Знак"/>
    <w:basedOn w:val="a0"/>
    <w:link w:val="a9"/>
    <w:locked/>
    <w:rsid w:val="00B37BBB"/>
    <w:rPr>
      <w:rFonts w:ascii="Times New Roman" w:hAnsi="Times New Roman" w:cs="Times New Roman"/>
      <w:sz w:val="24"/>
      <w:szCs w:val="24"/>
    </w:rPr>
  </w:style>
  <w:style w:type="paragraph" w:customStyle="1" w:styleId="ab">
    <w:name w:val="Мой"/>
    <w:basedOn w:val="a"/>
    <w:rsid w:val="00721960"/>
    <w:pPr>
      <w:overflowPunct w:val="0"/>
      <w:autoSpaceDE w:val="0"/>
      <w:autoSpaceDN w:val="0"/>
      <w:adjustRightInd w:val="0"/>
      <w:ind w:firstLine="1247"/>
      <w:textAlignment w:val="baseline"/>
    </w:pPr>
    <w:rPr>
      <w:kern w:val="24"/>
      <w:sz w:val="24"/>
      <w:lang w:eastAsia="ru-RU"/>
    </w:rPr>
  </w:style>
  <w:style w:type="paragraph" w:styleId="22">
    <w:name w:val="Body Text Indent 2"/>
    <w:basedOn w:val="a"/>
    <w:link w:val="23"/>
    <w:rsid w:val="00721960"/>
    <w:pPr>
      <w:autoSpaceDE w:val="0"/>
      <w:autoSpaceDN w:val="0"/>
      <w:spacing w:after="120" w:line="480" w:lineRule="auto"/>
      <w:ind w:left="283"/>
      <w:jc w:val="left"/>
    </w:pPr>
    <w:rPr>
      <w:rFonts w:ascii="a_AntiqueTrady" w:hAnsi="a_AntiqueTrady" w:cs="a_AntiqueTrady"/>
      <w:sz w:val="24"/>
      <w:lang w:eastAsia="ru-RU"/>
    </w:rPr>
  </w:style>
  <w:style w:type="character" w:customStyle="1" w:styleId="23">
    <w:name w:val="Основной текст с отступом 2 Знак"/>
    <w:basedOn w:val="a0"/>
    <w:link w:val="22"/>
    <w:locked/>
    <w:rsid w:val="00721960"/>
    <w:rPr>
      <w:rFonts w:ascii="a_AntiqueTrady" w:hAnsi="a_AntiqueTrady" w:cs="a_AntiqueTrady"/>
      <w:sz w:val="24"/>
      <w:szCs w:val="24"/>
    </w:rPr>
  </w:style>
  <w:style w:type="paragraph" w:styleId="ac">
    <w:name w:val="endnote text"/>
    <w:basedOn w:val="a"/>
    <w:link w:val="ad"/>
    <w:semiHidden/>
    <w:rsid w:val="00721960"/>
    <w:rPr>
      <w:sz w:val="20"/>
      <w:szCs w:val="20"/>
    </w:rPr>
  </w:style>
  <w:style w:type="character" w:customStyle="1" w:styleId="ad">
    <w:name w:val="Текст концевой сноски Знак"/>
    <w:basedOn w:val="a0"/>
    <w:link w:val="ac"/>
    <w:semiHidden/>
    <w:locked/>
    <w:rsid w:val="00721960"/>
    <w:rPr>
      <w:rFonts w:ascii="Times New Roman" w:hAnsi="Times New Roman" w:cs="Times New Roman"/>
      <w:lang w:val="en-US" w:eastAsia="en-US"/>
    </w:rPr>
  </w:style>
  <w:style w:type="character" w:styleId="ae">
    <w:name w:val="endnote reference"/>
    <w:basedOn w:val="a0"/>
    <w:semiHidden/>
    <w:rsid w:val="00721960"/>
    <w:rPr>
      <w:rFonts w:cs="Times New Roman"/>
      <w:vertAlign w:val="superscript"/>
    </w:rPr>
  </w:style>
  <w:style w:type="paragraph" w:styleId="af">
    <w:name w:val="Body Text Indent"/>
    <w:basedOn w:val="a"/>
    <w:link w:val="af0"/>
    <w:rsid w:val="00424D5E"/>
    <w:pPr>
      <w:autoSpaceDE w:val="0"/>
      <w:autoSpaceDN w:val="0"/>
      <w:spacing w:after="120"/>
      <w:ind w:left="283"/>
      <w:jc w:val="left"/>
    </w:pPr>
    <w:rPr>
      <w:rFonts w:ascii="a_AntiqueTrady" w:hAnsi="a_AntiqueTrady" w:cs="a_AntiqueTrady"/>
      <w:sz w:val="24"/>
      <w:lang w:eastAsia="ru-RU"/>
    </w:rPr>
  </w:style>
  <w:style w:type="character" w:customStyle="1" w:styleId="af0">
    <w:name w:val="Основной текст с отступом Знак"/>
    <w:basedOn w:val="a0"/>
    <w:link w:val="af"/>
    <w:locked/>
    <w:rsid w:val="00424D5E"/>
    <w:rPr>
      <w:rFonts w:ascii="a_AntiqueTrady" w:hAnsi="a_AntiqueTrady" w:cs="a_AntiqueTrady"/>
      <w:sz w:val="24"/>
      <w:szCs w:val="24"/>
    </w:rPr>
  </w:style>
  <w:style w:type="paragraph" w:styleId="24">
    <w:name w:val="Body Text 2"/>
    <w:basedOn w:val="a"/>
    <w:link w:val="25"/>
    <w:rsid w:val="00424D5E"/>
    <w:pPr>
      <w:autoSpaceDE w:val="0"/>
      <w:autoSpaceDN w:val="0"/>
      <w:spacing w:after="120" w:line="480" w:lineRule="auto"/>
      <w:jc w:val="left"/>
    </w:pPr>
    <w:rPr>
      <w:rFonts w:ascii="a_AntiqueTrady" w:hAnsi="a_AntiqueTrady" w:cs="a_AntiqueTrady"/>
      <w:sz w:val="24"/>
      <w:lang w:eastAsia="ru-RU"/>
    </w:rPr>
  </w:style>
  <w:style w:type="character" w:customStyle="1" w:styleId="25">
    <w:name w:val="Основной текст 2 Знак"/>
    <w:basedOn w:val="a0"/>
    <w:link w:val="24"/>
    <w:locked/>
    <w:rsid w:val="00424D5E"/>
    <w:rPr>
      <w:rFonts w:ascii="a_AntiqueTrady" w:hAnsi="a_AntiqueTrady" w:cs="a_AntiqueTrady"/>
      <w:sz w:val="24"/>
      <w:szCs w:val="24"/>
    </w:rPr>
  </w:style>
  <w:style w:type="paragraph" w:customStyle="1" w:styleId="140">
    <w:name w:val="Обычный_№14"/>
    <w:basedOn w:val="a"/>
    <w:rsid w:val="00424D5E"/>
    <w:pPr>
      <w:ind w:firstLine="284"/>
    </w:pPr>
    <w:rPr>
      <w:szCs w:val="20"/>
      <w:lang w:eastAsia="ru-RU"/>
    </w:rPr>
  </w:style>
  <w:style w:type="paragraph" w:styleId="af1">
    <w:name w:val="Normal (Web)"/>
    <w:basedOn w:val="a"/>
    <w:rsid w:val="00424D5E"/>
    <w:pPr>
      <w:spacing w:before="100" w:beforeAutospacing="1" w:after="100" w:afterAutospacing="1"/>
      <w:jc w:val="left"/>
    </w:pPr>
    <w:rPr>
      <w:color w:val="000000"/>
      <w:sz w:val="24"/>
      <w:lang w:eastAsia="ru-RU"/>
    </w:rPr>
  </w:style>
  <w:style w:type="paragraph" w:styleId="26">
    <w:name w:val="List Bullet 2"/>
    <w:basedOn w:val="a"/>
    <w:autoRedefine/>
    <w:rsid w:val="00424D5E"/>
    <w:pPr>
      <w:autoSpaceDE w:val="0"/>
      <w:autoSpaceDN w:val="0"/>
      <w:spacing w:line="360" w:lineRule="auto"/>
    </w:pPr>
    <w:rPr>
      <w:rFonts w:ascii="a_AntiqueTrady" w:hAnsi="a_AntiqueTrady" w:cs="a_AntiqueTrady"/>
      <w:spacing w:val="-4"/>
      <w:szCs w:val="28"/>
      <w:lang w:eastAsia="ru-RU"/>
    </w:rPr>
  </w:style>
  <w:style w:type="table" w:styleId="af2">
    <w:name w:val="Table Grid"/>
    <w:basedOn w:val="a1"/>
    <w:rsid w:val="007E1D31"/>
    <w:pPr>
      <w:widowControl w:val="0"/>
      <w:autoSpaceDE w:val="0"/>
      <w:autoSpaceDN w:val="0"/>
      <w:adjustRightInd w:val="0"/>
      <w:spacing w:line="259" w:lineRule="auto"/>
      <w:ind w:firstLine="28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7E1D31"/>
    <w:pPr>
      <w:autoSpaceDE w:val="0"/>
      <w:autoSpaceDN w:val="0"/>
      <w:spacing w:after="120"/>
      <w:ind w:left="283"/>
      <w:jc w:val="left"/>
    </w:pPr>
    <w:rPr>
      <w:rFonts w:ascii="a_AntiqueTrady" w:hAnsi="a_AntiqueTrady" w:cs="a_AntiqueTrady"/>
      <w:sz w:val="16"/>
      <w:szCs w:val="16"/>
      <w:lang w:eastAsia="ru-RU"/>
    </w:rPr>
  </w:style>
  <w:style w:type="character" w:customStyle="1" w:styleId="34">
    <w:name w:val="Основной текст с отступом 3 Знак"/>
    <w:basedOn w:val="a0"/>
    <w:link w:val="33"/>
    <w:locked/>
    <w:rsid w:val="007E1D31"/>
    <w:rPr>
      <w:rFonts w:ascii="a_AntiqueTrady" w:hAnsi="a_AntiqueTrady" w:cs="a_AntiqueTrady"/>
      <w:sz w:val="16"/>
      <w:szCs w:val="16"/>
    </w:rPr>
  </w:style>
  <w:style w:type="paragraph" w:styleId="af3">
    <w:name w:val="List"/>
    <w:basedOn w:val="a"/>
    <w:rsid w:val="007E1D31"/>
    <w:pPr>
      <w:autoSpaceDE w:val="0"/>
      <w:autoSpaceDN w:val="0"/>
      <w:ind w:left="283" w:hanging="283"/>
      <w:jc w:val="left"/>
    </w:pPr>
    <w:rPr>
      <w:rFonts w:ascii="a_AntiqueTrady" w:hAnsi="a_AntiqueTrady" w:cs="a_AntiqueTrady"/>
      <w:sz w:val="24"/>
      <w:lang w:eastAsia="ru-RU"/>
    </w:rPr>
  </w:style>
  <w:style w:type="paragraph" w:styleId="af4">
    <w:name w:val="header"/>
    <w:basedOn w:val="a"/>
    <w:link w:val="af5"/>
    <w:semiHidden/>
    <w:rsid w:val="0020012C"/>
    <w:pPr>
      <w:tabs>
        <w:tab w:val="center" w:pos="4677"/>
        <w:tab w:val="right" w:pos="9355"/>
      </w:tabs>
    </w:pPr>
  </w:style>
  <w:style w:type="character" w:customStyle="1" w:styleId="af5">
    <w:name w:val="Верхний колонтитул Знак"/>
    <w:basedOn w:val="a0"/>
    <w:link w:val="af4"/>
    <w:semiHidden/>
    <w:locked/>
    <w:rsid w:val="0020012C"/>
    <w:rPr>
      <w:rFonts w:ascii="Times New Roman" w:hAnsi="Times New Roman" w:cs="Times New Roman"/>
      <w:sz w:val="24"/>
      <w:szCs w:val="24"/>
      <w:lang w:val="en-US" w:eastAsia="en-US"/>
    </w:rPr>
  </w:style>
  <w:style w:type="paragraph" w:styleId="af6">
    <w:name w:val="footer"/>
    <w:basedOn w:val="a"/>
    <w:link w:val="af7"/>
    <w:rsid w:val="0020012C"/>
    <w:pPr>
      <w:tabs>
        <w:tab w:val="center" w:pos="4677"/>
        <w:tab w:val="right" w:pos="9355"/>
      </w:tabs>
    </w:pPr>
  </w:style>
  <w:style w:type="character" w:customStyle="1" w:styleId="af7">
    <w:name w:val="Нижний колонтитул Знак"/>
    <w:basedOn w:val="a0"/>
    <w:link w:val="af6"/>
    <w:locked/>
    <w:rsid w:val="0020012C"/>
    <w:rPr>
      <w:rFonts w:ascii="Times New Roman" w:hAnsi="Times New Roman" w:cs="Times New Roman"/>
      <w:sz w:val="24"/>
      <w:szCs w:val="24"/>
      <w:lang w:val="en-US" w:eastAsia="en-US"/>
    </w:rPr>
  </w:style>
  <w:style w:type="paragraph" w:styleId="af8">
    <w:name w:val="caption"/>
    <w:basedOn w:val="a"/>
    <w:next w:val="a"/>
    <w:qFormat/>
    <w:rsid w:val="00BB0B74"/>
    <w:rPr>
      <w:b/>
      <w:bCs/>
      <w:sz w:val="20"/>
      <w:szCs w:val="20"/>
    </w:rPr>
  </w:style>
  <w:style w:type="paragraph" w:styleId="af9">
    <w:name w:val="footnote text"/>
    <w:basedOn w:val="a"/>
    <w:link w:val="afa"/>
    <w:semiHidden/>
    <w:rsid w:val="00E71C7C"/>
    <w:rPr>
      <w:sz w:val="20"/>
      <w:szCs w:val="20"/>
    </w:rPr>
  </w:style>
  <w:style w:type="character" w:customStyle="1" w:styleId="afa">
    <w:name w:val="Текст сноски Знак"/>
    <w:basedOn w:val="a0"/>
    <w:link w:val="af9"/>
    <w:semiHidden/>
    <w:locked/>
    <w:rsid w:val="00E71C7C"/>
    <w:rPr>
      <w:rFonts w:ascii="Times New Roman" w:hAnsi="Times New Roman" w:cs="Times New Roman"/>
      <w:lang w:val="x-none" w:eastAsia="en-US"/>
    </w:rPr>
  </w:style>
  <w:style w:type="character" w:styleId="afb">
    <w:name w:val="footnote reference"/>
    <w:basedOn w:val="a0"/>
    <w:semiHidden/>
    <w:rsid w:val="00E71C7C"/>
    <w:rPr>
      <w:rFonts w:cs="Times New Roman"/>
      <w:vertAlign w:val="superscript"/>
    </w:rPr>
  </w:style>
  <w:style w:type="character" w:customStyle="1" w:styleId="apple-style-span">
    <w:name w:val="apple-style-span"/>
    <w:basedOn w:val="a0"/>
    <w:rsid w:val="00714523"/>
    <w:rPr>
      <w:rFonts w:cs="Times New Roman"/>
    </w:rPr>
  </w:style>
  <w:style w:type="character" w:customStyle="1" w:styleId="apple-converted-space">
    <w:name w:val="apple-converted-space"/>
    <w:basedOn w:val="a0"/>
    <w:rsid w:val="00714523"/>
    <w:rPr>
      <w:rFonts w:cs="Times New Roman"/>
    </w:rPr>
  </w:style>
  <w:style w:type="paragraph" w:styleId="afc">
    <w:name w:val="Balloon Text"/>
    <w:basedOn w:val="a"/>
    <w:link w:val="afd"/>
    <w:semiHidden/>
    <w:rsid w:val="00FB2608"/>
    <w:rPr>
      <w:rFonts w:ascii="Tahoma" w:hAnsi="Tahoma" w:cs="Tahoma"/>
      <w:sz w:val="16"/>
      <w:szCs w:val="16"/>
    </w:rPr>
  </w:style>
  <w:style w:type="character" w:customStyle="1" w:styleId="afd">
    <w:name w:val="Текст выноски Знак"/>
    <w:basedOn w:val="a0"/>
    <w:link w:val="afc"/>
    <w:semiHidden/>
    <w:locked/>
    <w:rsid w:val="00FB2608"/>
    <w:rPr>
      <w:rFonts w:ascii="Tahoma" w:hAnsi="Tahoma" w:cs="Tahoma"/>
      <w:sz w:val="16"/>
      <w:szCs w:val="16"/>
      <w:lang w:val="x-none" w:eastAsia="en-US"/>
    </w:rPr>
  </w:style>
  <w:style w:type="paragraph" w:styleId="1a">
    <w:name w:val="toc 1"/>
    <w:basedOn w:val="a"/>
    <w:next w:val="a"/>
    <w:autoRedefine/>
    <w:rsid w:val="00F075AB"/>
    <w:pPr>
      <w:tabs>
        <w:tab w:val="right" w:leader="dot" w:pos="10081"/>
      </w:tabs>
      <w:spacing w:after="100"/>
      <w:jc w:val="left"/>
    </w:pPr>
  </w:style>
  <w:style w:type="paragraph" w:styleId="35">
    <w:name w:val="toc 3"/>
    <w:basedOn w:val="a"/>
    <w:next w:val="a"/>
    <w:autoRedefine/>
    <w:rsid w:val="00F075AB"/>
    <w:pPr>
      <w:spacing w:after="100"/>
      <w:ind w:left="560"/>
    </w:pPr>
  </w:style>
  <w:style w:type="character" w:styleId="afe">
    <w:name w:val="Hyperlink"/>
    <w:basedOn w:val="a0"/>
    <w:rsid w:val="00F075AB"/>
    <w:rPr>
      <w:rFonts w:cs="Times New Roman"/>
      <w:color w:val="0000FF"/>
      <w:u w:val="single"/>
    </w:rPr>
  </w:style>
  <w:style w:type="paragraph" w:customStyle="1" w:styleId="Title1">
    <w:name w:val="Title1"/>
    <w:basedOn w:val="a"/>
    <w:rsid w:val="00723CE6"/>
    <w:pPr>
      <w:jc w:val="center"/>
    </w:pPr>
    <w:rPr>
      <w:b/>
      <w:szCs w:val="20"/>
      <w:lang w:eastAsia="ru-RU"/>
    </w:rPr>
  </w:style>
  <w:style w:type="character" w:customStyle="1" w:styleId="pp-place-title5">
    <w:name w:val="pp-place-title5"/>
    <w:basedOn w:val="a0"/>
    <w:rsid w:val="009F32CC"/>
    <w:rPr>
      <w:rFonts w:cs="Times New Roman"/>
      <w:b/>
      <w:bCs/>
      <w:sz w:val="37"/>
      <w:szCs w:val="37"/>
    </w:rPr>
  </w:style>
  <w:style w:type="character" w:customStyle="1" w:styleId="pp-headline-itempp-headline-address">
    <w:name w:val="pp-headline-item pp-headline-address"/>
    <w:basedOn w:val="a0"/>
    <w:rsid w:val="009F32CC"/>
    <w:rPr>
      <w:rFonts w:cs="Times New Roman"/>
    </w:rPr>
  </w:style>
  <w:style w:type="character" w:customStyle="1" w:styleId="pp-headline-itempp-headline-phone">
    <w:name w:val="pp-headline-item pp-headline-phone"/>
    <w:basedOn w:val="a0"/>
    <w:rsid w:val="009F32CC"/>
    <w:rPr>
      <w:rFonts w:cs="Times New Roman"/>
    </w:rPr>
  </w:style>
  <w:style w:type="character" w:customStyle="1" w:styleId="telephone">
    <w:name w:val="telephone"/>
    <w:basedOn w:val="a0"/>
    <w:rsid w:val="009F32CC"/>
    <w:rPr>
      <w:rFonts w:cs="Times New Roman"/>
    </w:rPr>
  </w:style>
  <w:style w:type="paragraph" w:styleId="aff">
    <w:name w:val="Block Text"/>
    <w:basedOn w:val="a"/>
    <w:semiHidden/>
    <w:locked/>
    <w:rsid w:val="007051F0"/>
    <w:pPr>
      <w:shd w:val="clear" w:color="auto" w:fill="FFFFFF"/>
      <w:spacing w:before="14" w:line="360" w:lineRule="auto"/>
      <w:ind w:left="23" w:right="6" w:firstLine="828"/>
    </w:pPr>
    <w:rPr>
      <w:color w:val="000000"/>
      <w:szCs w:val="20"/>
      <w:lang w:eastAsia="ru-RU"/>
    </w:rPr>
  </w:style>
  <w:style w:type="character" w:customStyle="1" w:styleId="FontStyle24">
    <w:name w:val="Font Style24"/>
    <w:basedOn w:val="a0"/>
    <w:rsid w:val="00F239C8"/>
    <w:rPr>
      <w:rFonts w:ascii="Times New Roman" w:hAnsi="Times New Roman" w:cs="Times New Roman"/>
      <w:sz w:val="26"/>
      <w:szCs w:val="26"/>
    </w:rPr>
  </w:style>
  <w:style w:type="character" w:customStyle="1" w:styleId="FontStyle32">
    <w:name w:val="Font Style32"/>
    <w:basedOn w:val="a0"/>
    <w:rsid w:val="00F239C8"/>
    <w:rPr>
      <w:rFonts w:ascii="Times New Roman" w:hAnsi="Times New Roman" w:cs="Times New Roman"/>
      <w:sz w:val="26"/>
      <w:szCs w:val="26"/>
    </w:rPr>
  </w:style>
  <w:style w:type="paragraph" w:customStyle="1" w:styleId="Style6">
    <w:name w:val="Style6"/>
    <w:basedOn w:val="a"/>
    <w:rsid w:val="00F239C8"/>
    <w:pPr>
      <w:widowControl w:val="0"/>
      <w:autoSpaceDE w:val="0"/>
      <w:autoSpaceDN w:val="0"/>
      <w:adjustRightInd w:val="0"/>
      <w:spacing w:line="324" w:lineRule="exact"/>
      <w:ind w:hanging="358"/>
      <w:jc w:val="left"/>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43"/>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2">
              <w:marLeft w:val="86"/>
              <w:marRight w:val="4819"/>
              <w:marTop w:val="0"/>
              <w:marBottom w:val="0"/>
              <w:divBdr>
                <w:top w:val="none" w:sz="0" w:space="0" w:color="auto"/>
                <w:left w:val="none" w:sz="0" w:space="0" w:color="auto"/>
                <w:bottom w:val="none" w:sz="0" w:space="0" w:color="auto"/>
                <w:right w:val="none" w:sz="0" w:space="0" w:color="auto"/>
              </w:divBdr>
              <w:divsChild>
                <w:div w:id="35">
                  <w:marLeft w:val="0"/>
                  <w:marRight w:val="0"/>
                  <w:marTop w:val="171"/>
                  <w:marBottom w:val="0"/>
                  <w:divBdr>
                    <w:top w:val="none" w:sz="0" w:space="0" w:color="auto"/>
                    <w:left w:val="none" w:sz="0" w:space="0" w:color="auto"/>
                    <w:bottom w:val="none" w:sz="0" w:space="0" w:color="auto"/>
                    <w:right w:val="none" w:sz="0" w:space="0" w:color="auto"/>
                  </w:divBdr>
                  <w:divsChild>
                    <w:div w:id="31">
                      <w:marLeft w:val="0"/>
                      <w:marRight w:val="0"/>
                      <w:marTop w:val="0"/>
                      <w:marBottom w:val="171"/>
                      <w:divBdr>
                        <w:top w:val="none" w:sz="0" w:space="0" w:color="auto"/>
                        <w:left w:val="none" w:sz="0" w:space="0" w:color="auto"/>
                        <w:bottom w:val="none" w:sz="0" w:space="0" w:color="auto"/>
                        <w:right w:val="none" w:sz="0" w:space="0" w:color="auto"/>
                      </w:divBdr>
                      <w:divsChild>
                        <w:div w:id="33">
                          <w:marLeft w:val="0"/>
                          <w:marRight w:val="0"/>
                          <w:marTop w:val="0"/>
                          <w:marBottom w:val="171"/>
                          <w:divBdr>
                            <w:top w:val="none" w:sz="0" w:space="0" w:color="auto"/>
                            <w:left w:val="none" w:sz="0" w:space="0" w:color="auto"/>
                            <w:bottom w:val="none" w:sz="0" w:space="0" w:color="auto"/>
                            <w:right w:val="none" w:sz="0" w:space="0" w:color="auto"/>
                          </w:divBdr>
                          <w:divsChild>
                            <w:div w:id="36">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4745</Words>
  <Characters>27047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Microsoft</Company>
  <LinksUpToDate>false</LinksUpToDate>
  <CharactersWithSpaces>31729</CharactersWithSpaces>
  <SharedDoc>false</SharedDoc>
  <HLinks>
    <vt:vector size="72" baseType="variant">
      <vt:variant>
        <vt:i4>1769532</vt:i4>
      </vt:variant>
      <vt:variant>
        <vt:i4>47</vt:i4>
      </vt:variant>
      <vt:variant>
        <vt:i4>0</vt:i4>
      </vt:variant>
      <vt:variant>
        <vt:i4>5</vt:i4>
      </vt:variant>
      <vt:variant>
        <vt:lpwstr/>
      </vt:variant>
      <vt:variant>
        <vt:lpwstr>_Toc256898193</vt:lpwstr>
      </vt:variant>
      <vt:variant>
        <vt:i4>1769532</vt:i4>
      </vt:variant>
      <vt:variant>
        <vt:i4>44</vt:i4>
      </vt:variant>
      <vt:variant>
        <vt:i4>0</vt:i4>
      </vt:variant>
      <vt:variant>
        <vt:i4>5</vt:i4>
      </vt:variant>
      <vt:variant>
        <vt:lpwstr/>
      </vt:variant>
      <vt:variant>
        <vt:lpwstr>_Toc256898192</vt:lpwstr>
      </vt:variant>
      <vt:variant>
        <vt:i4>1769532</vt:i4>
      </vt:variant>
      <vt:variant>
        <vt:i4>38</vt:i4>
      </vt:variant>
      <vt:variant>
        <vt:i4>0</vt:i4>
      </vt:variant>
      <vt:variant>
        <vt:i4>5</vt:i4>
      </vt:variant>
      <vt:variant>
        <vt:lpwstr/>
      </vt:variant>
      <vt:variant>
        <vt:lpwstr>_Toc256898191</vt:lpwstr>
      </vt:variant>
      <vt:variant>
        <vt:i4>1769532</vt:i4>
      </vt:variant>
      <vt:variant>
        <vt:i4>35</vt:i4>
      </vt:variant>
      <vt:variant>
        <vt:i4>0</vt:i4>
      </vt:variant>
      <vt:variant>
        <vt:i4>5</vt:i4>
      </vt:variant>
      <vt:variant>
        <vt:lpwstr/>
      </vt:variant>
      <vt:variant>
        <vt:lpwstr>_Toc256898190</vt:lpwstr>
      </vt:variant>
      <vt:variant>
        <vt:i4>1703996</vt:i4>
      </vt:variant>
      <vt:variant>
        <vt:i4>29</vt:i4>
      </vt:variant>
      <vt:variant>
        <vt:i4>0</vt:i4>
      </vt:variant>
      <vt:variant>
        <vt:i4>5</vt:i4>
      </vt:variant>
      <vt:variant>
        <vt:lpwstr/>
      </vt:variant>
      <vt:variant>
        <vt:lpwstr>_Toc256898189</vt:lpwstr>
      </vt:variant>
      <vt:variant>
        <vt:i4>1703996</vt:i4>
      </vt:variant>
      <vt:variant>
        <vt:i4>26</vt:i4>
      </vt:variant>
      <vt:variant>
        <vt:i4>0</vt:i4>
      </vt:variant>
      <vt:variant>
        <vt:i4>5</vt:i4>
      </vt:variant>
      <vt:variant>
        <vt:lpwstr/>
      </vt:variant>
      <vt:variant>
        <vt:lpwstr>_Toc256898188</vt:lpwstr>
      </vt:variant>
      <vt:variant>
        <vt:i4>1703996</vt:i4>
      </vt:variant>
      <vt:variant>
        <vt:i4>20</vt:i4>
      </vt:variant>
      <vt:variant>
        <vt:i4>0</vt:i4>
      </vt:variant>
      <vt:variant>
        <vt:i4>5</vt:i4>
      </vt:variant>
      <vt:variant>
        <vt:lpwstr/>
      </vt:variant>
      <vt:variant>
        <vt:lpwstr>_Toc256898187</vt:lpwstr>
      </vt:variant>
      <vt:variant>
        <vt:i4>1703996</vt:i4>
      </vt:variant>
      <vt:variant>
        <vt:i4>14</vt:i4>
      </vt:variant>
      <vt:variant>
        <vt:i4>0</vt:i4>
      </vt:variant>
      <vt:variant>
        <vt:i4>5</vt:i4>
      </vt:variant>
      <vt:variant>
        <vt:lpwstr/>
      </vt:variant>
      <vt:variant>
        <vt:lpwstr>_Toc256898184</vt:lpwstr>
      </vt:variant>
      <vt:variant>
        <vt:i4>1703996</vt:i4>
      </vt:variant>
      <vt:variant>
        <vt:i4>11</vt:i4>
      </vt:variant>
      <vt:variant>
        <vt:i4>0</vt:i4>
      </vt:variant>
      <vt:variant>
        <vt:i4>5</vt:i4>
      </vt:variant>
      <vt:variant>
        <vt:lpwstr/>
      </vt:variant>
      <vt:variant>
        <vt:lpwstr>_Toc256898181</vt:lpwstr>
      </vt:variant>
      <vt:variant>
        <vt:i4>1703996</vt:i4>
      </vt:variant>
      <vt:variant>
        <vt:i4>8</vt:i4>
      </vt:variant>
      <vt:variant>
        <vt:i4>0</vt:i4>
      </vt:variant>
      <vt:variant>
        <vt:i4>5</vt:i4>
      </vt:variant>
      <vt:variant>
        <vt:lpwstr/>
      </vt:variant>
      <vt:variant>
        <vt:lpwstr>_Toc256898182</vt:lpwstr>
      </vt:variant>
      <vt:variant>
        <vt:i4>1703996</vt:i4>
      </vt:variant>
      <vt:variant>
        <vt:i4>5</vt:i4>
      </vt:variant>
      <vt:variant>
        <vt:i4>0</vt:i4>
      </vt:variant>
      <vt:variant>
        <vt:i4>5</vt:i4>
      </vt:variant>
      <vt:variant>
        <vt:lpwstr/>
      </vt:variant>
      <vt:variant>
        <vt:lpwstr>_Toc256898180</vt:lpwstr>
      </vt:variant>
      <vt:variant>
        <vt:i4>1376316</vt:i4>
      </vt:variant>
      <vt:variant>
        <vt:i4>2</vt:i4>
      </vt:variant>
      <vt:variant>
        <vt:i4>0</vt:i4>
      </vt:variant>
      <vt:variant>
        <vt:i4>5</vt:i4>
      </vt:variant>
      <vt:variant>
        <vt:lpwstr/>
      </vt:variant>
      <vt:variant>
        <vt:lpwstr>_Toc256898179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Admin</dc:creator>
  <cp:keywords/>
  <dc:description/>
  <cp:lastModifiedBy>admin</cp:lastModifiedBy>
  <cp:revision>2</cp:revision>
  <cp:lastPrinted>2010-12-30T17:19:00Z</cp:lastPrinted>
  <dcterms:created xsi:type="dcterms:W3CDTF">2014-04-16T21:22:00Z</dcterms:created>
  <dcterms:modified xsi:type="dcterms:W3CDTF">2014-04-16T21:22:00Z</dcterms:modified>
</cp:coreProperties>
</file>