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77" w:rsidRDefault="00BD5177"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Default="00162C9C" w:rsidP="00E92519">
      <w:pPr>
        <w:widowControl/>
        <w:spacing w:line="360" w:lineRule="auto"/>
        <w:ind w:firstLine="709"/>
        <w:jc w:val="both"/>
        <w:rPr>
          <w:rFonts w:eastAsia="SimSun"/>
          <w:color w:val="000000"/>
          <w:sz w:val="28"/>
          <w:szCs w:val="48"/>
        </w:rPr>
      </w:pPr>
    </w:p>
    <w:p w:rsidR="00162C9C" w:rsidRPr="00E92519" w:rsidRDefault="00162C9C" w:rsidP="00E92519">
      <w:pPr>
        <w:widowControl/>
        <w:spacing w:line="360" w:lineRule="auto"/>
        <w:ind w:firstLine="709"/>
        <w:jc w:val="both"/>
        <w:rPr>
          <w:rFonts w:eastAsia="SimSun"/>
          <w:color w:val="000000"/>
          <w:sz w:val="28"/>
          <w:szCs w:val="48"/>
        </w:rPr>
      </w:pPr>
    </w:p>
    <w:p w:rsidR="00BD5177" w:rsidRPr="00E92519" w:rsidRDefault="00BD5177" w:rsidP="00E92519">
      <w:pPr>
        <w:widowControl/>
        <w:spacing w:line="360" w:lineRule="auto"/>
        <w:ind w:firstLine="709"/>
        <w:jc w:val="both"/>
        <w:rPr>
          <w:rFonts w:eastAsia="SimSun"/>
          <w:color w:val="000000"/>
          <w:sz w:val="28"/>
          <w:szCs w:val="48"/>
        </w:rPr>
      </w:pPr>
    </w:p>
    <w:p w:rsidR="00BD5177" w:rsidRPr="00E92519" w:rsidRDefault="00BD5177" w:rsidP="00E92519">
      <w:pPr>
        <w:widowControl/>
        <w:spacing w:line="360" w:lineRule="auto"/>
        <w:ind w:firstLine="709"/>
        <w:jc w:val="both"/>
        <w:rPr>
          <w:rFonts w:eastAsia="SimSun"/>
          <w:color w:val="000000"/>
          <w:sz w:val="28"/>
          <w:szCs w:val="48"/>
        </w:rPr>
      </w:pPr>
    </w:p>
    <w:p w:rsidR="00BD5177" w:rsidRPr="00E92519" w:rsidRDefault="00BD5177" w:rsidP="00E92519">
      <w:pPr>
        <w:widowControl/>
        <w:spacing w:line="360" w:lineRule="auto"/>
        <w:ind w:firstLine="709"/>
        <w:jc w:val="both"/>
        <w:rPr>
          <w:rFonts w:eastAsia="SimSun"/>
          <w:color w:val="000000"/>
          <w:sz w:val="28"/>
          <w:szCs w:val="52"/>
        </w:rPr>
      </w:pPr>
    </w:p>
    <w:p w:rsidR="00BD5177" w:rsidRPr="00E92519" w:rsidRDefault="00BD5177" w:rsidP="00162C9C">
      <w:pPr>
        <w:widowControl/>
        <w:spacing w:line="360" w:lineRule="auto"/>
        <w:jc w:val="center"/>
        <w:rPr>
          <w:rFonts w:eastAsia="SimSun"/>
          <w:color w:val="000000"/>
          <w:sz w:val="28"/>
          <w:szCs w:val="52"/>
        </w:rPr>
      </w:pPr>
      <w:r w:rsidRPr="00E92519">
        <w:rPr>
          <w:rFonts w:eastAsia="SimSun"/>
          <w:color w:val="000000"/>
          <w:sz w:val="28"/>
          <w:szCs w:val="52"/>
        </w:rPr>
        <w:t>РЕФЕРАТ</w:t>
      </w:r>
    </w:p>
    <w:p w:rsidR="00BD5177" w:rsidRPr="00E92519" w:rsidRDefault="00162C9C" w:rsidP="00162C9C">
      <w:pPr>
        <w:widowControl/>
        <w:tabs>
          <w:tab w:val="num" w:pos="700"/>
        </w:tabs>
        <w:spacing w:line="360" w:lineRule="auto"/>
        <w:jc w:val="center"/>
        <w:rPr>
          <w:color w:val="000000"/>
          <w:sz w:val="28"/>
          <w:szCs w:val="28"/>
        </w:rPr>
      </w:pPr>
      <w:r>
        <w:rPr>
          <w:color w:val="000000"/>
          <w:sz w:val="28"/>
          <w:szCs w:val="28"/>
        </w:rPr>
        <w:t>"</w:t>
      </w:r>
      <w:r w:rsidR="000A38A5" w:rsidRPr="00E92519">
        <w:rPr>
          <w:color w:val="000000"/>
          <w:sz w:val="28"/>
          <w:szCs w:val="28"/>
        </w:rPr>
        <w:t>Ощущения как психический познавательный процесс</w:t>
      </w:r>
      <w:r>
        <w:rPr>
          <w:color w:val="000000"/>
          <w:sz w:val="28"/>
          <w:szCs w:val="28"/>
        </w:rPr>
        <w:t>"</w:t>
      </w:r>
    </w:p>
    <w:p w:rsidR="00BD5177" w:rsidRPr="00E92519" w:rsidRDefault="00BD5177" w:rsidP="00E92519">
      <w:pPr>
        <w:widowControl/>
        <w:tabs>
          <w:tab w:val="num" w:pos="700"/>
        </w:tabs>
        <w:spacing w:line="360" w:lineRule="auto"/>
        <w:ind w:firstLine="709"/>
        <w:jc w:val="both"/>
        <w:rPr>
          <w:color w:val="000000"/>
          <w:sz w:val="28"/>
          <w:szCs w:val="28"/>
        </w:rPr>
      </w:pPr>
    </w:p>
    <w:p w:rsidR="00BD5177" w:rsidRPr="00E92519" w:rsidRDefault="00BD5177" w:rsidP="00E92519">
      <w:pPr>
        <w:widowControl/>
        <w:shd w:val="clear" w:color="auto" w:fill="FFFFFF"/>
        <w:tabs>
          <w:tab w:val="num" w:pos="700"/>
        </w:tabs>
        <w:spacing w:line="360" w:lineRule="auto"/>
        <w:ind w:firstLine="709"/>
        <w:jc w:val="both"/>
        <w:rPr>
          <w:color w:val="000000"/>
          <w:sz w:val="28"/>
          <w:szCs w:val="32"/>
        </w:rPr>
      </w:pPr>
    </w:p>
    <w:p w:rsidR="00BD5177" w:rsidRPr="00162C9C" w:rsidRDefault="00162C9C" w:rsidP="00162C9C">
      <w:pPr>
        <w:widowControl/>
        <w:spacing w:line="360" w:lineRule="auto"/>
        <w:ind w:firstLine="709"/>
        <w:jc w:val="both"/>
        <w:rPr>
          <w:rFonts w:eastAsia="SimSun"/>
          <w:color w:val="000000"/>
          <w:sz w:val="28"/>
          <w:szCs w:val="32"/>
        </w:rPr>
      </w:pPr>
      <w:r>
        <w:rPr>
          <w:color w:val="000000"/>
          <w:sz w:val="28"/>
          <w:szCs w:val="32"/>
        </w:rPr>
        <w:br w:type="page"/>
      </w:r>
      <w:r w:rsidR="00BD5177" w:rsidRPr="00E92519">
        <w:rPr>
          <w:rFonts w:eastAsia="SimSun"/>
          <w:color w:val="000000"/>
          <w:sz w:val="28"/>
          <w:szCs w:val="32"/>
        </w:rPr>
        <w:t>1.</w:t>
      </w:r>
      <w:r>
        <w:rPr>
          <w:rFonts w:eastAsia="SimSun"/>
          <w:color w:val="000000"/>
          <w:sz w:val="28"/>
          <w:szCs w:val="32"/>
        </w:rPr>
        <w:t xml:space="preserve"> </w:t>
      </w:r>
      <w:r w:rsidR="00BD5177" w:rsidRPr="00E92519">
        <w:rPr>
          <w:color w:val="000000"/>
          <w:sz w:val="28"/>
          <w:szCs w:val="32"/>
        </w:rPr>
        <w:t>Ощущения как психический познавательный процесс</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 качестве психических процессов выступают ощущения, восприятие, мышление, память, воображение. В зависимости от задачи, на которую направляется деятельность, она принимает форму того или иного процесса. Все психические процессы имеют личностномотивационный компонент. В современной психологии существует тенденция относить ощущение и восприятие к сенсорно-перцептивному, а память, мышление, речь, сознание к более высокому </w:t>
      </w:r>
      <w:r w:rsidR="00E92519">
        <w:rPr>
          <w:color w:val="000000"/>
          <w:sz w:val="28"/>
          <w:szCs w:val="28"/>
        </w:rPr>
        <w:t>–</w:t>
      </w:r>
      <w:r w:rsidR="00E92519" w:rsidRPr="00E92519">
        <w:rPr>
          <w:color w:val="000000"/>
          <w:sz w:val="28"/>
          <w:szCs w:val="28"/>
        </w:rPr>
        <w:t xml:space="preserve"> </w:t>
      </w:r>
      <w:r w:rsidRPr="00E92519">
        <w:rPr>
          <w:color w:val="000000"/>
          <w:sz w:val="28"/>
          <w:szCs w:val="28"/>
        </w:rPr>
        <w:t>когнитивному уровню психики. Вместе с тем, выделение ощущения и восприятия в качестве относительно самостоятельных психических процессов продолжает оставаться достаточно распространенным.</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Критерием для разграничения сенсорных и перцептивных процессов является целостность и предметность образа. Ощущения, отражающие отдельные стороны воспринимаемой действительности, не относятся к конкретному объекту с предметным значением. Результатом процесса ощущения является парциальный образ мира, так как в ощущении отражаются отдельные свойства или признаки объектов. Восприятие, как отражение целостного объекта или явления, включает в себя его предметное значение.</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Выделение ощущения как базового, исходного уровня познавательной сферы соответствует учению </w:t>
      </w:r>
      <w:r w:rsidR="00E92519" w:rsidRPr="00E92519">
        <w:rPr>
          <w:color w:val="000000"/>
          <w:sz w:val="28"/>
          <w:szCs w:val="28"/>
        </w:rPr>
        <w:t>В.</w:t>
      </w:r>
      <w:r w:rsidR="00E92519">
        <w:rPr>
          <w:color w:val="000000"/>
          <w:sz w:val="28"/>
          <w:szCs w:val="28"/>
        </w:rPr>
        <w:t> </w:t>
      </w:r>
      <w:r w:rsidR="00E92519" w:rsidRPr="00E92519">
        <w:rPr>
          <w:color w:val="000000"/>
          <w:sz w:val="28"/>
          <w:szCs w:val="28"/>
        </w:rPr>
        <w:t>Вундта</w:t>
      </w:r>
      <w:r w:rsidRPr="00E92519">
        <w:rPr>
          <w:color w:val="000000"/>
          <w:sz w:val="28"/>
          <w:szCs w:val="28"/>
        </w:rPr>
        <w:t>, который выделил следующие виды организации познавательных процессов: ощущение, восприятие, память, мышление, речь, сознание. В качестве критерия этой классификации им был использован принцип возрастающей сложности и качественной специфики ощущений. Он предложил разделить рецепторы, которые специализируются на приеме механической, химической или световой энергий.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Ощущения являются начальным процессом познания. В процессе ощущений происходит непосредственный контакт с раздражителями, в результате чего у человека возникают осознанные знания о качествах или признаках предметов или явлений. И тогда человек научается дифференцировать соленое, сладкое, горячее, холодное, тяжелое, давящее, шероховатое и другие свойства.</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 процессе ощущений происходит обнаружение и кодирование энергии физического мира. Затем информация, полученная с помощью органов чувств и нервной системы, перерабатывается, интегрируется, трансформируется и превращается в чувственный опыт, дающий представление о видимом, слышимом, осязаемом, обоняемом </w:t>
      </w:r>
      <w:r w:rsidR="00E92519">
        <w:rPr>
          <w:color w:val="000000"/>
          <w:sz w:val="28"/>
          <w:szCs w:val="28"/>
        </w:rPr>
        <w:t>и т.д.</w:t>
      </w:r>
      <w:r w:rsidRPr="00E92519">
        <w:rPr>
          <w:color w:val="000000"/>
          <w:sz w:val="28"/>
          <w:szCs w:val="28"/>
        </w:rPr>
        <w:t xml:space="preserve"> Но процессы ощущения и восприятия не происходят сами собой. Они требуют сенсорной и перцептивной активности субъекта познания, благодаря которой он сможет адаптироваться к тем воздействиям, которые непосредственно и реально падают на его органы чувств.</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Физиологической основой ощущений является сложная деятельность органов чувств, называемая анализаторной. Анализаторы представляют собой совокупность взаимодействующих образований периферической и центральной нервной системы, осуществляющих прием и анализ информации о явлениях, происходящих как внутри, так и вне организма. Все человеческое тело можно рассматривать как единый и сложно дифференцированный анализатор воздействий на человека со стороны окружающей среды.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Дифференциация анализаторов связана с их специализацией на отображении различного рода воздействий. Периферическую часть анализаторов составляют рецепторы, в которых осуществляются первичные преобразования внешнего воздействия во внутреннее состояние человека.</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Потенциальными энергетическими сигналами являются: свет, давление, тепло, химические вещества </w:t>
      </w:r>
      <w:r w:rsidR="00E92519">
        <w:rPr>
          <w:color w:val="000000"/>
          <w:sz w:val="28"/>
          <w:szCs w:val="28"/>
        </w:rPr>
        <w:t>и т.д.</w:t>
      </w:r>
      <w:r w:rsidRPr="00E92519">
        <w:rPr>
          <w:color w:val="000000"/>
          <w:sz w:val="28"/>
          <w:szCs w:val="28"/>
        </w:rPr>
        <w:t xml:space="preserve"> Органы чувств получают эту информацию и трансформируют ее в биоэлектрический нейронный сигнал, который поступает в мозг. Реагирование на тот или иной сигнал, то есть на тот или иной вид энергии, осуществляют рецепторы.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Однозначной связи между рецепторами и выполняемыми ими функциями нет. Совокупность иерархических механизмов, которые решают различные по сложности перцептивные задачи, называют перцептивной системой.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Разделяют пять основных перцептивных систем: зрительную, слуховую, кожно-мышечную, обонятельно-вкусовую и вестибулярную. Зрительная система реализует сложную эпикритическую форму чувствительности. Она принимает участие в регуляции локомоций и предметных действий. Зрительная система позволяет оценить свойства поверхности предметов, обеспечить высшие формы предметного восприятия.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Многообразие рецепторных аппаратов и воздействий, по отношению к которым оказываются чувствительными эти рецепторы, обусловливает существование различных ощущений</w:t>
      </w:r>
      <w:r w:rsidR="00E92519">
        <w:rPr>
          <w:color w:val="000000"/>
          <w:sz w:val="28"/>
          <w:szCs w:val="28"/>
        </w:rPr>
        <w:t xml:space="preserve"> </w:t>
      </w:r>
      <w:r w:rsidRPr="00E92519">
        <w:rPr>
          <w:color w:val="000000"/>
          <w:sz w:val="28"/>
          <w:szCs w:val="28"/>
        </w:rPr>
        <w:t>как первичных форм психического отражения. Классификация рецепторов может производиться по характеру взаимодействия со стимулом: дистантные (слуховые, зрительные, обонятельные) и контактные (температурные, вкусовые, кинестетические, внутриорганические). Различают рецепторы и в зависимости от того, к какого рода воздействиям они чувствительны: к физическим (зрительные, слуховые), механическим (осязание), химическим (вкус, обоняние).</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Рецепторы имеют различное строение и выполняют различные функции. Вместе с тем, они имеют ряд общих свойств:</w:t>
      </w:r>
    </w:p>
    <w:p w:rsidR="00BD5177" w:rsidRPr="00E92519" w:rsidRDefault="00BD5177" w:rsidP="00E92519">
      <w:pPr>
        <w:pStyle w:val="a3"/>
        <w:widowControl/>
        <w:numPr>
          <w:ilvl w:val="0"/>
          <w:numId w:val="6"/>
        </w:numPr>
        <w:shd w:val="clear" w:color="auto" w:fill="FFFFFF"/>
        <w:tabs>
          <w:tab w:val="left" w:pos="456"/>
        </w:tabs>
        <w:spacing w:line="360" w:lineRule="auto"/>
        <w:ind w:left="0" w:firstLine="709"/>
        <w:jc w:val="both"/>
        <w:rPr>
          <w:color w:val="000000"/>
          <w:sz w:val="28"/>
          <w:szCs w:val="28"/>
        </w:rPr>
      </w:pPr>
      <w:r w:rsidRPr="00E92519">
        <w:rPr>
          <w:color w:val="000000"/>
          <w:sz w:val="28"/>
          <w:szCs w:val="28"/>
        </w:rPr>
        <w:t>они преобразуют энергию раздражителя в потенциалы действия, которые распространяются по сенсорным нервам в центральные отделы нервной системы, эти ритмические разряды содержат информацию о параметрах раздражителей и называются сенсорным кодом;</w:t>
      </w:r>
    </w:p>
    <w:p w:rsidR="00BD5177" w:rsidRPr="00E92519" w:rsidRDefault="00BD5177" w:rsidP="00E92519">
      <w:pPr>
        <w:pStyle w:val="a3"/>
        <w:widowControl/>
        <w:numPr>
          <w:ilvl w:val="0"/>
          <w:numId w:val="6"/>
        </w:numPr>
        <w:shd w:val="clear" w:color="auto" w:fill="FFFFFF"/>
        <w:tabs>
          <w:tab w:val="left" w:pos="456"/>
        </w:tabs>
        <w:spacing w:line="360" w:lineRule="auto"/>
        <w:ind w:left="0" w:firstLine="709"/>
        <w:jc w:val="both"/>
        <w:rPr>
          <w:color w:val="000000"/>
          <w:sz w:val="28"/>
          <w:szCs w:val="28"/>
        </w:rPr>
      </w:pPr>
      <w:r w:rsidRPr="00E92519">
        <w:rPr>
          <w:color w:val="000000"/>
          <w:sz w:val="28"/>
          <w:szCs w:val="28"/>
        </w:rPr>
        <w:t>рецепторы реагируют на изменение раздражителя, все рецепторы подвержены контролю со стороны центральных отделов мозга;</w:t>
      </w:r>
    </w:p>
    <w:p w:rsidR="00BD5177" w:rsidRPr="00E92519" w:rsidRDefault="00BD5177" w:rsidP="00E92519">
      <w:pPr>
        <w:pStyle w:val="a3"/>
        <w:widowControl/>
        <w:numPr>
          <w:ilvl w:val="0"/>
          <w:numId w:val="6"/>
        </w:numPr>
        <w:shd w:val="clear" w:color="auto" w:fill="FFFFFF"/>
        <w:tabs>
          <w:tab w:val="left" w:pos="456"/>
        </w:tabs>
        <w:spacing w:line="360" w:lineRule="auto"/>
        <w:ind w:left="0" w:firstLine="709"/>
        <w:jc w:val="both"/>
        <w:rPr>
          <w:color w:val="000000"/>
          <w:sz w:val="28"/>
          <w:szCs w:val="28"/>
        </w:rPr>
      </w:pPr>
      <w:r w:rsidRPr="00E92519">
        <w:rPr>
          <w:color w:val="000000"/>
          <w:sz w:val="28"/>
          <w:szCs w:val="28"/>
        </w:rPr>
        <w:t>третьим общим свойством рецепторов является их рефлекторная регуляция.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Основными свойствами (атрибутами) ощущений являются: качество (модальность или субмодальность); интенсивность; длительность; пространственная и временная структура (</w:t>
      </w:r>
      <w:r w:rsidR="00E92519" w:rsidRPr="00E92519">
        <w:rPr>
          <w:color w:val="000000"/>
          <w:sz w:val="28"/>
          <w:szCs w:val="28"/>
        </w:rPr>
        <w:t>Э.</w:t>
      </w:r>
      <w:r w:rsidR="00E92519">
        <w:rPr>
          <w:color w:val="000000"/>
          <w:sz w:val="28"/>
          <w:szCs w:val="28"/>
        </w:rPr>
        <w:t> </w:t>
      </w:r>
      <w:r w:rsidR="00E92519" w:rsidRPr="00E92519">
        <w:rPr>
          <w:color w:val="000000"/>
          <w:sz w:val="28"/>
          <w:szCs w:val="28"/>
        </w:rPr>
        <w:t>Титченер</w:t>
      </w:r>
      <w:r w:rsidRPr="00E92519">
        <w:rPr>
          <w:color w:val="000000"/>
          <w:sz w:val="28"/>
          <w:szCs w:val="28"/>
        </w:rPr>
        <w:t>).</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Отдельные свойства ощущений можно разграничить, если они изменяются независимо друг от друга или остаются постоянными при изменении других свойств.</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Качество ощущения отличается его от других и варьирует в пределах данного вида ощущения. Так, слуховые ощущения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ощущение высоты звука, его громкости, тембра, а зрительные разделяются по цветному тону, его насыщенности </w:t>
      </w:r>
      <w:r w:rsidR="00E92519">
        <w:rPr>
          <w:color w:val="000000"/>
          <w:sz w:val="28"/>
          <w:szCs w:val="28"/>
        </w:rPr>
        <w:t>и т.п.</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Интенсивность ощущения является его количественной характеристикой и зависит не только от силы действующего раздражителя, но и от функционального состояния рецепторов.</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В психологических исследованиях ощущений существуют отдельные направления, изучающие субъективное отражение различных признаков объекта в рамках основных свойств ощущения:</w:t>
      </w:r>
    </w:p>
    <w:p w:rsidR="00BD5177" w:rsidRPr="00E92519" w:rsidRDefault="00BD5177" w:rsidP="00E92519">
      <w:pPr>
        <w:widowControl/>
        <w:shd w:val="clear" w:color="auto" w:fill="FFFFFF"/>
        <w:tabs>
          <w:tab w:val="left" w:pos="456"/>
        </w:tabs>
        <w:spacing w:line="360" w:lineRule="auto"/>
        <w:ind w:firstLine="709"/>
        <w:jc w:val="both"/>
        <w:rPr>
          <w:color w:val="000000"/>
          <w:sz w:val="28"/>
          <w:szCs w:val="28"/>
        </w:rPr>
      </w:pPr>
      <w:r w:rsidRPr="00E92519">
        <w:rPr>
          <w:color w:val="000000"/>
          <w:sz w:val="28"/>
          <w:szCs w:val="28"/>
        </w:rPr>
        <w:t xml:space="preserve">♦для зрения </w:t>
      </w:r>
      <w:r w:rsidR="00E92519">
        <w:rPr>
          <w:color w:val="000000"/>
          <w:sz w:val="28"/>
          <w:szCs w:val="28"/>
        </w:rPr>
        <w:t>–</w:t>
      </w:r>
      <w:r w:rsidR="00E92519" w:rsidRPr="00E92519">
        <w:rPr>
          <w:color w:val="000000"/>
          <w:sz w:val="28"/>
          <w:szCs w:val="28"/>
        </w:rPr>
        <w:t xml:space="preserve"> </w:t>
      </w:r>
      <w:r w:rsidRPr="00E92519">
        <w:rPr>
          <w:color w:val="000000"/>
          <w:sz w:val="28"/>
          <w:szCs w:val="28"/>
        </w:rPr>
        <w:t>цвета, яркости, размера, глубины, формы,</w:t>
      </w:r>
      <w:r w:rsidRPr="00E92519">
        <w:rPr>
          <w:color w:val="000000"/>
          <w:sz w:val="28"/>
          <w:szCs w:val="28"/>
        </w:rPr>
        <w:br/>
        <w:t xml:space="preserve">движения, скорости </w:t>
      </w:r>
      <w:r w:rsidR="00E92519">
        <w:rPr>
          <w:color w:val="000000"/>
          <w:sz w:val="28"/>
          <w:szCs w:val="28"/>
        </w:rPr>
        <w:t>и т.д.</w:t>
      </w:r>
      <w:r w:rsidRPr="00E92519">
        <w:rPr>
          <w:color w:val="000000"/>
          <w:sz w:val="28"/>
          <w:szCs w:val="28"/>
        </w:rPr>
        <w:t>;</w:t>
      </w:r>
    </w:p>
    <w:p w:rsidR="00BD5177" w:rsidRPr="00E92519" w:rsidRDefault="00BD5177" w:rsidP="00E92519">
      <w:pPr>
        <w:widowControl/>
        <w:numPr>
          <w:ilvl w:val="0"/>
          <w:numId w:val="1"/>
        </w:numPr>
        <w:shd w:val="clear" w:color="auto" w:fill="FFFFFF"/>
        <w:tabs>
          <w:tab w:val="left" w:pos="470"/>
        </w:tabs>
        <w:spacing w:line="360" w:lineRule="auto"/>
        <w:ind w:firstLine="709"/>
        <w:jc w:val="both"/>
        <w:rPr>
          <w:color w:val="000000"/>
          <w:sz w:val="28"/>
          <w:szCs w:val="28"/>
        </w:rPr>
      </w:pPr>
      <w:r w:rsidRPr="00E92519">
        <w:rPr>
          <w:color w:val="000000"/>
          <w:sz w:val="28"/>
          <w:szCs w:val="28"/>
        </w:rPr>
        <w:t xml:space="preserve">для слуха </w:t>
      </w:r>
      <w:r w:rsidR="00E92519">
        <w:rPr>
          <w:color w:val="000000"/>
          <w:sz w:val="28"/>
          <w:szCs w:val="28"/>
        </w:rPr>
        <w:t>–</w:t>
      </w:r>
      <w:r w:rsidR="00E92519" w:rsidRPr="00E92519">
        <w:rPr>
          <w:color w:val="000000"/>
          <w:sz w:val="28"/>
          <w:szCs w:val="28"/>
        </w:rPr>
        <w:t xml:space="preserve"> </w:t>
      </w:r>
      <w:r w:rsidRPr="00E92519">
        <w:rPr>
          <w:color w:val="000000"/>
          <w:sz w:val="28"/>
          <w:szCs w:val="28"/>
        </w:rPr>
        <w:t>громкости, высоты, тембра звука;</w:t>
      </w:r>
    </w:p>
    <w:p w:rsidR="00BD5177" w:rsidRPr="00E92519" w:rsidRDefault="00BD5177" w:rsidP="00E92519">
      <w:pPr>
        <w:widowControl/>
        <w:numPr>
          <w:ilvl w:val="0"/>
          <w:numId w:val="1"/>
        </w:numPr>
        <w:shd w:val="clear" w:color="auto" w:fill="FFFFFF"/>
        <w:tabs>
          <w:tab w:val="left" w:pos="470"/>
        </w:tabs>
        <w:spacing w:line="360" w:lineRule="auto"/>
        <w:ind w:firstLine="709"/>
        <w:jc w:val="both"/>
        <w:rPr>
          <w:color w:val="000000"/>
          <w:sz w:val="28"/>
          <w:szCs w:val="28"/>
        </w:rPr>
      </w:pPr>
      <w:r w:rsidRPr="00E92519">
        <w:rPr>
          <w:color w:val="000000"/>
          <w:sz w:val="28"/>
          <w:szCs w:val="28"/>
        </w:rPr>
        <w:t xml:space="preserve">для кожной чувствительности </w:t>
      </w:r>
      <w:r w:rsidR="00E92519">
        <w:rPr>
          <w:color w:val="000000"/>
          <w:sz w:val="28"/>
          <w:szCs w:val="28"/>
        </w:rPr>
        <w:t>–</w:t>
      </w:r>
      <w:r w:rsidR="00E92519" w:rsidRPr="00E92519">
        <w:rPr>
          <w:color w:val="000000"/>
          <w:sz w:val="28"/>
          <w:szCs w:val="28"/>
        </w:rPr>
        <w:t xml:space="preserve"> </w:t>
      </w:r>
      <w:r w:rsidRPr="00E92519">
        <w:rPr>
          <w:color w:val="000000"/>
          <w:sz w:val="28"/>
          <w:szCs w:val="28"/>
        </w:rPr>
        <w:t>прикосновения, давления, температуры, боли;</w:t>
      </w:r>
    </w:p>
    <w:p w:rsidR="00BD5177" w:rsidRPr="00E92519" w:rsidRDefault="00BD5177" w:rsidP="00E92519">
      <w:pPr>
        <w:widowControl/>
        <w:numPr>
          <w:ilvl w:val="0"/>
          <w:numId w:val="1"/>
        </w:numPr>
        <w:shd w:val="clear" w:color="auto" w:fill="FFFFFF"/>
        <w:tabs>
          <w:tab w:val="left" w:pos="470"/>
        </w:tabs>
        <w:spacing w:line="360" w:lineRule="auto"/>
        <w:ind w:firstLine="709"/>
        <w:jc w:val="both"/>
        <w:rPr>
          <w:color w:val="000000"/>
          <w:sz w:val="28"/>
          <w:szCs w:val="28"/>
        </w:rPr>
      </w:pPr>
      <w:r w:rsidRPr="00E92519">
        <w:rPr>
          <w:color w:val="000000"/>
          <w:sz w:val="28"/>
          <w:szCs w:val="28"/>
        </w:rPr>
        <w:t xml:space="preserve">для всех модальностей и для разных интенсивностей ощущений </w:t>
      </w:r>
      <w:r w:rsidR="00E92519">
        <w:rPr>
          <w:color w:val="000000"/>
          <w:sz w:val="28"/>
          <w:szCs w:val="28"/>
        </w:rPr>
        <w:t>–</w:t>
      </w:r>
      <w:r w:rsidR="00E92519" w:rsidRPr="00E92519">
        <w:rPr>
          <w:color w:val="000000"/>
          <w:sz w:val="28"/>
          <w:szCs w:val="28"/>
        </w:rPr>
        <w:t xml:space="preserve"> </w:t>
      </w:r>
      <w:r w:rsidRPr="00E92519">
        <w:rPr>
          <w:color w:val="000000"/>
          <w:sz w:val="28"/>
          <w:szCs w:val="28"/>
        </w:rPr>
        <w:t>их пространственные и временные характеристики.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Изучение ощущений различной модальности позволило выявить их взаимосвязь с движениями. Связь ощущений и движений особенно наглядно проявляется во всех двигательных навыках: спортивных, танцевальных, водительских </w:t>
      </w:r>
      <w:r w:rsidR="00E92519">
        <w:rPr>
          <w:color w:val="000000"/>
          <w:sz w:val="28"/>
          <w:szCs w:val="28"/>
        </w:rPr>
        <w:t>и т.д.</w:t>
      </w:r>
      <w:r w:rsidRPr="00E92519">
        <w:rPr>
          <w:color w:val="000000"/>
          <w:sz w:val="28"/>
          <w:szCs w:val="28"/>
        </w:rPr>
        <w:t xml:space="preserve"> Выявлена связь слуховых ощущений, получаемых от звуков речи, и речевых движений, связь ощущений музыкальных звуков и движений речевого аппарата. Движения органов чувств обеспечивают более совершенное познание предметов и их свойств. Глаза человека совершают бесчисленное множество движений, способствующих их более адекватной и интенсивной работе. Для получения наиболее полных и точных осязательных ощущений мы ощупываем предмет, то есть совершаем целый ряд ознакомительных движений.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Рассматривая ощущение как один из сенсорных процессов, нельзя не поставить вопрос о соотношении ощущений и эмоций. Экспериментально-психологическое его изучение было начато еще </w:t>
      </w:r>
      <w:r w:rsidR="00E92519" w:rsidRPr="00E92519">
        <w:rPr>
          <w:color w:val="000000"/>
          <w:sz w:val="28"/>
          <w:szCs w:val="28"/>
        </w:rPr>
        <w:t>В.</w:t>
      </w:r>
      <w:r w:rsidR="00E92519">
        <w:rPr>
          <w:color w:val="000000"/>
          <w:sz w:val="28"/>
          <w:szCs w:val="28"/>
        </w:rPr>
        <w:t> </w:t>
      </w:r>
      <w:r w:rsidR="00E92519" w:rsidRPr="00E92519">
        <w:rPr>
          <w:color w:val="000000"/>
          <w:sz w:val="28"/>
          <w:szCs w:val="28"/>
        </w:rPr>
        <w:t>Вундтом</w:t>
      </w:r>
      <w:r w:rsidRPr="00E92519">
        <w:rPr>
          <w:color w:val="000000"/>
          <w:sz w:val="28"/>
          <w:szCs w:val="28"/>
        </w:rPr>
        <w:t>. Согласно его данным эмоциональное переживание сопровождает ощущение практически с момента его возникновения. С ростом интенсивности ощущения вначале возрастает и интенсивность положительно окрашенного эмоционального переживания, но после достижения некоторого предельного значения начинает снижаться, переходя через границу, разделяющую положительные и отрицательные переживания. Различия между ощущениями и эмоциями обнаруживаются не только через различия в динамике изменения их иненсивности. Различия между ними обнаруживаются и в тех параметрах, которые им присущи.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Ощущения могут быть охарактеризованы четырьмя параметрами: модальность, интенсивность, длительность, отчетливость. Эмоции же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только тремя: модальность, интенсивность, длительность. Удовольствие и неудовольствие могут быть, согласно </w:t>
      </w:r>
      <w:r w:rsidR="00E92519" w:rsidRPr="00E92519">
        <w:rPr>
          <w:color w:val="000000"/>
          <w:sz w:val="28"/>
          <w:szCs w:val="28"/>
        </w:rPr>
        <w:t>Э.</w:t>
      </w:r>
      <w:r w:rsidR="00E92519">
        <w:rPr>
          <w:color w:val="000000"/>
          <w:sz w:val="28"/>
          <w:szCs w:val="28"/>
        </w:rPr>
        <w:t> </w:t>
      </w:r>
      <w:r w:rsidR="00E92519" w:rsidRPr="00E92519">
        <w:rPr>
          <w:color w:val="000000"/>
          <w:sz w:val="28"/>
          <w:szCs w:val="28"/>
        </w:rPr>
        <w:t>Титченеру</w:t>
      </w:r>
      <w:r w:rsidRPr="00E92519">
        <w:rPr>
          <w:color w:val="000000"/>
          <w:sz w:val="28"/>
          <w:szCs w:val="28"/>
        </w:rPr>
        <w:t xml:space="preserve">, более или менее интенсивными, более или менее длительными, но никогда не бывают ясными. На эмоциях невозможно сосредоточить свое внимание. Чем больше внимания мы обращаем на ощущение, тем яснее оно становится, если же мы обращаем внимание на эмоцию, она просто исчезает. Ощущения можно локализовать в пространстве, эмоции </w:t>
      </w:r>
      <w:r w:rsidR="00E92519">
        <w:rPr>
          <w:color w:val="000000"/>
          <w:sz w:val="28"/>
          <w:szCs w:val="28"/>
        </w:rPr>
        <w:t>–</w:t>
      </w:r>
      <w:r w:rsidR="00E92519" w:rsidRPr="00E92519">
        <w:rPr>
          <w:color w:val="000000"/>
          <w:sz w:val="28"/>
          <w:szCs w:val="28"/>
        </w:rPr>
        <w:t xml:space="preserve"> </w:t>
      </w:r>
      <w:r w:rsidRPr="00E92519">
        <w:rPr>
          <w:color w:val="000000"/>
          <w:sz w:val="28"/>
          <w:szCs w:val="28"/>
        </w:rPr>
        <w:t>нет. Эмоции всегда имеют одинаковый объем с сознанием. Ощущения суть объективно обусловленные элементы сознания, эмоции субъективно инициированы. Эмоции субъективны в том смысле, что они никогда не появляются одни, но всегда сопровождают ощущения.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Конкретно жизненный смысл различия между эмоциями и ощущениями приобретают при рассмотрении феномена болевых переживаний. С одной стороны, боль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неприятное, гнетущее, иногда нестерпимое ощущение, возникающее при раздражении болевых рецепторов либо при сверхсильных раздражениях любых других рецепторов. С другой стороны, боль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эмоция, характеризующаяся как душевное страдание, не имеющее соматической локализации </w:t>
      </w:r>
      <w:r w:rsidR="00E92519" w:rsidRPr="00E92519">
        <w:rPr>
          <w:color w:val="000000"/>
          <w:sz w:val="28"/>
          <w:szCs w:val="28"/>
        </w:rPr>
        <w:t>(«душа болит»</w:t>
      </w:r>
      <w:r w:rsidRPr="00E92519">
        <w:rPr>
          <w:color w:val="000000"/>
          <w:sz w:val="28"/>
          <w:szCs w:val="28"/>
        </w:rPr>
        <w:t>). Такое словоупотребление указывает на нерасторжимость соматического субстрата и психического субъекта в пределах каждого отдельного психического феномена.</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Быстро развивающаяся в последнее время когнитивная нейрология содержит новые факты и закономерности, полученные методом визуализации мозга. Значительно обогатились также разделы, основанные на клиническом изучении сенсорных систем, их патологий и объяснении вытекающих из этого следствий. Более ясными стали процессы, которые превращают физические сигналы из окружающей среды в нейронную энергию, то есть речь идет о работе рецепторных клеток, которые инициируют сенсорные и перцептивные реакции.</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162C9C" w:rsidRDefault="00BD5177" w:rsidP="00E92519">
      <w:pPr>
        <w:widowControl/>
        <w:shd w:val="clear" w:color="auto" w:fill="FFFFFF"/>
        <w:spacing w:line="360" w:lineRule="auto"/>
        <w:ind w:firstLine="709"/>
        <w:jc w:val="both"/>
        <w:rPr>
          <w:b/>
          <w:color w:val="000000"/>
          <w:sz w:val="28"/>
          <w:szCs w:val="32"/>
        </w:rPr>
      </w:pPr>
      <w:r w:rsidRPr="00162C9C">
        <w:rPr>
          <w:b/>
          <w:color w:val="000000"/>
          <w:sz w:val="28"/>
          <w:szCs w:val="32"/>
        </w:rPr>
        <w:t>2.</w:t>
      </w:r>
      <w:r w:rsidR="00162C9C" w:rsidRPr="00162C9C">
        <w:rPr>
          <w:b/>
          <w:color w:val="000000"/>
          <w:sz w:val="28"/>
          <w:szCs w:val="32"/>
        </w:rPr>
        <w:t xml:space="preserve"> </w:t>
      </w:r>
      <w:r w:rsidRPr="00162C9C">
        <w:rPr>
          <w:b/>
          <w:color w:val="000000"/>
          <w:sz w:val="28"/>
          <w:szCs w:val="32"/>
        </w:rPr>
        <w:t>Сущность, функции и виды речи</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Интерес к исследованию речи и языка обнаруживается на всех этапах существования человеческой истории, начиная с работ Платона и Аристотеля, вплоть до настоящего времени. Так, Платон в одном из своих диалогов писал, что «слово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орудие обучения и распределения сущностей, подобно тому, как челнок </w:t>
      </w:r>
      <w:r w:rsidR="00E92519">
        <w:rPr>
          <w:color w:val="000000"/>
          <w:sz w:val="28"/>
          <w:szCs w:val="28"/>
        </w:rPr>
        <w:t>–</w:t>
      </w:r>
      <w:r w:rsidR="00E92519" w:rsidRPr="00E92519">
        <w:rPr>
          <w:color w:val="000000"/>
          <w:sz w:val="28"/>
          <w:szCs w:val="28"/>
        </w:rPr>
        <w:t xml:space="preserve"> </w:t>
      </w:r>
      <w:r w:rsidRPr="00E92519">
        <w:rPr>
          <w:color w:val="000000"/>
          <w:sz w:val="28"/>
          <w:szCs w:val="28"/>
        </w:rPr>
        <w:t>орудие распределения нитей на прядильном станке. Для каждого дела отыскивается орудие, назначенное ему от природы. Когда же человек сам создает орудие, он должен придать ему не какой угодно вид, а именно такой, какой назначен природой».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Он считал, что работу по наименованию вещей, созданию языка, производят лучшие умы среди людей, «законодатели». Они умеют воплощать в звуках то самое имя, какое в каждом случае назначено природой. Платон подробно рассматривает вопрос о «естественности» изобретаемых слов и показывает, что в словах, путем использования подражания звучанию или другим сенсорным признакам, так или иначе, воспроизводится обозначаемый предмет. Поскольку не все слова языка поддаются такого рода «объяснению», то Платоном была введена идея их «испорченности» в результате хождения среди людей или заимствовании слов из других языков. Платон считал форму слова не случайной, а связанной с его функцией и содержанием.</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Аристотель, в отличие от Платона, стоял не на натуралистической, а на конвенционалистской позиции, то есть он считал, что язык является плодом соглашения между людьми. Придавая большое значение языку и речи, Аристотель счел необходимым дать подробное описание основных элементов речи (звуков, слогов, союзов, имен, флексий и предложений). Кроме того, им были проанализированы слова простые и сложные, общеупотребительные (глоссы, метафоры, украшения речи), слова «растяженные», сокращенные и измененные. Отдельному анализу были подвергнуты слова разговорной речи и ораторской.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Исследования речи интенсивно проводились и на протяжении последующих веков, особенно усилившись в конце </w:t>
      </w:r>
      <w:r w:rsidRPr="00E92519">
        <w:rPr>
          <w:color w:val="000000"/>
          <w:sz w:val="28"/>
          <w:szCs w:val="28"/>
          <w:lang w:val="en-US"/>
        </w:rPr>
        <w:t>XIX</w:t>
      </w:r>
      <w:r w:rsidR="00E92519">
        <w:rPr>
          <w:color w:val="000000"/>
          <w:sz w:val="28"/>
          <w:szCs w:val="28"/>
        </w:rPr>
        <w:t>-</w:t>
      </w:r>
      <w:r w:rsidR="00E92519" w:rsidRPr="00E92519">
        <w:rPr>
          <w:color w:val="000000"/>
          <w:sz w:val="28"/>
          <w:szCs w:val="28"/>
        </w:rPr>
        <w:t>н</w:t>
      </w:r>
      <w:r w:rsidRPr="00E92519">
        <w:rPr>
          <w:color w:val="000000"/>
          <w:sz w:val="28"/>
          <w:szCs w:val="28"/>
        </w:rPr>
        <w:t xml:space="preserve">ачале </w:t>
      </w:r>
      <w:r w:rsidRPr="00E92519">
        <w:rPr>
          <w:color w:val="000000"/>
          <w:sz w:val="28"/>
          <w:szCs w:val="28"/>
          <w:lang w:val="en-US"/>
        </w:rPr>
        <w:t>XX</w:t>
      </w:r>
      <w:r w:rsidRPr="00E92519">
        <w:rPr>
          <w:color w:val="000000"/>
          <w:sz w:val="28"/>
          <w:szCs w:val="28"/>
        </w:rPr>
        <w:t xml:space="preserve"> веков. Среди наиболее известных исследования зарубежных и отечественных ученых: </w:t>
      </w:r>
      <w:r w:rsidR="00E92519" w:rsidRPr="00E92519">
        <w:rPr>
          <w:color w:val="000000"/>
          <w:sz w:val="28"/>
          <w:szCs w:val="28"/>
        </w:rPr>
        <w:t>В.</w:t>
      </w:r>
      <w:r w:rsidR="00E92519">
        <w:rPr>
          <w:color w:val="000000"/>
          <w:sz w:val="28"/>
          <w:szCs w:val="28"/>
        </w:rPr>
        <w:t> </w:t>
      </w:r>
      <w:r w:rsidR="00E92519" w:rsidRPr="00E92519">
        <w:rPr>
          <w:color w:val="000000"/>
          <w:sz w:val="28"/>
          <w:szCs w:val="28"/>
        </w:rPr>
        <w:t>Вундта</w:t>
      </w:r>
      <w:r w:rsidRPr="00E92519">
        <w:rPr>
          <w:color w:val="000000"/>
          <w:sz w:val="28"/>
          <w:szCs w:val="28"/>
        </w:rPr>
        <w:t xml:space="preserve">, Ф. де Соссюра, </w:t>
      </w:r>
      <w:r w:rsidR="00E92519" w:rsidRPr="00E92519">
        <w:rPr>
          <w:color w:val="000000"/>
          <w:sz w:val="28"/>
          <w:szCs w:val="28"/>
        </w:rPr>
        <w:t>И.П.</w:t>
      </w:r>
      <w:r w:rsidR="00E92519">
        <w:rPr>
          <w:color w:val="000000"/>
          <w:sz w:val="28"/>
          <w:szCs w:val="28"/>
        </w:rPr>
        <w:t> </w:t>
      </w:r>
      <w:r w:rsidR="00E92519" w:rsidRPr="00E92519">
        <w:rPr>
          <w:color w:val="000000"/>
          <w:sz w:val="28"/>
          <w:szCs w:val="28"/>
        </w:rPr>
        <w:t>Павлова</w:t>
      </w:r>
      <w:r w:rsidRPr="00E92519">
        <w:rPr>
          <w:color w:val="000000"/>
          <w:sz w:val="28"/>
          <w:szCs w:val="28"/>
        </w:rPr>
        <w:t xml:space="preserve">, </w:t>
      </w:r>
      <w:r w:rsidR="00E92519" w:rsidRPr="00E92519">
        <w:rPr>
          <w:color w:val="000000"/>
          <w:sz w:val="28"/>
          <w:szCs w:val="28"/>
        </w:rPr>
        <w:t>А.Г.</w:t>
      </w:r>
      <w:r w:rsidR="00E92519">
        <w:rPr>
          <w:color w:val="000000"/>
          <w:sz w:val="28"/>
          <w:szCs w:val="28"/>
        </w:rPr>
        <w:t> </w:t>
      </w:r>
      <w:r w:rsidR="00E92519" w:rsidRPr="00E92519">
        <w:rPr>
          <w:color w:val="000000"/>
          <w:sz w:val="28"/>
          <w:szCs w:val="28"/>
        </w:rPr>
        <w:t>Смоленского</w:t>
      </w:r>
      <w:r w:rsidRPr="00E92519">
        <w:rPr>
          <w:color w:val="000000"/>
          <w:sz w:val="28"/>
          <w:szCs w:val="28"/>
        </w:rPr>
        <w:t xml:space="preserve">, </w:t>
      </w:r>
      <w:r w:rsidR="00E92519" w:rsidRPr="00E92519">
        <w:rPr>
          <w:color w:val="000000"/>
          <w:sz w:val="28"/>
          <w:szCs w:val="28"/>
        </w:rPr>
        <w:t>Н.И.</w:t>
      </w:r>
      <w:r w:rsidR="00E92519">
        <w:rPr>
          <w:color w:val="000000"/>
          <w:sz w:val="28"/>
          <w:szCs w:val="28"/>
        </w:rPr>
        <w:t> </w:t>
      </w:r>
      <w:r w:rsidR="00E92519" w:rsidRPr="00E92519">
        <w:rPr>
          <w:color w:val="000000"/>
          <w:sz w:val="28"/>
          <w:szCs w:val="28"/>
        </w:rPr>
        <w:t>Красногорского</w:t>
      </w:r>
      <w:r w:rsidRPr="00E92519">
        <w:rPr>
          <w:color w:val="000000"/>
          <w:sz w:val="28"/>
          <w:szCs w:val="28"/>
        </w:rPr>
        <w:t xml:space="preserve"> и др.</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Многочисленные исследования языка и речи позволили понять, что слово является не только орудием познания, но и средством регуляции высших психических процессов. На примере восприятия и произвольного действия была доказана регулирующая функция речи в протекании психических процессов. Однако прагматическая и регулирующая функции речи долгое время игнорировались.</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Одним из первых их начал исследовать выдающийся американский психолог, основатель бихевиоризма Беррес Фредерик Скиннер (1904</w:t>
      </w:r>
      <w:r w:rsidR="00E92519">
        <w:rPr>
          <w:color w:val="000000"/>
          <w:sz w:val="28"/>
          <w:szCs w:val="28"/>
        </w:rPr>
        <w:t>–</w:t>
      </w:r>
      <w:r w:rsidR="00E92519" w:rsidRPr="00E92519">
        <w:rPr>
          <w:color w:val="000000"/>
          <w:sz w:val="28"/>
          <w:szCs w:val="28"/>
        </w:rPr>
        <w:t>1</w:t>
      </w:r>
      <w:r w:rsidRPr="00E92519">
        <w:rPr>
          <w:color w:val="000000"/>
          <w:sz w:val="28"/>
          <w:szCs w:val="28"/>
        </w:rPr>
        <w:t>990). Известно, что с 1938 года он начал интенсивно заниматься языком и изложил результаты своих исследований в книге «Вербальное поведение», вышедшей в 1957 году.</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Источником развития регулирующей функции речи является способность ребенка подчиняться речи взрослого, которая вносит существенные изменения в организацию психической деятельности ребенка. Это убедительно доказали </w:t>
      </w:r>
      <w:r w:rsidR="00E92519" w:rsidRPr="00E92519">
        <w:rPr>
          <w:color w:val="000000"/>
          <w:sz w:val="28"/>
          <w:szCs w:val="28"/>
        </w:rPr>
        <w:t>Л.С.</w:t>
      </w:r>
      <w:r w:rsidR="00E92519">
        <w:rPr>
          <w:color w:val="000000"/>
          <w:sz w:val="28"/>
          <w:szCs w:val="28"/>
        </w:rPr>
        <w:t> </w:t>
      </w:r>
      <w:r w:rsidR="00E92519" w:rsidRPr="00E92519">
        <w:rPr>
          <w:color w:val="000000"/>
          <w:sz w:val="28"/>
          <w:szCs w:val="28"/>
        </w:rPr>
        <w:t>Выготский</w:t>
      </w:r>
      <w:r w:rsidRPr="00E92519">
        <w:rPr>
          <w:color w:val="000000"/>
          <w:sz w:val="28"/>
          <w:szCs w:val="28"/>
        </w:rPr>
        <w:t xml:space="preserve"> и </w:t>
      </w:r>
      <w:r w:rsidR="00E92519" w:rsidRPr="00E92519">
        <w:rPr>
          <w:color w:val="000000"/>
          <w:sz w:val="28"/>
          <w:szCs w:val="28"/>
        </w:rPr>
        <w:t>А.Р.</w:t>
      </w:r>
      <w:r w:rsidR="00E92519">
        <w:rPr>
          <w:color w:val="000000"/>
          <w:sz w:val="28"/>
          <w:szCs w:val="28"/>
        </w:rPr>
        <w:t> </w:t>
      </w:r>
      <w:r w:rsidR="00E92519" w:rsidRPr="00E92519">
        <w:rPr>
          <w:color w:val="000000"/>
          <w:sz w:val="28"/>
          <w:szCs w:val="28"/>
        </w:rPr>
        <w:t>Лурия</w:t>
      </w:r>
      <w:r w:rsidRPr="00E92519">
        <w:rPr>
          <w:color w:val="000000"/>
          <w:sz w:val="28"/>
          <w:szCs w:val="28"/>
        </w:rPr>
        <w:t>. Ими было накоплено большое количество наблюдений, позволяющих проследить, как у ребенка происходит формирование нового типа действий, организованных на социальной основе.</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Однако полученные материалы убедили их, что это лишь предыстория регулирующей функции речи, так как настоящее рождение регулирующей функции речи возникает значительно позже. В дальнейшем </w:t>
      </w:r>
      <w:r w:rsidR="00E92519" w:rsidRPr="00E92519">
        <w:rPr>
          <w:color w:val="000000"/>
          <w:sz w:val="28"/>
          <w:szCs w:val="28"/>
        </w:rPr>
        <w:t>Е.Д.</w:t>
      </w:r>
      <w:r w:rsidR="00E92519">
        <w:rPr>
          <w:color w:val="000000"/>
          <w:sz w:val="28"/>
          <w:szCs w:val="28"/>
        </w:rPr>
        <w:t> </w:t>
      </w:r>
      <w:r w:rsidR="00E92519" w:rsidRPr="00E92519">
        <w:rPr>
          <w:color w:val="000000"/>
          <w:sz w:val="28"/>
          <w:szCs w:val="28"/>
        </w:rPr>
        <w:t>Хомская</w:t>
      </w:r>
      <w:r w:rsidRPr="00E92519">
        <w:rPr>
          <w:color w:val="000000"/>
          <w:sz w:val="28"/>
          <w:szCs w:val="28"/>
        </w:rPr>
        <w:t xml:space="preserve"> провела исследование тех механизмов, с помощью которых может осуществляться регулирующая функция речи. Ею были раскрыты механизмы формирования регулирующего влияния собственной речи ребенка. Она показала, что включение собственных речевых реакций ребенка приводит к тому, что латентные периоды двигательных реакций укорачиваются в соответствии с короткими латентными периодами речевых реакций.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Исследования дали возможность убедиться в правомерности тезиса о том, что речь относится к числу важнейших психологических функций человека, что это форма общения, опосредованная языком. С помощью речи человек может выразить свой внутренний мир, чтобы быть понятым другими людьми. Содержание речи отражает текущую направленность сознания. Речь переводит психические феномены в психологический продукт, </w:t>
      </w:r>
      <w:r w:rsidR="00E92519">
        <w:rPr>
          <w:color w:val="000000"/>
          <w:sz w:val="28"/>
          <w:szCs w:val="28"/>
        </w:rPr>
        <w:t>т.е.</w:t>
      </w:r>
      <w:r w:rsidRPr="00E92519">
        <w:rPr>
          <w:color w:val="000000"/>
          <w:sz w:val="28"/>
          <w:szCs w:val="28"/>
        </w:rPr>
        <w:t xml:space="preserve"> в мысль, выраженную в языке. Каждому акту мысли есть соответствие в языке. Речь является феноменом индивидуального сознания человека. В процессе речи используется язык. Основные особенности речи: текучесть, неустойчивость, переменчивость, аналогичность.</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В отечественной психологии принято рассматривать речь как речевую деятельность, структура которой включает в себя фазы ориентировки, планирования, реализации и контроля.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В психологии и лингвистики различают речь и язык. Ф. де Соссюр считал речь явлением психологическим, связанным с ситуацией общения, а язык относил к социальным явлениям, подлежащим изучению со стороны лингвистики.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Речь характеризуется выразительностью (связанной с эмоциональной насыщенностью), воздейственностью (влияет на мысли, чувства и поведение людей), понятностью и содержательностью. Она может выражать просьбу, совет, результаты размышлений, внутреннее состояние человека, констатацию фактов </w:t>
      </w:r>
      <w:r w:rsidR="00E92519">
        <w:rPr>
          <w:color w:val="000000"/>
          <w:sz w:val="28"/>
          <w:szCs w:val="28"/>
        </w:rPr>
        <w:t>и т.п.</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Речь выполняет ряд функций:</w:t>
      </w:r>
    </w:p>
    <w:p w:rsidR="00BD5177" w:rsidRPr="00E92519" w:rsidRDefault="00BD5177" w:rsidP="00E92519">
      <w:pPr>
        <w:pStyle w:val="a3"/>
        <w:widowControl/>
        <w:numPr>
          <w:ilvl w:val="0"/>
          <w:numId w:val="9"/>
        </w:numPr>
        <w:shd w:val="clear" w:color="auto" w:fill="FFFFFF"/>
        <w:spacing w:line="360" w:lineRule="auto"/>
        <w:ind w:left="0" w:firstLine="709"/>
        <w:jc w:val="both"/>
        <w:rPr>
          <w:color w:val="000000"/>
          <w:sz w:val="28"/>
          <w:szCs w:val="28"/>
        </w:rPr>
      </w:pPr>
      <w:r w:rsidRPr="00E92519">
        <w:rPr>
          <w:color w:val="000000"/>
          <w:sz w:val="28"/>
          <w:szCs w:val="28"/>
        </w:rPr>
        <w:t>сигнификативную (обозначение, называние), отличающую речь от коммуникации животных, со словом связано представление о чем-либо;</w:t>
      </w:r>
    </w:p>
    <w:p w:rsidR="00BD5177" w:rsidRPr="00E92519" w:rsidRDefault="00BD5177" w:rsidP="00E92519">
      <w:pPr>
        <w:pStyle w:val="a3"/>
        <w:widowControl/>
        <w:numPr>
          <w:ilvl w:val="0"/>
          <w:numId w:val="9"/>
        </w:numPr>
        <w:shd w:val="clear" w:color="auto" w:fill="FFFFFF"/>
        <w:spacing w:line="360" w:lineRule="auto"/>
        <w:ind w:left="0" w:firstLine="709"/>
        <w:jc w:val="both"/>
        <w:rPr>
          <w:color w:val="000000"/>
          <w:sz w:val="28"/>
          <w:szCs w:val="28"/>
        </w:rPr>
      </w:pPr>
      <w:r w:rsidRPr="00E92519">
        <w:rPr>
          <w:color w:val="000000"/>
          <w:sz w:val="28"/>
          <w:szCs w:val="28"/>
        </w:rPr>
        <w:t>коммуникативную (речь как средство общения, передачи информации), которая разделяется на информационную, выразительную и волеизъявительную.</w:t>
      </w:r>
    </w:p>
    <w:p w:rsid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Речь имеет в своей основе следующие механизмы:</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создание смысловой основы (программирование смыслового высказывания в виде образов, представлений, схем);</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переход от программы к грамматической структуре речи (механизмы грамматического прогнозирования, трансформации, то есть перехода от одного типа конструкции к другой);</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механизмы поиска нужных слов по семантическим и звуковым признакам;</w:t>
      </w:r>
    </w:p>
    <w:p w:rsidR="00BD5177" w:rsidRP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механизмы выбора звуков и перехода от моторной программы к ее заполнению звуками;</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механизмы реального осуществления звучания речи.</w:t>
      </w:r>
      <w:r w:rsidRPr="00E92519">
        <w:rPr>
          <w:color w:val="000000"/>
          <w:sz w:val="28"/>
          <w:szCs w:val="28"/>
        </w:rPr>
        <w:br/>
        <w:t>Речь обеспечивается работой ряда физиологических механизмов:</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синтагматических (динамическая организация речевого высказывания);</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парадигматических (связь задних отделов левого полушария с кодами речи: фонематическим, семантическим и др.);</w:t>
      </w:r>
    </w:p>
    <w:p w:rsid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восприятия речи (преобразование речевого сигнала, его анализ на основе детекторного кодирования, фонематическая интерпретация полученной информации);</w:t>
      </w:r>
    </w:p>
    <w:p w:rsidR="00BD5177" w:rsidRPr="00E92519" w:rsidRDefault="00BD5177" w:rsidP="00E92519">
      <w:pPr>
        <w:pStyle w:val="a3"/>
        <w:widowControl/>
        <w:numPr>
          <w:ilvl w:val="0"/>
          <w:numId w:val="10"/>
        </w:numPr>
        <w:shd w:val="clear" w:color="auto" w:fill="FFFFFF"/>
        <w:tabs>
          <w:tab w:val="left" w:pos="466"/>
        </w:tabs>
        <w:spacing w:line="360" w:lineRule="auto"/>
        <w:ind w:left="0" w:firstLine="709"/>
        <w:jc w:val="both"/>
        <w:rPr>
          <w:color w:val="000000"/>
          <w:sz w:val="28"/>
          <w:szCs w:val="28"/>
        </w:rPr>
      </w:pPr>
      <w:r w:rsidRPr="00E92519">
        <w:rPr>
          <w:color w:val="000000"/>
          <w:sz w:val="28"/>
          <w:szCs w:val="28"/>
        </w:rPr>
        <w:t>организации речевого ответа (опосредование воспринимаемого и произносимого фонематическими кодами, обеспечивающими анализ слов).</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Физиологическую основу речи представляет деятельность второй сигнальной системы. Выделяют следующие речевые зоны коры: слуховой анализ речи (центр Вернике), двигательный анализ речи (центр Брока). Понимание смысла речи связано с функциями ассоциативных зон коры больших полушарий.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Речь обслуживает процесс общения людей </w:t>
      </w:r>
      <w:r w:rsidR="00E92519">
        <w:rPr>
          <w:color w:val="000000"/>
          <w:sz w:val="28"/>
          <w:szCs w:val="28"/>
        </w:rPr>
        <w:t>–</w:t>
      </w:r>
      <w:r w:rsidR="00E92519" w:rsidRPr="00E92519">
        <w:rPr>
          <w:color w:val="000000"/>
          <w:sz w:val="28"/>
          <w:szCs w:val="28"/>
        </w:rPr>
        <w:t xml:space="preserve"> </w:t>
      </w:r>
      <w:r w:rsidRPr="00E92519">
        <w:rPr>
          <w:color w:val="000000"/>
          <w:sz w:val="28"/>
          <w:szCs w:val="28"/>
        </w:rPr>
        <w:t>коммуникацию. В связи с этим в исследованиях речи сформировался коммуникативный подход. В русле данного подхода текст начал рассматриваться не изолированно, а в рамках того взаимодействия, в котором он возник, то есть как продукт и компонент коммуникативного процесса. Такой текст называется дискурсом.</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Дискурс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различные виды разговорной практики, диалог, интервью </w:t>
      </w:r>
      <w:r w:rsidR="00E92519">
        <w:rPr>
          <w:color w:val="000000"/>
          <w:sz w:val="28"/>
          <w:szCs w:val="28"/>
        </w:rPr>
        <w:t>и т.п.</w:t>
      </w:r>
      <w:r w:rsidRPr="00E92519">
        <w:rPr>
          <w:color w:val="000000"/>
          <w:sz w:val="28"/>
          <w:szCs w:val="28"/>
        </w:rPr>
        <w:t xml:space="preserve"> Дискурс </w:t>
      </w:r>
      <w:r w:rsidR="00E92519">
        <w:rPr>
          <w:color w:val="000000"/>
          <w:sz w:val="28"/>
          <w:szCs w:val="28"/>
        </w:rPr>
        <w:t>–</w:t>
      </w:r>
      <w:r w:rsidR="00E92519" w:rsidRPr="00E92519">
        <w:rPr>
          <w:color w:val="000000"/>
          <w:sz w:val="28"/>
          <w:szCs w:val="28"/>
        </w:rPr>
        <w:t xml:space="preserve"> </w:t>
      </w:r>
      <w:r w:rsidRPr="00E92519">
        <w:rPr>
          <w:color w:val="000000"/>
          <w:sz w:val="28"/>
          <w:szCs w:val="28"/>
        </w:rPr>
        <w:t>это целенаправленное действие, предпринятое для достижения целей собеседников. Дискурс зависит от ситуации, так как различный жизненный контекст задает правила ведения разговора и адекватные формы выражения (например, ситуация светской беседы отличается от экзаменационного диалога). Дискурс обращен не только к ситуации, но и к говорящим. В процессе дискурса собеседники вступают в социальное взаимодействие.</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Дискурс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сложно организованная структура, продукт совместной деятельности коммуникантов. Координацию действий говорящих обеспечивает не только значение слов, но и специальные приемы и правила, использующиеся в разговоре. Такие правила являются конвенциональной основой вербального взаимодействия. Реконструкция таких правил является задачей дискурс-анализа. В связи с этим проводятся исследования организации повседневного разговора (соседствующие реплики, законы их подачи </w:t>
      </w:r>
      <w:r w:rsidR="00E92519">
        <w:rPr>
          <w:color w:val="000000"/>
          <w:sz w:val="28"/>
          <w:szCs w:val="28"/>
        </w:rPr>
        <w:t>и т.д.</w:t>
      </w:r>
      <w:r w:rsidRPr="00E92519">
        <w:rPr>
          <w:color w:val="000000"/>
          <w:sz w:val="28"/>
          <w:szCs w:val="28"/>
        </w:rPr>
        <w:t>). Описываются правила, определяющие организацию диалогической речи. Например, принцип предпочитаемой структуры характеризует особенности речевых фрагментов с подтверждающими и отклоняющими ответными репликами.</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П.</w:t>
      </w:r>
      <w:r>
        <w:rPr>
          <w:color w:val="000000"/>
          <w:sz w:val="28"/>
          <w:szCs w:val="28"/>
        </w:rPr>
        <w:t> </w:t>
      </w:r>
      <w:r w:rsidRPr="00E92519">
        <w:rPr>
          <w:color w:val="000000"/>
          <w:sz w:val="28"/>
          <w:szCs w:val="28"/>
        </w:rPr>
        <w:t>Грайс</w:t>
      </w:r>
      <w:r w:rsidR="00BD5177" w:rsidRPr="00E92519">
        <w:rPr>
          <w:color w:val="000000"/>
          <w:sz w:val="28"/>
          <w:szCs w:val="28"/>
        </w:rPr>
        <w:t xml:space="preserve"> сформулировал коммуникативные максимы или пять базовых принципов, регулирующих поведение собеседников:</w:t>
      </w:r>
    </w:p>
    <w:p w:rsidR="00BD5177" w:rsidRPr="00E92519" w:rsidRDefault="00BD5177" w:rsidP="00E92519">
      <w:pPr>
        <w:widowControl/>
        <w:numPr>
          <w:ilvl w:val="0"/>
          <w:numId w:val="1"/>
        </w:numPr>
        <w:shd w:val="clear" w:color="auto" w:fill="FFFFFF"/>
        <w:tabs>
          <w:tab w:val="left" w:pos="485"/>
        </w:tabs>
        <w:spacing w:line="360" w:lineRule="auto"/>
        <w:ind w:firstLine="709"/>
        <w:jc w:val="both"/>
        <w:rPr>
          <w:color w:val="000000"/>
          <w:sz w:val="28"/>
          <w:szCs w:val="28"/>
        </w:rPr>
      </w:pPr>
      <w:r w:rsidRPr="00E92519">
        <w:rPr>
          <w:color w:val="000000"/>
          <w:sz w:val="28"/>
          <w:szCs w:val="28"/>
        </w:rPr>
        <w:t>список кооперации (готовность партнеров к сотрудничеству);</w:t>
      </w:r>
    </w:p>
    <w:p w:rsidR="00BD5177" w:rsidRPr="00E92519" w:rsidRDefault="00BD5177" w:rsidP="00E92519">
      <w:pPr>
        <w:widowControl/>
        <w:numPr>
          <w:ilvl w:val="0"/>
          <w:numId w:val="1"/>
        </w:numPr>
        <w:shd w:val="clear" w:color="auto" w:fill="FFFFFF"/>
        <w:tabs>
          <w:tab w:val="left" w:pos="485"/>
        </w:tabs>
        <w:spacing w:line="360" w:lineRule="auto"/>
        <w:ind w:firstLine="709"/>
        <w:jc w:val="both"/>
        <w:rPr>
          <w:color w:val="000000"/>
          <w:sz w:val="28"/>
          <w:szCs w:val="28"/>
        </w:rPr>
      </w:pPr>
      <w:r w:rsidRPr="00E92519">
        <w:rPr>
          <w:color w:val="000000"/>
          <w:sz w:val="28"/>
          <w:szCs w:val="28"/>
        </w:rPr>
        <w:t>максима количества (каждый должен вносить в разговор не слишком много, но достаточно информации);</w:t>
      </w:r>
    </w:p>
    <w:p w:rsidR="00BD5177" w:rsidRPr="00E92519" w:rsidRDefault="00BD5177" w:rsidP="00E92519">
      <w:pPr>
        <w:widowControl/>
        <w:numPr>
          <w:ilvl w:val="0"/>
          <w:numId w:val="1"/>
        </w:numPr>
        <w:shd w:val="clear" w:color="auto" w:fill="FFFFFF"/>
        <w:tabs>
          <w:tab w:val="left" w:pos="485"/>
        </w:tabs>
        <w:spacing w:line="360" w:lineRule="auto"/>
        <w:ind w:firstLine="709"/>
        <w:jc w:val="both"/>
        <w:rPr>
          <w:color w:val="000000"/>
          <w:sz w:val="28"/>
          <w:szCs w:val="28"/>
        </w:rPr>
      </w:pPr>
      <w:r w:rsidRPr="00E92519">
        <w:rPr>
          <w:color w:val="000000"/>
          <w:sz w:val="28"/>
          <w:szCs w:val="28"/>
        </w:rPr>
        <w:t>максима качества (предписывает правдивость);</w:t>
      </w:r>
    </w:p>
    <w:p w:rsidR="00BD5177" w:rsidRPr="00E92519" w:rsidRDefault="00BD5177" w:rsidP="00E92519">
      <w:pPr>
        <w:widowControl/>
        <w:numPr>
          <w:ilvl w:val="0"/>
          <w:numId w:val="1"/>
        </w:numPr>
        <w:shd w:val="clear" w:color="auto" w:fill="FFFFFF"/>
        <w:tabs>
          <w:tab w:val="left" w:pos="485"/>
        </w:tabs>
        <w:spacing w:line="360" w:lineRule="auto"/>
        <w:ind w:firstLine="709"/>
        <w:jc w:val="both"/>
        <w:rPr>
          <w:color w:val="000000"/>
          <w:sz w:val="28"/>
          <w:szCs w:val="28"/>
        </w:rPr>
      </w:pPr>
      <w:r w:rsidRPr="00E92519">
        <w:rPr>
          <w:color w:val="000000"/>
          <w:sz w:val="28"/>
          <w:szCs w:val="28"/>
        </w:rPr>
        <w:t>максима релевантности (реплики должны быть уместны и отвечать текущему контексту разговора);</w:t>
      </w:r>
    </w:p>
    <w:p w:rsidR="00BD5177" w:rsidRPr="00E92519" w:rsidRDefault="00BD5177" w:rsidP="00E92519">
      <w:pPr>
        <w:widowControl/>
        <w:numPr>
          <w:ilvl w:val="0"/>
          <w:numId w:val="1"/>
        </w:numPr>
        <w:shd w:val="clear" w:color="auto" w:fill="FFFFFF"/>
        <w:tabs>
          <w:tab w:val="left" w:pos="485"/>
        </w:tabs>
        <w:spacing w:line="360" w:lineRule="auto"/>
        <w:ind w:firstLine="709"/>
        <w:jc w:val="both"/>
        <w:rPr>
          <w:color w:val="000000"/>
          <w:sz w:val="28"/>
          <w:szCs w:val="28"/>
        </w:rPr>
      </w:pPr>
      <w:r w:rsidRPr="00E92519">
        <w:rPr>
          <w:color w:val="000000"/>
          <w:sz w:val="28"/>
          <w:szCs w:val="28"/>
        </w:rPr>
        <w:t>максима способов коммуникации (избегать неясности, двусмысленности, дезорганизующих действий).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 теории речевых актов разрабатываются вопросы, касающиеся факторов, которые обеспечивают выражение и понимание намерений. Теория речевых актов описывает необходимые правила, условия, психологические предпосылки. Например, акт обещания должен отвечать ряду требований: он предписывает говорящему будущее действие, действие должно быть желательным для слушающего </w:t>
      </w:r>
      <w:r w:rsidR="00E92519">
        <w:rPr>
          <w:color w:val="000000"/>
          <w:sz w:val="28"/>
          <w:szCs w:val="28"/>
        </w:rPr>
        <w:t>и т.д.</w:t>
      </w:r>
      <w:r w:rsidRPr="00E92519">
        <w:rPr>
          <w:color w:val="000000"/>
          <w:sz w:val="28"/>
          <w:szCs w:val="28"/>
        </w:rPr>
        <w:t xml:space="preserve"> Предлагаются также универсальные модели, представляющие разговор в форме «шаг» </w:t>
      </w:r>
      <w:r w:rsidR="00E92519">
        <w:rPr>
          <w:color w:val="000000"/>
          <w:sz w:val="28"/>
          <w:szCs w:val="28"/>
        </w:rPr>
        <w:t>–</w:t>
      </w:r>
      <w:r w:rsidR="00E92519" w:rsidRPr="00E92519">
        <w:rPr>
          <w:color w:val="000000"/>
          <w:sz w:val="28"/>
          <w:szCs w:val="28"/>
        </w:rPr>
        <w:t xml:space="preserve"> </w:t>
      </w:r>
      <w:r w:rsidRPr="00E92519">
        <w:rPr>
          <w:color w:val="000000"/>
          <w:sz w:val="28"/>
          <w:szCs w:val="28"/>
        </w:rPr>
        <w:t>«противошаг».</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Влияние условий коммуникации рассматривается в рамках исследований разговорной речи. В науке описаны типовые модели разговорной практики, выявлены факторы, влияющие на ее структуру, эффективность.</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162C9C" w:rsidRDefault="00BD5177" w:rsidP="00E92519">
      <w:pPr>
        <w:widowControl/>
        <w:shd w:val="clear" w:color="auto" w:fill="FFFFFF"/>
        <w:spacing w:line="360" w:lineRule="auto"/>
        <w:ind w:firstLine="709"/>
        <w:jc w:val="both"/>
        <w:rPr>
          <w:b/>
          <w:color w:val="000000"/>
          <w:sz w:val="28"/>
          <w:szCs w:val="32"/>
        </w:rPr>
      </w:pPr>
      <w:r w:rsidRPr="00162C9C">
        <w:rPr>
          <w:b/>
          <w:color w:val="000000"/>
          <w:sz w:val="28"/>
          <w:szCs w:val="32"/>
        </w:rPr>
        <w:t>3.</w:t>
      </w:r>
      <w:r w:rsidR="00162C9C" w:rsidRPr="00162C9C">
        <w:rPr>
          <w:b/>
          <w:color w:val="000000"/>
          <w:sz w:val="28"/>
          <w:szCs w:val="32"/>
        </w:rPr>
        <w:t xml:space="preserve"> </w:t>
      </w:r>
      <w:r w:rsidRPr="00162C9C">
        <w:rPr>
          <w:b/>
          <w:color w:val="000000"/>
          <w:sz w:val="28"/>
          <w:szCs w:val="32"/>
        </w:rPr>
        <w:t>Виды речи и их развитие</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По степени произвольности, наличию волевого усилия различают произвольную и непроизвольную речь.</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По экстериоризованности и интериоризованности выделяется внешняя и внутренняя речь.</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По роли планирования (программирования) речь бывает активной (всегда программируется), реактивной (требует структурной организации, но в меньшей степени) и вспомогательной (при чтении, воспроизведении не требуется строгая организация).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По сложности психофизиологического механизма речь может быть хоровой, эхолалической (повторение), назывной и коммуникативной.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Внешняя речь включает в себя несколько своеобразных видов речи </w:t>
      </w:r>
      <w:r w:rsidR="00E92519">
        <w:rPr>
          <w:color w:val="000000"/>
          <w:sz w:val="28"/>
          <w:szCs w:val="28"/>
        </w:rPr>
        <w:t>–</w:t>
      </w:r>
      <w:r w:rsidR="00E92519" w:rsidRPr="00E92519">
        <w:rPr>
          <w:color w:val="000000"/>
          <w:sz w:val="28"/>
          <w:szCs w:val="28"/>
        </w:rPr>
        <w:t xml:space="preserve"> </w:t>
      </w:r>
      <w:r w:rsidRPr="00E92519">
        <w:rPr>
          <w:color w:val="000000"/>
          <w:sz w:val="28"/>
          <w:szCs w:val="28"/>
        </w:rPr>
        <w:t>устную и письменную. Устная или коммуникативная речь может быть монологической и диалогической.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Коммуникативно-активная речь (Монологическая)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развернутый вид речи, содержащий последовательные высказывания. Монологическая речь </w:t>
      </w:r>
      <w:r w:rsidR="00E92519">
        <w:rPr>
          <w:color w:val="000000"/>
          <w:sz w:val="28"/>
          <w:szCs w:val="28"/>
        </w:rPr>
        <w:t>–</w:t>
      </w:r>
      <w:r w:rsidR="00E92519" w:rsidRPr="00E92519">
        <w:rPr>
          <w:color w:val="000000"/>
          <w:sz w:val="28"/>
          <w:szCs w:val="28"/>
        </w:rPr>
        <w:t xml:space="preserve"> </w:t>
      </w:r>
      <w:r w:rsidRPr="00E92519">
        <w:rPr>
          <w:color w:val="000000"/>
          <w:sz w:val="28"/>
          <w:szCs w:val="28"/>
        </w:rPr>
        <w:t>это длительное, последовательное, связное изложение системы мыслей одним человеком. Она может разворачиваться в форме доклада, рассказа, выступления. Монологическая речь развивается на основе диалогической.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Монологическая речь должна быть связной и контекстной, мысли должны излагаться последовательно и логично. Она обычно бывает более грамотна по построению и зачастую требует предварительной подготовки.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Коммуникативно-реактивная (диалогическая) речь в большей степени ситуативна и обусловлена предыдущим высказыванием (контекстуальна). Диалог </w:t>
      </w:r>
      <w:r w:rsidR="00E92519">
        <w:rPr>
          <w:color w:val="000000"/>
          <w:sz w:val="28"/>
          <w:szCs w:val="28"/>
        </w:rPr>
        <w:t>–</w:t>
      </w:r>
      <w:r w:rsidR="00E92519" w:rsidRPr="00E92519">
        <w:rPr>
          <w:color w:val="000000"/>
          <w:sz w:val="28"/>
          <w:szCs w:val="28"/>
        </w:rPr>
        <w:t xml:space="preserve"> </w:t>
      </w:r>
      <w:r w:rsidRPr="00E92519">
        <w:rPr>
          <w:color w:val="000000"/>
          <w:sz w:val="28"/>
          <w:szCs w:val="28"/>
        </w:rPr>
        <w:t>это обмен репликами в процессе непосредственного общения одного или нескольких человек. Это наиболее простая форма речи, речь поддерживаемая, свернутая.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Диалог ведется при эмоционально-экспрессивном контакте говорящих в условиях их взаимного восприятия друг другом. Диалог отличается ситуативностью, то есть каждая реплика является реакцией на предыдущую.</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Диалогическая речь мало организованна, она может иметь грамматические недостатки и использовать клише (привычные сочетания слов).</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Диалогическая сущность речевого общения, понимания и сознания была наиболее глубоко изучена и раскрыта в работах известного отечественного литературоведа и психолингвиста </w:t>
      </w:r>
      <w:r w:rsidR="00E92519" w:rsidRPr="00E92519">
        <w:rPr>
          <w:color w:val="000000"/>
          <w:sz w:val="28"/>
          <w:szCs w:val="28"/>
        </w:rPr>
        <w:t>М.М.</w:t>
      </w:r>
      <w:r w:rsidR="00E92519">
        <w:rPr>
          <w:color w:val="000000"/>
          <w:sz w:val="28"/>
          <w:szCs w:val="28"/>
        </w:rPr>
        <w:t> </w:t>
      </w:r>
      <w:r w:rsidR="00E92519" w:rsidRPr="00E92519">
        <w:rPr>
          <w:color w:val="000000"/>
          <w:sz w:val="28"/>
          <w:szCs w:val="28"/>
        </w:rPr>
        <w:t>Бахтина</w:t>
      </w:r>
      <w:r w:rsidRPr="00E92519">
        <w:rPr>
          <w:color w:val="000000"/>
          <w:sz w:val="28"/>
          <w:szCs w:val="28"/>
        </w:rPr>
        <w:t xml:space="preserve">. Реальной единицей речевого общения, он считал высказывание, которое принципиально отличается от предложения как единицы языка. Граница любого конкретного высказывания (речевая длина) определяется сменой говорящих субъектов, то есть партнеров диалога. Высказывание понималось им как предельно широкий акт: в диапазоне от односложной реплики бытового разговора до романа или научного трактата. Высказывание заканчивается передачей слова другому. Между высказываниями существуют специфические отношения: вопроса-ответа, утверждения-возражения, утверждения-согласия, приказа-исполнения </w:t>
      </w:r>
      <w:r w:rsidR="00E92519">
        <w:rPr>
          <w:color w:val="000000"/>
          <w:sz w:val="28"/>
          <w:szCs w:val="28"/>
        </w:rPr>
        <w:t>и т.д.</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Он показал, что высказывание отличается от предложения, в котором всегда есть относительно законченная мысль, непосредственно соотносимая с другими мыслями того же говорящего. По окончании предложения говорящий делает паузу, чтобы затем перейти к следующей своей мысли, продолжающей первую.</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М.М.</w:t>
      </w:r>
      <w:r>
        <w:rPr>
          <w:color w:val="000000"/>
          <w:sz w:val="28"/>
          <w:szCs w:val="28"/>
        </w:rPr>
        <w:t> </w:t>
      </w:r>
      <w:r w:rsidRPr="00E92519">
        <w:rPr>
          <w:color w:val="000000"/>
          <w:sz w:val="28"/>
          <w:szCs w:val="28"/>
        </w:rPr>
        <w:t>Бахтиным</w:t>
      </w:r>
      <w:r w:rsidR="00BD5177" w:rsidRPr="00E92519">
        <w:rPr>
          <w:color w:val="000000"/>
          <w:sz w:val="28"/>
          <w:szCs w:val="28"/>
        </w:rPr>
        <w:t xml:space="preserve"> были выявлены основные особенности высказываний. Первая </w:t>
      </w:r>
      <w:r>
        <w:rPr>
          <w:color w:val="000000"/>
          <w:sz w:val="28"/>
          <w:szCs w:val="28"/>
        </w:rPr>
        <w:t>–</w:t>
      </w:r>
      <w:r w:rsidRPr="00E92519">
        <w:rPr>
          <w:color w:val="000000"/>
          <w:sz w:val="28"/>
          <w:szCs w:val="28"/>
        </w:rPr>
        <w:t xml:space="preserve"> </w:t>
      </w:r>
      <w:r w:rsidR="00BD5177" w:rsidRPr="00E92519">
        <w:rPr>
          <w:color w:val="000000"/>
          <w:sz w:val="28"/>
          <w:szCs w:val="28"/>
        </w:rPr>
        <w:t>это смена речевых субъектов. Второй специфической особенностью высказывания является его завершенность или целостность. Им было выявлено, что она определяется тремя факторами: предметно-смысловой исчерпанностью высказывания, речевым замыслом или речевой волей говорящего; типическими, композиционно-жанровыми формами завершения (бытовой рассказ), письмо, военная команда.</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 общем и целом всякое высказывание, по мнению </w:t>
      </w:r>
      <w:r w:rsidR="00E92519" w:rsidRPr="00E92519">
        <w:rPr>
          <w:color w:val="000000"/>
          <w:sz w:val="28"/>
          <w:szCs w:val="28"/>
        </w:rPr>
        <w:t>М.М.</w:t>
      </w:r>
      <w:r w:rsidR="00E92519">
        <w:rPr>
          <w:color w:val="000000"/>
          <w:sz w:val="28"/>
          <w:szCs w:val="28"/>
        </w:rPr>
        <w:t> </w:t>
      </w:r>
      <w:r w:rsidR="00E92519" w:rsidRPr="00E92519">
        <w:rPr>
          <w:color w:val="000000"/>
          <w:sz w:val="28"/>
          <w:szCs w:val="28"/>
        </w:rPr>
        <w:t>Бахтина</w:t>
      </w:r>
      <w:r w:rsidRPr="00E92519">
        <w:rPr>
          <w:color w:val="000000"/>
          <w:sz w:val="28"/>
          <w:szCs w:val="28"/>
        </w:rPr>
        <w:t xml:space="preserve">, </w:t>
      </w:r>
      <w:r w:rsidR="00E92519">
        <w:rPr>
          <w:color w:val="000000"/>
          <w:sz w:val="28"/>
          <w:szCs w:val="28"/>
        </w:rPr>
        <w:t>–</w:t>
      </w:r>
      <w:r w:rsidR="00E92519" w:rsidRPr="00E92519">
        <w:rPr>
          <w:color w:val="000000"/>
          <w:sz w:val="28"/>
          <w:szCs w:val="28"/>
        </w:rPr>
        <w:t xml:space="preserve"> </w:t>
      </w:r>
      <w:r w:rsidRPr="00E92519">
        <w:rPr>
          <w:color w:val="000000"/>
          <w:sz w:val="28"/>
          <w:szCs w:val="28"/>
        </w:rPr>
        <w:t>это живое триединство, включающее в себя отношения, во-первых, к самому говорящему (автору); во-вторых, к другим участникам речевого общения и к их высказываниям; в-третьих, к предмету, о котором спорят.</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Всякое высказывание характеризуется своей обращенностью, адресованностью к кому-либо, которая может быть слабо выражена вовне, но проявляться в содержании, экспрессии, стиле, композиции. Не учитывая этих признаков, нельзя понять суть высказывания, поскольку, по словам </w:t>
      </w:r>
      <w:r w:rsidR="00E92519" w:rsidRPr="00E92519">
        <w:rPr>
          <w:color w:val="000000"/>
          <w:sz w:val="28"/>
          <w:szCs w:val="28"/>
        </w:rPr>
        <w:t>М.М.</w:t>
      </w:r>
      <w:r w:rsidR="00E92519">
        <w:rPr>
          <w:color w:val="000000"/>
          <w:sz w:val="28"/>
          <w:szCs w:val="28"/>
        </w:rPr>
        <w:t> </w:t>
      </w:r>
      <w:r w:rsidR="00E92519" w:rsidRPr="00E92519">
        <w:rPr>
          <w:color w:val="000000"/>
          <w:sz w:val="28"/>
          <w:szCs w:val="28"/>
        </w:rPr>
        <w:t>Бахтина</w:t>
      </w:r>
      <w:r w:rsidRPr="00E92519">
        <w:rPr>
          <w:color w:val="000000"/>
          <w:sz w:val="28"/>
          <w:szCs w:val="28"/>
        </w:rPr>
        <w:t xml:space="preserve">, «наша мысль рождается и формируется в процессе взаимодействия и борьбы с чужими мыслями». В связи с этим он ввел понятие «диалогической активности», то есть вопрошающей, провоцирующей, отвечающей, соглашающейся, возражающей </w:t>
      </w:r>
      <w:r w:rsidR="00E92519">
        <w:rPr>
          <w:color w:val="000000"/>
          <w:sz w:val="28"/>
          <w:szCs w:val="28"/>
        </w:rPr>
        <w:t xml:space="preserve">и т.д. </w:t>
      </w:r>
      <w:r w:rsidRPr="00E92519">
        <w:rPr>
          <w:color w:val="000000"/>
          <w:sz w:val="28"/>
          <w:szCs w:val="28"/>
        </w:rPr>
        <w:t xml:space="preserve">За высказываниями стоят и в них выражают себя реальные или потенциальные речевые субъекты. </w:t>
      </w:r>
      <w:r w:rsidR="00E92519" w:rsidRPr="00E92519">
        <w:rPr>
          <w:color w:val="000000"/>
          <w:sz w:val="28"/>
          <w:szCs w:val="28"/>
        </w:rPr>
        <w:t>Для</w:t>
      </w:r>
      <w:r w:rsidR="00E92519">
        <w:rPr>
          <w:color w:val="000000"/>
          <w:sz w:val="28"/>
          <w:szCs w:val="28"/>
        </w:rPr>
        <w:t> </w:t>
      </w:r>
      <w:r w:rsidR="00E92519" w:rsidRPr="00E92519">
        <w:rPr>
          <w:color w:val="000000"/>
          <w:sz w:val="28"/>
          <w:szCs w:val="28"/>
        </w:rPr>
        <w:t>М.М.</w:t>
      </w:r>
      <w:r w:rsidR="00E92519">
        <w:rPr>
          <w:color w:val="000000"/>
          <w:sz w:val="28"/>
          <w:szCs w:val="28"/>
        </w:rPr>
        <w:t> </w:t>
      </w:r>
      <w:r w:rsidR="00E92519" w:rsidRPr="00E92519">
        <w:rPr>
          <w:color w:val="000000"/>
          <w:sz w:val="28"/>
          <w:szCs w:val="28"/>
        </w:rPr>
        <w:t>Бахтина</w:t>
      </w:r>
      <w:r w:rsidRPr="00E92519">
        <w:rPr>
          <w:color w:val="000000"/>
          <w:sz w:val="28"/>
          <w:szCs w:val="28"/>
        </w:rPr>
        <w:t xml:space="preserve"> взаимосвязи между репликами реального диалога (беседы, дискуссии </w:t>
      </w:r>
      <w:r w:rsidR="00E92519">
        <w:rPr>
          <w:color w:val="000000"/>
          <w:sz w:val="28"/>
          <w:szCs w:val="28"/>
        </w:rPr>
        <w:t>и т.д.</w:t>
      </w:r>
      <w:r w:rsidRPr="00E92519">
        <w:rPr>
          <w:color w:val="000000"/>
          <w:sz w:val="28"/>
          <w:szCs w:val="28"/>
        </w:rPr>
        <w:t xml:space="preserve">) являются своеобразным видом диалогических отношений. Он развивал мысль о равноправности людей в их диалогических взаимоотношениях, подчеркивая, что диалог возможен лишь между целыми высказываниями разных речевых субъектов. Диалог с самим собой он считал вторичным. Он писал, что два высказывания, отдаленные друг от друга и во времени, и в пространстве, ничего не знающие друг о друге, при смысловом сопоставлении обнаруживают диалогические отношения, если между ними есть хоть какая-нибудь смысловая конвергенция (хотя бы частичная общность темы, точки зрения </w:t>
      </w:r>
      <w:r w:rsidR="00E92519">
        <w:rPr>
          <w:color w:val="000000"/>
          <w:sz w:val="28"/>
          <w:szCs w:val="28"/>
        </w:rPr>
        <w:t>и т.д.</w:t>
      </w:r>
      <w:r w:rsidRPr="00E92519">
        <w:rPr>
          <w:color w:val="000000"/>
          <w:sz w:val="28"/>
          <w:szCs w:val="28"/>
        </w:rPr>
        <w:t>).</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М.М.</w:t>
      </w:r>
      <w:r>
        <w:rPr>
          <w:color w:val="000000"/>
          <w:sz w:val="28"/>
          <w:szCs w:val="28"/>
        </w:rPr>
        <w:t> </w:t>
      </w:r>
      <w:r w:rsidRPr="00E92519">
        <w:rPr>
          <w:color w:val="000000"/>
          <w:sz w:val="28"/>
          <w:szCs w:val="28"/>
        </w:rPr>
        <w:t>Бахтин</w:t>
      </w:r>
      <w:r w:rsidR="00BD5177" w:rsidRPr="00E92519">
        <w:rPr>
          <w:color w:val="000000"/>
          <w:sz w:val="28"/>
          <w:szCs w:val="28"/>
        </w:rPr>
        <w:t xml:space="preserve"> резюмирует свой подход выводом о том, что «</w:t>
      </w:r>
      <w:r>
        <w:rPr>
          <w:color w:val="000000"/>
          <w:sz w:val="28"/>
          <w:szCs w:val="28"/>
        </w:rPr>
        <w:t>…</w:t>
      </w:r>
      <w:r w:rsidR="00BD5177" w:rsidRPr="00E92519">
        <w:rPr>
          <w:color w:val="000000"/>
          <w:sz w:val="28"/>
          <w:szCs w:val="28"/>
        </w:rPr>
        <w:t xml:space="preserve">единственно адекватной формой словесного выражения подлинной человеческой жизни является незавершимый диалог. Жизнь по природе своей диалогична. Жить </w:t>
      </w:r>
      <w:r>
        <w:rPr>
          <w:color w:val="000000"/>
          <w:sz w:val="28"/>
          <w:szCs w:val="28"/>
        </w:rPr>
        <w:t>–</w:t>
      </w:r>
      <w:r w:rsidRPr="00E92519">
        <w:rPr>
          <w:color w:val="000000"/>
          <w:sz w:val="28"/>
          <w:szCs w:val="28"/>
        </w:rPr>
        <w:t xml:space="preserve"> </w:t>
      </w:r>
      <w:r w:rsidR="00BD5177" w:rsidRPr="00E92519">
        <w:rPr>
          <w:color w:val="000000"/>
          <w:sz w:val="28"/>
          <w:szCs w:val="28"/>
        </w:rPr>
        <w:t xml:space="preserve">значит участвовать в диалоге: вопрошать, внимать, ответствовать, соглашаться </w:t>
      </w:r>
      <w:r>
        <w:rPr>
          <w:color w:val="000000"/>
          <w:sz w:val="28"/>
          <w:szCs w:val="28"/>
        </w:rPr>
        <w:t>и т.д.</w:t>
      </w:r>
      <w:r w:rsidR="00BD5177" w:rsidRPr="00E92519">
        <w:rPr>
          <w:color w:val="000000"/>
          <w:sz w:val="28"/>
          <w:szCs w:val="28"/>
        </w:rPr>
        <w:t xml:space="preserve"> В этом диалоге человек участвует весь и всею жизнью: глазами, губами, руками, душой, духом, всем телом, поступками. Он вкладывает всего себя в слово, и это слово входит в диалогическую ткань человеческой жизни, в мировой симпозиум».</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Однако</w:t>
      </w:r>
      <w:r>
        <w:rPr>
          <w:color w:val="000000"/>
          <w:sz w:val="28"/>
          <w:szCs w:val="28"/>
        </w:rPr>
        <w:t> </w:t>
      </w:r>
      <w:r w:rsidRPr="00E92519">
        <w:rPr>
          <w:color w:val="000000"/>
          <w:sz w:val="28"/>
          <w:szCs w:val="28"/>
        </w:rPr>
        <w:t>А.Н.</w:t>
      </w:r>
      <w:r>
        <w:rPr>
          <w:color w:val="000000"/>
          <w:sz w:val="28"/>
          <w:szCs w:val="28"/>
        </w:rPr>
        <w:t> </w:t>
      </w:r>
      <w:r w:rsidRPr="00E92519">
        <w:rPr>
          <w:color w:val="000000"/>
          <w:sz w:val="28"/>
          <w:szCs w:val="28"/>
        </w:rPr>
        <w:t>Брушлинский</w:t>
      </w:r>
      <w:r w:rsidR="00BD5177" w:rsidRPr="00E92519">
        <w:rPr>
          <w:color w:val="000000"/>
          <w:sz w:val="28"/>
          <w:szCs w:val="28"/>
        </w:rPr>
        <w:t xml:space="preserve"> и </w:t>
      </w:r>
      <w:r w:rsidRPr="00E92519">
        <w:rPr>
          <w:color w:val="000000"/>
          <w:sz w:val="28"/>
          <w:szCs w:val="28"/>
        </w:rPr>
        <w:t>В.А.</w:t>
      </w:r>
      <w:r>
        <w:rPr>
          <w:color w:val="000000"/>
          <w:sz w:val="28"/>
          <w:szCs w:val="28"/>
        </w:rPr>
        <w:t> </w:t>
      </w:r>
      <w:r w:rsidRPr="00E92519">
        <w:rPr>
          <w:color w:val="000000"/>
          <w:sz w:val="28"/>
          <w:szCs w:val="28"/>
        </w:rPr>
        <w:t>Поликарпов</w:t>
      </w:r>
      <w:r w:rsidR="00BD5177" w:rsidRPr="00E92519">
        <w:rPr>
          <w:color w:val="000000"/>
          <w:sz w:val="28"/>
          <w:szCs w:val="28"/>
        </w:rPr>
        <w:t xml:space="preserve"> считают, что диалогические отношения не сводятся лишь к противоречию, борьбе, спору, несогласию. К числу важнейших диалогических отношений ими причислено и согласие. Они дают несколько иное, более расширительное толкование диалога и уточняют его определение.</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Диалог характеризуется ими как живое общение между людьми, в процессе которого его участники, духовно обогащая друг друга, выражают, преобразуют, развивают свои мысли и чувства, вырабатывают общую позицию или, наоборот, остаются при своих взглядах, теперь уже уточненных. Они подчеркивают, что главное здесь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не сопоставление самих по себе идей, теорий или позиций, а именно диалог их авторов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субъектов, приводящий к их духовному развитию. Отсюда делается вывод, что диалог является важнейшей формой непрерывного взаимодействия человека с миром (с другими людьми, с вещами </w:t>
      </w:r>
      <w:r w:rsidR="00E92519">
        <w:rPr>
          <w:color w:val="000000"/>
          <w:sz w:val="28"/>
          <w:szCs w:val="28"/>
        </w:rPr>
        <w:t>и т.д.</w:t>
      </w:r>
      <w:r w:rsidRPr="00E92519">
        <w:rPr>
          <w:color w:val="000000"/>
          <w:sz w:val="28"/>
          <w:szCs w:val="28"/>
        </w:rPr>
        <w:t>), когда в</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процессе обмена репликами, вопросами, ответами субъект развивается именно в результате такого общения. В этом подходе исследователями отчетливо реализуется методологический принцип субъекта.</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Наряду с устной речью выделяется письменная речь, которая выступает в различных формах: письменного сообщения, доклада, повествования, письменного выражения мыслей </w:t>
      </w:r>
      <w:r w:rsidR="00E92519">
        <w:rPr>
          <w:color w:val="000000"/>
          <w:sz w:val="28"/>
          <w:szCs w:val="28"/>
        </w:rPr>
        <w:t>и т.д.</w:t>
      </w:r>
      <w:r w:rsidRPr="00E92519">
        <w:rPr>
          <w:color w:val="000000"/>
          <w:sz w:val="28"/>
          <w:szCs w:val="28"/>
        </w:rPr>
        <w:t xml:space="preserve"> Структура письменной речи резко отличается от структуры устной диалогической или устной монологической речи. Главной особенностью письменной речи является отсутствие собеседника. Ее содержание, мотив и замысел определяются субъектом, который ее осуществляет, контролирует и корректирует. Письменная речь почти не имеет вне языковых средств выражения, то есть она основана на использовании развернутых грамматических средств языка.</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А.Р.</w:t>
      </w:r>
      <w:r>
        <w:rPr>
          <w:color w:val="000000"/>
          <w:sz w:val="28"/>
          <w:szCs w:val="28"/>
        </w:rPr>
        <w:t> </w:t>
      </w:r>
      <w:r w:rsidRPr="00E92519">
        <w:rPr>
          <w:color w:val="000000"/>
          <w:sz w:val="28"/>
          <w:szCs w:val="28"/>
        </w:rPr>
        <w:t>Лурия</w:t>
      </w:r>
      <w:r w:rsidR="00BD5177" w:rsidRPr="00E92519">
        <w:rPr>
          <w:color w:val="000000"/>
          <w:sz w:val="28"/>
          <w:szCs w:val="28"/>
        </w:rPr>
        <w:t xml:space="preserve">, изучавший письменную речь, указывает, что она должна быть максимально синсематична, и используемые ею грамматические средства должны быть достаточными для выражения передаваемого сообщения. В отличие от устной речи, письменную можно перечитать, возвратиться ко всем включенным в нее звеньям. Письменная речь появляется в результате специального обучения, включающего сознательное овладение средствами письменного выражения мыслей. На ранних ступенях формирования письменной речи требуется овладение ее техническими средствами: написанием звуков, букв, слов </w:t>
      </w:r>
      <w:r>
        <w:rPr>
          <w:color w:val="000000"/>
          <w:sz w:val="28"/>
          <w:szCs w:val="28"/>
        </w:rPr>
        <w:t>и т.д.</w:t>
      </w:r>
      <w:r w:rsidR="00BD5177" w:rsidRPr="00E92519">
        <w:rPr>
          <w:color w:val="000000"/>
          <w:sz w:val="28"/>
          <w:szCs w:val="28"/>
        </w:rPr>
        <w:t xml:space="preserve"> Лишь значительно позже предметом сознательных действий ребенка становится выражение мысли с помощью письменной речи.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Письменная речь включает ряд обязательных операций: выделение фонем, изображение их буквами, синтез букв, переход от одного слова к другому. Лишь постепенно письменная речь автоматизируется и превращается в несознаваемые операции. Письменная речь включает ряд процессов фонематического уровня: поиск отдельных звуков, их противопоставление, кодирование отдельных звуков в буквы, сочетание отдельных звуков и букв в целые слова. Она включает также в свой состав лексический уровень: подбор слов, поиск подходящих словесных выражений, их противопоставление другим лексическим альтернативам.</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Письменная речь включает также в свой состав сознательные операции синтаксического уровня. Это значит, что пишущий при построении фраз использует не только речевые навыки, но и правила грамматики и синтаксиса. Следовательно, письменная речь протекает по правилам развернутой грамматики, что делает ее содержание понятным. Поэтому в письменной речи длина фразы значительно длиннее, чем в устной речи. Она протекает в более медленном темпе, чем устная речь, позволяет многократное обращение к написанному, обеспечивает сознательный контроль за протекающими операциями.</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А.Р.</w:t>
      </w:r>
      <w:r>
        <w:rPr>
          <w:color w:val="000000"/>
          <w:sz w:val="28"/>
          <w:szCs w:val="28"/>
        </w:rPr>
        <w:t> </w:t>
      </w:r>
      <w:r w:rsidRPr="00E92519">
        <w:rPr>
          <w:color w:val="000000"/>
          <w:sz w:val="28"/>
          <w:szCs w:val="28"/>
        </w:rPr>
        <w:t>Лурия</w:t>
      </w:r>
      <w:r w:rsidR="00BD5177" w:rsidRPr="00E92519">
        <w:rPr>
          <w:color w:val="000000"/>
          <w:sz w:val="28"/>
          <w:szCs w:val="28"/>
        </w:rPr>
        <w:t xml:space="preserve"> рассматривает письменную речь как орудие уточнения и отработки мыслительного процесса. Поэтому письменная речь может использоваться для формирования мышления.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Качество письменной речи зависит от уровня культуры, образованности человека. Письменная речь приобщает человека к миру культуры, так как письменная речь не имеет дополнительных средств воздействия на воспринимающего, то ее восприятие обязательно предполагает работу воображения.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Различают также обыденную и художественную речь. Обыденная устная речь выразительна. Она вплетена в живое общение людей. Для этой речи характерно и существенно соответствие ее лексических, грамматических и интонационных средств содержанию, условиям и задачам общения. Художественная устная речь относится к области искусства. Она требует определенных способностей и специального обучения. Это речь чтецов, рассказчиков, актеров и других специалистов в области художественного слова.</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Одной из разновидностей речи является внутренняя речь, которая, как и другие ее виды, выполняет регулирующую функцию. В течение длительного времени внутренняя речь понималась как речь, лишенная моторного конца, как речь «про себя». Предполагалось, что внутренняя речь, в основном, сохраняет структуру внешней речи.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Внутренняя речь </w:t>
      </w:r>
      <w:r w:rsidR="00E92519">
        <w:rPr>
          <w:color w:val="000000"/>
          <w:sz w:val="28"/>
          <w:szCs w:val="28"/>
        </w:rPr>
        <w:t>–</w:t>
      </w:r>
      <w:r w:rsidR="00E92519" w:rsidRPr="00E92519">
        <w:rPr>
          <w:color w:val="000000"/>
          <w:sz w:val="28"/>
          <w:szCs w:val="28"/>
        </w:rPr>
        <w:t xml:space="preserve"> </w:t>
      </w:r>
      <w:r w:rsidRPr="00E92519">
        <w:rPr>
          <w:color w:val="000000"/>
          <w:sz w:val="28"/>
          <w:szCs w:val="28"/>
        </w:rPr>
        <w:t>это разговор человека с самим собой. Она не направлена на общение с другими людьми. Во внутренней речи происходит процесс мышления, планируются действия, возникают желания и намерения.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Внутренняя речь не произносима, беззвучна. Ее можно разделить на внутреннее разговаривание и собственно внутреннюю речь. В психологии долго бытовало и сохранялось представление о том, что внутренняя речь </w:t>
      </w:r>
      <w:r w:rsidR="00E92519">
        <w:rPr>
          <w:color w:val="000000"/>
          <w:sz w:val="28"/>
          <w:szCs w:val="28"/>
        </w:rPr>
        <w:t>–</w:t>
      </w:r>
      <w:r w:rsidR="00E92519" w:rsidRPr="00E92519">
        <w:rPr>
          <w:color w:val="000000"/>
          <w:sz w:val="28"/>
          <w:szCs w:val="28"/>
        </w:rPr>
        <w:t xml:space="preserve"> </w:t>
      </w:r>
      <w:r w:rsidRPr="00E92519">
        <w:rPr>
          <w:color w:val="000000"/>
          <w:sz w:val="28"/>
          <w:szCs w:val="28"/>
        </w:rPr>
        <w:t>это та же внешняя речь, но с усеченным концом, и что она строится по тем же законам лексики, синтаксиса и семантики, что и внешняя речь.</w:t>
      </w:r>
    </w:p>
    <w:p w:rsidR="00BD5177" w:rsidRPr="00E92519" w:rsidRDefault="00E92519" w:rsidP="00E92519">
      <w:pPr>
        <w:widowControl/>
        <w:shd w:val="clear" w:color="auto" w:fill="FFFFFF"/>
        <w:spacing w:line="360" w:lineRule="auto"/>
        <w:ind w:firstLine="709"/>
        <w:jc w:val="both"/>
        <w:rPr>
          <w:color w:val="000000"/>
          <w:sz w:val="28"/>
          <w:szCs w:val="28"/>
        </w:rPr>
      </w:pPr>
      <w:r w:rsidRPr="00E92519">
        <w:rPr>
          <w:color w:val="000000"/>
          <w:sz w:val="28"/>
          <w:szCs w:val="28"/>
        </w:rPr>
        <w:t>А.Р.</w:t>
      </w:r>
      <w:r>
        <w:rPr>
          <w:color w:val="000000"/>
          <w:sz w:val="28"/>
          <w:szCs w:val="28"/>
        </w:rPr>
        <w:t> </w:t>
      </w:r>
      <w:r w:rsidRPr="00E92519">
        <w:rPr>
          <w:color w:val="000000"/>
          <w:sz w:val="28"/>
          <w:szCs w:val="28"/>
        </w:rPr>
        <w:t>Лурия</w:t>
      </w:r>
      <w:r w:rsidR="00BD5177" w:rsidRPr="00E92519">
        <w:rPr>
          <w:color w:val="000000"/>
          <w:sz w:val="28"/>
          <w:szCs w:val="28"/>
        </w:rPr>
        <w:t xml:space="preserve"> считает такую трактовку внутренней речи ошибочной. Если бы первая версия внутренней речи была бы верной, то внутренняя речь должна была бы протекать с той же скоростью, что и внешняя. Однако интеллектуальный акт, принятие решения, выбор нужного пути проходит довольно быстро, иногда в десятые доли секунды. В такой краткий период, согласно </w:t>
      </w:r>
      <w:r w:rsidRPr="00E92519">
        <w:rPr>
          <w:color w:val="000000"/>
          <w:sz w:val="28"/>
          <w:szCs w:val="28"/>
        </w:rPr>
        <w:t>А.Р.</w:t>
      </w:r>
      <w:r>
        <w:rPr>
          <w:color w:val="000000"/>
          <w:sz w:val="28"/>
          <w:szCs w:val="28"/>
        </w:rPr>
        <w:t> </w:t>
      </w:r>
      <w:r w:rsidRPr="00E92519">
        <w:rPr>
          <w:color w:val="000000"/>
          <w:sz w:val="28"/>
          <w:szCs w:val="28"/>
        </w:rPr>
        <w:t>Лурии</w:t>
      </w:r>
      <w:r w:rsidR="00BD5177" w:rsidRPr="00E92519">
        <w:rPr>
          <w:color w:val="000000"/>
          <w:sz w:val="28"/>
          <w:szCs w:val="28"/>
        </w:rPr>
        <w:t>, никак нельзя проговорить про себя целую развернутую фразу и тем более целые рассуждения. Строение внутренней речи иное, чем внешней. С этой целью</w:t>
      </w:r>
      <w:r>
        <w:rPr>
          <w:color w:val="000000"/>
          <w:sz w:val="28"/>
          <w:szCs w:val="28"/>
        </w:rPr>
        <w:t xml:space="preserve"> </w:t>
      </w:r>
      <w:r w:rsidR="00BD5177" w:rsidRPr="00E92519">
        <w:rPr>
          <w:color w:val="000000"/>
          <w:sz w:val="28"/>
          <w:szCs w:val="28"/>
        </w:rPr>
        <w:t>было предпринято изучение пути превращения внешней речи во внутреннюю. Было доказано, что характерной чертой внутренней речи является то, что она является чисто предикативной речью, то есть она по своей семантике никогда не обозначает предмет, никогда не носит строго номинативный характер, то есть не содержит подлежащего. Внутренняя речь указывает, что именно нужно выполнить, в какую сторону направить действие. Оставаясь свернутой и аморфной по своему строению, она сохраняет свою предикативную функцию, обозначая только план дальнейшего действия, который по мере необходимости может быть развернут.</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Во внутренней речи пропускается большинство второстепенных членов предложения, в результате чего она становится свернутой. Нередко она включает только одно слово, являющееся центром размышлений. Синтаксис внутренней речи фрагментарен, отрывочен, она понимается без слов, только по одному намерению.</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Существует представление о внутренней речи как звене скрытой переработки вербальной информации, связанной с пониманием воспринятой речевой информации и подготовкой будущей речи. Таким образом, внутренняя речь функционирует как механизм подготовки внешней речи. </w:t>
      </w:r>
      <w:r w:rsidR="00E92519" w:rsidRPr="00E92519">
        <w:rPr>
          <w:color w:val="000000"/>
          <w:sz w:val="28"/>
          <w:szCs w:val="28"/>
        </w:rPr>
        <w:t>Б.Г.</w:t>
      </w:r>
      <w:r w:rsidR="00E92519">
        <w:rPr>
          <w:color w:val="000000"/>
          <w:sz w:val="28"/>
          <w:szCs w:val="28"/>
        </w:rPr>
        <w:t> </w:t>
      </w:r>
      <w:r w:rsidR="00E92519" w:rsidRPr="00E92519">
        <w:rPr>
          <w:color w:val="000000"/>
          <w:sz w:val="28"/>
          <w:szCs w:val="28"/>
        </w:rPr>
        <w:t>Ананьевым</w:t>
      </w:r>
      <w:r w:rsidRPr="00E92519">
        <w:rPr>
          <w:color w:val="000000"/>
          <w:sz w:val="28"/>
          <w:szCs w:val="28"/>
        </w:rPr>
        <w:t xml:space="preserve"> описаны фазы ее протекания:</w:t>
      </w:r>
    </w:p>
    <w:p w:rsidR="00BD5177" w:rsidRPr="00E92519" w:rsidRDefault="00BD5177" w:rsidP="00E92519">
      <w:pPr>
        <w:widowControl/>
        <w:numPr>
          <w:ilvl w:val="0"/>
          <w:numId w:val="4"/>
        </w:numPr>
        <w:shd w:val="clear" w:color="auto" w:fill="FFFFFF"/>
        <w:tabs>
          <w:tab w:val="left" w:pos="461"/>
        </w:tabs>
        <w:spacing w:line="360" w:lineRule="auto"/>
        <w:ind w:firstLine="709"/>
        <w:jc w:val="both"/>
        <w:rPr>
          <w:color w:val="000000"/>
          <w:sz w:val="28"/>
          <w:szCs w:val="28"/>
        </w:rPr>
      </w:pPr>
      <w:r w:rsidRPr="00E92519">
        <w:rPr>
          <w:color w:val="000000"/>
          <w:sz w:val="28"/>
          <w:szCs w:val="28"/>
        </w:rPr>
        <w:t>установки на наречение (актуализация осознаваемого содержания будущей речи);</w:t>
      </w:r>
    </w:p>
    <w:p w:rsidR="00BD5177" w:rsidRPr="00E92519" w:rsidRDefault="00BD5177" w:rsidP="00E92519">
      <w:pPr>
        <w:widowControl/>
        <w:numPr>
          <w:ilvl w:val="0"/>
          <w:numId w:val="8"/>
        </w:numPr>
        <w:shd w:val="clear" w:color="auto" w:fill="FFFFFF"/>
        <w:tabs>
          <w:tab w:val="left" w:pos="461"/>
        </w:tabs>
        <w:spacing w:line="360" w:lineRule="auto"/>
        <w:ind w:firstLine="709"/>
        <w:jc w:val="both"/>
        <w:rPr>
          <w:color w:val="000000"/>
          <w:sz w:val="28"/>
          <w:szCs w:val="28"/>
        </w:rPr>
      </w:pPr>
      <w:r w:rsidRPr="00E92519">
        <w:rPr>
          <w:color w:val="000000"/>
          <w:sz w:val="28"/>
          <w:szCs w:val="28"/>
        </w:rPr>
        <w:t>внутреннее наречение (внутреннее проговаривание);</w:t>
      </w:r>
    </w:p>
    <w:p w:rsidR="00BD5177" w:rsidRPr="00E92519" w:rsidRDefault="00BD5177" w:rsidP="00E92519">
      <w:pPr>
        <w:widowControl/>
        <w:numPr>
          <w:ilvl w:val="0"/>
          <w:numId w:val="4"/>
        </w:numPr>
        <w:shd w:val="clear" w:color="auto" w:fill="FFFFFF"/>
        <w:tabs>
          <w:tab w:val="left" w:pos="461"/>
        </w:tabs>
        <w:spacing w:line="360" w:lineRule="auto"/>
        <w:ind w:firstLine="709"/>
        <w:jc w:val="both"/>
        <w:rPr>
          <w:color w:val="000000"/>
          <w:sz w:val="28"/>
          <w:szCs w:val="28"/>
        </w:rPr>
      </w:pPr>
      <w:r w:rsidRPr="00E92519">
        <w:rPr>
          <w:color w:val="000000"/>
          <w:sz w:val="28"/>
          <w:szCs w:val="28"/>
        </w:rPr>
        <w:t>указательные определения места нареченной мысли в суждении и умозаключении.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Дальнейшее исследование внутренней речи было проведено </w:t>
      </w:r>
      <w:r w:rsidR="00E92519" w:rsidRPr="00E92519">
        <w:rPr>
          <w:color w:val="000000"/>
          <w:sz w:val="28"/>
          <w:szCs w:val="28"/>
        </w:rPr>
        <w:t>А.Н.</w:t>
      </w:r>
      <w:r w:rsidR="00E92519">
        <w:rPr>
          <w:color w:val="000000"/>
          <w:sz w:val="28"/>
          <w:szCs w:val="28"/>
        </w:rPr>
        <w:t> </w:t>
      </w:r>
      <w:r w:rsidR="00E92519" w:rsidRPr="00E92519">
        <w:rPr>
          <w:color w:val="000000"/>
          <w:sz w:val="28"/>
          <w:szCs w:val="28"/>
        </w:rPr>
        <w:t>Соколовым</w:t>
      </w:r>
      <w:r w:rsidRPr="00E92519">
        <w:rPr>
          <w:color w:val="000000"/>
          <w:sz w:val="28"/>
          <w:szCs w:val="28"/>
        </w:rPr>
        <w:t xml:space="preserve">, </w:t>
      </w:r>
      <w:r w:rsidR="00E92519" w:rsidRPr="00E92519">
        <w:rPr>
          <w:color w:val="000000"/>
          <w:sz w:val="28"/>
          <w:szCs w:val="28"/>
        </w:rPr>
        <w:t>А.А.</w:t>
      </w:r>
      <w:r w:rsidR="00E92519">
        <w:rPr>
          <w:color w:val="000000"/>
          <w:sz w:val="28"/>
          <w:szCs w:val="28"/>
        </w:rPr>
        <w:t> </w:t>
      </w:r>
      <w:r w:rsidR="00E92519" w:rsidRPr="00E92519">
        <w:rPr>
          <w:color w:val="000000"/>
          <w:sz w:val="28"/>
          <w:szCs w:val="28"/>
        </w:rPr>
        <w:t>Леонтьевым</w:t>
      </w:r>
      <w:r w:rsidRPr="00E92519">
        <w:rPr>
          <w:color w:val="000000"/>
          <w:sz w:val="28"/>
          <w:szCs w:val="28"/>
        </w:rPr>
        <w:t xml:space="preserve"> и др</w:t>
      </w:r>
      <w:r w:rsidR="00E92519">
        <w:rPr>
          <w:color w:val="000000"/>
          <w:sz w:val="28"/>
          <w:szCs w:val="28"/>
        </w:rPr>
        <w:t>.</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162C9C" w:rsidRDefault="00BD5177" w:rsidP="00E92519">
      <w:pPr>
        <w:widowControl/>
        <w:shd w:val="clear" w:color="auto" w:fill="FFFFFF"/>
        <w:spacing w:line="360" w:lineRule="auto"/>
        <w:ind w:firstLine="709"/>
        <w:jc w:val="both"/>
        <w:rPr>
          <w:b/>
          <w:color w:val="000000"/>
          <w:sz w:val="28"/>
          <w:szCs w:val="32"/>
        </w:rPr>
      </w:pPr>
      <w:r w:rsidRPr="00162C9C">
        <w:rPr>
          <w:b/>
          <w:color w:val="000000"/>
          <w:sz w:val="28"/>
          <w:szCs w:val="32"/>
        </w:rPr>
        <w:t>4.</w:t>
      </w:r>
      <w:r w:rsidR="00162C9C" w:rsidRPr="00162C9C">
        <w:rPr>
          <w:b/>
          <w:color w:val="000000"/>
          <w:sz w:val="28"/>
          <w:szCs w:val="32"/>
        </w:rPr>
        <w:t xml:space="preserve"> </w:t>
      </w:r>
      <w:r w:rsidRPr="00162C9C">
        <w:rPr>
          <w:b/>
          <w:color w:val="000000"/>
          <w:sz w:val="28"/>
          <w:szCs w:val="32"/>
        </w:rPr>
        <w:t>Закономерности и продуктивные методы обучения</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Важнейшее требование к школе всех уровней и непременное условие научно-технического и социального прогресса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формирование качеств творческой личности. Анализ основных видов творческой деятельности показывает, что при ее систематическом осуществлении у человека формируются такие качества, как быстрота ориентировки в изменяющихся условиях, умение видеть проблему и не бояться ее новизны, оригинальность и продуктивность мышления, изобретательность, интуиция </w:t>
      </w:r>
      <w:r w:rsidR="00E92519">
        <w:rPr>
          <w:color w:val="000000"/>
          <w:sz w:val="28"/>
          <w:szCs w:val="28"/>
        </w:rPr>
        <w:t>и т.п.</w:t>
      </w:r>
      <w:r w:rsidRPr="00E92519">
        <w:rPr>
          <w:color w:val="000000"/>
          <w:sz w:val="28"/>
          <w:szCs w:val="28"/>
        </w:rPr>
        <w:t xml:space="preserve">, </w:t>
      </w:r>
      <w:r w:rsidR="00E92519">
        <w:rPr>
          <w:color w:val="000000"/>
          <w:sz w:val="28"/>
          <w:szCs w:val="28"/>
        </w:rPr>
        <w:t>т.е.</w:t>
      </w:r>
      <w:r w:rsidRPr="00E92519">
        <w:rPr>
          <w:color w:val="000000"/>
          <w:sz w:val="28"/>
          <w:szCs w:val="28"/>
        </w:rPr>
        <w:t xml:space="preserve"> такие качества, спрос на которые очень высок в настоящем и, несомненно, будет возрастать в будущем.</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Условием функционирования продуктивных методов является наличие проблемы. Слово «проблема» мы употребляем как минимум в трех смыслах. Житейская проблема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бытовое затруднение, преодоление которого очень актуально для человека, но которое нельзя решить с ходу с помощью тех возможностей, которыми человек располагает в настоящее время (предстоящее свидание породило проблему костюма). Научная проблема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актуальная научная задача. И наконец, учебная проблема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как правило, проблема, уже разрешенная наукой, но для обучаемого она выступает как новая, неизвестная. Учебная проблема </w:t>
      </w:r>
      <w:r w:rsidR="00E92519">
        <w:rPr>
          <w:color w:val="000000"/>
          <w:sz w:val="28"/>
          <w:szCs w:val="28"/>
        </w:rPr>
        <w:t>–</w:t>
      </w:r>
      <w:r w:rsidR="00E92519" w:rsidRPr="00E92519">
        <w:rPr>
          <w:color w:val="000000"/>
          <w:sz w:val="28"/>
          <w:szCs w:val="28"/>
        </w:rPr>
        <w:t xml:space="preserve"> </w:t>
      </w:r>
      <w:r w:rsidRPr="00E92519">
        <w:rPr>
          <w:color w:val="000000"/>
          <w:sz w:val="28"/>
          <w:szCs w:val="28"/>
        </w:rPr>
        <w:t>это поисковая задача, для решения которой обучаемому необходимы новые знания и в процессе решения которой эти знания должны быть усвоены.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В разрешении учебной проблемы можно выделить четыре главных этапа (стадии):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1) создание проблемной ситуации;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2) анализ проблемной ситуации, формулировка проблемы и представление ее в виде одной или нескольких проблемных задач;</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3) решение проблемных задач (задачи) путем выдвижения гипотез и последовательной их проверки;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4) проверка решения проблемы.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Проблемная ситуация </w:t>
      </w:r>
      <w:r w:rsidR="00E92519">
        <w:rPr>
          <w:color w:val="000000"/>
          <w:sz w:val="28"/>
          <w:szCs w:val="28"/>
        </w:rPr>
        <w:t>–</w:t>
      </w:r>
      <w:r w:rsidR="00E92519" w:rsidRPr="00E92519">
        <w:rPr>
          <w:color w:val="000000"/>
          <w:sz w:val="28"/>
          <w:szCs w:val="28"/>
        </w:rPr>
        <w:t xml:space="preserve"> </w:t>
      </w:r>
      <w:r w:rsidRPr="00E92519">
        <w:rPr>
          <w:color w:val="000000"/>
          <w:sz w:val="28"/>
          <w:szCs w:val="28"/>
        </w:rPr>
        <w:t xml:space="preserve">это психическое состояние интеллектуального затруднения, вызванное, с одной стороны, острым желанием решить проблему, а с другой </w:t>
      </w:r>
      <w:r w:rsidR="00E92519">
        <w:rPr>
          <w:color w:val="000000"/>
          <w:sz w:val="28"/>
          <w:szCs w:val="28"/>
        </w:rPr>
        <w:t>–</w:t>
      </w:r>
      <w:r w:rsidR="00E92519" w:rsidRPr="00E92519">
        <w:rPr>
          <w:color w:val="000000"/>
          <w:sz w:val="28"/>
          <w:szCs w:val="28"/>
        </w:rPr>
        <w:t xml:space="preserve"> </w:t>
      </w:r>
      <w:r w:rsidRPr="00E92519">
        <w:rPr>
          <w:color w:val="000000"/>
          <w:sz w:val="28"/>
          <w:szCs w:val="28"/>
        </w:rPr>
        <w:t>невозможностью это сделать при помощи наличного запаса знаний или с помощью знакомых способов действия, создающее потребность в приобретении новых знаний или поиске новых способов действий.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Для создания проблемной ситуации необходимо выполнение целого ряда условий (требований):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1) наличие проблемы;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2) оптимальная трудность проблемы;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3) значимость для учащихся результата разрешения проблемы;</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4) наличие у учащихся познавательной потребности и познавательной активности.</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 xml:space="preserve">Проблемные ситуации классифицируют по самым разным основаниям. Например, по направленности на поиск недостающего компонента (новых знаний, новых способов действия, новой области применения </w:t>
      </w:r>
      <w:r w:rsidR="00E92519">
        <w:rPr>
          <w:color w:val="000000"/>
          <w:sz w:val="28"/>
          <w:szCs w:val="28"/>
        </w:rPr>
        <w:t>и т.д.</w:t>
      </w:r>
      <w:r w:rsidRPr="00E92519">
        <w:rPr>
          <w:color w:val="000000"/>
          <w:sz w:val="28"/>
          <w:szCs w:val="28"/>
        </w:rPr>
        <w:t xml:space="preserve">); по области, из которой взята проблема (физические, химические, исторические </w:t>
      </w:r>
      <w:r w:rsidR="00E92519">
        <w:rPr>
          <w:color w:val="000000"/>
          <w:sz w:val="28"/>
          <w:szCs w:val="28"/>
        </w:rPr>
        <w:t>и т.д.</w:t>
      </w:r>
      <w:r w:rsidRPr="00E92519">
        <w:rPr>
          <w:color w:val="000000"/>
          <w:sz w:val="28"/>
          <w:szCs w:val="28"/>
        </w:rPr>
        <w:t>); по уровню проблемности (противоречия выражены слабо, остро, очень остро). Однако наиболее употребительной в педагогической практике считается классификация по характеру и содержанию противоречия в учебной проблеме:</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1) несоответствие между имеющимися у учащихся знаниями и новой информацией;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2) многообразие выбора единственно правильного или оптимального варианта решения;</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3) новые практические условия использования учащимся уже имеющихся у него знаний;</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4) противоречие между теоретически возможным путем решения задачи и его практической неосуществимостью или целесообразностью;</w:t>
      </w:r>
    </w:p>
    <w:p w:rsidR="00BD5177" w:rsidRPr="00E92519" w:rsidRDefault="00BD5177" w:rsidP="00E92519">
      <w:pPr>
        <w:widowControl/>
        <w:shd w:val="clear" w:color="auto" w:fill="FFFFFF"/>
        <w:spacing w:line="360" w:lineRule="auto"/>
        <w:ind w:firstLine="709"/>
        <w:jc w:val="both"/>
        <w:rPr>
          <w:color w:val="000000"/>
          <w:sz w:val="28"/>
          <w:szCs w:val="28"/>
        </w:rPr>
      </w:pPr>
      <w:r w:rsidRPr="00E92519">
        <w:rPr>
          <w:color w:val="000000"/>
          <w:sz w:val="28"/>
          <w:szCs w:val="28"/>
        </w:rPr>
        <w:t>5) отсутствие теоретического обоснования практически достигнутого результата.</w:t>
      </w:r>
    </w:p>
    <w:p w:rsidR="00BD5177" w:rsidRPr="00E92519" w:rsidRDefault="00BD5177" w:rsidP="00E92519">
      <w:pPr>
        <w:widowControl/>
        <w:shd w:val="clear" w:color="auto" w:fill="FFFFFF"/>
        <w:spacing w:line="360" w:lineRule="auto"/>
        <w:ind w:firstLine="709"/>
        <w:jc w:val="both"/>
        <w:rPr>
          <w:color w:val="000000"/>
          <w:sz w:val="28"/>
          <w:szCs w:val="28"/>
        </w:rPr>
      </w:pPr>
    </w:p>
    <w:p w:rsidR="00BD5177" w:rsidRPr="00162C9C" w:rsidRDefault="00162C9C" w:rsidP="00162C9C">
      <w:pPr>
        <w:widowControl/>
        <w:shd w:val="clear" w:color="auto" w:fill="FFFFFF"/>
        <w:spacing w:line="360" w:lineRule="auto"/>
        <w:ind w:firstLine="709"/>
        <w:jc w:val="both"/>
        <w:rPr>
          <w:b/>
          <w:color w:val="000000"/>
          <w:sz w:val="28"/>
          <w:szCs w:val="32"/>
        </w:rPr>
      </w:pPr>
      <w:r>
        <w:rPr>
          <w:color w:val="000000"/>
          <w:sz w:val="28"/>
          <w:szCs w:val="28"/>
        </w:rPr>
        <w:br w:type="page"/>
      </w:r>
      <w:r w:rsidRPr="00162C9C">
        <w:rPr>
          <w:b/>
          <w:color w:val="000000"/>
          <w:sz w:val="28"/>
          <w:szCs w:val="32"/>
        </w:rPr>
        <w:t>Используемая литература</w:t>
      </w:r>
    </w:p>
    <w:p w:rsidR="00BD5177" w:rsidRPr="00E92519" w:rsidRDefault="00BD5177" w:rsidP="00E92519">
      <w:pPr>
        <w:widowControl/>
        <w:spacing w:line="360" w:lineRule="auto"/>
        <w:ind w:firstLine="709"/>
        <w:jc w:val="both"/>
        <w:rPr>
          <w:color w:val="000000"/>
          <w:sz w:val="28"/>
          <w:szCs w:val="28"/>
        </w:rPr>
      </w:pPr>
    </w:p>
    <w:p w:rsidR="00BD5177" w:rsidRPr="00E92519" w:rsidRDefault="00E92519" w:rsidP="00162C9C">
      <w:pPr>
        <w:pStyle w:val="a3"/>
        <w:widowControl/>
        <w:numPr>
          <w:ilvl w:val="0"/>
          <w:numId w:val="12"/>
        </w:numPr>
        <w:shd w:val="clear" w:color="auto" w:fill="FFFFFF"/>
        <w:tabs>
          <w:tab w:val="left" w:pos="200"/>
        </w:tabs>
        <w:spacing w:line="360" w:lineRule="auto"/>
        <w:ind w:left="0" w:firstLine="0"/>
        <w:jc w:val="both"/>
        <w:rPr>
          <w:color w:val="000000"/>
          <w:sz w:val="28"/>
          <w:szCs w:val="28"/>
        </w:rPr>
      </w:pPr>
      <w:r w:rsidRPr="00E92519">
        <w:rPr>
          <w:bCs/>
          <w:color w:val="000000"/>
          <w:sz w:val="28"/>
          <w:szCs w:val="28"/>
        </w:rPr>
        <w:t>И.Б.</w:t>
      </w:r>
      <w:r>
        <w:rPr>
          <w:bCs/>
          <w:color w:val="000000"/>
          <w:sz w:val="28"/>
          <w:szCs w:val="28"/>
        </w:rPr>
        <w:t> </w:t>
      </w:r>
      <w:r w:rsidRPr="00E92519">
        <w:rPr>
          <w:bCs/>
          <w:color w:val="000000"/>
          <w:sz w:val="28"/>
          <w:szCs w:val="28"/>
        </w:rPr>
        <w:t>Котова</w:t>
      </w:r>
      <w:r w:rsidR="00BD5177" w:rsidRPr="00E92519">
        <w:rPr>
          <w:bCs/>
          <w:color w:val="000000"/>
          <w:sz w:val="28"/>
          <w:szCs w:val="28"/>
        </w:rPr>
        <w:t xml:space="preserve">, </w:t>
      </w:r>
      <w:r w:rsidRPr="00E92519">
        <w:rPr>
          <w:bCs/>
          <w:color w:val="000000"/>
          <w:sz w:val="28"/>
          <w:szCs w:val="28"/>
        </w:rPr>
        <w:t>О.С.</w:t>
      </w:r>
      <w:r>
        <w:rPr>
          <w:bCs/>
          <w:color w:val="000000"/>
          <w:sz w:val="28"/>
          <w:szCs w:val="28"/>
        </w:rPr>
        <w:t> </w:t>
      </w:r>
      <w:r w:rsidRPr="00E92519">
        <w:rPr>
          <w:bCs/>
          <w:color w:val="000000"/>
          <w:sz w:val="28"/>
          <w:szCs w:val="28"/>
        </w:rPr>
        <w:t>Канаркевич</w:t>
      </w:r>
      <w:r w:rsidR="00BD5177" w:rsidRPr="00E92519">
        <w:rPr>
          <w:bCs/>
          <w:color w:val="000000"/>
          <w:sz w:val="28"/>
          <w:szCs w:val="28"/>
        </w:rPr>
        <w:t xml:space="preserve">, </w:t>
      </w:r>
      <w:r w:rsidRPr="00E92519">
        <w:rPr>
          <w:bCs/>
          <w:color w:val="000000"/>
          <w:sz w:val="28"/>
          <w:szCs w:val="28"/>
        </w:rPr>
        <w:t>В.Н.</w:t>
      </w:r>
      <w:r>
        <w:rPr>
          <w:bCs/>
          <w:color w:val="000000"/>
          <w:sz w:val="28"/>
          <w:szCs w:val="28"/>
        </w:rPr>
        <w:t> </w:t>
      </w:r>
      <w:r w:rsidRPr="00E92519">
        <w:rPr>
          <w:bCs/>
          <w:color w:val="000000"/>
          <w:sz w:val="28"/>
          <w:szCs w:val="28"/>
        </w:rPr>
        <w:t>Петриевский</w:t>
      </w:r>
      <w:r w:rsidR="00BD5177" w:rsidRPr="00E92519">
        <w:rPr>
          <w:color w:val="000000"/>
          <w:sz w:val="28"/>
          <w:szCs w:val="28"/>
        </w:rPr>
        <w:t xml:space="preserve"> </w:t>
      </w:r>
      <w:r w:rsidR="00BD5177" w:rsidRPr="00E92519">
        <w:rPr>
          <w:bCs/>
          <w:color w:val="000000"/>
          <w:sz w:val="28"/>
          <w:szCs w:val="28"/>
        </w:rPr>
        <w:t>«ПСИХОЛОГИЯ» 2</w:t>
      </w:r>
      <w:r>
        <w:rPr>
          <w:bCs/>
          <w:color w:val="000000"/>
          <w:sz w:val="28"/>
          <w:szCs w:val="28"/>
        </w:rPr>
        <w:t>-</w:t>
      </w:r>
      <w:r w:rsidRPr="00E92519">
        <w:rPr>
          <w:bCs/>
          <w:color w:val="000000"/>
          <w:sz w:val="28"/>
          <w:szCs w:val="28"/>
        </w:rPr>
        <w:t>е</w:t>
      </w:r>
      <w:r w:rsidR="00BD5177" w:rsidRPr="00E92519">
        <w:rPr>
          <w:color w:val="000000"/>
          <w:sz w:val="28"/>
          <w:szCs w:val="28"/>
        </w:rPr>
        <w:t xml:space="preserve"> </w:t>
      </w:r>
      <w:r w:rsidR="00BD5177" w:rsidRPr="00E92519">
        <w:rPr>
          <w:bCs/>
          <w:color w:val="000000"/>
          <w:sz w:val="28"/>
          <w:szCs w:val="28"/>
        </w:rPr>
        <w:t xml:space="preserve">издание </w:t>
      </w:r>
      <w:r w:rsidR="00BD5177" w:rsidRPr="00E92519">
        <w:rPr>
          <w:color w:val="000000"/>
          <w:sz w:val="28"/>
          <w:szCs w:val="28"/>
        </w:rPr>
        <w:t>Ростов-на-Дону «ФЕНИКС» 2004</w:t>
      </w:r>
      <w:r>
        <w:rPr>
          <w:color w:val="000000"/>
          <w:sz w:val="28"/>
          <w:szCs w:val="28"/>
        </w:rPr>
        <w:t> </w:t>
      </w:r>
      <w:r w:rsidRPr="00E92519">
        <w:rPr>
          <w:color w:val="000000"/>
          <w:sz w:val="28"/>
          <w:szCs w:val="28"/>
        </w:rPr>
        <w:t>г</w:t>
      </w:r>
      <w:r w:rsidR="00BD5177" w:rsidRPr="00E92519">
        <w:rPr>
          <w:color w:val="000000"/>
          <w:sz w:val="28"/>
          <w:szCs w:val="28"/>
        </w:rPr>
        <w:t>.</w:t>
      </w:r>
    </w:p>
    <w:p w:rsidR="00BD5177" w:rsidRPr="00E92519" w:rsidRDefault="00BD5177" w:rsidP="00162C9C">
      <w:pPr>
        <w:widowControl/>
        <w:tabs>
          <w:tab w:val="left" w:pos="200"/>
        </w:tabs>
        <w:spacing w:line="360" w:lineRule="auto"/>
        <w:jc w:val="both"/>
        <w:rPr>
          <w:color w:val="000000"/>
          <w:sz w:val="28"/>
          <w:szCs w:val="28"/>
        </w:rPr>
      </w:pPr>
      <w:r w:rsidRPr="00E92519">
        <w:rPr>
          <w:color w:val="000000"/>
          <w:sz w:val="28"/>
          <w:szCs w:val="28"/>
        </w:rPr>
        <w:t xml:space="preserve">2. </w:t>
      </w:r>
      <w:r w:rsidR="00E92519" w:rsidRPr="00E92519">
        <w:rPr>
          <w:color w:val="000000"/>
          <w:sz w:val="28"/>
          <w:szCs w:val="28"/>
        </w:rPr>
        <w:t>Н.С.</w:t>
      </w:r>
      <w:r w:rsidR="00E92519">
        <w:rPr>
          <w:color w:val="000000"/>
          <w:sz w:val="28"/>
          <w:szCs w:val="28"/>
        </w:rPr>
        <w:t> </w:t>
      </w:r>
      <w:r w:rsidR="00E92519" w:rsidRPr="00E92519">
        <w:rPr>
          <w:color w:val="000000"/>
          <w:sz w:val="28"/>
          <w:szCs w:val="28"/>
        </w:rPr>
        <w:t>Узунова</w:t>
      </w:r>
      <w:r w:rsidRPr="00E92519">
        <w:rPr>
          <w:color w:val="000000"/>
          <w:sz w:val="28"/>
          <w:szCs w:val="28"/>
        </w:rPr>
        <w:t xml:space="preserve">, </w:t>
      </w:r>
      <w:r w:rsidR="00E92519" w:rsidRPr="00E92519">
        <w:rPr>
          <w:color w:val="000000"/>
          <w:sz w:val="28"/>
          <w:szCs w:val="28"/>
        </w:rPr>
        <w:t>Ю.Т.</w:t>
      </w:r>
      <w:r w:rsidR="00E92519">
        <w:rPr>
          <w:color w:val="000000"/>
          <w:sz w:val="28"/>
          <w:szCs w:val="28"/>
        </w:rPr>
        <w:t> </w:t>
      </w:r>
      <w:r w:rsidR="00E92519" w:rsidRPr="00E92519">
        <w:rPr>
          <w:color w:val="000000"/>
          <w:sz w:val="28"/>
          <w:szCs w:val="28"/>
        </w:rPr>
        <w:t>Туляков</w:t>
      </w:r>
      <w:r w:rsidRPr="00E92519">
        <w:rPr>
          <w:color w:val="000000"/>
          <w:sz w:val="28"/>
          <w:szCs w:val="28"/>
        </w:rPr>
        <w:t>.</w:t>
      </w:r>
      <w:r w:rsidR="00E92519">
        <w:rPr>
          <w:color w:val="000000"/>
          <w:sz w:val="28"/>
          <w:szCs w:val="28"/>
        </w:rPr>
        <w:t xml:space="preserve"> </w:t>
      </w:r>
      <w:r w:rsidRPr="00E92519">
        <w:rPr>
          <w:color w:val="000000"/>
          <w:sz w:val="28"/>
          <w:szCs w:val="28"/>
        </w:rPr>
        <w:t>Кафедра психологии и педагогики.</w:t>
      </w:r>
      <w:r w:rsidR="00162C9C">
        <w:rPr>
          <w:color w:val="000000"/>
          <w:sz w:val="28"/>
          <w:szCs w:val="28"/>
        </w:rPr>
        <w:t xml:space="preserve"> </w:t>
      </w:r>
      <w:r w:rsidRPr="00E92519">
        <w:rPr>
          <w:color w:val="000000"/>
          <w:sz w:val="28"/>
          <w:szCs w:val="28"/>
        </w:rPr>
        <w:t>«Основы психологии и педагогики»</w:t>
      </w:r>
      <w:r w:rsidR="00E92519">
        <w:rPr>
          <w:color w:val="000000"/>
          <w:sz w:val="28"/>
          <w:szCs w:val="28"/>
        </w:rPr>
        <w:t xml:space="preserve"> </w:t>
      </w:r>
      <w:r w:rsidR="00E92519" w:rsidRPr="00E92519">
        <w:rPr>
          <w:color w:val="000000"/>
          <w:sz w:val="28"/>
          <w:szCs w:val="28"/>
        </w:rPr>
        <w:t>г.</w:t>
      </w:r>
      <w:r w:rsidR="00E92519">
        <w:rPr>
          <w:color w:val="000000"/>
          <w:sz w:val="28"/>
          <w:szCs w:val="28"/>
        </w:rPr>
        <w:t> </w:t>
      </w:r>
      <w:r w:rsidR="00E92519" w:rsidRPr="00E92519">
        <w:rPr>
          <w:color w:val="000000"/>
          <w:sz w:val="28"/>
          <w:szCs w:val="28"/>
        </w:rPr>
        <w:t>Симферополь</w:t>
      </w:r>
      <w:r w:rsidRPr="00E92519">
        <w:rPr>
          <w:color w:val="000000"/>
          <w:sz w:val="28"/>
          <w:szCs w:val="28"/>
        </w:rPr>
        <w:t>,</w:t>
      </w:r>
      <w:r w:rsidR="00E92519">
        <w:rPr>
          <w:color w:val="000000"/>
          <w:sz w:val="28"/>
          <w:szCs w:val="28"/>
        </w:rPr>
        <w:t xml:space="preserve"> </w:t>
      </w:r>
      <w:r w:rsidR="00E92519" w:rsidRPr="00E92519">
        <w:rPr>
          <w:color w:val="000000"/>
          <w:sz w:val="28"/>
          <w:szCs w:val="28"/>
        </w:rPr>
        <w:t>2002</w:t>
      </w:r>
      <w:r w:rsidR="00E92519">
        <w:rPr>
          <w:color w:val="000000"/>
          <w:sz w:val="28"/>
          <w:szCs w:val="28"/>
        </w:rPr>
        <w:t> </w:t>
      </w:r>
      <w:r w:rsidR="00E92519" w:rsidRPr="00E92519">
        <w:rPr>
          <w:color w:val="000000"/>
          <w:sz w:val="28"/>
          <w:szCs w:val="28"/>
        </w:rPr>
        <w:t>г</w:t>
      </w:r>
      <w:r w:rsidRPr="00E92519">
        <w:rPr>
          <w:color w:val="000000"/>
          <w:sz w:val="28"/>
          <w:szCs w:val="28"/>
        </w:rPr>
        <w:t>.</w:t>
      </w:r>
      <w:bookmarkStart w:id="0" w:name="_GoBack"/>
      <w:bookmarkEnd w:id="0"/>
    </w:p>
    <w:sectPr w:rsidR="00BD5177" w:rsidRPr="00E92519" w:rsidSect="00E9251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A0A638"/>
    <w:lvl w:ilvl="0">
      <w:numFmt w:val="bullet"/>
      <w:lvlText w:val="*"/>
      <w:lvlJc w:val="left"/>
    </w:lvl>
  </w:abstractNum>
  <w:abstractNum w:abstractNumId="1">
    <w:nsid w:val="07C37717"/>
    <w:multiLevelType w:val="hybridMultilevel"/>
    <w:tmpl w:val="E5DCACE4"/>
    <w:lvl w:ilvl="0" w:tplc="4BFEE4DA">
      <w:start w:val="1"/>
      <w:numFmt w:val="decimal"/>
      <w:lvlText w:val="%1."/>
      <w:lvlJc w:val="left"/>
      <w:pPr>
        <w:tabs>
          <w:tab w:val="num" w:pos="1711"/>
        </w:tabs>
        <w:ind w:left="1711" w:hanging="645"/>
      </w:pPr>
      <w:rPr>
        <w:rFonts w:ascii="Courier New" w:hAnsi="Courier New" w:cs="Times New Roman" w:hint="default"/>
        <w:i w:val="0"/>
        <w:color w:val="auto"/>
      </w:rPr>
    </w:lvl>
    <w:lvl w:ilvl="1" w:tplc="04190019">
      <w:start w:val="1"/>
      <w:numFmt w:val="lowerLetter"/>
      <w:lvlText w:val="%2."/>
      <w:lvlJc w:val="left"/>
      <w:pPr>
        <w:tabs>
          <w:tab w:val="num" w:pos="2146"/>
        </w:tabs>
        <w:ind w:left="2146" w:hanging="360"/>
      </w:pPr>
      <w:rPr>
        <w:rFonts w:cs="Times New Roman"/>
      </w:rPr>
    </w:lvl>
    <w:lvl w:ilvl="2" w:tplc="0419001B">
      <w:start w:val="1"/>
      <w:numFmt w:val="lowerRoman"/>
      <w:lvlText w:val="%3."/>
      <w:lvlJc w:val="right"/>
      <w:pPr>
        <w:tabs>
          <w:tab w:val="num" w:pos="2866"/>
        </w:tabs>
        <w:ind w:left="2866" w:hanging="180"/>
      </w:pPr>
      <w:rPr>
        <w:rFonts w:cs="Times New Roman"/>
      </w:rPr>
    </w:lvl>
    <w:lvl w:ilvl="3" w:tplc="0419000F">
      <w:start w:val="1"/>
      <w:numFmt w:val="decimal"/>
      <w:lvlText w:val="%4."/>
      <w:lvlJc w:val="left"/>
      <w:pPr>
        <w:tabs>
          <w:tab w:val="num" w:pos="3586"/>
        </w:tabs>
        <w:ind w:left="3586" w:hanging="360"/>
      </w:pPr>
      <w:rPr>
        <w:rFonts w:cs="Times New Roman"/>
      </w:rPr>
    </w:lvl>
    <w:lvl w:ilvl="4" w:tplc="04190019">
      <w:start w:val="1"/>
      <w:numFmt w:val="lowerLetter"/>
      <w:lvlText w:val="%5."/>
      <w:lvlJc w:val="left"/>
      <w:pPr>
        <w:tabs>
          <w:tab w:val="num" w:pos="4306"/>
        </w:tabs>
        <w:ind w:left="4306" w:hanging="360"/>
      </w:pPr>
      <w:rPr>
        <w:rFonts w:cs="Times New Roman"/>
      </w:rPr>
    </w:lvl>
    <w:lvl w:ilvl="5" w:tplc="0419001B">
      <w:start w:val="1"/>
      <w:numFmt w:val="lowerRoman"/>
      <w:lvlText w:val="%6."/>
      <w:lvlJc w:val="right"/>
      <w:pPr>
        <w:tabs>
          <w:tab w:val="num" w:pos="5026"/>
        </w:tabs>
        <w:ind w:left="5026" w:hanging="180"/>
      </w:pPr>
      <w:rPr>
        <w:rFonts w:cs="Times New Roman"/>
      </w:rPr>
    </w:lvl>
    <w:lvl w:ilvl="6" w:tplc="0419000F">
      <w:start w:val="1"/>
      <w:numFmt w:val="decimal"/>
      <w:lvlText w:val="%7."/>
      <w:lvlJc w:val="left"/>
      <w:pPr>
        <w:tabs>
          <w:tab w:val="num" w:pos="5746"/>
        </w:tabs>
        <w:ind w:left="5746" w:hanging="360"/>
      </w:pPr>
      <w:rPr>
        <w:rFonts w:cs="Times New Roman"/>
      </w:rPr>
    </w:lvl>
    <w:lvl w:ilvl="7" w:tplc="04190019">
      <w:start w:val="1"/>
      <w:numFmt w:val="lowerLetter"/>
      <w:lvlText w:val="%8."/>
      <w:lvlJc w:val="left"/>
      <w:pPr>
        <w:tabs>
          <w:tab w:val="num" w:pos="6466"/>
        </w:tabs>
        <w:ind w:left="6466" w:hanging="360"/>
      </w:pPr>
      <w:rPr>
        <w:rFonts w:cs="Times New Roman"/>
      </w:rPr>
    </w:lvl>
    <w:lvl w:ilvl="8" w:tplc="0419001B">
      <w:start w:val="1"/>
      <w:numFmt w:val="lowerRoman"/>
      <w:lvlText w:val="%9."/>
      <w:lvlJc w:val="right"/>
      <w:pPr>
        <w:tabs>
          <w:tab w:val="num" w:pos="7186"/>
        </w:tabs>
        <w:ind w:left="7186" w:hanging="180"/>
      </w:pPr>
      <w:rPr>
        <w:rFonts w:cs="Times New Roman"/>
      </w:rPr>
    </w:lvl>
  </w:abstractNum>
  <w:abstractNum w:abstractNumId="2">
    <w:nsid w:val="0BF27FA5"/>
    <w:multiLevelType w:val="hybridMultilevel"/>
    <w:tmpl w:val="82B2668A"/>
    <w:lvl w:ilvl="0" w:tplc="0419000F">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F6F1415"/>
    <w:multiLevelType w:val="singleLevel"/>
    <w:tmpl w:val="54DAA03A"/>
    <w:lvl w:ilvl="0">
      <w:start w:val="3"/>
      <w:numFmt w:val="decimal"/>
      <w:lvlText w:val="%1."/>
      <w:legacy w:legacy="1" w:legacySpace="0" w:legacyIndent="278"/>
      <w:lvlJc w:val="left"/>
      <w:rPr>
        <w:rFonts w:ascii="Times New Roman" w:hAnsi="Times New Roman" w:cs="Times New Roman" w:hint="default"/>
      </w:rPr>
    </w:lvl>
  </w:abstractNum>
  <w:abstractNum w:abstractNumId="4">
    <w:nsid w:val="2AD56F27"/>
    <w:multiLevelType w:val="hybridMultilevel"/>
    <w:tmpl w:val="FA122C2E"/>
    <w:lvl w:ilvl="0" w:tplc="04190001">
      <w:start w:val="1"/>
      <w:numFmt w:val="bullet"/>
      <w:lvlText w:val=""/>
      <w:lvlJc w:val="left"/>
      <w:pPr>
        <w:ind w:left="699" w:hanging="360"/>
      </w:pPr>
      <w:rPr>
        <w:rFonts w:ascii="Symbol" w:hAnsi="Symbol" w:hint="default"/>
      </w:rPr>
    </w:lvl>
    <w:lvl w:ilvl="1" w:tplc="04190003">
      <w:start w:val="1"/>
      <w:numFmt w:val="bullet"/>
      <w:lvlText w:val="o"/>
      <w:lvlJc w:val="left"/>
      <w:pPr>
        <w:ind w:left="1419" w:hanging="360"/>
      </w:pPr>
      <w:rPr>
        <w:rFonts w:ascii="Courier New" w:hAnsi="Courier New" w:hint="default"/>
      </w:rPr>
    </w:lvl>
    <w:lvl w:ilvl="2" w:tplc="04190005">
      <w:start w:val="1"/>
      <w:numFmt w:val="bullet"/>
      <w:lvlText w:val=""/>
      <w:lvlJc w:val="left"/>
      <w:pPr>
        <w:ind w:left="2139" w:hanging="360"/>
      </w:pPr>
      <w:rPr>
        <w:rFonts w:ascii="Wingdings" w:hAnsi="Wingdings" w:hint="default"/>
      </w:rPr>
    </w:lvl>
    <w:lvl w:ilvl="3" w:tplc="04190001">
      <w:start w:val="1"/>
      <w:numFmt w:val="bullet"/>
      <w:lvlText w:val=""/>
      <w:lvlJc w:val="left"/>
      <w:pPr>
        <w:ind w:left="2859" w:hanging="360"/>
      </w:pPr>
      <w:rPr>
        <w:rFonts w:ascii="Symbol" w:hAnsi="Symbol" w:hint="default"/>
      </w:rPr>
    </w:lvl>
    <w:lvl w:ilvl="4" w:tplc="04190003">
      <w:start w:val="1"/>
      <w:numFmt w:val="bullet"/>
      <w:lvlText w:val="o"/>
      <w:lvlJc w:val="left"/>
      <w:pPr>
        <w:ind w:left="3579" w:hanging="360"/>
      </w:pPr>
      <w:rPr>
        <w:rFonts w:ascii="Courier New" w:hAnsi="Courier New" w:hint="default"/>
      </w:rPr>
    </w:lvl>
    <w:lvl w:ilvl="5" w:tplc="04190005">
      <w:start w:val="1"/>
      <w:numFmt w:val="bullet"/>
      <w:lvlText w:val=""/>
      <w:lvlJc w:val="left"/>
      <w:pPr>
        <w:ind w:left="4299" w:hanging="360"/>
      </w:pPr>
      <w:rPr>
        <w:rFonts w:ascii="Wingdings" w:hAnsi="Wingdings" w:hint="default"/>
      </w:rPr>
    </w:lvl>
    <w:lvl w:ilvl="6" w:tplc="04190001">
      <w:start w:val="1"/>
      <w:numFmt w:val="bullet"/>
      <w:lvlText w:val=""/>
      <w:lvlJc w:val="left"/>
      <w:pPr>
        <w:ind w:left="5019" w:hanging="360"/>
      </w:pPr>
      <w:rPr>
        <w:rFonts w:ascii="Symbol" w:hAnsi="Symbol" w:hint="default"/>
      </w:rPr>
    </w:lvl>
    <w:lvl w:ilvl="7" w:tplc="04190003">
      <w:start w:val="1"/>
      <w:numFmt w:val="bullet"/>
      <w:lvlText w:val="o"/>
      <w:lvlJc w:val="left"/>
      <w:pPr>
        <w:ind w:left="5739" w:hanging="360"/>
      </w:pPr>
      <w:rPr>
        <w:rFonts w:ascii="Courier New" w:hAnsi="Courier New" w:hint="default"/>
      </w:rPr>
    </w:lvl>
    <w:lvl w:ilvl="8" w:tplc="04190005">
      <w:start w:val="1"/>
      <w:numFmt w:val="bullet"/>
      <w:lvlText w:val=""/>
      <w:lvlJc w:val="left"/>
      <w:pPr>
        <w:ind w:left="6459" w:hanging="360"/>
      </w:pPr>
      <w:rPr>
        <w:rFonts w:ascii="Wingdings" w:hAnsi="Wingdings" w:hint="default"/>
      </w:rPr>
    </w:lvl>
  </w:abstractNum>
  <w:abstractNum w:abstractNumId="5">
    <w:nsid w:val="2EC90D1D"/>
    <w:multiLevelType w:val="hybridMultilevel"/>
    <w:tmpl w:val="8632B8CA"/>
    <w:lvl w:ilvl="0" w:tplc="04190001">
      <w:start w:val="1"/>
      <w:numFmt w:val="bullet"/>
      <w:lvlText w:val=""/>
      <w:lvlJc w:val="left"/>
      <w:pPr>
        <w:ind w:left="1176" w:hanging="360"/>
      </w:pPr>
      <w:rPr>
        <w:rFonts w:ascii="Symbol" w:hAnsi="Symbol" w:hint="default"/>
      </w:rPr>
    </w:lvl>
    <w:lvl w:ilvl="1" w:tplc="04190003">
      <w:start w:val="1"/>
      <w:numFmt w:val="bullet"/>
      <w:lvlText w:val="o"/>
      <w:lvlJc w:val="left"/>
      <w:pPr>
        <w:ind w:left="1896" w:hanging="360"/>
      </w:pPr>
      <w:rPr>
        <w:rFonts w:ascii="Courier New" w:hAnsi="Courier New" w:hint="default"/>
      </w:rPr>
    </w:lvl>
    <w:lvl w:ilvl="2" w:tplc="04190005">
      <w:start w:val="1"/>
      <w:numFmt w:val="bullet"/>
      <w:lvlText w:val=""/>
      <w:lvlJc w:val="left"/>
      <w:pPr>
        <w:ind w:left="2616" w:hanging="360"/>
      </w:pPr>
      <w:rPr>
        <w:rFonts w:ascii="Wingdings" w:hAnsi="Wingdings" w:hint="default"/>
      </w:rPr>
    </w:lvl>
    <w:lvl w:ilvl="3" w:tplc="04190001">
      <w:start w:val="1"/>
      <w:numFmt w:val="bullet"/>
      <w:lvlText w:val=""/>
      <w:lvlJc w:val="left"/>
      <w:pPr>
        <w:ind w:left="3336" w:hanging="360"/>
      </w:pPr>
      <w:rPr>
        <w:rFonts w:ascii="Symbol" w:hAnsi="Symbol" w:hint="default"/>
      </w:rPr>
    </w:lvl>
    <w:lvl w:ilvl="4" w:tplc="04190003">
      <w:start w:val="1"/>
      <w:numFmt w:val="bullet"/>
      <w:lvlText w:val="o"/>
      <w:lvlJc w:val="left"/>
      <w:pPr>
        <w:ind w:left="4056" w:hanging="360"/>
      </w:pPr>
      <w:rPr>
        <w:rFonts w:ascii="Courier New" w:hAnsi="Courier New" w:hint="default"/>
      </w:rPr>
    </w:lvl>
    <w:lvl w:ilvl="5" w:tplc="04190005">
      <w:start w:val="1"/>
      <w:numFmt w:val="bullet"/>
      <w:lvlText w:val=""/>
      <w:lvlJc w:val="left"/>
      <w:pPr>
        <w:ind w:left="4776" w:hanging="360"/>
      </w:pPr>
      <w:rPr>
        <w:rFonts w:ascii="Wingdings" w:hAnsi="Wingdings" w:hint="default"/>
      </w:rPr>
    </w:lvl>
    <w:lvl w:ilvl="6" w:tplc="04190001">
      <w:start w:val="1"/>
      <w:numFmt w:val="bullet"/>
      <w:lvlText w:val=""/>
      <w:lvlJc w:val="left"/>
      <w:pPr>
        <w:ind w:left="5496" w:hanging="360"/>
      </w:pPr>
      <w:rPr>
        <w:rFonts w:ascii="Symbol" w:hAnsi="Symbol" w:hint="default"/>
      </w:rPr>
    </w:lvl>
    <w:lvl w:ilvl="7" w:tplc="04190003">
      <w:start w:val="1"/>
      <w:numFmt w:val="bullet"/>
      <w:lvlText w:val="o"/>
      <w:lvlJc w:val="left"/>
      <w:pPr>
        <w:ind w:left="6216" w:hanging="360"/>
      </w:pPr>
      <w:rPr>
        <w:rFonts w:ascii="Courier New" w:hAnsi="Courier New" w:hint="default"/>
      </w:rPr>
    </w:lvl>
    <w:lvl w:ilvl="8" w:tplc="04190005">
      <w:start w:val="1"/>
      <w:numFmt w:val="bullet"/>
      <w:lvlText w:val=""/>
      <w:lvlJc w:val="left"/>
      <w:pPr>
        <w:ind w:left="6936" w:hanging="360"/>
      </w:pPr>
      <w:rPr>
        <w:rFonts w:ascii="Wingdings" w:hAnsi="Wingdings" w:hint="default"/>
      </w:rPr>
    </w:lvl>
  </w:abstractNum>
  <w:abstractNum w:abstractNumId="6">
    <w:nsid w:val="39BB6C72"/>
    <w:multiLevelType w:val="hybridMultilevel"/>
    <w:tmpl w:val="489868A8"/>
    <w:lvl w:ilvl="0" w:tplc="04190001">
      <w:start w:val="1"/>
      <w:numFmt w:val="bullet"/>
      <w:lvlText w:val=""/>
      <w:lvlJc w:val="left"/>
      <w:pPr>
        <w:ind w:left="708" w:hanging="360"/>
      </w:pPr>
      <w:rPr>
        <w:rFonts w:ascii="Symbol" w:hAnsi="Symbol" w:hint="default"/>
      </w:rPr>
    </w:lvl>
    <w:lvl w:ilvl="1" w:tplc="04190003">
      <w:start w:val="1"/>
      <w:numFmt w:val="bullet"/>
      <w:lvlText w:val="o"/>
      <w:lvlJc w:val="left"/>
      <w:pPr>
        <w:ind w:left="1428" w:hanging="360"/>
      </w:pPr>
      <w:rPr>
        <w:rFonts w:ascii="Courier New" w:hAnsi="Courier New" w:hint="default"/>
      </w:rPr>
    </w:lvl>
    <w:lvl w:ilvl="2" w:tplc="04190005">
      <w:start w:val="1"/>
      <w:numFmt w:val="bullet"/>
      <w:lvlText w:val=""/>
      <w:lvlJc w:val="left"/>
      <w:pPr>
        <w:ind w:left="2148" w:hanging="360"/>
      </w:pPr>
      <w:rPr>
        <w:rFonts w:ascii="Wingdings" w:hAnsi="Wingdings" w:hint="default"/>
      </w:rPr>
    </w:lvl>
    <w:lvl w:ilvl="3" w:tplc="04190001">
      <w:start w:val="1"/>
      <w:numFmt w:val="bullet"/>
      <w:lvlText w:val=""/>
      <w:lvlJc w:val="left"/>
      <w:pPr>
        <w:ind w:left="2868" w:hanging="360"/>
      </w:pPr>
      <w:rPr>
        <w:rFonts w:ascii="Symbol" w:hAnsi="Symbol" w:hint="default"/>
      </w:rPr>
    </w:lvl>
    <w:lvl w:ilvl="4" w:tplc="04190003">
      <w:start w:val="1"/>
      <w:numFmt w:val="bullet"/>
      <w:lvlText w:val="o"/>
      <w:lvlJc w:val="left"/>
      <w:pPr>
        <w:ind w:left="3588" w:hanging="360"/>
      </w:pPr>
      <w:rPr>
        <w:rFonts w:ascii="Courier New" w:hAnsi="Courier New" w:hint="default"/>
      </w:rPr>
    </w:lvl>
    <w:lvl w:ilvl="5" w:tplc="04190005">
      <w:start w:val="1"/>
      <w:numFmt w:val="bullet"/>
      <w:lvlText w:val=""/>
      <w:lvlJc w:val="left"/>
      <w:pPr>
        <w:ind w:left="4308" w:hanging="360"/>
      </w:pPr>
      <w:rPr>
        <w:rFonts w:ascii="Wingdings" w:hAnsi="Wingdings" w:hint="default"/>
      </w:rPr>
    </w:lvl>
    <w:lvl w:ilvl="6" w:tplc="04190001">
      <w:start w:val="1"/>
      <w:numFmt w:val="bullet"/>
      <w:lvlText w:val=""/>
      <w:lvlJc w:val="left"/>
      <w:pPr>
        <w:ind w:left="5028" w:hanging="360"/>
      </w:pPr>
      <w:rPr>
        <w:rFonts w:ascii="Symbol" w:hAnsi="Symbol" w:hint="default"/>
      </w:rPr>
    </w:lvl>
    <w:lvl w:ilvl="7" w:tplc="04190003">
      <w:start w:val="1"/>
      <w:numFmt w:val="bullet"/>
      <w:lvlText w:val="o"/>
      <w:lvlJc w:val="left"/>
      <w:pPr>
        <w:ind w:left="5748" w:hanging="360"/>
      </w:pPr>
      <w:rPr>
        <w:rFonts w:ascii="Courier New" w:hAnsi="Courier New" w:hint="default"/>
      </w:rPr>
    </w:lvl>
    <w:lvl w:ilvl="8" w:tplc="04190005">
      <w:start w:val="1"/>
      <w:numFmt w:val="bullet"/>
      <w:lvlText w:val=""/>
      <w:lvlJc w:val="left"/>
      <w:pPr>
        <w:ind w:left="6468" w:hanging="360"/>
      </w:pPr>
      <w:rPr>
        <w:rFonts w:ascii="Wingdings" w:hAnsi="Wingdings" w:hint="default"/>
      </w:rPr>
    </w:lvl>
  </w:abstractNum>
  <w:abstractNum w:abstractNumId="7">
    <w:nsid w:val="51BB338E"/>
    <w:multiLevelType w:val="singleLevel"/>
    <w:tmpl w:val="34A85E16"/>
    <w:lvl w:ilvl="0">
      <w:start w:val="1"/>
      <w:numFmt w:val="decimal"/>
      <w:lvlText w:val="%1."/>
      <w:legacy w:legacy="1" w:legacySpace="0" w:legacyIndent="274"/>
      <w:lvlJc w:val="left"/>
      <w:rPr>
        <w:rFonts w:ascii="Times New Roman" w:hAnsi="Times New Roman" w:cs="Times New Roman" w:hint="default"/>
      </w:rPr>
    </w:lvl>
  </w:abstractNum>
  <w:abstractNum w:abstractNumId="8">
    <w:nsid w:val="77F703EC"/>
    <w:multiLevelType w:val="hybridMultilevel"/>
    <w:tmpl w:val="5874B090"/>
    <w:lvl w:ilvl="0" w:tplc="04190001">
      <w:start w:val="1"/>
      <w:numFmt w:val="bullet"/>
      <w:lvlText w:val=""/>
      <w:lvlJc w:val="left"/>
      <w:pPr>
        <w:ind w:left="1176" w:hanging="360"/>
      </w:pPr>
      <w:rPr>
        <w:rFonts w:ascii="Symbol" w:hAnsi="Symbol" w:hint="default"/>
      </w:rPr>
    </w:lvl>
    <w:lvl w:ilvl="1" w:tplc="04190003">
      <w:start w:val="1"/>
      <w:numFmt w:val="bullet"/>
      <w:lvlText w:val="o"/>
      <w:lvlJc w:val="left"/>
      <w:pPr>
        <w:ind w:left="1896" w:hanging="360"/>
      </w:pPr>
      <w:rPr>
        <w:rFonts w:ascii="Courier New" w:hAnsi="Courier New" w:hint="default"/>
      </w:rPr>
    </w:lvl>
    <w:lvl w:ilvl="2" w:tplc="04190005">
      <w:start w:val="1"/>
      <w:numFmt w:val="bullet"/>
      <w:lvlText w:val=""/>
      <w:lvlJc w:val="left"/>
      <w:pPr>
        <w:ind w:left="2616" w:hanging="360"/>
      </w:pPr>
      <w:rPr>
        <w:rFonts w:ascii="Wingdings" w:hAnsi="Wingdings" w:hint="default"/>
      </w:rPr>
    </w:lvl>
    <w:lvl w:ilvl="3" w:tplc="04190001">
      <w:start w:val="1"/>
      <w:numFmt w:val="bullet"/>
      <w:lvlText w:val=""/>
      <w:lvlJc w:val="left"/>
      <w:pPr>
        <w:ind w:left="3336" w:hanging="360"/>
      </w:pPr>
      <w:rPr>
        <w:rFonts w:ascii="Symbol" w:hAnsi="Symbol" w:hint="default"/>
      </w:rPr>
    </w:lvl>
    <w:lvl w:ilvl="4" w:tplc="04190003">
      <w:start w:val="1"/>
      <w:numFmt w:val="bullet"/>
      <w:lvlText w:val="o"/>
      <w:lvlJc w:val="left"/>
      <w:pPr>
        <w:ind w:left="4056" w:hanging="360"/>
      </w:pPr>
      <w:rPr>
        <w:rFonts w:ascii="Courier New" w:hAnsi="Courier New" w:hint="default"/>
      </w:rPr>
    </w:lvl>
    <w:lvl w:ilvl="5" w:tplc="04190005">
      <w:start w:val="1"/>
      <w:numFmt w:val="bullet"/>
      <w:lvlText w:val=""/>
      <w:lvlJc w:val="left"/>
      <w:pPr>
        <w:ind w:left="4776" w:hanging="360"/>
      </w:pPr>
      <w:rPr>
        <w:rFonts w:ascii="Wingdings" w:hAnsi="Wingdings" w:hint="default"/>
      </w:rPr>
    </w:lvl>
    <w:lvl w:ilvl="6" w:tplc="04190001">
      <w:start w:val="1"/>
      <w:numFmt w:val="bullet"/>
      <w:lvlText w:val=""/>
      <w:lvlJc w:val="left"/>
      <w:pPr>
        <w:ind w:left="5496" w:hanging="360"/>
      </w:pPr>
      <w:rPr>
        <w:rFonts w:ascii="Symbol" w:hAnsi="Symbol" w:hint="default"/>
      </w:rPr>
    </w:lvl>
    <w:lvl w:ilvl="7" w:tplc="04190003">
      <w:start w:val="1"/>
      <w:numFmt w:val="bullet"/>
      <w:lvlText w:val="o"/>
      <w:lvlJc w:val="left"/>
      <w:pPr>
        <w:ind w:left="6216" w:hanging="360"/>
      </w:pPr>
      <w:rPr>
        <w:rFonts w:ascii="Courier New" w:hAnsi="Courier New" w:hint="default"/>
      </w:rPr>
    </w:lvl>
    <w:lvl w:ilvl="8" w:tplc="04190005">
      <w:start w:val="1"/>
      <w:numFmt w:val="bullet"/>
      <w:lvlText w:val=""/>
      <w:lvlJc w:val="left"/>
      <w:pPr>
        <w:ind w:left="6936"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7"/>
  </w:num>
  <w:num w:numId="3">
    <w:abstractNumId w:val="3"/>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8"/>
  </w:num>
  <w:num w:numId="7">
    <w:abstractNumId w:val="5"/>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4"/>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A75"/>
    <w:rsid w:val="00003250"/>
    <w:rsid w:val="00022175"/>
    <w:rsid w:val="00074CC5"/>
    <w:rsid w:val="00081FAF"/>
    <w:rsid w:val="000A38A5"/>
    <w:rsid w:val="000D5CA9"/>
    <w:rsid w:val="000F5018"/>
    <w:rsid w:val="0012351A"/>
    <w:rsid w:val="0012453E"/>
    <w:rsid w:val="00136EF8"/>
    <w:rsid w:val="00140A08"/>
    <w:rsid w:val="0015324F"/>
    <w:rsid w:val="00162C9C"/>
    <w:rsid w:val="001A06F3"/>
    <w:rsid w:val="001D16AC"/>
    <w:rsid w:val="001D6DDD"/>
    <w:rsid w:val="001F24AE"/>
    <w:rsid w:val="00250DFE"/>
    <w:rsid w:val="00255614"/>
    <w:rsid w:val="00284A8E"/>
    <w:rsid w:val="002F098A"/>
    <w:rsid w:val="00317EFD"/>
    <w:rsid w:val="00347A55"/>
    <w:rsid w:val="00366F46"/>
    <w:rsid w:val="003C20B7"/>
    <w:rsid w:val="003D22AB"/>
    <w:rsid w:val="004062C1"/>
    <w:rsid w:val="004262D8"/>
    <w:rsid w:val="004446FD"/>
    <w:rsid w:val="00451E09"/>
    <w:rsid w:val="0047217C"/>
    <w:rsid w:val="004B0940"/>
    <w:rsid w:val="004E6F4D"/>
    <w:rsid w:val="0055013B"/>
    <w:rsid w:val="00557280"/>
    <w:rsid w:val="00562EF1"/>
    <w:rsid w:val="0056448A"/>
    <w:rsid w:val="005678C3"/>
    <w:rsid w:val="00570A25"/>
    <w:rsid w:val="005A0C58"/>
    <w:rsid w:val="005A6FDE"/>
    <w:rsid w:val="006249F8"/>
    <w:rsid w:val="006728DD"/>
    <w:rsid w:val="006A7C46"/>
    <w:rsid w:val="006B447F"/>
    <w:rsid w:val="00725BA3"/>
    <w:rsid w:val="00730DCE"/>
    <w:rsid w:val="00763310"/>
    <w:rsid w:val="00766CE9"/>
    <w:rsid w:val="00790DAA"/>
    <w:rsid w:val="00794B8C"/>
    <w:rsid w:val="007C0566"/>
    <w:rsid w:val="007C1EB0"/>
    <w:rsid w:val="007C4E37"/>
    <w:rsid w:val="007D4A2C"/>
    <w:rsid w:val="007F4B17"/>
    <w:rsid w:val="00844F72"/>
    <w:rsid w:val="00862B1E"/>
    <w:rsid w:val="00870F5E"/>
    <w:rsid w:val="00873B4A"/>
    <w:rsid w:val="00891EF5"/>
    <w:rsid w:val="008B529F"/>
    <w:rsid w:val="008E0033"/>
    <w:rsid w:val="008E7316"/>
    <w:rsid w:val="0091374B"/>
    <w:rsid w:val="00916639"/>
    <w:rsid w:val="009200A0"/>
    <w:rsid w:val="009C5C07"/>
    <w:rsid w:val="00A03568"/>
    <w:rsid w:val="00A85D62"/>
    <w:rsid w:val="00B039E3"/>
    <w:rsid w:val="00B05A75"/>
    <w:rsid w:val="00B11913"/>
    <w:rsid w:val="00B36B28"/>
    <w:rsid w:val="00B40FB9"/>
    <w:rsid w:val="00B73F06"/>
    <w:rsid w:val="00BD5177"/>
    <w:rsid w:val="00BF526B"/>
    <w:rsid w:val="00C06C2A"/>
    <w:rsid w:val="00C23CC7"/>
    <w:rsid w:val="00C333C6"/>
    <w:rsid w:val="00C67F08"/>
    <w:rsid w:val="00C80AAB"/>
    <w:rsid w:val="00CA4A01"/>
    <w:rsid w:val="00CB7875"/>
    <w:rsid w:val="00CE4800"/>
    <w:rsid w:val="00D371AC"/>
    <w:rsid w:val="00D65780"/>
    <w:rsid w:val="00DA2246"/>
    <w:rsid w:val="00E0079F"/>
    <w:rsid w:val="00E012DB"/>
    <w:rsid w:val="00E232F3"/>
    <w:rsid w:val="00E254D5"/>
    <w:rsid w:val="00E31939"/>
    <w:rsid w:val="00E51536"/>
    <w:rsid w:val="00E6446B"/>
    <w:rsid w:val="00E92519"/>
    <w:rsid w:val="00EB5964"/>
    <w:rsid w:val="00EF07E8"/>
    <w:rsid w:val="00EF17A1"/>
    <w:rsid w:val="00F10E71"/>
    <w:rsid w:val="00F4198D"/>
    <w:rsid w:val="00F7170A"/>
    <w:rsid w:val="00F72B9F"/>
    <w:rsid w:val="00F7753C"/>
    <w:rsid w:val="00FA7C31"/>
    <w:rsid w:val="00FC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570449-0642-4F92-BD8B-57CA277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75"/>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5A75"/>
    <w:pPr>
      <w:ind w:left="720"/>
    </w:pPr>
  </w:style>
  <w:style w:type="character" w:styleId="a4">
    <w:name w:val="Hyperlink"/>
    <w:uiPriority w:val="99"/>
    <w:rsid w:val="001D16AC"/>
    <w:rPr>
      <w:rFonts w:cs="Times New Roman"/>
      <w:color w:val="0000FF"/>
      <w:u w:val="single"/>
    </w:rPr>
  </w:style>
  <w:style w:type="character" w:styleId="HTML">
    <w:name w:val="HTML Cite"/>
    <w:uiPriority w:val="99"/>
    <w:semiHidden/>
    <w:rsid w:val="00E6446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Университет экономики и управления</vt:lpstr>
    </vt:vector>
  </TitlesOfParts>
  <Company>Reanimator Extreme Edition</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экономики и управления</dc:title>
  <dc:subject/>
  <dc:creator>Arina</dc:creator>
  <cp:keywords/>
  <dc:description/>
  <cp:lastModifiedBy>admin</cp:lastModifiedBy>
  <cp:revision>2</cp:revision>
  <dcterms:created xsi:type="dcterms:W3CDTF">2014-03-05T01:32:00Z</dcterms:created>
  <dcterms:modified xsi:type="dcterms:W3CDTF">2014-03-05T01:32:00Z</dcterms:modified>
</cp:coreProperties>
</file>