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320" w:rsidRPr="00165E96" w:rsidRDefault="00BC0320" w:rsidP="00165E96">
      <w:pPr>
        <w:pStyle w:val="a5"/>
        <w:widowControl w:val="0"/>
        <w:shd w:val="clear" w:color="auto" w:fill="F8FCFF"/>
        <w:spacing w:before="0" w:beforeAutospacing="0" w:after="0" w:afterAutospacing="0" w:line="360" w:lineRule="auto"/>
        <w:ind w:firstLine="0"/>
        <w:jc w:val="center"/>
        <w:rPr>
          <w:b/>
          <w:bCs/>
          <w:sz w:val="28"/>
          <w:szCs w:val="28"/>
        </w:rPr>
      </w:pPr>
      <w:r w:rsidRPr="00165E96">
        <w:rPr>
          <w:b/>
          <w:bCs/>
          <w:sz w:val="28"/>
          <w:szCs w:val="28"/>
        </w:rPr>
        <w:t>Федеральное агентство по образованию</w:t>
      </w:r>
    </w:p>
    <w:p w:rsidR="00BC0320" w:rsidRPr="00165E96" w:rsidRDefault="00BC0320" w:rsidP="00165E96">
      <w:pPr>
        <w:pStyle w:val="a5"/>
        <w:widowControl w:val="0"/>
        <w:shd w:val="clear" w:color="auto" w:fill="F8FCFF"/>
        <w:spacing w:before="0" w:beforeAutospacing="0" w:after="0" w:afterAutospacing="0" w:line="360" w:lineRule="auto"/>
        <w:ind w:firstLine="0"/>
        <w:jc w:val="center"/>
        <w:rPr>
          <w:b/>
          <w:bCs/>
          <w:sz w:val="28"/>
          <w:szCs w:val="28"/>
        </w:rPr>
      </w:pPr>
      <w:r w:rsidRPr="00165E96">
        <w:rPr>
          <w:b/>
          <w:bCs/>
          <w:sz w:val="28"/>
          <w:szCs w:val="28"/>
        </w:rPr>
        <w:t>ГОУ ВПО «Хакасский государственный университет им. Н.Ф. Катанова»</w:t>
      </w:r>
    </w:p>
    <w:p w:rsidR="00BC0320" w:rsidRPr="00165E96" w:rsidRDefault="00BC0320" w:rsidP="00165E96">
      <w:pPr>
        <w:pStyle w:val="a5"/>
        <w:widowControl w:val="0"/>
        <w:shd w:val="clear" w:color="auto" w:fill="F8FCFF"/>
        <w:spacing w:before="0" w:beforeAutospacing="0" w:after="0" w:afterAutospacing="0" w:line="360" w:lineRule="auto"/>
        <w:ind w:firstLine="0"/>
        <w:jc w:val="center"/>
        <w:rPr>
          <w:b/>
          <w:bCs/>
          <w:sz w:val="28"/>
          <w:szCs w:val="28"/>
        </w:rPr>
      </w:pPr>
      <w:r w:rsidRPr="00165E96">
        <w:rPr>
          <w:b/>
          <w:bCs/>
          <w:sz w:val="28"/>
          <w:szCs w:val="28"/>
        </w:rPr>
        <w:t>Институт истории и права</w:t>
      </w:r>
    </w:p>
    <w:p w:rsidR="00BC0320" w:rsidRPr="00165E96" w:rsidRDefault="00BC0320" w:rsidP="00165E96">
      <w:pPr>
        <w:pStyle w:val="a5"/>
        <w:widowControl w:val="0"/>
        <w:shd w:val="clear" w:color="auto" w:fill="F8FCFF"/>
        <w:spacing w:before="0" w:beforeAutospacing="0" w:after="0" w:afterAutospacing="0" w:line="360" w:lineRule="auto"/>
        <w:ind w:firstLine="0"/>
        <w:jc w:val="center"/>
        <w:rPr>
          <w:b/>
          <w:bCs/>
          <w:sz w:val="28"/>
          <w:szCs w:val="28"/>
        </w:rPr>
      </w:pPr>
      <w:r w:rsidRPr="00165E96">
        <w:rPr>
          <w:b/>
          <w:bCs/>
          <w:sz w:val="28"/>
          <w:szCs w:val="28"/>
        </w:rPr>
        <w:t>Кафедра государственного права</w:t>
      </w:r>
    </w:p>
    <w:p w:rsidR="00BC0320" w:rsidRPr="00165E96" w:rsidRDefault="00BC0320" w:rsidP="00165E96">
      <w:pPr>
        <w:pStyle w:val="a5"/>
        <w:widowControl w:val="0"/>
        <w:shd w:val="clear" w:color="auto" w:fill="F8FCFF"/>
        <w:spacing w:before="0" w:beforeAutospacing="0" w:after="0" w:afterAutospacing="0" w:line="360" w:lineRule="auto"/>
        <w:ind w:firstLine="0"/>
        <w:jc w:val="center"/>
        <w:rPr>
          <w:b/>
          <w:bCs/>
          <w:sz w:val="28"/>
          <w:szCs w:val="28"/>
        </w:rPr>
      </w:pPr>
    </w:p>
    <w:p w:rsidR="00BC0320" w:rsidRPr="00165E96" w:rsidRDefault="00BC0320" w:rsidP="00165E96">
      <w:pPr>
        <w:pStyle w:val="a5"/>
        <w:widowControl w:val="0"/>
        <w:shd w:val="clear" w:color="auto" w:fill="F8FCFF"/>
        <w:spacing w:before="0" w:beforeAutospacing="0" w:after="0" w:afterAutospacing="0" w:line="360" w:lineRule="auto"/>
        <w:ind w:firstLine="0"/>
        <w:jc w:val="center"/>
        <w:rPr>
          <w:b/>
          <w:bCs/>
          <w:sz w:val="28"/>
          <w:szCs w:val="28"/>
        </w:rPr>
      </w:pPr>
    </w:p>
    <w:p w:rsidR="00BC0320" w:rsidRPr="00165E96" w:rsidRDefault="00BC0320" w:rsidP="00165E96">
      <w:pPr>
        <w:pStyle w:val="a5"/>
        <w:widowControl w:val="0"/>
        <w:shd w:val="clear" w:color="auto" w:fill="F8FCFF"/>
        <w:spacing w:before="0" w:beforeAutospacing="0" w:after="0" w:afterAutospacing="0" w:line="360" w:lineRule="auto"/>
        <w:ind w:firstLine="0"/>
        <w:jc w:val="center"/>
        <w:rPr>
          <w:b/>
          <w:bCs/>
          <w:sz w:val="28"/>
          <w:szCs w:val="28"/>
        </w:rPr>
      </w:pPr>
    </w:p>
    <w:p w:rsidR="004621EB" w:rsidRPr="00165E96" w:rsidRDefault="004621EB" w:rsidP="00165E96">
      <w:pPr>
        <w:pStyle w:val="a5"/>
        <w:widowControl w:val="0"/>
        <w:shd w:val="clear" w:color="auto" w:fill="F8FCFF"/>
        <w:spacing w:before="0" w:beforeAutospacing="0" w:after="0" w:afterAutospacing="0" w:line="360" w:lineRule="auto"/>
        <w:ind w:firstLine="0"/>
        <w:jc w:val="center"/>
        <w:rPr>
          <w:b/>
          <w:bCs/>
          <w:sz w:val="28"/>
          <w:szCs w:val="28"/>
        </w:rPr>
      </w:pPr>
    </w:p>
    <w:p w:rsidR="00BC0320" w:rsidRDefault="00BC0320" w:rsidP="00165E96">
      <w:pPr>
        <w:pStyle w:val="a5"/>
        <w:widowControl w:val="0"/>
        <w:shd w:val="clear" w:color="auto" w:fill="F8FCFF"/>
        <w:spacing w:before="0" w:beforeAutospacing="0" w:after="0" w:afterAutospacing="0" w:line="360" w:lineRule="auto"/>
        <w:ind w:firstLine="0"/>
        <w:jc w:val="center"/>
        <w:rPr>
          <w:b/>
          <w:bCs/>
          <w:sz w:val="28"/>
          <w:szCs w:val="28"/>
          <w:lang w:val="uk-UA"/>
        </w:rPr>
      </w:pPr>
    </w:p>
    <w:p w:rsidR="00165E96" w:rsidRPr="00165E96" w:rsidRDefault="00165E96" w:rsidP="00165E96">
      <w:pPr>
        <w:pStyle w:val="a5"/>
        <w:widowControl w:val="0"/>
        <w:shd w:val="clear" w:color="auto" w:fill="F8FCFF"/>
        <w:spacing w:before="0" w:beforeAutospacing="0" w:after="0" w:afterAutospacing="0" w:line="360" w:lineRule="auto"/>
        <w:ind w:firstLine="0"/>
        <w:jc w:val="center"/>
        <w:rPr>
          <w:b/>
          <w:bCs/>
          <w:sz w:val="28"/>
          <w:szCs w:val="28"/>
          <w:lang w:val="uk-UA"/>
        </w:rPr>
      </w:pPr>
    </w:p>
    <w:p w:rsidR="00BC0320" w:rsidRPr="00165E96" w:rsidRDefault="00BC0320" w:rsidP="00165E96">
      <w:pPr>
        <w:pStyle w:val="a5"/>
        <w:widowControl w:val="0"/>
        <w:shd w:val="clear" w:color="auto" w:fill="F8FCFF"/>
        <w:spacing w:before="0" w:beforeAutospacing="0" w:after="0" w:afterAutospacing="0" w:line="360" w:lineRule="auto"/>
        <w:ind w:firstLine="0"/>
        <w:jc w:val="center"/>
        <w:rPr>
          <w:b/>
          <w:bCs/>
          <w:sz w:val="28"/>
          <w:szCs w:val="28"/>
        </w:rPr>
      </w:pPr>
    </w:p>
    <w:p w:rsidR="00BC0320" w:rsidRPr="00165E96" w:rsidRDefault="00BC0320" w:rsidP="00165E96">
      <w:pPr>
        <w:pStyle w:val="a5"/>
        <w:widowControl w:val="0"/>
        <w:shd w:val="clear" w:color="auto" w:fill="F8FCFF"/>
        <w:spacing w:before="0" w:beforeAutospacing="0" w:after="0" w:afterAutospacing="0" w:line="360" w:lineRule="auto"/>
        <w:ind w:firstLine="0"/>
        <w:jc w:val="center"/>
        <w:rPr>
          <w:b/>
          <w:bCs/>
          <w:sz w:val="28"/>
          <w:szCs w:val="28"/>
        </w:rPr>
      </w:pPr>
      <w:r w:rsidRPr="00165E96">
        <w:rPr>
          <w:b/>
          <w:bCs/>
          <w:sz w:val="28"/>
          <w:szCs w:val="28"/>
        </w:rPr>
        <w:t>КОНТРОЛЬНАЯ РАБОТА</w:t>
      </w:r>
    </w:p>
    <w:p w:rsidR="00BC0320" w:rsidRPr="00165E96" w:rsidRDefault="00BC0320" w:rsidP="00165E96">
      <w:pPr>
        <w:pStyle w:val="a5"/>
        <w:widowControl w:val="0"/>
        <w:shd w:val="clear" w:color="auto" w:fill="F8FCFF"/>
        <w:spacing w:before="0" w:beforeAutospacing="0" w:after="0" w:afterAutospacing="0" w:line="360" w:lineRule="auto"/>
        <w:ind w:firstLine="0"/>
        <w:jc w:val="center"/>
        <w:rPr>
          <w:b/>
          <w:bCs/>
          <w:sz w:val="28"/>
          <w:szCs w:val="28"/>
        </w:rPr>
      </w:pPr>
      <w:r w:rsidRPr="00165E96">
        <w:rPr>
          <w:b/>
          <w:bCs/>
          <w:sz w:val="28"/>
          <w:szCs w:val="28"/>
        </w:rPr>
        <w:t>(по дисциплине: «Гражданское право РФ»)</w:t>
      </w:r>
    </w:p>
    <w:p w:rsidR="00BC0320" w:rsidRPr="00165E96" w:rsidRDefault="00BC0320" w:rsidP="00165E96">
      <w:pPr>
        <w:widowControl w:val="0"/>
        <w:spacing w:after="0" w:line="360" w:lineRule="auto"/>
        <w:jc w:val="center"/>
        <w:rPr>
          <w:b/>
          <w:sz w:val="28"/>
          <w:szCs w:val="28"/>
        </w:rPr>
      </w:pPr>
      <w:r w:rsidRPr="00165E96">
        <w:rPr>
          <w:b/>
          <w:sz w:val="28"/>
          <w:szCs w:val="28"/>
        </w:rPr>
        <w:t>Вариант 1 (А-Д)</w:t>
      </w:r>
    </w:p>
    <w:p w:rsidR="00BC0320" w:rsidRPr="00165E96" w:rsidRDefault="00BC0320" w:rsidP="00165E96">
      <w:pPr>
        <w:pStyle w:val="a5"/>
        <w:widowControl w:val="0"/>
        <w:shd w:val="clear" w:color="auto" w:fill="F8FCFF"/>
        <w:spacing w:before="0" w:beforeAutospacing="0" w:after="0" w:afterAutospacing="0" w:line="360" w:lineRule="auto"/>
        <w:ind w:firstLine="0"/>
        <w:jc w:val="center"/>
        <w:rPr>
          <w:b/>
          <w:bCs/>
          <w:sz w:val="28"/>
          <w:szCs w:val="28"/>
        </w:rPr>
      </w:pPr>
    </w:p>
    <w:p w:rsidR="00BC0320" w:rsidRDefault="00BC0320" w:rsidP="00165E96">
      <w:pPr>
        <w:pStyle w:val="a5"/>
        <w:widowControl w:val="0"/>
        <w:shd w:val="clear" w:color="auto" w:fill="F8FCFF"/>
        <w:spacing w:before="0" w:beforeAutospacing="0" w:after="0" w:afterAutospacing="0" w:line="360" w:lineRule="auto"/>
        <w:ind w:firstLine="0"/>
        <w:jc w:val="center"/>
        <w:rPr>
          <w:b/>
          <w:bCs/>
          <w:sz w:val="28"/>
          <w:szCs w:val="28"/>
          <w:lang w:val="uk-UA"/>
        </w:rPr>
      </w:pPr>
    </w:p>
    <w:p w:rsidR="00165E96" w:rsidRDefault="00165E96" w:rsidP="00165E96">
      <w:pPr>
        <w:pStyle w:val="a5"/>
        <w:widowControl w:val="0"/>
        <w:shd w:val="clear" w:color="auto" w:fill="F8FCFF"/>
        <w:spacing w:before="0" w:beforeAutospacing="0" w:after="0" w:afterAutospacing="0" w:line="360" w:lineRule="auto"/>
        <w:ind w:firstLine="0"/>
        <w:jc w:val="center"/>
        <w:rPr>
          <w:b/>
          <w:bCs/>
          <w:sz w:val="28"/>
          <w:szCs w:val="28"/>
          <w:lang w:val="uk-UA"/>
        </w:rPr>
      </w:pPr>
    </w:p>
    <w:p w:rsidR="00165E96" w:rsidRPr="00165E96" w:rsidRDefault="00165E96" w:rsidP="00165E96">
      <w:pPr>
        <w:pStyle w:val="a5"/>
        <w:widowControl w:val="0"/>
        <w:shd w:val="clear" w:color="auto" w:fill="F8FCFF"/>
        <w:spacing w:before="0" w:beforeAutospacing="0" w:after="0" w:afterAutospacing="0" w:line="360" w:lineRule="auto"/>
        <w:ind w:firstLine="0"/>
        <w:jc w:val="center"/>
        <w:rPr>
          <w:b/>
          <w:bCs/>
          <w:sz w:val="28"/>
          <w:szCs w:val="28"/>
          <w:lang w:val="uk-UA"/>
        </w:rPr>
      </w:pPr>
    </w:p>
    <w:p w:rsidR="00BC0320" w:rsidRPr="00165E96" w:rsidRDefault="00BC0320" w:rsidP="00165E96">
      <w:pPr>
        <w:pStyle w:val="a5"/>
        <w:widowControl w:val="0"/>
        <w:shd w:val="clear" w:color="auto" w:fill="F8FCFF"/>
        <w:spacing w:before="0" w:beforeAutospacing="0" w:after="0" w:afterAutospacing="0" w:line="360" w:lineRule="auto"/>
        <w:ind w:firstLine="0"/>
        <w:jc w:val="center"/>
        <w:rPr>
          <w:b/>
          <w:bCs/>
          <w:sz w:val="28"/>
          <w:szCs w:val="28"/>
        </w:rPr>
      </w:pPr>
    </w:p>
    <w:p w:rsidR="00165E96" w:rsidRPr="00165E96" w:rsidRDefault="00BC0320" w:rsidP="00165E96">
      <w:pPr>
        <w:pStyle w:val="a5"/>
        <w:widowControl w:val="0"/>
        <w:shd w:val="clear" w:color="auto" w:fill="F8FCFF"/>
        <w:spacing w:before="0" w:beforeAutospacing="0" w:after="0" w:afterAutospacing="0" w:line="360" w:lineRule="auto"/>
        <w:ind w:firstLine="0"/>
        <w:jc w:val="right"/>
        <w:rPr>
          <w:bCs/>
          <w:sz w:val="28"/>
          <w:szCs w:val="28"/>
          <w:lang w:val="uk-UA"/>
        </w:rPr>
      </w:pPr>
      <w:r w:rsidRPr="00165E96">
        <w:rPr>
          <w:bCs/>
          <w:sz w:val="28"/>
          <w:szCs w:val="28"/>
        </w:rPr>
        <w:t>Исполнитель:</w:t>
      </w:r>
      <w:r w:rsidR="009F10B6" w:rsidRPr="00165E96">
        <w:rPr>
          <w:bCs/>
          <w:sz w:val="28"/>
          <w:szCs w:val="28"/>
        </w:rPr>
        <w:t xml:space="preserve"> </w:t>
      </w:r>
      <w:r w:rsidRPr="00165E96">
        <w:rPr>
          <w:bCs/>
          <w:sz w:val="28"/>
          <w:szCs w:val="28"/>
        </w:rPr>
        <w:t>Бараненков</w:t>
      </w:r>
      <w:r w:rsidR="009F10B6" w:rsidRPr="00165E96">
        <w:rPr>
          <w:bCs/>
          <w:sz w:val="28"/>
          <w:szCs w:val="28"/>
        </w:rPr>
        <w:t xml:space="preserve"> </w:t>
      </w:r>
      <w:smartTag w:uri="urn:schemas-microsoft-com:office:smarttags" w:element="PersonName">
        <w:smartTagPr>
          <w:attr w:name="ProductID" w:val="Андрей Юрьевич"/>
        </w:smartTagPr>
        <w:r w:rsidRPr="00165E96">
          <w:rPr>
            <w:bCs/>
            <w:sz w:val="28"/>
            <w:szCs w:val="28"/>
          </w:rPr>
          <w:t>Андрей</w:t>
        </w:r>
        <w:r w:rsidR="009F10B6" w:rsidRPr="00165E96">
          <w:rPr>
            <w:bCs/>
            <w:sz w:val="28"/>
            <w:szCs w:val="28"/>
          </w:rPr>
          <w:t xml:space="preserve"> </w:t>
        </w:r>
        <w:r w:rsidRPr="00165E96">
          <w:rPr>
            <w:bCs/>
            <w:sz w:val="28"/>
            <w:szCs w:val="28"/>
          </w:rPr>
          <w:t>Юрьевич</w:t>
        </w:r>
      </w:smartTag>
      <w:r w:rsidRPr="00165E96">
        <w:rPr>
          <w:bCs/>
          <w:sz w:val="28"/>
          <w:szCs w:val="28"/>
        </w:rPr>
        <w:t xml:space="preserve">, </w:t>
      </w:r>
    </w:p>
    <w:p w:rsidR="00BC0320" w:rsidRPr="00165E96" w:rsidRDefault="00BC0320" w:rsidP="00165E96">
      <w:pPr>
        <w:pStyle w:val="a5"/>
        <w:widowControl w:val="0"/>
        <w:shd w:val="clear" w:color="auto" w:fill="F8FCFF"/>
        <w:spacing w:before="0" w:beforeAutospacing="0" w:after="0" w:afterAutospacing="0" w:line="360" w:lineRule="auto"/>
        <w:ind w:firstLine="0"/>
        <w:jc w:val="right"/>
        <w:rPr>
          <w:bCs/>
          <w:sz w:val="28"/>
          <w:szCs w:val="28"/>
        </w:rPr>
      </w:pPr>
      <w:r w:rsidRPr="00165E96">
        <w:rPr>
          <w:bCs/>
          <w:sz w:val="28"/>
          <w:szCs w:val="28"/>
        </w:rPr>
        <w:t>студент гр. Ю 09В-5(авг.)</w:t>
      </w:r>
    </w:p>
    <w:p w:rsidR="009F10B6" w:rsidRPr="00165E96" w:rsidRDefault="00BC0320" w:rsidP="00165E96">
      <w:pPr>
        <w:pStyle w:val="a5"/>
        <w:widowControl w:val="0"/>
        <w:shd w:val="clear" w:color="auto" w:fill="F8FCFF"/>
        <w:spacing w:before="0" w:beforeAutospacing="0" w:after="0" w:afterAutospacing="0" w:line="360" w:lineRule="auto"/>
        <w:ind w:firstLine="0"/>
        <w:jc w:val="right"/>
        <w:rPr>
          <w:bCs/>
          <w:sz w:val="28"/>
          <w:szCs w:val="28"/>
        </w:rPr>
      </w:pPr>
      <w:r w:rsidRPr="00165E96">
        <w:rPr>
          <w:bCs/>
          <w:sz w:val="28"/>
          <w:szCs w:val="28"/>
        </w:rPr>
        <w:t>Проверил:</w:t>
      </w:r>
      <w:r w:rsidR="009F10B6" w:rsidRPr="00165E96">
        <w:rPr>
          <w:bCs/>
          <w:sz w:val="28"/>
          <w:szCs w:val="28"/>
        </w:rPr>
        <w:t xml:space="preserve"> </w:t>
      </w:r>
      <w:r w:rsidRPr="00165E96">
        <w:rPr>
          <w:bCs/>
          <w:sz w:val="28"/>
          <w:szCs w:val="28"/>
        </w:rPr>
        <w:t>Максимова Ю.В.,</w:t>
      </w:r>
    </w:p>
    <w:p w:rsidR="00BC0320" w:rsidRPr="00165E96" w:rsidRDefault="00BC0320" w:rsidP="00165E96">
      <w:pPr>
        <w:pStyle w:val="a5"/>
        <w:widowControl w:val="0"/>
        <w:shd w:val="clear" w:color="auto" w:fill="F8FCFF"/>
        <w:spacing w:before="0" w:beforeAutospacing="0" w:after="0" w:afterAutospacing="0" w:line="360" w:lineRule="auto"/>
        <w:ind w:firstLine="0"/>
        <w:jc w:val="right"/>
        <w:rPr>
          <w:bCs/>
          <w:sz w:val="28"/>
          <w:szCs w:val="28"/>
        </w:rPr>
      </w:pPr>
      <w:r w:rsidRPr="00165E96">
        <w:rPr>
          <w:bCs/>
          <w:sz w:val="28"/>
          <w:szCs w:val="28"/>
        </w:rPr>
        <w:t>ст. преподаватель</w:t>
      </w:r>
    </w:p>
    <w:p w:rsidR="00BC0320" w:rsidRPr="00165E96" w:rsidRDefault="00BC0320" w:rsidP="00165E96">
      <w:pPr>
        <w:pStyle w:val="a5"/>
        <w:widowControl w:val="0"/>
        <w:shd w:val="clear" w:color="auto" w:fill="F8FCFF"/>
        <w:spacing w:before="0" w:beforeAutospacing="0" w:after="0" w:afterAutospacing="0" w:line="360" w:lineRule="auto"/>
        <w:ind w:firstLine="0"/>
        <w:jc w:val="center"/>
        <w:rPr>
          <w:b/>
          <w:bCs/>
          <w:sz w:val="28"/>
          <w:szCs w:val="28"/>
        </w:rPr>
      </w:pPr>
    </w:p>
    <w:p w:rsidR="00BC0320" w:rsidRPr="00165E96" w:rsidRDefault="00BC0320" w:rsidP="00165E96">
      <w:pPr>
        <w:pStyle w:val="a5"/>
        <w:widowControl w:val="0"/>
        <w:shd w:val="clear" w:color="auto" w:fill="F8FCFF"/>
        <w:spacing w:before="0" w:beforeAutospacing="0" w:after="0" w:afterAutospacing="0" w:line="360" w:lineRule="auto"/>
        <w:ind w:firstLine="0"/>
        <w:jc w:val="center"/>
        <w:rPr>
          <w:b/>
          <w:bCs/>
          <w:sz w:val="28"/>
          <w:szCs w:val="28"/>
        </w:rPr>
      </w:pPr>
    </w:p>
    <w:p w:rsidR="009F10B6" w:rsidRPr="00165E96" w:rsidRDefault="009F10B6" w:rsidP="00165E96">
      <w:pPr>
        <w:pStyle w:val="a5"/>
        <w:widowControl w:val="0"/>
        <w:shd w:val="clear" w:color="auto" w:fill="F8FCFF"/>
        <w:spacing w:before="0" w:beforeAutospacing="0" w:after="0" w:afterAutospacing="0" w:line="360" w:lineRule="auto"/>
        <w:ind w:firstLine="0"/>
        <w:jc w:val="center"/>
        <w:rPr>
          <w:b/>
          <w:bCs/>
          <w:sz w:val="28"/>
          <w:szCs w:val="28"/>
        </w:rPr>
      </w:pPr>
    </w:p>
    <w:p w:rsidR="009F10B6" w:rsidRPr="00165E96" w:rsidRDefault="009F10B6" w:rsidP="00165E96">
      <w:pPr>
        <w:pStyle w:val="a5"/>
        <w:widowControl w:val="0"/>
        <w:shd w:val="clear" w:color="auto" w:fill="F8FCFF"/>
        <w:spacing w:before="0" w:beforeAutospacing="0" w:after="0" w:afterAutospacing="0" w:line="360" w:lineRule="auto"/>
        <w:ind w:firstLine="0"/>
        <w:jc w:val="center"/>
        <w:rPr>
          <w:b/>
          <w:bCs/>
          <w:sz w:val="28"/>
          <w:szCs w:val="28"/>
        </w:rPr>
      </w:pPr>
    </w:p>
    <w:p w:rsidR="00BC0320" w:rsidRPr="00165E96" w:rsidRDefault="00BC0320" w:rsidP="00165E96">
      <w:pPr>
        <w:pStyle w:val="a5"/>
        <w:widowControl w:val="0"/>
        <w:shd w:val="clear" w:color="auto" w:fill="F8FCFF"/>
        <w:spacing w:before="0" w:beforeAutospacing="0" w:after="0" w:afterAutospacing="0" w:line="360" w:lineRule="auto"/>
        <w:ind w:firstLine="0"/>
        <w:jc w:val="center"/>
        <w:rPr>
          <w:b/>
          <w:bCs/>
          <w:sz w:val="28"/>
          <w:szCs w:val="28"/>
        </w:rPr>
      </w:pPr>
      <w:r w:rsidRPr="00165E96">
        <w:rPr>
          <w:b/>
          <w:bCs/>
          <w:sz w:val="28"/>
          <w:szCs w:val="28"/>
        </w:rPr>
        <w:t xml:space="preserve">Абакан </w:t>
      </w:r>
      <w:smartTag w:uri="urn:schemas-microsoft-com:office:smarttags" w:element="metricconverter">
        <w:smartTagPr>
          <w:attr w:name="ProductID" w:val="2002 г"/>
        </w:smartTagPr>
        <w:r w:rsidRPr="00165E96">
          <w:rPr>
            <w:b/>
            <w:bCs/>
            <w:sz w:val="28"/>
            <w:szCs w:val="28"/>
          </w:rPr>
          <w:t>2010 г</w:t>
        </w:r>
      </w:smartTag>
      <w:r w:rsidRPr="00165E96">
        <w:rPr>
          <w:b/>
          <w:bCs/>
          <w:sz w:val="28"/>
          <w:szCs w:val="28"/>
        </w:rPr>
        <w:t>.</w:t>
      </w:r>
    </w:p>
    <w:p w:rsidR="00BC0320" w:rsidRPr="00165E96" w:rsidRDefault="00165E96" w:rsidP="00165E96">
      <w:pPr>
        <w:widowControl w:val="0"/>
        <w:tabs>
          <w:tab w:val="left" w:pos="426"/>
        </w:tabs>
        <w:spacing w:after="0" w:line="360" w:lineRule="auto"/>
        <w:rPr>
          <w:b/>
          <w:sz w:val="28"/>
          <w:szCs w:val="28"/>
        </w:rPr>
      </w:pPr>
      <w:r>
        <w:rPr>
          <w:b/>
          <w:sz w:val="28"/>
          <w:szCs w:val="28"/>
        </w:rPr>
        <w:br w:type="page"/>
      </w:r>
      <w:r w:rsidR="00BC0320" w:rsidRPr="00165E96">
        <w:rPr>
          <w:b/>
          <w:sz w:val="28"/>
          <w:szCs w:val="28"/>
        </w:rPr>
        <w:lastRenderedPageBreak/>
        <w:t>ПЛАН</w:t>
      </w:r>
    </w:p>
    <w:p w:rsidR="00BC0320" w:rsidRPr="00165E96" w:rsidRDefault="00BC0320" w:rsidP="00165E96">
      <w:pPr>
        <w:widowControl w:val="0"/>
        <w:tabs>
          <w:tab w:val="left" w:pos="426"/>
        </w:tabs>
        <w:spacing w:after="0" w:line="360" w:lineRule="auto"/>
        <w:rPr>
          <w:sz w:val="28"/>
          <w:szCs w:val="28"/>
        </w:rPr>
      </w:pPr>
    </w:p>
    <w:p w:rsidR="00BC0320" w:rsidRPr="00165E96" w:rsidRDefault="00BC0320" w:rsidP="00165E96">
      <w:pPr>
        <w:widowControl w:val="0"/>
        <w:numPr>
          <w:ilvl w:val="0"/>
          <w:numId w:val="3"/>
        </w:numPr>
        <w:tabs>
          <w:tab w:val="left" w:pos="426"/>
        </w:tabs>
        <w:spacing w:after="0" w:line="360" w:lineRule="auto"/>
        <w:ind w:left="0" w:firstLine="0"/>
        <w:rPr>
          <w:sz w:val="28"/>
          <w:szCs w:val="28"/>
        </w:rPr>
      </w:pPr>
      <w:r w:rsidRPr="00165E96">
        <w:rPr>
          <w:sz w:val="28"/>
          <w:szCs w:val="28"/>
        </w:rPr>
        <w:t>Задание № 1</w:t>
      </w:r>
    </w:p>
    <w:p w:rsidR="00BC0320" w:rsidRPr="00165E96" w:rsidRDefault="00BC0320" w:rsidP="00165E96">
      <w:pPr>
        <w:widowControl w:val="0"/>
        <w:numPr>
          <w:ilvl w:val="0"/>
          <w:numId w:val="3"/>
        </w:numPr>
        <w:tabs>
          <w:tab w:val="left" w:pos="426"/>
        </w:tabs>
        <w:spacing w:after="0" w:line="360" w:lineRule="auto"/>
        <w:ind w:left="0" w:firstLine="0"/>
        <w:rPr>
          <w:sz w:val="28"/>
          <w:szCs w:val="28"/>
        </w:rPr>
      </w:pPr>
      <w:r w:rsidRPr="00165E96">
        <w:rPr>
          <w:sz w:val="28"/>
          <w:szCs w:val="28"/>
        </w:rPr>
        <w:t>Задание № 2</w:t>
      </w:r>
    </w:p>
    <w:p w:rsidR="00BC0320" w:rsidRPr="00165E96" w:rsidRDefault="00BC0320" w:rsidP="00165E96">
      <w:pPr>
        <w:widowControl w:val="0"/>
        <w:numPr>
          <w:ilvl w:val="0"/>
          <w:numId w:val="3"/>
        </w:numPr>
        <w:tabs>
          <w:tab w:val="left" w:pos="426"/>
        </w:tabs>
        <w:spacing w:after="0" w:line="360" w:lineRule="auto"/>
        <w:ind w:left="0" w:firstLine="0"/>
        <w:rPr>
          <w:sz w:val="28"/>
          <w:szCs w:val="28"/>
        </w:rPr>
      </w:pPr>
      <w:r w:rsidRPr="00165E96">
        <w:rPr>
          <w:sz w:val="28"/>
          <w:szCs w:val="28"/>
        </w:rPr>
        <w:t>Задание № 3</w:t>
      </w:r>
    </w:p>
    <w:p w:rsidR="00BC0320" w:rsidRPr="00165E96" w:rsidRDefault="00BC0320" w:rsidP="00165E96">
      <w:pPr>
        <w:widowControl w:val="0"/>
        <w:numPr>
          <w:ilvl w:val="0"/>
          <w:numId w:val="3"/>
        </w:numPr>
        <w:tabs>
          <w:tab w:val="left" w:pos="426"/>
        </w:tabs>
        <w:spacing w:after="0" w:line="360" w:lineRule="auto"/>
        <w:ind w:left="0" w:firstLine="0"/>
        <w:rPr>
          <w:sz w:val="28"/>
          <w:szCs w:val="28"/>
        </w:rPr>
      </w:pPr>
      <w:r w:rsidRPr="00165E96">
        <w:rPr>
          <w:sz w:val="28"/>
          <w:szCs w:val="28"/>
        </w:rPr>
        <w:t>Задание № 4</w:t>
      </w:r>
    </w:p>
    <w:p w:rsidR="00BC0320" w:rsidRPr="00165E96" w:rsidRDefault="00BC0320" w:rsidP="00165E96">
      <w:pPr>
        <w:widowControl w:val="0"/>
        <w:numPr>
          <w:ilvl w:val="0"/>
          <w:numId w:val="3"/>
        </w:numPr>
        <w:tabs>
          <w:tab w:val="left" w:pos="426"/>
        </w:tabs>
        <w:spacing w:after="0" w:line="360" w:lineRule="auto"/>
        <w:ind w:left="0" w:firstLine="0"/>
        <w:rPr>
          <w:sz w:val="28"/>
          <w:szCs w:val="28"/>
        </w:rPr>
      </w:pPr>
      <w:r w:rsidRPr="00165E96">
        <w:rPr>
          <w:sz w:val="28"/>
          <w:szCs w:val="28"/>
        </w:rPr>
        <w:t>Задание № 5</w:t>
      </w:r>
    </w:p>
    <w:p w:rsidR="00BC0320" w:rsidRPr="00165E96" w:rsidRDefault="00BC0320" w:rsidP="00165E96">
      <w:pPr>
        <w:widowControl w:val="0"/>
        <w:numPr>
          <w:ilvl w:val="0"/>
          <w:numId w:val="3"/>
        </w:numPr>
        <w:tabs>
          <w:tab w:val="left" w:pos="426"/>
        </w:tabs>
        <w:spacing w:after="0" w:line="360" w:lineRule="auto"/>
        <w:ind w:left="0" w:firstLine="0"/>
        <w:rPr>
          <w:sz w:val="28"/>
          <w:szCs w:val="28"/>
        </w:rPr>
      </w:pPr>
      <w:r w:rsidRPr="00165E96">
        <w:rPr>
          <w:sz w:val="28"/>
          <w:szCs w:val="28"/>
        </w:rPr>
        <w:t>Задание № 6</w:t>
      </w:r>
    </w:p>
    <w:p w:rsidR="00BC0320" w:rsidRPr="00165E96" w:rsidRDefault="00BC0320" w:rsidP="00165E96">
      <w:pPr>
        <w:widowControl w:val="0"/>
        <w:numPr>
          <w:ilvl w:val="0"/>
          <w:numId w:val="3"/>
        </w:numPr>
        <w:tabs>
          <w:tab w:val="left" w:pos="426"/>
        </w:tabs>
        <w:spacing w:after="0" w:line="360" w:lineRule="auto"/>
        <w:ind w:left="0" w:firstLine="0"/>
        <w:rPr>
          <w:sz w:val="28"/>
          <w:szCs w:val="28"/>
        </w:rPr>
      </w:pPr>
      <w:r w:rsidRPr="00165E96">
        <w:rPr>
          <w:sz w:val="28"/>
          <w:szCs w:val="28"/>
        </w:rPr>
        <w:t>Задание № 7</w:t>
      </w:r>
    </w:p>
    <w:p w:rsidR="00BC0320" w:rsidRPr="00165E96" w:rsidRDefault="00BC0320" w:rsidP="00165E96">
      <w:pPr>
        <w:widowControl w:val="0"/>
        <w:numPr>
          <w:ilvl w:val="0"/>
          <w:numId w:val="3"/>
        </w:numPr>
        <w:tabs>
          <w:tab w:val="left" w:pos="426"/>
        </w:tabs>
        <w:spacing w:after="0" w:line="360" w:lineRule="auto"/>
        <w:ind w:left="0" w:firstLine="0"/>
        <w:rPr>
          <w:sz w:val="28"/>
          <w:szCs w:val="28"/>
        </w:rPr>
      </w:pPr>
      <w:r w:rsidRPr="00165E96">
        <w:rPr>
          <w:sz w:val="28"/>
          <w:szCs w:val="28"/>
        </w:rPr>
        <w:t>Задание № 8</w:t>
      </w:r>
    </w:p>
    <w:p w:rsidR="00BC0320" w:rsidRPr="00165E96" w:rsidRDefault="00BC0320" w:rsidP="00165E96">
      <w:pPr>
        <w:widowControl w:val="0"/>
        <w:numPr>
          <w:ilvl w:val="0"/>
          <w:numId w:val="3"/>
        </w:numPr>
        <w:tabs>
          <w:tab w:val="left" w:pos="426"/>
        </w:tabs>
        <w:spacing w:after="0" w:line="360" w:lineRule="auto"/>
        <w:ind w:left="0" w:firstLine="0"/>
        <w:rPr>
          <w:sz w:val="28"/>
          <w:szCs w:val="28"/>
        </w:rPr>
      </w:pPr>
      <w:r w:rsidRPr="00165E96">
        <w:rPr>
          <w:sz w:val="28"/>
          <w:szCs w:val="28"/>
        </w:rPr>
        <w:t>Задание № 9</w:t>
      </w:r>
    </w:p>
    <w:p w:rsidR="00BB3975" w:rsidRPr="00165E96" w:rsidRDefault="00BB3975" w:rsidP="00165E96">
      <w:pPr>
        <w:widowControl w:val="0"/>
        <w:numPr>
          <w:ilvl w:val="0"/>
          <w:numId w:val="3"/>
        </w:numPr>
        <w:tabs>
          <w:tab w:val="left" w:pos="426"/>
        </w:tabs>
        <w:spacing w:after="0" w:line="360" w:lineRule="auto"/>
        <w:ind w:left="0" w:firstLine="0"/>
        <w:rPr>
          <w:sz w:val="28"/>
          <w:szCs w:val="28"/>
        </w:rPr>
      </w:pPr>
      <w:r w:rsidRPr="00165E96">
        <w:rPr>
          <w:sz w:val="28"/>
          <w:szCs w:val="28"/>
        </w:rPr>
        <w:t xml:space="preserve"> Список литературы</w:t>
      </w:r>
    </w:p>
    <w:p w:rsidR="003C5097" w:rsidRPr="00165E96" w:rsidRDefault="003C5097" w:rsidP="00165E96">
      <w:pPr>
        <w:widowControl w:val="0"/>
        <w:tabs>
          <w:tab w:val="left" w:pos="426"/>
        </w:tabs>
        <w:spacing w:after="0" w:line="360" w:lineRule="auto"/>
        <w:rPr>
          <w:sz w:val="28"/>
          <w:szCs w:val="28"/>
        </w:rPr>
      </w:pPr>
    </w:p>
    <w:p w:rsidR="00BC0320" w:rsidRPr="00165E96" w:rsidRDefault="00165E96" w:rsidP="00165E96">
      <w:pPr>
        <w:widowControl w:val="0"/>
        <w:spacing w:after="0" w:line="360" w:lineRule="auto"/>
        <w:ind w:firstLine="709"/>
        <w:jc w:val="both"/>
        <w:rPr>
          <w:b/>
          <w:sz w:val="28"/>
          <w:szCs w:val="28"/>
        </w:rPr>
      </w:pPr>
      <w:r>
        <w:rPr>
          <w:b/>
          <w:i/>
          <w:sz w:val="28"/>
          <w:szCs w:val="28"/>
          <w:u w:val="single"/>
        </w:rPr>
        <w:br w:type="page"/>
      </w:r>
      <w:r w:rsidR="00BC0320" w:rsidRPr="00165E96">
        <w:rPr>
          <w:b/>
          <w:sz w:val="28"/>
          <w:szCs w:val="28"/>
        </w:rPr>
        <w:lastRenderedPageBreak/>
        <w:t>Задание</w:t>
      </w:r>
      <w:r w:rsidR="003C5097" w:rsidRPr="00165E96">
        <w:rPr>
          <w:b/>
          <w:sz w:val="28"/>
          <w:szCs w:val="28"/>
        </w:rPr>
        <w:t xml:space="preserve"> №</w:t>
      </w:r>
      <w:r w:rsidR="00BC0320" w:rsidRPr="00165E96">
        <w:rPr>
          <w:b/>
          <w:sz w:val="28"/>
          <w:szCs w:val="28"/>
        </w:rPr>
        <w:t xml:space="preserve"> 1. </w:t>
      </w:r>
    </w:p>
    <w:p w:rsidR="003C5097" w:rsidRPr="00165E96" w:rsidRDefault="003C5097" w:rsidP="00165E96">
      <w:pPr>
        <w:widowControl w:val="0"/>
        <w:spacing w:after="0" w:line="360" w:lineRule="auto"/>
        <w:ind w:firstLine="709"/>
        <w:jc w:val="both"/>
        <w:rPr>
          <w:b/>
          <w:sz w:val="28"/>
          <w:szCs w:val="28"/>
          <w:lang w:val="uk-UA"/>
        </w:rPr>
      </w:pPr>
      <w:r w:rsidRPr="00165E96">
        <w:rPr>
          <w:b/>
          <w:sz w:val="28"/>
          <w:szCs w:val="28"/>
        </w:rPr>
        <w:t>Укажите признаки п</w:t>
      </w:r>
      <w:r w:rsidR="00165E96">
        <w:rPr>
          <w:b/>
          <w:sz w:val="28"/>
          <w:szCs w:val="28"/>
        </w:rPr>
        <w:t>редпринимательской деятельности</w:t>
      </w:r>
    </w:p>
    <w:p w:rsidR="003C5097" w:rsidRPr="00165E96" w:rsidRDefault="003C5097" w:rsidP="00165E96">
      <w:pPr>
        <w:widowControl w:val="0"/>
        <w:spacing w:after="0" w:line="360" w:lineRule="auto"/>
        <w:ind w:firstLine="709"/>
        <w:jc w:val="both"/>
        <w:rPr>
          <w:b/>
          <w:i/>
          <w:sz w:val="28"/>
          <w:szCs w:val="28"/>
          <w:u w:val="single"/>
        </w:rPr>
      </w:pPr>
    </w:p>
    <w:p w:rsidR="00C8604F" w:rsidRPr="00165E96" w:rsidRDefault="00BC0320" w:rsidP="00165E96">
      <w:pPr>
        <w:widowControl w:val="0"/>
        <w:autoSpaceDE w:val="0"/>
        <w:autoSpaceDN w:val="0"/>
        <w:adjustRightInd w:val="0"/>
        <w:spacing w:after="0" w:line="360" w:lineRule="auto"/>
        <w:ind w:firstLine="709"/>
        <w:jc w:val="both"/>
        <w:outlineLvl w:val="1"/>
        <w:rPr>
          <w:bCs/>
          <w:sz w:val="28"/>
          <w:szCs w:val="28"/>
          <w:lang w:eastAsia="ru-RU"/>
        </w:rPr>
      </w:pPr>
      <w:r w:rsidRPr="00165E96">
        <w:rPr>
          <w:b/>
          <w:sz w:val="28"/>
          <w:szCs w:val="28"/>
        </w:rPr>
        <w:t>Ответ:</w:t>
      </w:r>
    </w:p>
    <w:p w:rsidR="00C8604F" w:rsidRPr="00165E96" w:rsidRDefault="00C8604F" w:rsidP="00165E96">
      <w:pPr>
        <w:widowControl w:val="0"/>
        <w:autoSpaceDE w:val="0"/>
        <w:autoSpaceDN w:val="0"/>
        <w:adjustRightInd w:val="0"/>
        <w:spacing w:after="0" w:line="360" w:lineRule="auto"/>
        <w:ind w:firstLine="709"/>
        <w:jc w:val="both"/>
        <w:outlineLvl w:val="1"/>
        <w:rPr>
          <w:bCs/>
          <w:sz w:val="28"/>
          <w:szCs w:val="28"/>
          <w:lang w:eastAsia="ru-RU"/>
        </w:rPr>
      </w:pPr>
      <w:r w:rsidRPr="00165E96">
        <w:rPr>
          <w:bCs/>
          <w:sz w:val="28"/>
          <w:szCs w:val="28"/>
          <w:lang w:eastAsia="ru-RU"/>
        </w:rPr>
        <w:t>Выделяют следующие признаки предпринимательской деятельности</w:t>
      </w:r>
      <w:r w:rsidR="000A55A8" w:rsidRPr="00165E96">
        <w:rPr>
          <w:rStyle w:val="a8"/>
          <w:bCs/>
          <w:sz w:val="28"/>
          <w:szCs w:val="28"/>
          <w:lang w:eastAsia="ru-RU"/>
        </w:rPr>
        <w:footnoteReference w:id="1"/>
      </w:r>
      <w:r w:rsidR="000A55A8" w:rsidRPr="00165E96">
        <w:rPr>
          <w:bCs/>
          <w:sz w:val="28"/>
          <w:szCs w:val="28"/>
          <w:lang w:eastAsia="ru-RU"/>
        </w:rPr>
        <w:t>:</w:t>
      </w:r>
    </w:p>
    <w:p w:rsidR="00C8604F" w:rsidRPr="00165E96" w:rsidRDefault="00C8604F" w:rsidP="00165E96">
      <w:pPr>
        <w:widowControl w:val="0"/>
        <w:autoSpaceDE w:val="0"/>
        <w:autoSpaceDN w:val="0"/>
        <w:adjustRightInd w:val="0"/>
        <w:spacing w:after="0" w:line="360" w:lineRule="auto"/>
        <w:ind w:firstLine="709"/>
        <w:jc w:val="both"/>
        <w:outlineLvl w:val="1"/>
        <w:rPr>
          <w:bCs/>
          <w:sz w:val="28"/>
          <w:szCs w:val="28"/>
          <w:lang w:eastAsia="ru-RU"/>
        </w:rPr>
      </w:pPr>
      <w:r w:rsidRPr="00165E96">
        <w:rPr>
          <w:bCs/>
          <w:sz w:val="28"/>
          <w:szCs w:val="28"/>
          <w:lang w:eastAsia="ru-RU"/>
        </w:rPr>
        <w:t>1. Систематичность, то есть осуществление предпринимательской деятельности в течение определенного периода. Однако законодатель не определяет четких критериев систематичности. Поэтому для квалификации деятельности как предпринимательской применяют такие критерии, как:</w:t>
      </w:r>
    </w:p>
    <w:p w:rsidR="00C8604F" w:rsidRPr="00165E96" w:rsidRDefault="00C8604F" w:rsidP="00165E96">
      <w:pPr>
        <w:widowControl w:val="0"/>
        <w:autoSpaceDE w:val="0"/>
        <w:autoSpaceDN w:val="0"/>
        <w:adjustRightInd w:val="0"/>
        <w:spacing w:after="0" w:line="360" w:lineRule="auto"/>
        <w:ind w:firstLine="709"/>
        <w:jc w:val="both"/>
        <w:outlineLvl w:val="1"/>
        <w:rPr>
          <w:bCs/>
          <w:sz w:val="28"/>
          <w:szCs w:val="28"/>
          <w:lang w:eastAsia="ru-RU"/>
        </w:rPr>
      </w:pPr>
      <w:r w:rsidRPr="00165E96">
        <w:rPr>
          <w:bCs/>
          <w:sz w:val="28"/>
          <w:szCs w:val="28"/>
          <w:lang w:eastAsia="ru-RU"/>
        </w:rPr>
        <w:t>- доля прибыли от осуществления предпринимательской деятельности в общих доходах лица;</w:t>
      </w:r>
    </w:p>
    <w:p w:rsidR="00C8604F" w:rsidRPr="00165E96" w:rsidRDefault="00C8604F" w:rsidP="00165E96">
      <w:pPr>
        <w:widowControl w:val="0"/>
        <w:autoSpaceDE w:val="0"/>
        <w:autoSpaceDN w:val="0"/>
        <w:adjustRightInd w:val="0"/>
        <w:spacing w:after="0" w:line="360" w:lineRule="auto"/>
        <w:ind w:firstLine="709"/>
        <w:jc w:val="both"/>
        <w:outlineLvl w:val="1"/>
        <w:rPr>
          <w:bCs/>
          <w:sz w:val="28"/>
          <w:szCs w:val="28"/>
          <w:lang w:eastAsia="ru-RU"/>
        </w:rPr>
      </w:pPr>
      <w:r w:rsidRPr="00165E96">
        <w:rPr>
          <w:bCs/>
          <w:sz w:val="28"/>
          <w:szCs w:val="28"/>
          <w:lang w:eastAsia="ru-RU"/>
        </w:rPr>
        <w:t>- размеры прибыли;</w:t>
      </w:r>
    </w:p>
    <w:p w:rsidR="00C8604F" w:rsidRPr="00165E96" w:rsidRDefault="00C8604F" w:rsidP="00165E96">
      <w:pPr>
        <w:widowControl w:val="0"/>
        <w:autoSpaceDE w:val="0"/>
        <w:autoSpaceDN w:val="0"/>
        <w:adjustRightInd w:val="0"/>
        <w:spacing w:after="0" w:line="360" w:lineRule="auto"/>
        <w:ind w:firstLine="709"/>
        <w:jc w:val="both"/>
        <w:outlineLvl w:val="1"/>
        <w:rPr>
          <w:bCs/>
          <w:sz w:val="28"/>
          <w:szCs w:val="28"/>
          <w:lang w:eastAsia="ru-RU"/>
        </w:rPr>
      </w:pPr>
      <w:r w:rsidRPr="00165E96">
        <w:rPr>
          <w:bCs/>
          <w:sz w:val="28"/>
          <w:szCs w:val="28"/>
          <w:lang w:eastAsia="ru-RU"/>
        </w:rPr>
        <w:t>- получение ее определенное количество раз за какой-либо отчетный период.</w:t>
      </w:r>
    </w:p>
    <w:p w:rsidR="00C8604F" w:rsidRPr="00165E96" w:rsidRDefault="00C8604F" w:rsidP="00165E96">
      <w:pPr>
        <w:widowControl w:val="0"/>
        <w:autoSpaceDE w:val="0"/>
        <w:autoSpaceDN w:val="0"/>
        <w:adjustRightInd w:val="0"/>
        <w:spacing w:after="0" w:line="360" w:lineRule="auto"/>
        <w:ind w:firstLine="709"/>
        <w:jc w:val="both"/>
        <w:outlineLvl w:val="1"/>
        <w:rPr>
          <w:bCs/>
          <w:sz w:val="28"/>
          <w:szCs w:val="28"/>
          <w:lang w:eastAsia="ru-RU"/>
        </w:rPr>
      </w:pPr>
      <w:r w:rsidRPr="00165E96">
        <w:rPr>
          <w:bCs/>
          <w:sz w:val="28"/>
          <w:szCs w:val="28"/>
          <w:lang w:eastAsia="ru-RU"/>
        </w:rPr>
        <w:t>2. Самостоятельность, которая включает две составляющие:</w:t>
      </w:r>
    </w:p>
    <w:p w:rsidR="00C8604F" w:rsidRPr="00165E96" w:rsidRDefault="00C8604F" w:rsidP="00165E96">
      <w:pPr>
        <w:widowControl w:val="0"/>
        <w:autoSpaceDE w:val="0"/>
        <w:autoSpaceDN w:val="0"/>
        <w:adjustRightInd w:val="0"/>
        <w:spacing w:after="0" w:line="360" w:lineRule="auto"/>
        <w:ind w:firstLine="709"/>
        <w:jc w:val="both"/>
        <w:outlineLvl w:val="1"/>
        <w:rPr>
          <w:bCs/>
          <w:sz w:val="28"/>
          <w:szCs w:val="28"/>
          <w:lang w:eastAsia="ru-RU"/>
        </w:rPr>
      </w:pPr>
      <w:r w:rsidRPr="00165E96">
        <w:rPr>
          <w:bCs/>
          <w:sz w:val="28"/>
          <w:szCs w:val="28"/>
          <w:lang w:eastAsia="ru-RU"/>
        </w:rPr>
        <w:t>а) организационная самостоятельность - возможность самостоятельно принимать решения в процессе предпринимательской деятельности (волевой характер);</w:t>
      </w:r>
    </w:p>
    <w:p w:rsidR="00C8604F" w:rsidRPr="00165E96" w:rsidRDefault="00C8604F" w:rsidP="00165E96">
      <w:pPr>
        <w:widowControl w:val="0"/>
        <w:autoSpaceDE w:val="0"/>
        <w:autoSpaceDN w:val="0"/>
        <w:adjustRightInd w:val="0"/>
        <w:spacing w:after="0" w:line="360" w:lineRule="auto"/>
        <w:ind w:firstLine="709"/>
        <w:jc w:val="both"/>
        <w:outlineLvl w:val="1"/>
        <w:rPr>
          <w:bCs/>
          <w:sz w:val="28"/>
          <w:szCs w:val="28"/>
          <w:lang w:eastAsia="ru-RU"/>
        </w:rPr>
      </w:pPr>
      <w:r w:rsidRPr="00165E96">
        <w:rPr>
          <w:bCs/>
          <w:sz w:val="28"/>
          <w:szCs w:val="28"/>
          <w:lang w:eastAsia="ru-RU"/>
        </w:rPr>
        <w:t>б) имущественная самостоятельность - наличие у предпринимателя обособленного имущества для осуществления предпринимательской деятельности.</w:t>
      </w:r>
    </w:p>
    <w:p w:rsidR="00C8604F" w:rsidRPr="00165E96" w:rsidRDefault="00C8604F" w:rsidP="00165E96">
      <w:pPr>
        <w:widowControl w:val="0"/>
        <w:autoSpaceDE w:val="0"/>
        <w:autoSpaceDN w:val="0"/>
        <w:adjustRightInd w:val="0"/>
        <w:spacing w:after="0" w:line="360" w:lineRule="auto"/>
        <w:ind w:firstLine="709"/>
        <w:jc w:val="both"/>
        <w:outlineLvl w:val="1"/>
        <w:rPr>
          <w:bCs/>
          <w:sz w:val="28"/>
          <w:szCs w:val="28"/>
          <w:lang w:eastAsia="ru-RU"/>
        </w:rPr>
      </w:pPr>
      <w:r w:rsidRPr="00165E96">
        <w:rPr>
          <w:bCs/>
          <w:sz w:val="28"/>
          <w:szCs w:val="28"/>
          <w:lang w:eastAsia="ru-RU"/>
        </w:rPr>
        <w:t>3. Рисковый характер предпринимательской деятельности. Риск (от лат. "risco" - "отвесная скала") - вероятность неполучения запланированного или ожидаемого положительного результата.</w:t>
      </w:r>
    </w:p>
    <w:p w:rsidR="00C8604F" w:rsidRPr="00165E96" w:rsidRDefault="00C8604F" w:rsidP="00165E96">
      <w:pPr>
        <w:widowControl w:val="0"/>
        <w:autoSpaceDE w:val="0"/>
        <w:autoSpaceDN w:val="0"/>
        <w:adjustRightInd w:val="0"/>
        <w:spacing w:after="0" w:line="360" w:lineRule="auto"/>
        <w:ind w:firstLine="709"/>
        <w:jc w:val="both"/>
        <w:outlineLvl w:val="1"/>
        <w:rPr>
          <w:bCs/>
          <w:sz w:val="28"/>
          <w:szCs w:val="28"/>
          <w:lang w:eastAsia="ru-RU"/>
        </w:rPr>
      </w:pPr>
      <w:r w:rsidRPr="00165E96">
        <w:rPr>
          <w:bCs/>
          <w:sz w:val="28"/>
          <w:szCs w:val="28"/>
          <w:lang w:eastAsia="ru-RU"/>
        </w:rPr>
        <w:t>4. Самостоятельная имущественная ответственность предпринимателя. Пределы такой ответственности зависят от организационно-правовой формы осуществления предпринимательской деятельности.</w:t>
      </w:r>
    </w:p>
    <w:p w:rsidR="00C8604F" w:rsidRPr="00165E96" w:rsidRDefault="00C8604F" w:rsidP="00165E96">
      <w:pPr>
        <w:widowControl w:val="0"/>
        <w:autoSpaceDE w:val="0"/>
        <w:autoSpaceDN w:val="0"/>
        <w:adjustRightInd w:val="0"/>
        <w:spacing w:after="0" w:line="360" w:lineRule="auto"/>
        <w:ind w:firstLine="709"/>
        <w:jc w:val="both"/>
        <w:outlineLvl w:val="1"/>
        <w:rPr>
          <w:bCs/>
          <w:sz w:val="28"/>
          <w:szCs w:val="28"/>
          <w:lang w:eastAsia="ru-RU"/>
        </w:rPr>
      </w:pPr>
      <w:r w:rsidRPr="00165E96">
        <w:rPr>
          <w:bCs/>
          <w:sz w:val="28"/>
          <w:szCs w:val="28"/>
          <w:lang w:eastAsia="ru-RU"/>
        </w:rPr>
        <w:t xml:space="preserve">5. Легализованный характер. Предпринимательская деятельность </w:t>
      </w:r>
      <w:r w:rsidRPr="00165E96">
        <w:rPr>
          <w:bCs/>
          <w:sz w:val="28"/>
          <w:szCs w:val="28"/>
          <w:lang w:eastAsia="ru-RU"/>
        </w:rPr>
        <w:lastRenderedPageBreak/>
        <w:t>может осуществляться только лицами, зарегистрированными в установленном законом порядке. Осуществление предпринимательской деятельности без государственной регистрации является правонарушением (ст. 14.1 КоАП РФ; ст. 171 УК РФ).</w:t>
      </w:r>
    </w:p>
    <w:p w:rsidR="00C8604F" w:rsidRPr="00165E96" w:rsidRDefault="00C8604F" w:rsidP="00165E96">
      <w:pPr>
        <w:widowControl w:val="0"/>
        <w:autoSpaceDE w:val="0"/>
        <w:autoSpaceDN w:val="0"/>
        <w:adjustRightInd w:val="0"/>
        <w:spacing w:after="0" w:line="360" w:lineRule="auto"/>
        <w:ind w:firstLine="709"/>
        <w:jc w:val="both"/>
        <w:outlineLvl w:val="1"/>
        <w:rPr>
          <w:bCs/>
          <w:sz w:val="28"/>
          <w:szCs w:val="28"/>
          <w:lang w:eastAsia="ru-RU"/>
        </w:rPr>
      </w:pPr>
      <w:r w:rsidRPr="00165E96">
        <w:rPr>
          <w:bCs/>
          <w:sz w:val="28"/>
          <w:szCs w:val="28"/>
          <w:lang w:eastAsia="ru-RU"/>
        </w:rPr>
        <w:t>6. Направленность на систематическое получение прибыли. Под прибылью понимают доходы, уменьшенные на величину расходов. При этом важна именно цель деятельности лица, а не факт получения прибыли. Деятельность, направленная на получение прибыли, но приносящая убытки, также является предпринимательской.</w:t>
      </w:r>
    </w:p>
    <w:p w:rsidR="00C8604F" w:rsidRPr="00165E96" w:rsidRDefault="00C8604F" w:rsidP="00165E96">
      <w:pPr>
        <w:widowControl w:val="0"/>
        <w:autoSpaceDE w:val="0"/>
        <w:autoSpaceDN w:val="0"/>
        <w:adjustRightInd w:val="0"/>
        <w:spacing w:after="0" w:line="360" w:lineRule="auto"/>
        <w:ind w:firstLine="709"/>
        <w:jc w:val="both"/>
        <w:outlineLvl w:val="1"/>
        <w:rPr>
          <w:bCs/>
          <w:sz w:val="28"/>
          <w:szCs w:val="28"/>
          <w:lang w:eastAsia="ru-RU"/>
        </w:rPr>
      </w:pPr>
      <w:r w:rsidRPr="00165E96">
        <w:rPr>
          <w:bCs/>
          <w:sz w:val="28"/>
          <w:szCs w:val="28"/>
          <w:lang w:eastAsia="ru-RU"/>
        </w:rPr>
        <w:t>7. Профессионализм - признак, предполагающий наличие у предпринимателя определенных знаний и навыков. В настоящее время такое требование закреплено в отношении далеко не всех видов предпринимательской деятельности (в основном наличие определенного образования требуется при осуществлении лиц</w:t>
      </w:r>
      <w:r w:rsidR="00E40664" w:rsidRPr="00165E96">
        <w:rPr>
          <w:bCs/>
          <w:sz w:val="28"/>
          <w:szCs w:val="28"/>
          <w:lang w:eastAsia="ru-RU"/>
        </w:rPr>
        <w:t>ензируемых видов деятельности).</w:t>
      </w:r>
    </w:p>
    <w:p w:rsidR="00E40664" w:rsidRPr="00165E96" w:rsidRDefault="00E40664" w:rsidP="00165E96">
      <w:pPr>
        <w:widowControl w:val="0"/>
        <w:autoSpaceDE w:val="0"/>
        <w:autoSpaceDN w:val="0"/>
        <w:adjustRightInd w:val="0"/>
        <w:spacing w:after="0" w:line="360" w:lineRule="auto"/>
        <w:ind w:firstLine="709"/>
        <w:jc w:val="both"/>
        <w:outlineLvl w:val="1"/>
        <w:rPr>
          <w:bCs/>
          <w:sz w:val="28"/>
          <w:szCs w:val="28"/>
          <w:lang w:eastAsia="ru-RU"/>
        </w:rPr>
      </w:pPr>
    </w:p>
    <w:p w:rsidR="00E40664" w:rsidRPr="00165E96" w:rsidRDefault="00E40664" w:rsidP="00165E96">
      <w:pPr>
        <w:widowControl w:val="0"/>
        <w:spacing w:after="0" w:line="360" w:lineRule="auto"/>
        <w:ind w:left="709"/>
        <w:rPr>
          <w:b/>
          <w:sz w:val="28"/>
          <w:szCs w:val="28"/>
        </w:rPr>
      </w:pPr>
      <w:r w:rsidRPr="00165E96">
        <w:rPr>
          <w:b/>
          <w:sz w:val="28"/>
          <w:szCs w:val="28"/>
        </w:rPr>
        <w:t xml:space="preserve">Задание № 2. </w:t>
      </w:r>
    </w:p>
    <w:p w:rsidR="00E40664" w:rsidRPr="00165E96" w:rsidRDefault="00E40664" w:rsidP="00165E96">
      <w:pPr>
        <w:widowControl w:val="0"/>
        <w:spacing w:after="0" w:line="360" w:lineRule="auto"/>
        <w:ind w:left="709"/>
        <w:rPr>
          <w:b/>
          <w:sz w:val="28"/>
          <w:szCs w:val="28"/>
          <w:lang w:val="uk-UA"/>
        </w:rPr>
      </w:pPr>
      <w:r w:rsidRPr="00165E96">
        <w:rPr>
          <w:b/>
          <w:sz w:val="28"/>
          <w:szCs w:val="28"/>
        </w:rPr>
        <w:t xml:space="preserve">Укажите </w:t>
      </w:r>
      <w:r w:rsidR="000A55A8" w:rsidRPr="00165E96">
        <w:rPr>
          <w:b/>
          <w:sz w:val="28"/>
          <w:szCs w:val="28"/>
        </w:rPr>
        <w:t>перечень документов, которые необходимо представить для регистрации гражданина в качеств</w:t>
      </w:r>
      <w:r w:rsidR="00165E96">
        <w:rPr>
          <w:b/>
          <w:sz w:val="28"/>
          <w:szCs w:val="28"/>
        </w:rPr>
        <w:t>е индивидуально предпринимателя</w:t>
      </w:r>
    </w:p>
    <w:p w:rsidR="00E40664" w:rsidRPr="00165E96" w:rsidRDefault="00E40664" w:rsidP="00165E96">
      <w:pPr>
        <w:widowControl w:val="0"/>
        <w:spacing w:after="0" w:line="360" w:lineRule="auto"/>
        <w:ind w:left="709"/>
        <w:rPr>
          <w:b/>
          <w:sz w:val="28"/>
          <w:szCs w:val="28"/>
        </w:rPr>
      </w:pPr>
    </w:p>
    <w:p w:rsidR="00E40664" w:rsidRPr="00165E96" w:rsidRDefault="00E40664" w:rsidP="00165E96">
      <w:pPr>
        <w:widowControl w:val="0"/>
        <w:autoSpaceDE w:val="0"/>
        <w:autoSpaceDN w:val="0"/>
        <w:adjustRightInd w:val="0"/>
        <w:spacing w:after="0" w:line="360" w:lineRule="auto"/>
        <w:ind w:left="709"/>
        <w:outlineLvl w:val="1"/>
        <w:rPr>
          <w:b/>
          <w:sz w:val="28"/>
          <w:szCs w:val="28"/>
        </w:rPr>
      </w:pPr>
      <w:r w:rsidRPr="00165E96">
        <w:rPr>
          <w:b/>
          <w:sz w:val="28"/>
          <w:szCs w:val="28"/>
        </w:rPr>
        <w:t>Ответ:</w:t>
      </w:r>
    </w:p>
    <w:p w:rsidR="00585685" w:rsidRPr="00165E96" w:rsidRDefault="00585685" w:rsidP="00165E96">
      <w:pPr>
        <w:widowControl w:val="0"/>
        <w:autoSpaceDE w:val="0"/>
        <w:autoSpaceDN w:val="0"/>
        <w:adjustRightInd w:val="0"/>
        <w:spacing w:after="0" w:line="360" w:lineRule="auto"/>
        <w:ind w:firstLine="709"/>
        <w:jc w:val="both"/>
        <w:outlineLvl w:val="2"/>
        <w:rPr>
          <w:sz w:val="28"/>
          <w:szCs w:val="28"/>
          <w:lang w:eastAsia="ru-RU"/>
        </w:rPr>
      </w:pPr>
      <w:r w:rsidRPr="00165E96">
        <w:rPr>
          <w:sz w:val="28"/>
          <w:szCs w:val="28"/>
          <w:lang w:eastAsia="ru-RU"/>
        </w:rPr>
        <w:t xml:space="preserve">Пункт 1, статьи 22.1. «Порядок государственной регистрации физического лица в качестве индивидуального предпринимателя» </w:t>
      </w:r>
      <w:r w:rsidR="000A55A8" w:rsidRPr="00165E96">
        <w:rPr>
          <w:bCs/>
          <w:iCs/>
          <w:sz w:val="28"/>
          <w:szCs w:val="28"/>
          <w:lang w:eastAsia="ru-RU"/>
        </w:rPr>
        <w:t>Федеральн</w:t>
      </w:r>
      <w:r w:rsidRPr="00165E96">
        <w:rPr>
          <w:bCs/>
          <w:iCs/>
          <w:sz w:val="28"/>
          <w:szCs w:val="28"/>
          <w:lang w:eastAsia="ru-RU"/>
        </w:rPr>
        <w:t>ого</w:t>
      </w:r>
      <w:r w:rsidR="000A55A8" w:rsidRPr="00165E96">
        <w:rPr>
          <w:bCs/>
          <w:iCs/>
          <w:sz w:val="28"/>
          <w:szCs w:val="28"/>
          <w:lang w:eastAsia="ru-RU"/>
        </w:rPr>
        <w:t xml:space="preserve"> закон</w:t>
      </w:r>
      <w:r w:rsidRPr="00165E96">
        <w:rPr>
          <w:bCs/>
          <w:iCs/>
          <w:sz w:val="28"/>
          <w:szCs w:val="28"/>
          <w:lang w:eastAsia="ru-RU"/>
        </w:rPr>
        <w:t>а</w:t>
      </w:r>
      <w:r w:rsidR="000A55A8" w:rsidRPr="00165E96">
        <w:rPr>
          <w:bCs/>
          <w:iCs/>
          <w:sz w:val="28"/>
          <w:szCs w:val="28"/>
          <w:lang w:eastAsia="ru-RU"/>
        </w:rPr>
        <w:t xml:space="preserve"> от 08.08.2001 N 129-ФЗ</w:t>
      </w:r>
      <w:r w:rsidRPr="00165E96">
        <w:rPr>
          <w:bCs/>
          <w:iCs/>
          <w:sz w:val="28"/>
          <w:szCs w:val="28"/>
          <w:lang w:eastAsia="ru-RU"/>
        </w:rPr>
        <w:t xml:space="preserve"> </w:t>
      </w:r>
      <w:r w:rsidR="000A55A8" w:rsidRPr="00165E96">
        <w:rPr>
          <w:bCs/>
          <w:iCs/>
          <w:sz w:val="28"/>
          <w:szCs w:val="28"/>
          <w:lang w:eastAsia="ru-RU"/>
        </w:rPr>
        <w:t>"О государственной регистрации юридических лиц и индивидуальных предпринимателей"</w:t>
      </w:r>
      <w:r w:rsidRPr="00165E96">
        <w:rPr>
          <w:bCs/>
          <w:iCs/>
          <w:sz w:val="28"/>
          <w:szCs w:val="28"/>
          <w:lang w:eastAsia="ru-RU"/>
        </w:rPr>
        <w:t xml:space="preserve"> </w:t>
      </w:r>
      <w:r w:rsidR="000A55A8" w:rsidRPr="00165E96">
        <w:rPr>
          <w:bCs/>
          <w:iCs/>
          <w:sz w:val="28"/>
          <w:szCs w:val="28"/>
          <w:lang w:eastAsia="ru-RU"/>
        </w:rPr>
        <w:t>(принят ГД ФС РФ 13.07.2001)</w:t>
      </w:r>
      <w:r w:rsidRPr="00165E96">
        <w:rPr>
          <w:bCs/>
          <w:iCs/>
          <w:sz w:val="28"/>
          <w:szCs w:val="28"/>
          <w:lang w:eastAsia="ru-RU"/>
        </w:rPr>
        <w:t xml:space="preserve"> </w:t>
      </w:r>
      <w:r w:rsidRPr="00165E96">
        <w:rPr>
          <w:sz w:val="28"/>
          <w:szCs w:val="28"/>
          <w:lang w:eastAsia="ru-RU"/>
        </w:rPr>
        <w:t>устанавливает исчерпывающий перечень документов, которые необходимо представить в регистрирующий орган для государственной регистрации физического лица в качестве индивидуального предпринимателя:</w:t>
      </w:r>
    </w:p>
    <w:p w:rsidR="00585685" w:rsidRPr="00165E96" w:rsidRDefault="00585685" w:rsidP="00165E96">
      <w:pPr>
        <w:widowControl w:val="0"/>
        <w:autoSpaceDE w:val="0"/>
        <w:autoSpaceDN w:val="0"/>
        <w:adjustRightInd w:val="0"/>
        <w:spacing w:after="0" w:line="360" w:lineRule="auto"/>
        <w:ind w:firstLine="709"/>
        <w:jc w:val="both"/>
        <w:outlineLvl w:val="1"/>
        <w:rPr>
          <w:sz w:val="28"/>
          <w:szCs w:val="28"/>
          <w:lang w:eastAsia="ru-RU"/>
        </w:rPr>
      </w:pPr>
      <w:r w:rsidRPr="00165E96">
        <w:rPr>
          <w:sz w:val="28"/>
          <w:szCs w:val="28"/>
          <w:lang w:eastAsia="ru-RU"/>
        </w:rPr>
        <w:lastRenderedPageBreak/>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w:t>
      </w:r>
    </w:p>
    <w:p w:rsidR="00585685" w:rsidRPr="00165E96" w:rsidRDefault="00585685" w:rsidP="00165E96">
      <w:pPr>
        <w:widowControl w:val="0"/>
        <w:autoSpaceDE w:val="0"/>
        <w:autoSpaceDN w:val="0"/>
        <w:adjustRightInd w:val="0"/>
        <w:spacing w:after="0" w:line="360" w:lineRule="auto"/>
        <w:ind w:firstLine="709"/>
        <w:jc w:val="both"/>
        <w:outlineLvl w:val="1"/>
        <w:rPr>
          <w:sz w:val="28"/>
          <w:szCs w:val="28"/>
          <w:lang w:eastAsia="ru-RU"/>
        </w:rPr>
      </w:pPr>
      <w:r w:rsidRPr="00165E96">
        <w:rPr>
          <w:sz w:val="28"/>
          <w:szCs w:val="28"/>
          <w:lang w:eastAsia="ru-RU"/>
        </w:rPr>
        <w:t>б) копия основного документа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585685" w:rsidRPr="00165E96" w:rsidRDefault="00585685" w:rsidP="00165E96">
      <w:pPr>
        <w:widowControl w:val="0"/>
        <w:autoSpaceDE w:val="0"/>
        <w:autoSpaceDN w:val="0"/>
        <w:adjustRightInd w:val="0"/>
        <w:spacing w:after="0" w:line="360" w:lineRule="auto"/>
        <w:ind w:firstLine="709"/>
        <w:jc w:val="both"/>
        <w:outlineLvl w:val="1"/>
        <w:rPr>
          <w:sz w:val="28"/>
          <w:szCs w:val="28"/>
          <w:lang w:eastAsia="ru-RU"/>
        </w:rPr>
      </w:pPr>
      <w:r w:rsidRPr="00165E96">
        <w:rPr>
          <w:sz w:val="28"/>
          <w:szCs w:val="28"/>
          <w:lang w:eastAsia="ru-RU"/>
        </w:rPr>
        <w:t>в) копия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585685" w:rsidRPr="00165E96" w:rsidRDefault="00585685" w:rsidP="00165E96">
      <w:pPr>
        <w:widowControl w:val="0"/>
        <w:autoSpaceDE w:val="0"/>
        <w:autoSpaceDN w:val="0"/>
        <w:adjustRightInd w:val="0"/>
        <w:spacing w:after="0" w:line="360" w:lineRule="auto"/>
        <w:ind w:firstLine="709"/>
        <w:jc w:val="both"/>
        <w:outlineLvl w:val="1"/>
        <w:rPr>
          <w:sz w:val="28"/>
          <w:szCs w:val="28"/>
          <w:lang w:eastAsia="ru-RU"/>
        </w:rPr>
      </w:pPr>
      <w:r w:rsidRPr="00165E96">
        <w:rPr>
          <w:sz w:val="28"/>
          <w:szCs w:val="28"/>
          <w:lang w:eastAsia="ru-RU"/>
        </w:rPr>
        <w:t>г) копия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585685" w:rsidRPr="00165E96" w:rsidRDefault="00585685" w:rsidP="00165E96">
      <w:pPr>
        <w:widowControl w:val="0"/>
        <w:autoSpaceDE w:val="0"/>
        <w:autoSpaceDN w:val="0"/>
        <w:adjustRightInd w:val="0"/>
        <w:spacing w:after="0" w:line="360" w:lineRule="auto"/>
        <w:ind w:firstLine="709"/>
        <w:jc w:val="both"/>
        <w:outlineLvl w:val="1"/>
        <w:rPr>
          <w:sz w:val="28"/>
          <w:szCs w:val="28"/>
          <w:lang w:eastAsia="ru-RU"/>
        </w:rPr>
      </w:pPr>
      <w:r w:rsidRPr="00165E96">
        <w:rPr>
          <w:sz w:val="28"/>
          <w:szCs w:val="28"/>
          <w:lang w:eastAsia="ru-RU"/>
        </w:rPr>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585685" w:rsidRPr="00165E96" w:rsidRDefault="00585685" w:rsidP="00165E96">
      <w:pPr>
        <w:widowControl w:val="0"/>
        <w:autoSpaceDE w:val="0"/>
        <w:autoSpaceDN w:val="0"/>
        <w:adjustRightInd w:val="0"/>
        <w:spacing w:after="0" w:line="336" w:lineRule="auto"/>
        <w:ind w:firstLine="709"/>
        <w:jc w:val="both"/>
        <w:outlineLvl w:val="1"/>
        <w:rPr>
          <w:sz w:val="28"/>
          <w:szCs w:val="28"/>
          <w:lang w:eastAsia="ru-RU"/>
        </w:rPr>
      </w:pPr>
      <w:r w:rsidRPr="00165E96">
        <w:rPr>
          <w:sz w:val="28"/>
          <w:szCs w:val="28"/>
          <w:lang w:eastAsia="ru-RU"/>
        </w:rPr>
        <w:t xml:space="preserve">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w:t>
      </w:r>
      <w:r w:rsidRPr="00165E96">
        <w:rPr>
          <w:sz w:val="28"/>
          <w:szCs w:val="28"/>
          <w:lang w:eastAsia="ru-RU"/>
        </w:rPr>
        <w:lastRenderedPageBreak/>
        <w:t>физическое лицо, регистрируемое в качестве индивидуального предпринимателя, является иностранным гражданином или лицом без гражданства);</w:t>
      </w:r>
    </w:p>
    <w:p w:rsidR="00585685" w:rsidRPr="00165E96" w:rsidRDefault="00585685" w:rsidP="00165E96">
      <w:pPr>
        <w:widowControl w:val="0"/>
        <w:autoSpaceDE w:val="0"/>
        <w:autoSpaceDN w:val="0"/>
        <w:adjustRightInd w:val="0"/>
        <w:spacing w:after="0" w:line="336" w:lineRule="auto"/>
        <w:ind w:firstLine="709"/>
        <w:jc w:val="both"/>
        <w:outlineLvl w:val="1"/>
        <w:rPr>
          <w:sz w:val="28"/>
          <w:szCs w:val="28"/>
          <w:lang w:eastAsia="ru-RU"/>
        </w:rPr>
      </w:pPr>
      <w:r w:rsidRPr="00165E96">
        <w:rPr>
          <w:sz w:val="28"/>
          <w:szCs w:val="28"/>
          <w:lang w:eastAsia="ru-RU"/>
        </w:rP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585685" w:rsidRPr="00165E96" w:rsidRDefault="00585685" w:rsidP="00165E96">
      <w:pPr>
        <w:widowControl w:val="0"/>
        <w:autoSpaceDE w:val="0"/>
        <w:autoSpaceDN w:val="0"/>
        <w:adjustRightInd w:val="0"/>
        <w:spacing w:after="0" w:line="336" w:lineRule="auto"/>
        <w:ind w:firstLine="709"/>
        <w:jc w:val="both"/>
        <w:outlineLvl w:val="1"/>
        <w:rPr>
          <w:sz w:val="28"/>
          <w:szCs w:val="28"/>
          <w:lang w:eastAsia="ru-RU"/>
        </w:rPr>
      </w:pPr>
      <w:r w:rsidRPr="00165E96">
        <w:rPr>
          <w:sz w:val="28"/>
          <w:szCs w:val="28"/>
          <w:lang w:eastAsia="ru-RU"/>
        </w:rPr>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585685" w:rsidRPr="00165E96" w:rsidRDefault="00585685" w:rsidP="00165E96">
      <w:pPr>
        <w:widowControl w:val="0"/>
        <w:autoSpaceDE w:val="0"/>
        <w:autoSpaceDN w:val="0"/>
        <w:adjustRightInd w:val="0"/>
        <w:spacing w:after="0" w:line="336" w:lineRule="auto"/>
        <w:ind w:firstLine="709"/>
        <w:jc w:val="both"/>
        <w:outlineLvl w:val="1"/>
        <w:rPr>
          <w:sz w:val="28"/>
          <w:szCs w:val="28"/>
          <w:lang w:eastAsia="ru-RU"/>
        </w:rPr>
      </w:pPr>
      <w:r w:rsidRPr="00165E96">
        <w:rPr>
          <w:sz w:val="28"/>
          <w:szCs w:val="28"/>
          <w:lang w:eastAsia="ru-RU"/>
        </w:rPr>
        <w:t>и) документ об уплате государственной пошлины.</w:t>
      </w:r>
    </w:p>
    <w:p w:rsidR="00585685" w:rsidRPr="00165E96" w:rsidRDefault="00585685" w:rsidP="00165E96">
      <w:pPr>
        <w:widowControl w:val="0"/>
        <w:autoSpaceDE w:val="0"/>
        <w:autoSpaceDN w:val="0"/>
        <w:adjustRightInd w:val="0"/>
        <w:spacing w:after="0" w:line="336" w:lineRule="auto"/>
        <w:ind w:firstLine="709"/>
        <w:jc w:val="both"/>
        <w:outlineLvl w:val="2"/>
        <w:rPr>
          <w:sz w:val="28"/>
          <w:szCs w:val="28"/>
          <w:lang w:eastAsia="ru-RU"/>
        </w:rPr>
      </w:pPr>
      <w:r w:rsidRPr="00165E96">
        <w:rPr>
          <w:sz w:val="28"/>
          <w:szCs w:val="28"/>
          <w:lang w:eastAsia="ru-RU"/>
        </w:rPr>
        <w:t>За государственную регистрацию физического лица в качестве индивидуального предпринимателя государственная пошлина уплачивается в размере 800 рублей</w:t>
      </w:r>
      <w:r w:rsidR="007E01B9" w:rsidRPr="00165E96">
        <w:rPr>
          <w:rStyle w:val="a8"/>
          <w:sz w:val="28"/>
          <w:szCs w:val="28"/>
          <w:lang w:eastAsia="ru-RU"/>
        </w:rPr>
        <w:footnoteReference w:id="2"/>
      </w:r>
      <w:r w:rsidRPr="00165E96">
        <w:rPr>
          <w:sz w:val="28"/>
          <w:szCs w:val="28"/>
          <w:lang w:eastAsia="ru-RU"/>
        </w:rPr>
        <w:t>.</w:t>
      </w:r>
    </w:p>
    <w:p w:rsidR="00585685" w:rsidRPr="00165E96" w:rsidRDefault="00585685" w:rsidP="00165E96">
      <w:pPr>
        <w:widowControl w:val="0"/>
        <w:autoSpaceDE w:val="0"/>
        <w:autoSpaceDN w:val="0"/>
        <w:adjustRightInd w:val="0"/>
        <w:spacing w:after="0" w:line="336" w:lineRule="auto"/>
        <w:ind w:firstLine="709"/>
        <w:jc w:val="both"/>
        <w:outlineLvl w:val="2"/>
        <w:rPr>
          <w:sz w:val="28"/>
          <w:szCs w:val="28"/>
          <w:lang w:eastAsia="ru-RU"/>
        </w:rPr>
      </w:pPr>
      <w:r w:rsidRPr="00165E96">
        <w:rPr>
          <w:sz w:val="28"/>
          <w:szCs w:val="28"/>
          <w:lang w:eastAsia="ru-RU"/>
        </w:rPr>
        <w:t>Данный перечень документов законодателем дифференцирован в зависимости от гражданства такого лица и достижения им совершеннолетия.</w:t>
      </w:r>
    </w:p>
    <w:p w:rsidR="000D6FDF" w:rsidRPr="00165E96" w:rsidRDefault="00165E96" w:rsidP="00165E96">
      <w:pPr>
        <w:widowControl w:val="0"/>
        <w:spacing w:after="0" w:line="360" w:lineRule="auto"/>
        <w:ind w:left="709"/>
        <w:rPr>
          <w:b/>
          <w:sz w:val="28"/>
          <w:szCs w:val="28"/>
        </w:rPr>
      </w:pPr>
      <w:r>
        <w:rPr>
          <w:b/>
          <w:i/>
          <w:sz w:val="28"/>
          <w:szCs w:val="28"/>
          <w:u w:val="single"/>
        </w:rPr>
        <w:br w:type="page"/>
      </w:r>
      <w:r w:rsidR="000D6FDF" w:rsidRPr="00165E96">
        <w:rPr>
          <w:b/>
          <w:sz w:val="28"/>
          <w:szCs w:val="28"/>
        </w:rPr>
        <w:lastRenderedPageBreak/>
        <w:t xml:space="preserve">Задание № 3. </w:t>
      </w:r>
    </w:p>
    <w:p w:rsidR="000D6FDF" w:rsidRPr="00165E96" w:rsidRDefault="000D6FDF" w:rsidP="00165E96">
      <w:pPr>
        <w:widowControl w:val="0"/>
        <w:spacing w:after="0" w:line="360" w:lineRule="auto"/>
        <w:ind w:left="709"/>
        <w:rPr>
          <w:b/>
          <w:sz w:val="28"/>
          <w:szCs w:val="28"/>
          <w:lang w:val="uk-UA"/>
        </w:rPr>
      </w:pPr>
      <w:r w:rsidRPr="00165E96">
        <w:rPr>
          <w:b/>
          <w:sz w:val="28"/>
          <w:szCs w:val="28"/>
        </w:rPr>
        <w:t>Объекты гражданских правоотношений – составить разв</w:t>
      </w:r>
      <w:r w:rsidR="00165E96">
        <w:rPr>
          <w:b/>
          <w:sz w:val="28"/>
          <w:szCs w:val="28"/>
        </w:rPr>
        <w:t>ернутую схему</w:t>
      </w:r>
    </w:p>
    <w:p w:rsidR="000D6FDF" w:rsidRPr="00165E96" w:rsidRDefault="000D6FDF" w:rsidP="00165E96">
      <w:pPr>
        <w:widowControl w:val="0"/>
        <w:spacing w:after="0" w:line="360" w:lineRule="auto"/>
        <w:ind w:left="709"/>
        <w:rPr>
          <w:b/>
          <w:sz w:val="28"/>
          <w:szCs w:val="28"/>
        </w:rPr>
      </w:pPr>
    </w:p>
    <w:p w:rsidR="000D6FDF" w:rsidRPr="00165E96" w:rsidRDefault="000D6FDF" w:rsidP="00165E96">
      <w:pPr>
        <w:widowControl w:val="0"/>
        <w:autoSpaceDE w:val="0"/>
        <w:autoSpaceDN w:val="0"/>
        <w:adjustRightInd w:val="0"/>
        <w:spacing w:after="0" w:line="360" w:lineRule="auto"/>
        <w:ind w:left="709"/>
        <w:outlineLvl w:val="1"/>
        <w:rPr>
          <w:b/>
          <w:sz w:val="28"/>
          <w:szCs w:val="28"/>
        </w:rPr>
      </w:pPr>
      <w:r w:rsidRPr="00165E96">
        <w:rPr>
          <w:b/>
          <w:sz w:val="28"/>
          <w:szCs w:val="28"/>
        </w:rPr>
        <w:t>Ответ:</w:t>
      </w:r>
    </w:p>
    <w:p w:rsidR="009C239C" w:rsidRPr="00165E96" w:rsidRDefault="009C239C" w:rsidP="00165E96">
      <w:pPr>
        <w:widowControl w:val="0"/>
        <w:autoSpaceDE w:val="0"/>
        <w:autoSpaceDN w:val="0"/>
        <w:adjustRightInd w:val="0"/>
        <w:spacing w:after="0" w:line="360" w:lineRule="auto"/>
        <w:ind w:firstLine="709"/>
        <w:jc w:val="both"/>
        <w:outlineLvl w:val="3"/>
        <w:rPr>
          <w:sz w:val="28"/>
          <w:szCs w:val="28"/>
          <w:lang w:eastAsia="ru-RU"/>
        </w:rPr>
      </w:pPr>
      <w:r w:rsidRPr="00165E96">
        <w:rPr>
          <w:bCs/>
          <w:iCs/>
          <w:sz w:val="28"/>
          <w:szCs w:val="28"/>
          <w:lang w:eastAsia="ru-RU"/>
        </w:rPr>
        <w:t>Объекты гражданских правоотношений - это различные материальные (в том числе вещественные) и нематериальные (идеальные) блага либо процесс их создания, составляющие предмет деятельности субъектов гражданского права</w:t>
      </w:r>
      <w:r w:rsidRPr="00165E96">
        <w:rPr>
          <w:rStyle w:val="a8"/>
          <w:bCs/>
          <w:iCs/>
          <w:sz w:val="28"/>
          <w:szCs w:val="28"/>
          <w:lang w:eastAsia="ru-RU"/>
        </w:rPr>
        <w:footnoteReference w:id="3"/>
      </w:r>
      <w:r w:rsidRPr="00165E96">
        <w:rPr>
          <w:bCs/>
          <w:iCs/>
          <w:sz w:val="28"/>
          <w:szCs w:val="28"/>
          <w:lang w:eastAsia="ru-RU"/>
        </w:rPr>
        <w:t>. Названные объекты нередко именуют объектами гражданских прав, как это, в частности, делает Гражданский кодекс РФ, ст. 128 ГК РФ «</w:t>
      </w:r>
      <w:r w:rsidRPr="00165E96">
        <w:rPr>
          <w:sz w:val="28"/>
          <w:szCs w:val="28"/>
          <w:lang w:eastAsia="ru-RU"/>
        </w:rPr>
        <w:t>К объектам гражданских прав относятся вещи, включая деньги и ценные бумаги, иное имущество, в том числе имущественные права; работы и услуги;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E26C26" w:rsidRPr="00165E96" w:rsidRDefault="00E26C26" w:rsidP="00165E96">
      <w:pPr>
        <w:widowControl w:val="0"/>
        <w:autoSpaceDE w:val="0"/>
        <w:autoSpaceDN w:val="0"/>
        <w:adjustRightInd w:val="0"/>
        <w:spacing w:after="0" w:line="360" w:lineRule="auto"/>
        <w:ind w:firstLine="709"/>
        <w:jc w:val="both"/>
        <w:outlineLvl w:val="3"/>
        <w:rPr>
          <w:bCs/>
          <w:iCs/>
          <w:sz w:val="28"/>
          <w:szCs w:val="28"/>
          <w:lang w:eastAsia="ru-RU"/>
        </w:rPr>
      </w:pPr>
    </w:p>
    <w:p w:rsidR="00E05ED2" w:rsidRPr="00165E96" w:rsidRDefault="00E26C26" w:rsidP="00165E96">
      <w:pPr>
        <w:widowControl w:val="0"/>
        <w:spacing w:after="0" w:line="360" w:lineRule="auto"/>
        <w:ind w:firstLine="709"/>
        <w:jc w:val="both"/>
        <w:rPr>
          <w:bCs/>
          <w:iCs/>
          <w:sz w:val="28"/>
          <w:szCs w:val="28"/>
          <w:lang w:eastAsia="ru-RU"/>
        </w:rPr>
      </w:pPr>
      <w:r w:rsidRPr="00165E96">
        <w:rPr>
          <w:bCs/>
          <w:iCs/>
          <w:sz w:val="28"/>
          <w:szCs w:val="28"/>
          <w:lang w:eastAsia="ru-RU"/>
        </w:rPr>
        <w:t>СХЕМА: Объекты гражданских правоотношений:</w:t>
      </w:r>
      <w:r w:rsidR="00E87195">
        <w:rPr>
          <w:noProof/>
          <w:lang w:eastAsia="ru-RU"/>
        </w:rPr>
        <w:pict>
          <v:group id="_x0000_s1026" style="position:absolute;left:0;text-align:left;margin-left:15.8pt;margin-top:18.9pt;width:401.75pt;height:199pt;z-index:251640832;mso-position-horizontal-relative:text;mso-position-vertical-relative:text" coordorigin="2017,9788" coordsize="8035,3980">
            <v:rect id="_x0000_s1027" style="position:absolute;left:2622;top:9788;width:3110;height:403" fillcolor="#f79646" strokecolor="#f2f2f2" strokeweight="3pt">
              <v:shadow on="t" type="perspective" color="#974706" opacity=".5" offset="1pt" offset2="-1pt"/>
              <v:textbox style="mso-next-textbox:#_x0000_s1027">
                <w:txbxContent>
                  <w:p w:rsidR="00E05ED2" w:rsidRDefault="00E05ED2" w:rsidP="00E05ED2">
                    <w:pPr>
                      <w:jc w:val="center"/>
                    </w:pPr>
                    <w:r w:rsidRPr="00C70DF6">
                      <w:rPr>
                        <w:sz w:val="20"/>
                        <w:szCs w:val="20"/>
                      </w:rPr>
                      <w:t>Материальные</w:t>
                    </w:r>
                    <w:r w:rsidR="00E26C26">
                      <w:rPr>
                        <w:sz w:val="20"/>
                        <w:szCs w:val="20"/>
                      </w:rPr>
                      <w:t xml:space="preserve"> блага</w:t>
                    </w:r>
                  </w:p>
                </w:txbxContent>
              </v:textbox>
            </v:rect>
            <v:rect id="_x0000_s1028" style="position:absolute;left:2622;top:10384;width:3110;height:675" fillcolor="#f79646" strokecolor="#f2f2f2" strokeweight="3pt">
              <v:shadow on="t" type="perspective" color="#974706" opacity=".5" offset="1pt" offset2="-1pt"/>
              <v:textbox>
                <w:txbxContent>
                  <w:p w:rsidR="00E05ED2" w:rsidRPr="00C70DF6" w:rsidRDefault="00E05ED2" w:rsidP="00E05ED2">
                    <w:pPr>
                      <w:rPr>
                        <w:sz w:val="16"/>
                        <w:szCs w:val="16"/>
                      </w:rPr>
                    </w:pPr>
                    <w:r w:rsidRPr="00C70DF6">
                      <w:rPr>
                        <w:sz w:val="16"/>
                        <w:szCs w:val="16"/>
                      </w:rPr>
                      <w:t>Вещи, включая, деньги и ценные бумаги</w:t>
                    </w:r>
                  </w:p>
                </w:txbxContent>
              </v:textbox>
            </v:rect>
            <v:rect id="_x0000_s1029" style="position:absolute;left:2622;top:11300;width:3110;height:366" fillcolor="#f79646" strokecolor="#f2f2f2" strokeweight="3pt">
              <v:shadow on="t" type="perspective" color="#974706" opacity=".5" offset="1pt" offset2="-1pt"/>
              <v:textbox>
                <w:txbxContent>
                  <w:p w:rsidR="00E05ED2" w:rsidRPr="00C70DF6" w:rsidRDefault="00E05ED2" w:rsidP="00E05ED2">
                    <w:pPr>
                      <w:rPr>
                        <w:sz w:val="16"/>
                        <w:szCs w:val="16"/>
                      </w:rPr>
                    </w:pPr>
                    <w:r>
                      <w:rPr>
                        <w:sz w:val="16"/>
                        <w:szCs w:val="16"/>
                      </w:rPr>
                      <w:t>Имущественные права</w:t>
                    </w:r>
                  </w:p>
                </w:txbxContent>
              </v:textbox>
            </v:rect>
            <v:rect id="_x0000_s1030" style="position:absolute;left:6759;top:11179;width:3293;height:474" fillcolor="#f79646" strokecolor="#f2f2f2" strokeweight="3pt">
              <v:shadow on="t" type="perspective" color="#974706" opacity=".5" offset="1pt" offset2="-1pt"/>
              <v:textbox>
                <w:txbxContent>
                  <w:p w:rsidR="00E05ED2" w:rsidRPr="00D8786C" w:rsidRDefault="00E05ED2" w:rsidP="00E05ED2">
                    <w:pPr>
                      <w:rPr>
                        <w:sz w:val="16"/>
                        <w:szCs w:val="16"/>
                      </w:rPr>
                    </w:pPr>
                    <w:r w:rsidRPr="00D8786C">
                      <w:rPr>
                        <w:sz w:val="16"/>
                        <w:szCs w:val="16"/>
                      </w:rPr>
                      <w:t xml:space="preserve">Информация </w:t>
                    </w:r>
                  </w:p>
                </w:txbxContent>
              </v:textbox>
            </v:rect>
            <v:rect id="_x0000_s1031" style="position:absolute;left:6759;top:11859;width:3293;height:445" fillcolor="#f79646" strokecolor="#f2f2f2" strokeweight="3pt">
              <v:shadow on="t" type="perspective" color="#974706" opacity=".5" offset="1pt" offset2="-1pt"/>
              <v:textbox>
                <w:txbxContent>
                  <w:p w:rsidR="00E05ED2" w:rsidRPr="00F71B09" w:rsidRDefault="00E05ED2" w:rsidP="00E05ED2">
                    <w:pPr>
                      <w:rPr>
                        <w:sz w:val="16"/>
                        <w:szCs w:val="16"/>
                      </w:rPr>
                    </w:pPr>
                    <w:r w:rsidRPr="00F71B09">
                      <w:rPr>
                        <w:sz w:val="16"/>
                        <w:szCs w:val="16"/>
                      </w:rPr>
                      <w:t>Личные неимущественные бл</w:t>
                    </w:r>
                    <w:r>
                      <w:rPr>
                        <w:sz w:val="16"/>
                        <w:szCs w:val="16"/>
                      </w:rPr>
                      <w:t>а</w:t>
                    </w:r>
                    <w:r w:rsidRPr="00F71B09">
                      <w:rPr>
                        <w:sz w:val="16"/>
                        <w:szCs w:val="16"/>
                      </w:rPr>
                      <w:t>г</w:t>
                    </w:r>
                    <w:r>
                      <w:rPr>
                        <w:sz w:val="16"/>
                        <w:szCs w:val="16"/>
                      </w:rPr>
                      <w:t>а</w:t>
                    </w:r>
                  </w:p>
                </w:txbxContent>
              </v:textbox>
            </v:rect>
            <v:rect id="_x0000_s1032" style="position:absolute;left:6759;top:9788;width:3293;height:403" fillcolor="#f79646" strokecolor="#f2f2f2" strokeweight="3pt">
              <v:shadow on="t" type="perspective" color="#974706" opacity=".5" offset="1pt" offset2="-1pt"/>
              <v:textbox style="mso-next-textbox:#_x0000_s1032">
                <w:txbxContent>
                  <w:p w:rsidR="00E05ED2" w:rsidRPr="00C70DF6" w:rsidRDefault="00E05ED2" w:rsidP="00E05ED2">
                    <w:pPr>
                      <w:jc w:val="center"/>
                      <w:rPr>
                        <w:sz w:val="20"/>
                        <w:szCs w:val="20"/>
                      </w:rPr>
                    </w:pPr>
                    <w:r w:rsidRPr="00C70DF6">
                      <w:rPr>
                        <w:sz w:val="20"/>
                        <w:szCs w:val="20"/>
                      </w:rPr>
                      <w:t>Нематериальные</w:t>
                    </w:r>
                    <w:r w:rsidR="00E26C26">
                      <w:rPr>
                        <w:sz w:val="20"/>
                        <w:szCs w:val="20"/>
                      </w:rPr>
                      <w:t xml:space="preserve"> блага</w:t>
                    </w:r>
                  </w:p>
                </w:txbxContent>
              </v:textbox>
            </v:rect>
            <v:rect id="_x0000_s1033" style="position:absolute;left:6759;top:10524;width:3293;height:595" fillcolor="#f79646" strokecolor="#f2f2f2" strokeweight="3pt">
              <v:shadow on="t" type="perspective" color="#974706" opacity=".5" offset="1pt" offset2="-1pt"/>
              <v:textbox>
                <w:txbxContent>
                  <w:p w:rsidR="00E05ED2" w:rsidRPr="00D8786C" w:rsidRDefault="00E05ED2" w:rsidP="00E05ED2">
                    <w:pPr>
                      <w:rPr>
                        <w:sz w:val="16"/>
                        <w:szCs w:val="16"/>
                      </w:rPr>
                    </w:pPr>
                    <w:r w:rsidRPr="00D8786C">
                      <w:rPr>
                        <w:sz w:val="16"/>
                        <w:szCs w:val="16"/>
                      </w:rPr>
                      <w:t>Результаты творческой деятельности</w:t>
                    </w:r>
                    <w:r>
                      <w:rPr>
                        <w:sz w:val="16"/>
                        <w:szCs w:val="16"/>
                      </w:rPr>
                      <w:t xml:space="preserve"> и исключительные права на них</w:t>
                    </w:r>
                  </w:p>
                </w:txbxContent>
              </v:textbox>
            </v:rect>
            <v:rect id="_x0000_s1034" style="position:absolute;left:2622;top:12041;width:3110;height:355" fillcolor="#f79646" strokecolor="#f2f2f2" strokeweight="3pt">
              <v:shadow on="t" type="perspective" color="#974706" opacity=".5" offset="1pt" offset2="-1pt"/>
              <v:textbox>
                <w:txbxContent>
                  <w:p w:rsidR="00E05ED2" w:rsidRPr="00C70DF6" w:rsidRDefault="00E05ED2" w:rsidP="00E05ED2">
                    <w:pPr>
                      <w:rPr>
                        <w:sz w:val="16"/>
                        <w:szCs w:val="16"/>
                      </w:rPr>
                    </w:pPr>
                    <w:r w:rsidRPr="00C70DF6">
                      <w:rPr>
                        <w:sz w:val="16"/>
                        <w:szCs w:val="16"/>
                      </w:rPr>
                      <w:t>Действия</w:t>
                    </w:r>
                  </w:p>
                </w:txbxContent>
              </v:textbox>
            </v:rect>
            <v:rect id="_x0000_s1035" style="position:absolute;left:3754;top:12866;width:1978;height:346" fillcolor="#9bbb59" strokecolor="#f2f2f2" strokeweight="3pt">
              <v:shadow on="t" type="perspective" color="#4e6128" opacity=".5" offset="1pt" offset2="-1pt"/>
              <v:textbox>
                <w:txbxContent>
                  <w:p w:rsidR="00E05ED2" w:rsidRPr="00D8786C" w:rsidRDefault="00E05ED2" w:rsidP="00E05ED2">
                    <w:pPr>
                      <w:rPr>
                        <w:sz w:val="16"/>
                        <w:szCs w:val="16"/>
                      </w:rPr>
                    </w:pPr>
                    <w:r>
                      <w:rPr>
                        <w:sz w:val="16"/>
                        <w:szCs w:val="16"/>
                      </w:rPr>
                      <w:t>Работы и их результаты</w:t>
                    </w:r>
                  </w:p>
                </w:txbxContent>
              </v:textbox>
            </v:rect>
            <v:rect id="_x0000_s1036" style="position:absolute;left:3754;top:13260;width:1978;height:451" fillcolor="#9bbb59" strokecolor="#f2f2f2" strokeweight="3pt">
              <v:shadow on="t" type="perspective" color="#4e6128" opacity=".5" offset="1pt" offset2="-1pt"/>
              <v:textbox>
                <w:txbxContent>
                  <w:p w:rsidR="00E05ED2" w:rsidRPr="00D8786C" w:rsidRDefault="00E05ED2" w:rsidP="00E05ED2">
                    <w:pPr>
                      <w:rPr>
                        <w:sz w:val="16"/>
                        <w:szCs w:val="16"/>
                      </w:rPr>
                    </w:pPr>
                    <w:r>
                      <w:rPr>
                        <w:sz w:val="16"/>
                        <w:szCs w:val="16"/>
                      </w:rPr>
                      <w:t>Услуги</w:t>
                    </w:r>
                  </w:p>
                </w:txbxContent>
              </v:textbox>
            </v:rect>
            <v:shapetype id="_x0000_t32" coordsize="21600,21600" o:spt="32" o:oned="t" path="m,l21600,21600e" filled="f">
              <v:path arrowok="t" fillok="f" o:connecttype="none"/>
              <o:lock v:ext="edit" shapetype="t"/>
            </v:shapetype>
            <v:shape id="_x0000_s1037" type="#_x0000_t32" style="position:absolute;left:2017;top:9928;width:9;height:2295" o:connectortype="straight"/>
            <v:shape id="_x0000_s1038" type="#_x0000_t32" style="position:absolute;left:2026;top:9928;width:596;height:0" o:connectortype="straight"/>
            <v:shape id="_x0000_s1039" type="#_x0000_t32" style="position:absolute;left:2026;top:12223;width:596;height:0" o:connectortype="straight"/>
            <v:shape id="_x0000_s1040" type="#_x0000_t32" style="position:absolute;left:2026;top:11512;width:596;height:0" o:connectortype="straight"/>
            <v:shape id="_x0000_s1041" type="#_x0000_t32" style="position:absolute;left:2026;top:10696;width:596;height:0" o:connectortype="straight"/>
            <v:shape id="_x0000_s1042" type="#_x0000_t32" style="position:absolute;left:3399;top:12396;width:10;height:1372" o:connectortype="straight"/>
            <v:shape id="_x0000_s1043" type="#_x0000_t32" style="position:absolute;left:3409;top:13048;width:345;height:0" o:connectortype="straight"/>
            <v:shape id="_x0000_s1044" type="#_x0000_t32" style="position:absolute;left:3409;top:13768;width:345;height:0" o:connectortype="straight"/>
            <v:shape id="_x0000_s1045" type="#_x0000_t32" style="position:absolute;left:6346;top:9928;width:0;height:2295" o:connectortype="straight"/>
            <v:shape id="_x0000_s1046" type="#_x0000_t32" style="position:absolute;left:6346;top:12223;width:413;height:0" o:connectortype="straight"/>
            <v:shape id="_x0000_s1047" type="#_x0000_t32" style="position:absolute;left:6346;top:11512;width:413;height:0" o:connectortype="straight"/>
            <v:shape id="_x0000_s1048" type="#_x0000_t32" style="position:absolute;left:6346;top:10869;width:413;height:0" o:connectortype="straight"/>
            <v:shape id="_x0000_s1049" type="#_x0000_t32" style="position:absolute;left:6346;top:9928;width:413;height:0" o:connectortype="straight"/>
          </v:group>
        </w:pict>
      </w:r>
    </w:p>
    <w:p w:rsidR="00E05ED2" w:rsidRPr="00165E96" w:rsidRDefault="00E05ED2" w:rsidP="00165E96">
      <w:pPr>
        <w:widowControl w:val="0"/>
        <w:spacing w:after="0" w:line="360" w:lineRule="auto"/>
        <w:ind w:firstLine="709"/>
        <w:jc w:val="both"/>
        <w:rPr>
          <w:sz w:val="28"/>
          <w:szCs w:val="28"/>
        </w:rPr>
      </w:pPr>
    </w:p>
    <w:p w:rsidR="00E05ED2" w:rsidRPr="00165E96" w:rsidRDefault="00E05ED2" w:rsidP="00165E96">
      <w:pPr>
        <w:widowControl w:val="0"/>
        <w:spacing w:after="0" w:line="360" w:lineRule="auto"/>
        <w:ind w:firstLine="709"/>
        <w:jc w:val="both"/>
        <w:rPr>
          <w:sz w:val="28"/>
          <w:szCs w:val="28"/>
        </w:rPr>
      </w:pPr>
    </w:p>
    <w:p w:rsidR="00E05ED2" w:rsidRPr="00165E96" w:rsidRDefault="00E05ED2" w:rsidP="00165E96">
      <w:pPr>
        <w:widowControl w:val="0"/>
        <w:spacing w:after="0" w:line="360" w:lineRule="auto"/>
        <w:ind w:firstLine="709"/>
        <w:jc w:val="both"/>
        <w:rPr>
          <w:sz w:val="28"/>
          <w:szCs w:val="28"/>
        </w:rPr>
      </w:pPr>
    </w:p>
    <w:p w:rsidR="00E05ED2" w:rsidRPr="00165E96" w:rsidRDefault="00E05ED2" w:rsidP="00165E96">
      <w:pPr>
        <w:widowControl w:val="0"/>
        <w:spacing w:after="0" w:line="360" w:lineRule="auto"/>
        <w:ind w:firstLine="709"/>
        <w:jc w:val="both"/>
        <w:rPr>
          <w:sz w:val="28"/>
          <w:szCs w:val="28"/>
        </w:rPr>
      </w:pPr>
    </w:p>
    <w:p w:rsidR="00E05ED2" w:rsidRPr="00165E96" w:rsidRDefault="00E05ED2" w:rsidP="00165E96">
      <w:pPr>
        <w:widowControl w:val="0"/>
        <w:spacing w:after="0" w:line="360" w:lineRule="auto"/>
        <w:ind w:firstLine="709"/>
        <w:jc w:val="both"/>
        <w:rPr>
          <w:sz w:val="28"/>
          <w:szCs w:val="28"/>
        </w:rPr>
      </w:pPr>
    </w:p>
    <w:p w:rsidR="00E05ED2" w:rsidRPr="00165E96" w:rsidRDefault="00E05ED2" w:rsidP="00165E96">
      <w:pPr>
        <w:widowControl w:val="0"/>
        <w:spacing w:after="0" w:line="360" w:lineRule="auto"/>
        <w:ind w:firstLine="709"/>
        <w:jc w:val="both"/>
        <w:rPr>
          <w:sz w:val="28"/>
          <w:szCs w:val="28"/>
        </w:rPr>
      </w:pPr>
    </w:p>
    <w:p w:rsidR="009C239C" w:rsidRPr="00165E96" w:rsidRDefault="009C239C" w:rsidP="00165E96">
      <w:pPr>
        <w:widowControl w:val="0"/>
        <w:autoSpaceDE w:val="0"/>
        <w:autoSpaceDN w:val="0"/>
        <w:adjustRightInd w:val="0"/>
        <w:spacing w:after="0" w:line="360" w:lineRule="auto"/>
        <w:ind w:firstLine="709"/>
        <w:jc w:val="both"/>
        <w:outlineLvl w:val="1"/>
        <w:rPr>
          <w:b/>
          <w:i/>
          <w:sz w:val="28"/>
          <w:szCs w:val="28"/>
          <w:u w:val="single"/>
        </w:rPr>
      </w:pPr>
    </w:p>
    <w:p w:rsidR="003C5097" w:rsidRPr="00165E96" w:rsidRDefault="003C5097" w:rsidP="00165E96">
      <w:pPr>
        <w:widowControl w:val="0"/>
        <w:spacing w:after="0" w:line="360" w:lineRule="auto"/>
        <w:ind w:firstLine="709"/>
        <w:jc w:val="both"/>
        <w:rPr>
          <w:b/>
          <w:i/>
          <w:sz w:val="28"/>
          <w:szCs w:val="28"/>
          <w:u w:val="single"/>
        </w:rPr>
      </w:pPr>
    </w:p>
    <w:p w:rsidR="00E26C26" w:rsidRPr="00165E96" w:rsidRDefault="00165E96" w:rsidP="00165E96">
      <w:pPr>
        <w:widowControl w:val="0"/>
        <w:spacing w:after="0" w:line="360" w:lineRule="auto"/>
        <w:ind w:firstLine="709"/>
        <w:jc w:val="both"/>
        <w:rPr>
          <w:b/>
          <w:sz w:val="28"/>
          <w:szCs w:val="28"/>
          <w:lang w:val="uk-UA"/>
        </w:rPr>
      </w:pPr>
      <w:r>
        <w:rPr>
          <w:b/>
          <w:i/>
          <w:sz w:val="28"/>
          <w:szCs w:val="28"/>
          <w:u w:val="single"/>
        </w:rPr>
        <w:br w:type="page"/>
      </w:r>
      <w:r w:rsidR="00E26C26" w:rsidRPr="00165E96">
        <w:rPr>
          <w:b/>
          <w:sz w:val="28"/>
          <w:szCs w:val="28"/>
        </w:rPr>
        <w:lastRenderedPageBreak/>
        <w:t>Задание № 4. Предлож</w:t>
      </w:r>
      <w:r>
        <w:rPr>
          <w:b/>
          <w:sz w:val="28"/>
          <w:szCs w:val="28"/>
        </w:rPr>
        <w:t>ите свой вариант решения задачи</w:t>
      </w:r>
    </w:p>
    <w:p w:rsidR="000B5DF2" w:rsidRPr="00165E96" w:rsidRDefault="000B5DF2" w:rsidP="00165E96">
      <w:pPr>
        <w:pStyle w:val="Style4"/>
        <w:spacing w:line="360" w:lineRule="auto"/>
        <w:ind w:firstLine="709"/>
        <w:rPr>
          <w:rStyle w:val="FontStyle13"/>
          <w:rFonts w:ascii="Times New Roman" w:hAnsi="Times New Roman" w:cs="Times New Roman"/>
          <w:sz w:val="28"/>
          <w:szCs w:val="28"/>
        </w:rPr>
      </w:pPr>
      <w:r w:rsidRPr="00165E96">
        <w:rPr>
          <w:rStyle w:val="FontStyle13"/>
          <w:rFonts w:ascii="Times New Roman" w:hAnsi="Times New Roman" w:cs="Times New Roman"/>
          <w:sz w:val="28"/>
          <w:szCs w:val="28"/>
        </w:rPr>
        <w:t>Ирина Коробова после трагической смерти обоих родителей проживала в полученном по наследству доме вместе с тетей, которая была назначена ее попечителем. Когда Ирине исполнилось 16 лет, она, получив соответствующее решение местной администрации о снижении брачного возраста, вступила в брак с 20-летним Сидоровым, который проживал в другом городе. В связи с отъездом к мужу Ирина решила продать дом и нашла покупателя. Однако в нотариальной конторе, несмотря на предъявление Ириной свидетельства о браке, договор купли-продажи дома не был удостоверен по тем основаниям, что Ирина несовершеннолетняя, а разрешения органа опеки и попечительства и попечителя на продажу дома у нее нет. Ирина обжаловала действия нотариуса в суд.</w:t>
      </w:r>
    </w:p>
    <w:p w:rsidR="00E26C26" w:rsidRPr="00165E96" w:rsidRDefault="00E26C26" w:rsidP="00165E96">
      <w:pPr>
        <w:widowControl w:val="0"/>
        <w:spacing w:after="0" w:line="360" w:lineRule="auto"/>
        <w:ind w:firstLine="709"/>
        <w:jc w:val="both"/>
        <w:rPr>
          <w:b/>
          <w:i/>
          <w:sz w:val="28"/>
          <w:szCs w:val="28"/>
          <w:u w:val="single"/>
        </w:rPr>
      </w:pPr>
    </w:p>
    <w:p w:rsidR="00E26C26" w:rsidRPr="00165E96" w:rsidRDefault="00E26C26" w:rsidP="00165E96">
      <w:pPr>
        <w:widowControl w:val="0"/>
        <w:autoSpaceDE w:val="0"/>
        <w:autoSpaceDN w:val="0"/>
        <w:adjustRightInd w:val="0"/>
        <w:spacing w:after="0" w:line="360" w:lineRule="auto"/>
        <w:ind w:firstLine="709"/>
        <w:jc w:val="both"/>
        <w:outlineLvl w:val="1"/>
        <w:rPr>
          <w:b/>
          <w:sz w:val="28"/>
          <w:szCs w:val="28"/>
        </w:rPr>
      </w:pPr>
      <w:r w:rsidRPr="00165E96">
        <w:rPr>
          <w:b/>
          <w:sz w:val="28"/>
          <w:szCs w:val="28"/>
        </w:rPr>
        <w:t>Ответ:</w:t>
      </w:r>
    </w:p>
    <w:p w:rsidR="00173006" w:rsidRPr="00165E96" w:rsidRDefault="000B5DF2" w:rsidP="00165E96">
      <w:pPr>
        <w:widowControl w:val="0"/>
        <w:autoSpaceDE w:val="0"/>
        <w:autoSpaceDN w:val="0"/>
        <w:adjustRightInd w:val="0"/>
        <w:spacing w:after="0" w:line="360" w:lineRule="auto"/>
        <w:ind w:firstLine="709"/>
        <w:jc w:val="both"/>
        <w:outlineLvl w:val="2"/>
        <w:rPr>
          <w:sz w:val="28"/>
          <w:szCs w:val="28"/>
          <w:lang w:eastAsia="ru-RU"/>
        </w:rPr>
      </w:pPr>
      <w:r w:rsidRPr="00165E96">
        <w:rPr>
          <w:sz w:val="28"/>
          <w:szCs w:val="28"/>
        </w:rPr>
        <w:t xml:space="preserve">Действительно п. 2, ст. 13 СК РФ установлено, что </w:t>
      </w:r>
      <w:r w:rsidRPr="00165E96">
        <w:rPr>
          <w:sz w:val="28"/>
          <w:szCs w:val="28"/>
          <w:lang w:eastAsia="ru-RU"/>
        </w:rPr>
        <w:t xml:space="preserve">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w:t>
      </w:r>
      <w:r w:rsidR="0080468D" w:rsidRPr="00165E96">
        <w:rPr>
          <w:sz w:val="28"/>
          <w:szCs w:val="28"/>
          <w:lang w:eastAsia="ru-RU"/>
        </w:rPr>
        <w:t>16</w:t>
      </w:r>
      <w:r w:rsidRPr="00165E96">
        <w:rPr>
          <w:sz w:val="28"/>
          <w:szCs w:val="28"/>
          <w:lang w:eastAsia="ru-RU"/>
        </w:rPr>
        <w:t xml:space="preserve"> лет. </w:t>
      </w:r>
    </w:p>
    <w:p w:rsidR="000B5DF2" w:rsidRPr="00165E96" w:rsidRDefault="000B5DF2" w:rsidP="00165E96">
      <w:pPr>
        <w:widowControl w:val="0"/>
        <w:autoSpaceDE w:val="0"/>
        <w:autoSpaceDN w:val="0"/>
        <w:adjustRightInd w:val="0"/>
        <w:spacing w:after="0" w:line="360" w:lineRule="auto"/>
        <w:ind w:firstLine="709"/>
        <w:jc w:val="both"/>
        <w:outlineLvl w:val="2"/>
        <w:rPr>
          <w:sz w:val="28"/>
          <w:szCs w:val="28"/>
          <w:lang w:eastAsia="ru-RU"/>
        </w:rPr>
      </w:pPr>
      <w:r w:rsidRPr="00165E96">
        <w:rPr>
          <w:sz w:val="28"/>
          <w:szCs w:val="28"/>
          <w:lang w:eastAsia="ru-RU"/>
        </w:rPr>
        <w:t>Причем СК РФ не указывает даже примерного перечня уважительных причин, по которым следует дать разрешение на снижение брачного возраста. Как правило, на практике такими причинами обычно являются беременность, рождение ребенка, фактически сложившиеся брачные отношения и т.п.</w:t>
      </w:r>
      <w:r w:rsidR="00173006" w:rsidRPr="00165E96">
        <w:rPr>
          <w:rStyle w:val="a8"/>
          <w:sz w:val="28"/>
          <w:szCs w:val="28"/>
          <w:lang w:eastAsia="ru-RU"/>
        </w:rPr>
        <w:footnoteReference w:id="4"/>
      </w:r>
    </w:p>
    <w:p w:rsidR="000B5DF2" w:rsidRPr="00165E96" w:rsidRDefault="0076080B" w:rsidP="00165E96">
      <w:pPr>
        <w:widowControl w:val="0"/>
        <w:autoSpaceDE w:val="0"/>
        <w:autoSpaceDN w:val="0"/>
        <w:adjustRightInd w:val="0"/>
        <w:spacing w:after="0" w:line="360" w:lineRule="auto"/>
        <w:ind w:firstLine="709"/>
        <w:jc w:val="both"/>
        <w:outlineLvl w:val="2"/>
        <w:rPr>
          <w:sz w:val="28"/>
          <w:szCs w:val="28"/>
          <w:lang w:eastAsia="ru-RU"/>
        </w:rPr>
      </w:pPr>
      <w:r w:rsidRPr="00165E96">
        <w:rPr>
          <w:sz w:val="28"/>
          <w:szCs w:val="28"/>
          <w:lang w:eastAsia="ru-RU"/>
        </w:rPr>
        <w:t>Таким образом, брак Ирины Коробовой был заключен с соблюдением требований закона и оснований признать его недействительным нет.</w:t>
      </w:r>
    </w:p>
    <w:p w:rsidR="0076080B" w:rsidRPr="00165E96" w:rsidRDefault="0076080B" w:rsidP="00165E96">
      <w:pPr>
        <w:widowControl w:val="0"/>
        <w:autoSpaceDE w:val="0"/>
        <w:autoSpaceDN w:val="0"/>
        <w:adjustRightInd w:val="0"/>
        <w:spacing w:after="0" w:line="336" w:lineRule="auto"/>
        <w:ind w:firstLine="709"/>
        <w:jc w:val="both"/>
        <w:outlineLvl w:val="3"/>
        <w:rPr>
          <w:sz w:val="28"/>
          <w:szCs w:val="28"/>
          <w:lang w:eastAsia="ru-RU"/>
        </w:rPr>
      </w:pPr>
      <w:r w:rsidRPr="00165E96">
        <w:rPr>
          <w:sz w:val="28"/>
          <w:szCs w:val="28"/>
          <w:lang w:eastAsia="ru-RU"/>
        </w:rPr>
        <w:t>В соответствии с ч. 2, ст. 21 ГК РФ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76080B" w:rsidRPr="00165E96" w:rsidRDefault="00D54027" w:rsidP="00165E96">
      <w:pPr>
        <w:widowControl w:val="0"/>
        <w:autoSpaceDE w:val="0"/>
        <w:autoSpaceDN w:val="0"/>
        <w:adjustRightInd w:val="0"/>
        <w:spacing w:after="0" w:line="336" w:lineRule="auto"/>
        <w:ind w:firstLine="709"/>
        <w:jc w:val="both"/>
        <w:outlineLvl w:val="3"/>
        <w:rPr>
          <w:sz w:val="28"/>
          <w:szCs w:val="28"/>
          <w:lang w:eastAsia="ru-RU"/>
        </w:rPr>
      </w:pPr>
      <w:r w:rsidRPr="00165E96">
        <w:rPr>
          <w:sz w:val="28"/>
          <w:szCs w:val="28"/>
          <w:lang w:eastAsia="ru-RU"/>
        </w:rPr>
        <w:t>Значит,</w:t>
      </w:r>
      <w:r w:rsidR="0076080B" w:rsidRPr="00165E96">
        <w:rPr>
          <w:sz w:val="28"/>
          <w:szCs w:val="28"/>
          <w:lang w:eastAsia="ru-RU"/>
        </w:rPr>
        <w:t xml:space="preserve"> на момент заключения договора-купли продажи Ирина Коробова в соответствии с законом была полностью дееспособна и могла заключить договор купли-продажи </w:t>
      </w:r>
      <w:r w:rsidR="003573DD" w:rsidRPr="00165E96">
        <w:rPr>
          <w:sz w:val="28"/>
          <w:szCs w:val="28"/>
          <w:lang w:eastAsia="ru-RU"/>
        </w:rPr>
        <w:t>дома,</w:t>
      </w:r>
      <w:r w:rsidRPr="00165E96">
        <w:rPr>
          <w:sz w:val="28"/>
          <w:szCs w:val="28"/>
          <w:lang w:eastAsia="ru-RU"/>
        </w:rPr>
        <w:t xml:space="preserve"> на что ей не требовалось разрешение органа опеки и попечительства и попечителя.</w:t>
      </w:r>
    </w:p>
    <w:p w:rsidR="00D54027" w:rsidRPr="00165E96" w:rsidRDefault="00D54027" w:rsidP="00165E96">
      <w:pPr>
        <w:widowControl w:val="0"/>
        <w:autoSpaceDE w:val="0"/>
        <w:autoSpaceDN w:val="0"/>
        <w:adjustRightInd w:val="0"/>
        <w:spacing w:after="0" w:line="336" w:lineRule="auto"/>
        <w:ind w:firstLine="709"/>
        <w:jc w:val="both"/>
        <w:outlineLvl w:val="3"/>
        <w:rPr>
          <w:sz w:val="28"/>
          <w:szCs w:val="28"/>
          <w:lang w:eastAsia="ru-RU"/>
        </w:rPr>
      </w:pPr>
      <w:r w:rsidRPr="00165E96">
        <w:rPr>
          <w:sz w:val="28"/>
          <w:szCs w:val="28"/>
          <w:lang w:eastAsia="ru-RU"/>
        </w:rPr>
        <w:t xml:space="preserve">В данном случае конечно можно отказ нотариуса на удостоверение сделки обжаловать в суде. </w:t>
      </w:r>
    </w:p>
    <w:p w:rsidR="003573DD" w:rsidRPr="00165E96" w:rsidRDefault="0022497B" w:rsidP="00165E96">
      <w:pPr>
        <w:widowControl w:val="0"/>
        <w:autoSpaceDE w:val="0"/>
        <w:autoSpaceDN w:val="0"/>
        <w:adjustRightInd w:val="0"/>
        <w:spacing w:after="0" w:line="336" w:lineRule="auto"/>
        <w:ind w:firstLine="709"/>
        <w:jc w:val="both"/>
        <w:outlineLvl w:val="3"/>
        <w:rPr>
          <w:sz w:val="28"/>
          <w:szCs w:val="28"/>
          <w:lang w:eastAsia="ru-RU"/>
        </w:rPr>
      </w:pPr>
      <w:r w:rsidRPr="00165E96">
        <w:rPr>
          <w:sz w:val="28"/>
          <w:szCs w:val="28"/>
          <w:lang w:eastAsia="ru-RU"/>
        </w:rPr>
        <w:t>В нашем случае Ирине Коробовой не требовалось обращения к нотариусу за удостоверением сделки купли-продажи дома, так как она в силу закона ч. 2, ст. 21 ГК РФ приобрела дееспособность в полном объеме то могла обратиться на прямую в Федеральную службу по регистрации объектов недвижимости и сделок с ним с заявлением о регистрации договора купли-продажи дома.</w:t>
      </w:r>
    </w:p>
    <w:p w:rsidR="0022497B" w:rsidRPr="00165E96" w:rsidRDefault="0022497B" w:rsidP="00165E96">
      <w:pPr>
        <w:widowControl w:val="0"/>
        <w:autoSpaceDE w:val="0"/>
        <w:autoSpaceDN w:val="0"/>
        <w:adjustRightInd w:val="0"/>
        <w:spacing w:after="0" w:line="336" w:lineRule="auto"/>
        <w:ind w:firstLine="709"/>
        <w:jc w:val="both"/>
        <w:outlineLvl w:val="1"/>
        <w:rPr>
          <w:sz w:val="28"/>
          <w:szCs w:val="28"/>
          <w:lang w:eastAsia="ru-RU"/>
        </w:rPr>
      </w:pPr>
      <w:r w:rsidRPr="00165E96">
        <w:rPr>
          <w:sz w:val="28"/>
          <w:szCs w:val="28"/>
          <w:lang w:eastAsia="ru-RU"/>
        </w:rPr>
        <w:t>Несовершеннолетние в возрасте от 14 до 18 лет сами могут обращаться с заявлением о регистрации прав, но непременно с письменного согласия на это их законных представителей (родителей, усыновителей, попечителей). Согласие должно быть выражено в письменной форме. Если оно дано на заключение договора, то должно признаваться действительным и при регистрации прав, вытекающих из такого договора. Если согласия на заключение договора не было, но представлено согласие на проведение его государственной регистрации, этого достаточно, поскольку законный представитель вправе одобрить сделку и после ее совершения (ст. 26, 183 ГК). Все эти требования не распространяются на несовершеннолетних, которые приобрели полную дееспособность еще до достижения 18 лет (имеются в виду лица, вступившие в брак до 18 лет, либо те, кто по решению органа опеки и попечительства или суда объявлен эмансипированным, - см. ст. 27 ГК). В этих случаях несовершеннолетние действуют самостоятельно</w:t>
      </w:r>
      <w:r w:rsidRPr="00165E96">
        <w:rPr>
          <w:rStyle w:val="a8"/>
          <w:sz w:val="28"/>
          <w:szCs w:val="28"/>
          <w:lang w:eastAsia="ru-RU"/>
        </w:rPr>
        <w:footnoteReference w:id="5"/>
      </w:r>
      <w:r w:rsidRPr="00165E96">
        <w:rPr>
          <w:sz w:val="28"/>
          <w:szCs w:val="28"/>
          <w:lang w:eastAsia="ru-RU"/>
        </w:rPr>
        <w:t>.</w:t>
      </w:r>
    </w:p>
    <w:p w:rsidR="0080468D" w:rsidRPr="00165E96" w:rsidRDefault="00165E96" w:rsidP="00165E96">
      <w:pPr>
        <w:widowControl w:val="0"/>
        <w:spacing w:after="0" w:line="360" w:lineRule="auto"/>
        <w:ind w:left="709"/>
        <w:rPr>
          <w:rStyle w:val="FontStyle13"/>
          <w:rFonts w:ascii="Times New Roman" w:hAnsi="Times New Roman" w:cs="Times New Roman"/>
          <w:b/>
          <w:sz w:val="28"/>
          <w:szCs w:val="28"/>
        </w:rPr>
      </w:pPr>
      <w:r>
        <w:rPr>
          <w:b/>
          <w:i/>
          <w:sz w:val="28"/>
          <w:szCs w:val="28"/>
          <w:u w:val="single"/>
        </w:rPr>
        <w:br w:type="page"/>
      </w:r>
      <w:r w:rsidR="0080468D" w:rsidRPr="00165E96">
        <w:rPr>
          <w:b/>
          <w:sz w:val="28"/>
          <w:szCs w:val="28"/>
        </w:rPr>
        <w:t xml:space="preserve">Задание № 5. </w:t>
      </w:r>
      <w:r w:rsidR="0080468D" w:rsidRPr="00165E96">
        <w:rPr>
          <w:rStyle w:val="FontStyle13"/>
          <w:rFonts w:ascii="Times New Roman" w:hAnsi="Times New Roman" w:cs="Times New Roman"/>
          <w:b/>
          <w:sz w:val="28"/>
          <w:szCs w:val="28"/>
        </w:rPr>
        <w:t>Какие этапы процедуры банкротства предусмотрены в законодательстве</w:t>
      </w:r>
      <w:r w:rsidR="003F06D1" w:rsidRPr="00165E96">
        <w:rPr>
          <w:rStyle w:val="FontStyle13"/>
          <w:rFonts w:ascii="Times New Roman" w:hAnsi="Times New Roman" w:cs="Times New Roman"/>
          <w:b/>
          <w:sz w:val="28"/>
          <w:szCs w:val="28"/>
        </w:rPr>
        <w:t xml:space="preserve"> о </w:t>
      </w:r>
      <w:r w:rsidR="0080468D" w:rsidRPr="00165E96">
        <w:rPr>
          <w:rStyle w:val="FontStyle13"/>
          <w:rFonts w:ascii="Times New Roman" w:hAnsi="Times New Roman" w:cs="Times New Roman"/>
          <w:b/>
          <w:sz w:val="28"/>
          <w:szCs w:val="28"/>
        </w:rPr>
        <w:t>несостоятельности?</w:t>
      </w:r>
    </w:p>
    <w:p w:rsidR="0080468D" w:rsidRPr="00165E96" w:rsidRDefault="0080468D" w:rsidP="00165E96">
      <w:pPr>
        <w:widowControl w:val="0"/>
        <w:spacing w:after="0" w:line="360" w:lineRule="auto"/>
        <w:ind w:left="709"/>
        <w:rPr>
          <w:b/>
          <w:sz w:val="28"/>
          <w:szCs w:val="28"/>
        </w:rPr>
      </w:pPr>
    </w:p>
    <w:p w:rsidR="0080468D" w:rsidRPr="00165E96" w:rsidRDefault="0080468D" w:rsidP="00165E96">
      <w:pPr>
        <w:widowControl w:val="0"/>
        <w:autoSpaceDE w:val="0"/>
        <w:autoSpaceDN w:val="0"/>
        <w:adjustRightInd w:val="0"/>
        <w:spacing w:after="0" w:line="360" w:lineRule="auto"/>
        <w:ind w:left="709"/>
        <w:outlineLvl w:val="1"/>
        <w:rPr>
          <w:b/>
          <w:sz w:val="28"/>
          <w:szCs w:val="28"/>
        </w:rPr>
      </w:pPr>
      <w:r w:rsidRPr="00165E96">
        <w:rPr>
          <w:b/>
          <w:sz w:val="28"/>
          <w:szCs w:val="28"/>
        </w:rPr>
        <w:t>Ответ:</w:t>
      </w:r>
    </w:p>
    <w:p w:rsidR="004707DF" w:rsidRPr="00165E96" w:rsidRDefault="004707DF" w:rsidP="00165E96">
      <w:pPr>
        <w:widowControl w:val="0"/>
        <w:autoSpaceDE w:val="0"/>
        <w:autoSpaceDN w:val="0"/>
        <w:adjustRightInd w:val="0"/>
        <w:spacing w:after="0" w:line="360" w:lineRule="auto"/>
        <w:ind w:firstLine="709"/>
        <w:jc w:val="both"/>
        <w:outlineLvl w:val="1"/>
        <w:rPr>
          <w:sz w:val="28"/>
          <w:szCs w:val="28"/>
        </w:rPr>
      </w:pPr>
      <w:r w:rsidRPr="00165E96">
        <w:rPr>
          <w:sz w:val="28"/>
          <w:szCs w:val="28"/>
        </w:rPr>
        <w:t xml:space="preserve">Отечественное законодательство, регламентирующее процедуру банкротства, пока далеко от совершенства. </w:t>
      </w:r>
    </w:p>
    <w:p w:rsidR="004707DF" w:rsidRPr="00165E96" w:rsidRDefault="004707DF" w:rsidP="00165E96">
      <w:pPr>
        <w:widowControl w:val="0"/>
        <w:autoSpaceDE w:val="0"/>
        <w:autoSpaceDN w:val="0"/>
        <w:adjustRightInd w:val="0"/>
        <w:spacing w:after="0" w:line="360" w:lineRule="auto"/>
        <w:ind w:firstLine="709"/>
        <w:jc w:val="both"/>
        <w:outlineLvl w:val="1"/>
        <w:rPr>
          <w:sz w:val="28"/>
          <w:szCs w:val="28"/>
        </w:rPr>
      </w:pPr>
      <w:r w:rsidRPr="00165E96">
        <w:rPr>
          <w:sz w:val="28"/>
          <w:szCs w:val="28"/>
        </w:rPr>
        <w:t>Процедуру банкротства можно условно разделить на несколько этапов:</w:t>
      </w:r>
    </w:p>
    <w:p w:rsidR="004707DF" w:rsidRPr="00165E96" w:rsidRDefault="004707DF" w:rsidP="00165E96">
      <w:pPr>
        <w:widowControl w:val="0"/>
        <w:autoSpaceDE w:val="0"/>
        <w:autoSpaceDN w:val="0"/>
        <w:adjustRightInd w:val="0"/>
        <w:spacing w:after="0" w:line="360" w:lineRule="auto"/>
        <w:ind w:firstLine="709"/>
        <w:jc w:val="both"/>
        <w:outlineLvl w:val="1"/>
        <w:rPr>
          <w:sz w:val="28"/>
          <w:szCs w:val="28"/>
        </w:rPr>
      </w:pPr>
      <w:r w:rsidRPr="00165E96">
        <w:rPr>
          <w:sz w:val="28"/>
          <w:szCs w:val="28"/>
        </w:rPr>
        <w:t xml:space="preserve">- подготовительный; </w:t>
      </w:r>
    </w:p>
    <w:p w:rsidR="004707DF" w:rsidRPr="00165E96" w:rsidRDefault="004707DF" w:rsidP="00165E96">
      <w:pPr>
        <w:widowControl w:val="0"/>
        <w:autoSpaceDE w:val="0"/>
        <w:autoSpaceDN w:val="0"/>
        <w:adjustRightInd w:val="0"/>
        <w:spacing w:after="0" w:line="360" w:lineRule="auto"/>
        <w:ind w:firstLine="709"/>
        <w:jc w:val="both"/>
        <w:outlineLvl w:val="1"/>
        <w:rPr>
          <w:sz w:val="28"/>
          <w:szCs w:val="28"/>
        </w:rPr>
      </w:pPr>
      <w:r w:rsidRPr="00165E96">
        <w:rPr>
          <w:sz w:val="28"/>
          <w:szCs w:val="28"/>
        </w:rPr>
        <w:t>- непосредственно конкурсный процесс, включающий в себя процедуры наблюдения, внешнего управления, конкурсного производства.</w:t>
      </w:r>
    </w:p>
    <w:p w:rsidR="004707DF" w:rsidRPr="00165E96" w:rsidRDefault="004707DF" w:rsidP="00165E96">
      <w:pPr>
        <w:widowControl w:val="0"/>
        <w:autoSpaceDE w:val="0"/>
        <w:autoSpaceDN w:val="0"/>
        <w:adjustRightInd w:val="0"/>
        <w:spacing w:after="0" w:line="360" w:lineRule="auto"/>
        <w:ind w:firstLine="709"/>
        <w:jc w:val="both"/>
        <w:outlineLvl w:val="1"/>
        <w:rPr>
          <w:sz w:val="28"/>
          <w:szCs w:val="28"/>
        </w:rPr>
      </w:pPr>
      <w:r w:rsidRPr="00165E96">
        <w:rPr>
          <w:sz w:val="28"/>
          <w:szCs w:val="28"/>
        </w:rPr>
        <w:t>Существует и особая стадия: мировое соглашение, заключение которого возможно в рамках любой процедуры.</w:t>
      </w:r>
    </w:p>
    <w:p w:rsidR="004707DF" w:rsidRPr="00165E96" w:rsidRDefault="004707DF" w:rsidP="00165E96">
      <w:pPr>
        <w:widowControl w:val="0"/>
        <w:autoSpaceDE w:val="0"/>
        <w:autoSpaceDN w:val="0"/>
        <w:adjustRightInd w:val="0"/>
        <w:spacing w:after="0" w:line="360" w:lineRule="auto"/>
        <w:ind w:firstLine="709"/>
        <w:jc w:val="both"/>
        <w:outlineLvl w:val="1"/>
        <w:rPr>
          <w:sz w:val="28"/>
          <w:szCs w:val="28"/>
        </w:rPr>
      </w:pPr>
      <w:r w:rsidRPr="00165E96">
        <w:rPr>
          <w:sz w:val="28"/>
          <w:szCs w:val="28"/>
        </w:rPr>
        <w:t>Как правило, обращению в арбитражный суд с заявлением о несостоятельности (банкротстве) предприятия-цели должно предшествовать проведение ряда подготовительных мероприятий.</w:t>
      </w:r>
    </w:p>
    <w:p w:rsidR="004707DF" w:rsidRPr="00165E96" w:rsidRDefault="004707DF" w:rsidP="00165E96">
      <w:pPr>
        <w:widowControl w:val="0"/>
        <w:autoSpaceDE w:val="0"/>
        <w:autoSpaceDN w:val="0"/>
        <w:adjustRightInd w:val="0"/>
        <w:spacing w:after="0" w:line="360" w:lineRule="auto"/>
        <w:ind w:firstLine="709"/>
        <w:jc w:val="both"/>
        <w:outlineLvl w:val="1"/>
        <w:rPr>
          <w:sz w:val="28"/>
          <w:szCs w:val="28"/>
        </w:rPr>
      </w:pPr>
      <w:r w:rsidRPr="00165E96">
        <w:rPr>
          <w:sz w:val="28"/>
          <w:szCs w:val="28"/>
        </w:rPr>
        <w:t>Подготовительный этап для “захватчика” является основополагающим, поскольку при надлежащем юридическом сопровождении и наличии благоприятных факторов (взаимодействие с руководством предприятия-цели, административный ресурс и.т.) остальные этапы – дело техники.</w:t>
      </w:r>
    </w:p>
    <w:p w:rsidR="004707DF" w:rsidRPr="00165E96" w:rsidRDefault="004707DF" w:rsidP="00165E96">
      <w:pPr>
        <w:widowControl w:val="0"/>
        <w:autoSpaceDE w:val="0"/>
        <w:autoSpaceDN w:val="0"/>
        <w:adjustRightInd w:val="0"/>
        <w:spacing w:after="0" w:line="360" w:lineRule="auto"/>
        <w:ind w:firstLine="709"/>
        <w:jc w:val="both"/>
        <w:outlineLvl w:val="1"/>
        <w:rPr>
          <w:sz w:val="28"/>
          <w:szCs w:val="28"/>
        </w:rPr>
      </w:pPr>
      <w:r w:rsidRPr="00165E96">
        <w:rPr>
          <w:sz w:val="28"/>
          <w:szCs w:val="28"/>
        </w:rPr>
        <w:t>Как правило, на подготовительном этапе производятся:</w:t>
      </w:r>
    </w:p>
    <w:p w:rsidR="004707DF" w:rsidRPr="00165E96" w:rsidRDefault="004707DF" w:rsidP="00165E96">
      <w:pPr>
        <w:widowControl w:val="0"/>
        <w:autoSpaceDE w:val="0"/>
        <w:autoSpaceDN w:val="0"/>
        <w:adjustRightInd w:val="0"/>
        <w:spacing w:after="0" w:line="360" w:lineRule="auto"/>
        <w:ind w:firstLine="709"/>
        <w:jc w:val="both"/>
        <w:outlineLvl w:val="1"/>
        <w:rPr>
          <w:sz w:val="28"/>
          <w:szCs w:val="28"/>
        </w:rPr>
      </w:pPr>
      <w:r w:rsidRPr="00165E96">
        <w:rPr>
          <w:sz w:val="28"/>
          <w:szCs w:val="28"/>
        </w:rPr>
        <w:t>- покупка кредиторской задолженности у кредиторов предприятия-цели на подконтрольные организации;</w:t>
      </w:r>
    </w:p>
    <w:p w:rsidR="004707DF" w:rsidRPr="00165E96" w:rsidRDefault="004707DF" w:rsidP="00165E96">
      <w:pPr>
        <w:widowControl w:val="0"/>
        <w:autoSpaceDE w:val="0"/>
        <w:autoSpaceDN w:val="0"/>
        <w:adjustRightInd w:val="0"/>
        <w:spacing w:after="0" w:line="360" w:lineRule="auto"/>
        <w:ind w:firstLine="709"/>
        <w:jc w:val="both"/>
        <w:outlineLvl w:val="1"/>
        <w:rPr>
          <w:sz w:val="28"/>
          <w:szCs w:val="28"/>
        </w:rPr>
      </w:pPr>
      <w:r w:rsidRPr="00165E96">
        <w:rPr>
          <w:sz w:val="28"/>
          <w:szCs w:val="28"/>
        </w:rPr>
        <w:t>- заключение трудовых договоров с условием о выплате значительной суммы денежной компенсации руководству предприятия при увольнении;- изучение структуры и организации работы на предприятии-цели и особенно модели принятия управленческих решений;</w:t>
      </w:r>
    </w:p>
    <w:p w:rsidR="004707DF" w:rsidRPr="00165E96" w:rsidRDefault="004707DF" w:rsidP="00165E96">
      <w:pPr>
        <w:widowControl w:val="0"/>
        <w:autoSpaceDE w:val="0"/>
        <w:autoSpaceDN w:val="0"/>
        <w:adjustRightInd w:val="0"/>
        <w:spacing w:after="0" w:line="360" w:lineRule="auto"/>
        <w:ind w:firstLine="709"/>
        <w:jc w:val="both"/>
        <w:outlineLvl w:val="1"/>
        <w:rPr>
          <w:sz w:val="28"/>
          <w:szCs w:val="28"/>
        </w:rPr>
      </w:pPr>
      <w:r w:rsidRPr="00165E96">
        <w:rPr>
          <w:sz w:val="28"/>
          <w:szCs w:val="28"/>
        </w:rPr>
        <w:t>- задействование “административного ресурса” в целях принятия необходимых решений со стороны властных органов;</w:t>
      </w:r>
    </w:p>
    <w:p w:rsidR="004707DF" w:rsidRPr="00165E96" w:rsidRDefault="004707DF" w:rsidP="00165E96">
      <w:pPr>
        <w:widowControl w:val="0"/>
        <w:autoSpaceDE w:val="0"/>
        <w:autoSpaceDN w:val="0"/>
        <w:adjustRightInd w:val="0"/>
        <w:spacing w:after="0" w:line="360" w:lineRule="auto"/>
        <w:ind w:firstLine="709"/>
        <w:jc w:val="both"/>
        <w:outlineLvl w:val="1"/>
        <w:rPr>
          <w:sz w:val="28"/>
          <w:szCs w:val="28"/>
        </w:rPr>
      </w:pPr>
      <w:r w:rsidRPr="00165E96">
        <w:rPr>
          <w:sz w:val="28"/>
          <w:szCs w:val="28"/>
        </w:rPr>
        <w:t>- нейтрализация возможных противников предстоящей акции.</w:t>
      </w:r>
      <w:r w:rsidR="003F06D1" w:rsidRPr="00165E96">
        <w:rPr>
          <w:rStyle w:val="a8"/>
          <w:sz w:val="28"/>
          <w:szCs w:val="28"/>
        </w:rPr>
        <w:footnoteReference w:id="6"/>
      </w:r>
    </w:p>
    <w:p w:rsidR="003C5097" w:rsidRPr="00165E96" w:rsidRDefault="003C5097" w:rsidP="00165E96">
      <w:pPr>
        <w:widowControl w:val="0"/>
        <w:spacing w:after="0" w:line="360" w:lineRule="auto"/>
        <w:ind w:firstLine="709"/>
        <w:jc w:val="both"/>
        <w:rPr>
          <w:b/>
          <w:i/>
          <w:sz w:val="28"/>
          <w:szCs w:val="28"/>
          <w:u w:val="single"/>
        </w:rPr>
      </w:pPr>
    </w:p>
    <w:p w:rsidR="003F06D1" w:rsidRPr="00165E96" w:rsidRDefault="003F06D1" w:rsidP="00165E96">
      <w:pPr>
        <w:widowControl w:val="0"/>
        <w:spacing w:after="0" w:line="360" w:lineRule="auto"/>
        <w:ind w:left="709"/>
        <w:rPr>
          <w:rStyle w:val="FontStyle13"/>
          <w:rFonts w:ascii="Times New Roman" w:hAnsi="Times New Roman" w:cs="Times New Roman"/>
          <w:b/>
          <w:sz w:val="28"/>
          <w:szCs w:val="28"/>
        </w:rPr>
      </w:pPr>
      <w:r w:rsidRPr="00165E96">
        <w:rPr>
          <w:b/>
          <w:sz w:val="28"/>
          <w:szCs w:val="28"/>
        </w:rPr>
        <w:t xml:space="preserve">Задание № </w:t>
      </w:r>
      <w:r w:rsidR="00936E70" w:rsidRPr="00165E96">
        <w:rPr>
          <w:b/>
          <w:sz w:val="28"/>
          <w:szCs w:val="28"/>
        </w:rPr>
        <w:t>6</w:t>
      </w:r>
      <w:r w:rsidRPr="00165E96">
        <w:rPr>
          <w:b/>
          <w:sz w:val="28"/>
          <w:szCs w:val="28"/>
        </w:rPr>
        <w:t xml:space="preserve">. </w:t>
      </w:r>
      <w:r w:rsidRPr="00165E96">
        <w:rPr>
          <w:rStyle w:val="FontStyle13"/>
          <w:rFonts w:ascii="Times New Roman" w:hAnsi="Times New Roman" w:cs="Times New Roman"/>
          <w:b/>
          <w:sz w:val="28"/>
          <w:szCs w:val="28"/>
        </w:rPr>
        <w:t>Юридические факты, как основания возникновения, изменения и прекращения гражданских правоотношений: понятие, виды. Юридические составы.</w:t>
      </w:r>
    </w:p>
    <w:p w:rsidR="00936E70" w:rsidRPr="00165E96" w:rsidRDefault="00936E70" w:rsidP="00165E96">
      <w:pPr>
        <w:widowControl w:val="0"/>
        <w:spacing w:after="0" w:line="360" w:lineRule="auto"/>
        <w:ind w:left="709"/>
        <w:rPr>
          <w:b/>
          <w:sz w:val="28"/>
          <w:szCs w:val="28"/>
        </w:rPr>
      </w:pPr>
    </w:p>
    <w:p w:rsidR="003F06D1" w:rsidRPr="00165E96" w:rsidRDefault="003F06D1" w:rsidP="00165E96">
      <w:pPr>
        <w:widowControl w:val="0"/>
        <w:autoSpaceDE w:val="0"/>
        <w:autoSpaceDN w:val="0"/>
        <w:adjustRightInd w:val="0"/>
        <w:spacing w:after="0" w:line="360" w:lineRule="auto"/>
        <w:ind w:left="709"/>
        <w:outlineLvl w:val="1"/>
        <w:rPr>
          <w:b/>
          <w:sz w:val="28"/>
          <w:szCs w:val="28"/>
        </w:rPr>
      </w:pPr>
      <w:r w:rsidRPr="00165E96">
        <w:rPr>
          <w:b/>
          <w:sz w:val="28"/>
          <w:szCs w:val="28"/>
        </w:rPr>
        <w:t>Ответ:</w:t>
      </w:r>
    </w:p>
    <w:p w:rsidR="00455718" w:rsidRPr="00165E96" w:rsidRDefault="00455718" w:rsidP="00165E96">
      <w:pPr>
        <w:widowControl w:val="0"/>
        <w:autoSpaceDE w:val="0"/>
        <w:autoSpaceDN w:val="0"/>
        <w:adjustRightInd w:val="0"/>
        <w:spacing w:after="0" w:line="360" w:lineRule="auto"/>
        <w:ind w:firstLine="709"/>
        <w:jc w:val="both"/>
        <w:outlineLvl w:val="2"/>
        <w:rPr>
          <w:sz w:val="28"/>
          <w:szCs w:val="28"/>
          <w:lang w:eastAsia="ru-RU"/>
        </w:rPr>
      </w:pPr>
      <w:r w:rsidRPr="00165E96">
        <w:rPr>
          <w:sz w:val="28"/>
          <w:szCs w:val="28"/>
          <w:lang w:eastAsia="ru-RU"/>
        </w:rPr>
        <w:t>Юридические факты – это конкретные жизненные обстоятельства, которые в соответствии с нормами права влекут наступление определенных юридических последствий - возникновение, изменение и прекращение гражданских правоотношений</w:t>
      </w:r>
      <w:r w:rsidRPr="00165E96">
        <w:rPr>
          <w:rStyle w:val="a8"/>
          <w:sz w:val="28"/>
          <w:szCs w:val="28"/>
          <w:lang w:eastAsia="ru-RU"/>
        </w:rPr>
        <w:footnoteReference w:id="7"/>
      </w:r>
      <w:r w:rsidRPr="00165E96">
        <w:rPr>
          <w:sz w:val="28"/>
          <w:szCs w:val="28"/>
          <w:lang w:eastAsia="ru-RU"/>
        </w:rPr>
        <w:t>.</w:t>
      </w:r>
    </w:p>
    <w:p w:rsidR="00455718" w:rsidRPr="00165E96" w:rsidRDefault="00455718" w:rsidP="00165E96">
      <w:pPr>
        <w:widowControl w:val="0"/>
        <w:autoSpaceDE w:val="0"/>
        <w:autoSpaceDN w:val="0"/>
        <w:adjustRightInd w:val="0"/>
        <w:spacing w:after="0" w:line="360" w:lineRule="auto"/>
        <w:ind w:firstLine="709"/>
        <w:jc w:val="both"/>
        <w:outlineLvl w:val="2"/>
        <w:rPr>
          <w:sz w:val="28"/>
          <w:szCs w:val="28"/>
          <w:lang w:eastAsia="ru-RU"/>
        </w:rPr>
      </w:pPr>
      <w:r w:rsidRPr="00165E96">
        <w:rPr>
          <w:sz w:val="28"/>
          <w:szCs w:val="28"/>
          <w:lang w:eastAsia="ru-RU"/>
        </w:rPr>
        <w:t>Не всякие жизненные обстоятельства являются юридическими фактами, а лишь такие, с которыми закон и иные правовые акты связывают наступление юридических последствий. Именно норма права определяет те обстоятельства, при наступлении которых происходят возникновение, прекращение или изменение гражданского правоотношения. "Таким образом, юридические факты являются основанием "привязки" общей, абстрактной нормы к конкретному случаю"</w:t>
      </w:r>
      <w:r w:rsidRPr="00165E96">
        <w:rPr>
          <w:rStyle w:val="a8"/>
          <w:sz w:val="28"/>
          <w:szCs w:val="28"/>
          <w:lang w:eastAsia="ru-RU"/>
        </w:rPr>
        <w:footnoteReference w:id="8"/>
      </w:r>
    </w:p>
    <w:p w:rsidR="00455718" w:rsidRPr="00165E96" w:rsidRDefault="00455718" w:rsidP="00165E96">
      <w:pPr>
        <w:widowControl w:val="0"/>
        <w:autoSpaceDE w:val="0"/>
        <w:autoSpaceDN w:val="0"/>
        <w:adjustRightInd w:val="0"/>
        <w:spacing w:after="0" w:line="360" w:lineRule="auto"/>
        <w:ind w:firstLine="709"/>
        <w:jc w:val="both"/>
        <w:outlineLvl w:val="2"/>
        <w:rPr>
          <w:sz w:val="28"/>
          <w:szCs w:val="28"/>
          <w:lang w:eastAsia="ru-RU"/>
        </w:rPr>
      </w:pPr>
      <w:r w:rsidRPr="00165E96">
        <w:rPr>
          <w:bCs/>
          <w:iCs/>
          <w:sz w:val="28"/>
          <w:szCs w:val="28"/>
          <w:lang w:eastAsia="ru-RU"/>
        </w:rPr>
        <w:t>В ГК РФ содержится перечень основных видов юридических фактов. Вместе с тем подчеркивается, что этот перечень не является исчерпывающим. Гражданские права и обязанности могут также возникать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455718" w:rsidRPr="00165E96" w:rsidRDefault="00455718" w:rsidP="00165E96">
      <w:pPr>
        <w:widowControl w:val="0"/>
        <w:autoSpaceDE w:val="0"/>
        <w:autoSpaceDN w:val="0"/>
        <w:adjustRightInd w:val="0"/>
        <w:spacing w:after="0" w:line="360" w:lineRule="auto"/>
        <w:ind w:firstLine="709"/>
        <w:jc w:val="both"/>
        <w:outlineLvl w:val="3"/>
        <w:rPr>
          <w:sz w:val="28"/>
          <w:szCs w:val="28"/>
          <w:lang w:eastAsia="ru-RU"/>
        </w:rPr>
      </w:pPr>
      <w:r w:rsidRPr="00165E96">
        <w:rPr>
          <w:sz w:val="28"/>
          <w:szCs w:val="28"/>
          <w:lang w:eastAsia="ru-RU"/>
        </w:rPr>
        <w:t>В соответствии с</w:t>
      </w:r>
      <w:r w:rsidR="003D3AFB" w:rsidRPr="00165E96">
        <w:rPr>
          <w:sz w:val="28"/>
          <w:szCs w:val="28"/>
          <w:lang w:eastAsia="ru-RU"/>
        </w:rPr>
        <w:t>о ст. 8 ГК РФ</w:t>
      </w:r>
      <w:r w:rsidRPr="00165E96">
        <w:rPr>
          <w:sz w:val="28"/>
          <w:szCs w:val="28"/>
          <w:lang w:eastAsia="ru-RU"/>
        </w:rPr>
        <w:t xml:space="preserve"> гражданские права и обязанности возникают:</w:t>
      </w:r>
    </w:p>
    <w:p w:rsidR="003D3AFB" w:rsidRPr="00165E96" w:rsidRDefault="003D3AFB" w:rsidP="00165E96">
      <w:pPr>
        <w:widowControl w:val="0"/>
        <w:autoSpaceDE w:val="0"/>
        <w:autoSpaceDN w:val="0"/>
        <w:adjustRightInd w:val="0"/>
        <w:spacing w:after="0" w:line="360" w:lineRule="auto"/>
        <w:ind w:firstLine="709"/>
        <w:jc w:val="both"/>
        <w:outlineLvl w:val="3"/>
        <w:rPr>
          <w:sz w:val="28"/>
          <w:szCs w:val="28"/>
          <w:lang w:eastAsia="ru-RU"/>
        </w:rPr>
      </w:pPr>
      <w:r w:rsidRPr="00165E96">
        <w:rPr>
          <w:sz w:val="28"/>
          <w:szCs w:val="28"/>
          <w:lang w:eastAsia="ru-RU"/>
        </w:rP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3D3AFB" w:rsidRPr="00165E96" w:rsidRDefault="003D3AFB" w:rsidP="00165E96">
      <w:pPr>
        <w:widowControl w:val="0"/>
        <w:autoSpaceDE w:val="0"/>
        <w:autoSpaceDN w:val="0"/>
        <w:adjustRightInd w:val="0"/>
        <w:spacing w:after="0" w:line="360" w:lineRule="auto"/>
        <w:ind w:firstLine="709"/>
        <w:jc w:val="both"/>
        <w:outlineLvl w:val="3"/>
        <w:rPr>
          <w:sz w:val="28"/>
          <w:szCs w:val="28"/>
          <w:lang w:eastAsia="ru-RU"/>
        </w:rPr>
      </w:pPr>
      <w:r w:rsidRPr="00165E96">
        <w:rPr>
          <w:sz w:val="28"/>
          <w:szCs w:val="28"/>
          <w:lang w:eastAsia="ru-RU"/>
        </w:rP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3D3AFB" w:rsidRPr="00165E96" w:rsidRDefault="003D3AFB" w:rsidP="00165E96">
      <w:pPr>
        <w:widowControl w:val="0"/>
        <w:autoSpaceDE w:val="0"/>
        <w:autoSpaceDN w:val="0"/>
        <w:adjustRightInd w:val="0"/>
        <w:spacing w:after="0" w:line="360" w:lineRule="auto"/>
        <w:ind w:firstLine="709"/>
        <w:jc w:val="both"/>
        <w:outlineLvl w:val="3"/>
        <w:rPr>
          <w:sz w:val="28"/>
          <w:szCs w:val="28"/>
          <w:lang w:eastAsia="ru-RU"/>
        </w:rPr>
      </w:pPr>
      <w:r w:rsidRPr="00165E96">
        <w:rPr>
          <w:sz w:val="28"/>
          <w:szCs w:val="28"/>
          <w:lang w:eastAsia="ru-RU"/>
        </w:rPr>
        <w:t>3) из судебного решения, установившего гражданские права и обязанности;</w:t>
      </w:r>
    </w:p>
    <w:p w:rsidR="003D3AFB" w:rsidRPr="00165E96" w:rsidRDefault="003D3AFB" w:rsidP="00165E96">
      <w:pPr>
        <w:widowControl w:val="0"/>
        <w:autoSpaceDE w:val="0"/>
        <w:autoSpaceDN w:val="0"/>
        <w:adjustRightInd w:val="0"/>
        <w:spacing w:after="0" w:line="360" w:lineRule="auto"/>
        <w:ind w:firstLine="709"/>
        <w:jc w:val="both"/>
        <w:outlineLvl w:val="3"/>
        <w:rPr>
          <w:sz w:val="28"/>
          <w:szCs w:val="28"/>
          <w:lang w:eastAsia="ru-RU"/>
        </w:rPr>
      </w:pPr>
      <w:r w:rsidRPr="00165E96">
        <w:rPr>
          <w:sz w:val="28"/>
          <w:szCs w:val="28"/>
          <w:lang w:eastAsia="ru-RU"/>
        </w:rPr>
        <w:t>4) в результате приобретения имущества по основаниям, допускаемым законом;</w:t>
      </w:r>
    </w:p>
    <w:p w:rsidR="003D3AFB" w:rsidRPr="00165E96" w:rsidRDefault="003D3AFB" w:rsidP="00165E96">
      <w:pPr>
        <w:widowControl w:val="0"/>
        <w:autoSpaceDE w:val="0"/>
        <w:autoSpaceDN w:val="0"/>
        <w:adjustRightInd w:val="0"/>
        <w:spacing w:after="0" w:line="360" w:lineRule="auto"/>
        <w:ind w:firstLine="709"/>
        <w:jc w:val="both"/>
        <w:outlineLvl w:val="3"/>
        <w:rPr>
          <w:sz w:val="28"/>
          <w:szCs w:val="28"/>
          <w:lang w:eastAsia="ru-RU"/>
        </w:rPr>
      </w:pPr>
      <w:r w:rsidRPr="00165E96">
        <w:rPr>
          <w:sz w:val="28"/>
          <w:szCs w:val="28"/>
          <w:lang w:eastAsia="ru-RU"/>
        </w:rPr>
        <w:t>5) в результате создания произведений науки, литературы, искусства, изобретений и иных результатов интеллектуальной деятельности;</w:t>
      </w:r>
    </w:p>
    <w:p w:rsidR="003D3AFB" w:rsidRPr="00165E96" w:rsidRDefault="003D3AFB" w:rsidP="00165E96">
      <w:pPr>
        <w:widowControl w:val="0"/>
        <w:autoSpaceDE w:val="0"/>
        <w:autoSpaceDN w:val="0"/>
        <w:adjustRightInd w:val="0"/>
        <w:spacing w:after="0" w:line="360" w:lineRule="auto"/>
        <w:ind w:firstLine="709"/>
        <w:jc w:val="both"/>
        <w:outlineLvl w:val="3"/>
        <w:rPr>
          <w:sz w:val="28"/>
          <w:szCs w:val="28"/>
          <w:lang w:eastAsia="ru-RU"/>
        </w:rPr>
      </w:pPr>
      <w:r w:rsidRPr="00165E96">
        <w:rPr>
          <w:sz w:val="28"/>
          <w:szCs w:val="28"/>
          <w:lang w:eastAsia="ru-RU"/>
        </w:rPr>
        <w:t>6) вследствие причинения вреда другому лицу;</w:t>
      </w:r>
    </w:p>
    <w:p w:rsidR="003D3AFB" w:rsidRPr="00165E96" w:rsidRDefault="003D3AFB" w:rsidP="00165E96">
      <w:pPr>
        <w:widowControl w:val="0"/>
        <w:autoSpaceDE w:val="0"/>
        <w:autoSpaceDN w:val="0"/>
        <w:adjustRightInd w:val="0"/>
        <w:spacing w:after="0" w:line="360" w:lineRule="auto"/>
        <w:ind w:firstLine="709"/>
        <w:jc w:val="both"/>
        <w:outlineLvl w:val="3"/>
        <w:rPr>
          <w:sz w:val="28"/>
          <w:szCs w:val="28"/>
          <w:lang w:eastAsia="ru-RU"/>
        </w:rPr>
      </w:pPr>
      <w:r w:rsidRPr="00165E96">
        <w:rPr>
          <w:sz w:val="28"/>
          <w:szCs w:val="28"/>
          <w:lang w:eastAsia="ru-RU"/>
        </w:rPr>
        <w:t>7) вследствие неосновательного обогащения;</w:t>
      </w:r>
    </w:p>
    <w:p w:rsidR="003D3AFB" w:rsidRPr="00165E96" w:rsidRDefault="003D3AFB" w:rsidP="00165E96">
      <w:pPr>
        <w:widowControl w:val="0"/>
        <w:autoSpaceDE w:val="0"/>
        <w:autoSpaceDN w:val="0"/>
        <w:adjustRightInd w:val="0"/>
        <w:spacing w:after="0" w:line="360" w:lineRule="auto"/>
        <w:ind w:firstLine="709"/>
        <w:jc w:val="both"/>
        <w:outlineLvl w:val="3"/>
        <w:rPr>
          <w:sz w:val="28"/>
          <w:szCs w:val="28"/>
          <w:lang w:eastAsia="ru-RU"/>
        </w:rPr>
      </w:pPr>
      <w:r w:rsidRPr="00165E96">
        <w:rPr>
          <w:sz w:val="28"/>
          <w:szCs w:val="28"/>
          <w:lang w:eastAsia="ru-RU"/>
        </w:rPr>
        <w:t>8) вследствие иных действий граждан и юридических лиц;</w:t>
      </w:r>
    </w:p>
    <w:p w:rsidR="003D3AFB" w:rsidRPr="00165E96" w:rsidRDefault="003D3AFB" w:rsidP="00165E96">
      <w:pPr>
        <w:widowControl w:val="0"/>
        <w:autoSpaceDE w:val="0"/>
        <w:autoSpaceDN w:val="0"/>
        <w:adjustRightInd w:val="0"/>
        <w:spacing w:after="0" w:line="360" w:lineRule="auto"/>
        <w:ind w:firstLine="709"/>
        <w:jc w:val="both"/>
        <w:outlineLvl w:val="3"/>
        <w:rPr>
          <w:sz w:val="28"/>
          <w:szCs w:val="28"/>
          <w:lang w:eastAsia="ru-RU"/>
        </w:rPr>
      </w:pPr>
      <w:r w:rsidRPr="00165E96">
        <w:rPr>
          <w:sz w:val="28"/>
          <w:szCs w:val="28"/>
          <w:lang w:eastAsia="ru-RU"/>
        </w:rPr>
        <w:t>9) вследствие событий, с которыми закон или иной правовой акт связывает наступление гражданско-правовых последствий.</w:t>
      </w:r>
    </w:p>
    <w:p w:rsidR="003D3AFB" w:rsidRPr="00165E96" w:rsidRDefault="003D3AFB" w:rsidP="00165E96">
      <w:pPr>
        <w:widowControl w:val="0"/>
        <w:autoSpaceDE w:val="0"/>
        <w:autoSpaceDN w:val="0"/>
        <w:adjustRightInd w:val="0"/>
        <w:spacing w:after="0" w:line="360" w:lineRule="auto"/>
        <w:ind w:firstLine="709"/>
        <w:jc w:val="both"/>
        <w:outlineLvl w:val="3"/>
        <w:rPr>
          <w:sz w:val="28"/>
          <w:szCs w:val="28"/>
          <w:lang w:eastAsia="ru-RU"/>
        </w:rPr>
      </w:pPr>
      <w:r w:rsidRPr="00165E96">
        <w:rPr>
          <w:sz w:val="28"/>
          <w:szCs w:val="28"/>
          <w:lang w:eastAsia="ru-RU"/>
        </w:rPr>
        <w:t>2. Права на имущество, подлежащие государственной регистрации, возникают с момента регистрации соответствующих прав на него, если иное не установлено законом.</w:t>
      </w:r>
    </w:p>
    <w:p w:rsidR="008330FC" w:rsidRPr="00165E96" w:rsidRDefault="003D3AFB" w:rsidP="00165E96">
      <w:pPr>
        <w:widowControl w:val="0"/>
        <w:autoSpaceDE w:val="0"/>
        <w:autoSpaceDN w:val="0"/>
        <w:adjustRightInd w:val="0"/>
        <w:spacing w:after="0" w:line="360" w:lineRule="auto"/>
        <w:ind w:firstLine="709"/>
        <w:jc w:val="both"/>
        <w:outlineLvl w:val="2"/>
        <w:rPr>
          <w:sz w:val="28"/>
          <w:szCs w:val="28"/>
          <w:lang w:eastAsia="ru-RU"/>
        </w:rPr>
      </w:pPr>
      <w:r w:rsidRPr="00165E96">
        <w:rPr>
          <w:bCs/>
          <w:iCs/>
          <w:sz w:val="28"/>
          <w:szCs w:val="28"/>
          <w:lang w:eastAsia="ru-RU"/>
        </w:rPr>
        <w:t>Основанием возникновения, изменения или прекращения гражданских правоотношений может явиться один юридический факт или совокупность юридических фактов, называемая юридическим составом</w:t>
      </w:r>
      <w:r w:rsidR="008330FC" w:rsidRPr="00165E96">
        <w:rPr>
          <w:bCs/>
          <w:iCs/>
          <w:sz w:val="28"/>
          <w:szCs w:val="28"/>
          <w:lang w:eastAsia="ru-RU"/>
        </w:rPr>
        <w:t xml:space="preserve">. </w:t>
      </w:r>
      <w:r w:rsidR="008330FC" w:rsidRPr="00165E96">
        <w:rPr>
          <w:sz w:val="28"/>
          <w:szCs w:val="28"/>
          <w:lang w:eastAsia="ru-RU"/>
        </w:rPr>
        <w:t>Каждый из юридических фактов, входящих в юридический состав, может иметь самостоятельное значение. Но данное юридическое последствие может вызвать только юридический состав в целом, весь комплекс юридических фактов.</w:t>
      </w:r>
    </w:p>
    <w:p w:rsidR="008330FC" w:rsidRPr="00165E96" w:rsidRDefault="008330FC" w:rsidP="00165E96">
      <w:pPr>
        <w:widowControl w:val="0"/>
        <w:autoSpaceDE w:val="0"/>
        <w:autoSpaceDN w:val="0"/>
        <w:adjustRightInd w:val="0"/>
        <w:spacing w:after="0" w:line="360" w:lineRule="auto"/>
        <w:ind w:firstLine="709"/>
        <w:jc w:val="both"/>
        <w:outlineLvl w:val="2"/>
        <w:rPr>
          <w:sz w:val="28"/>
          <w:szCs w:val="28"/>
          <w:lang w:eastAsia="ru-RU"/>
        </w:rPr>
      </w:pPr>
      <w:r w:rsidRPr="00165E96">
        <w:rPr>
          <w:sz w:val="28"/>
          <w:szCs w:val="28"/>
          <w:lang w:eastAsia="ru-RU"/>
        </w:rPr>
        <w:t>Юридические составы подразделяются на простые и сложные.</w:t>
      </w:r>
      <w:r w:rsidR="00936E70" w:rsidRPr="00165E96">
        <w:rPr>
          <w:rStyle w:val="a8"/>
          <w:sz w:val="28"/>
          <w:szCs w:val="28"/>
          <w:lang w:eastAsia="ru-RU"/>
        </w:rPr>
        <w:footnoteReference w:id="9"/>
      </w:r>
      <w:r w:rsidRPr="00165E96">
        <w:rPr>
          <w:sz w:val="28"/>
          <w:szCs w:val="28"/>
          <w:lang w:eastAsia="ru-RU"/>
        </w:rPr>
        <w:t xml:space="preserve"> </w:t>
      </w:r>
    </w:p>
    <w:p w:rsidR="008330FC" w:rsidRPr="00165E96" w:rsidRDefault="008330FC" w:rsidP="00165E96">
      <w:pPr>
        <w:widowControl w:val="0"/>
        <w:autoSpaceDE w:val="0"/>
        <w:autoSpaceDN w:val="0"/>
        <w:adjustRightInd w:val="0"/>
        <w:spacing w:after="0" w:line="360" w:lineRule="auto"/>
        <w:ind w:firstLine="709"/>
        <w:jc w:val="both"/>
        <w:outlineLvl w:val="2"/>
        <w:rPr>
          <w:sz w:val="28"/>
          <w:szCs w:val="28"/>
          <w:lang w:eastAsia="ru-RU"/>
        </w:rPr>
      </w:pPr>
      <w:r w:rsidRPr="00165E96">
        <w:rPr>
          <w:sz w:val="28"/>
          <w:szCs w:val="28"/>
          <w:lang w:eastAsia="ru-RU"/>
        </w:rPr>
        <w:t xml:space="preserve">Простые юридические составы представляют собой совокупность фактов, появление которых возможно в любой последовательности. Важно лишь, чтобы в какой-то определенный момент они все были в наличии. </w:t>
      </w:r>
    </w:p>
    <w:p w:rsidR="003D3AFB" w:rsidRPr="00165E96" w:rsidRDefault="008330FC" w:rsidP="00165E96">
      <w:pPr>
        <w:widowControl w:val="0"/>
        <w:autoSpaceDE w:val="0"/>
        <w:autoSpaceDN w:val="0"/>
        <w:adjustRightInd w:val="0"/>
        <w:spacing w:after="0" w:line="360" w:lineRule="auto"/>
        <w:ind w:firstLine="709"/>
        <w:jc w:val="both"/>
        <w:outlineLvl w:val="2"/>
        <w:rPr>
          <w:bCs/>
          <w:iCs/>
          <w:sz w:val="28"/>
          <w:szCs w:val="28"/>
          <w:lang w:eastAsia="ru-RU"/>
        </w:rPr>
      </w:pPr>
      <w:r w:rsidRPr="00165E96">
        <w:rPr>
          <w:sz w:val="28"/>
          <w:szCs w:val="28"/>
          <w:lang w:eastAsia="ru-RU"/>
        </w:rPr>
        <w:t xml:space="preserve">Сложные юридические составы - совокупность фактов, появление которых требуется в строго определенной последовательности. </w:t>
      </w:r>
    </w:p>
    <w:p w:rsidR="003C5097" w:rsidRPr="00165E96" w:rsidRDefault="003C5097" w:rsidP="00165E96">
      <w:pPr>
        <w:widowControl w:val="0"/>
        <w:spacing w:after="0" w:line="360" w:lineRule="auto"/>
        <w:ind w:firstLine="709"/>
        <w:jc w:val="both"/>
        <w:rPr>
          <w:b/>
          <w:i/>
          <w:sz w:val="28"/>
          <w:szCs w:val="28"/>
          <w:u w:val="single"/>
        </w:rPr>
      </w:pPr>
    </w:p>
    <w:p w:rsidR="00936E70" w:rsidRPr="00165E96" w:rsidRDefault="00936E70" w:rsidP="00165E96">
      <w:pPr>
        <w:widowControl w:val="0"/>
        <w:spacing w:after="0" w:line="360" w:lineRule="auto"/>
        <w:ind w:left="709"/>
        <w:rPr>
          <w:rStyle w:val="FontStyle13"/>
          <w:rFonts w:ascii="Times New Roman" w:hAnsi="Times New Roman" w:cs="Times New Roman"/>
          <w:b/>
          <w:sz w:val="28"/>
          <w:szCs w:val="28"/>
        </w:rPr>
      </w:pPr>
      <w:r w:rsidRPr="00165E96">
        <w:rPr>
          <w:b/>
          <w:sz w:val="28"/>
          <w:szCs w:val="28"/>
        </w:rPr>
        <w:t xml:space="preserve">Задание № </w:t>
      </w:r>
      <w:r w:rsidR="00CF6663" w:rsidRPr="00165E96">
        <w:rPr>
          <w:b/>
          <w:sz w:val="28"/>
          <w:szCs w:val="28"/>
        </w:rPr>
        <w:t>7</w:t>
      </w:r>
      <w:r w:rsidRPr="00165E96">
        <w:rPr>
          <w:b/>
          <w:sz w:val="28"/>
          <w:szCs w:val="28"/>
        </w:rPr>
        <w:t xml:space="preserve">. </w:t>
      </w:r>
      <w:r w:rsidRPr="00165E96">
        <w:rPr>
          <w:rStyle w:val="FontStyle13"/>
          <w:rFonts w:ascii="Times New Roman" w:hAnsi="Times New Roman" w:cs="Times New Roman"/>
          <w:b/>
          <w:sz w:val="28"/>
          <w:szCs w:val="28"/>
        </w:rPr>
        <w:t>В каких формах могут создаваться религиозные объединения?</w:t>
      </w:r>
    </w:p>
    <w:p w:rsidR="00936E70" w:rsidRPr="00165E96" w:rsidRDefault="00936E70" w:rsidP="00165E96">
      <w:pPr>
        <w:widowControl w:val="0"/>
        <w:spacing w:after="0" w:line="360" w:lineRule="auto"/>
        <w:ind w:left="709"/>
        <w:rPr>
          <w:rStyle w:val="FontStyle13"/>
          <w:rFonts w:ascii="Times New Roman" w:hAnsi="Times New Roman" w:cs="Times New Roman"/>
          <w:sz w:val="28"/>
          <w:szCs w:val="28"/>
        </w:rPr>
      </w:pPr>
    </w:p>
    <w:p w:rsidR="00455718" w:rsidRPr="00165E96" w:rsidRDefault="00936E70" w:rsidP="00165E96">
      <w:pPr>
        <w:widowControl w:val="0"/>
        <w:spacing w:after="0" w:line="360" w:lineRule="auto"/>
        <w:ind w:left="709"/>
        <w:rPr>
          <w:b/>
          <w:sz w:val="28"/>
          <w:szCs w:val="28"/>
        </w:rPr>
      </w:pPr>
      <w:r w:rsidRPr="00165E96">
        <w:rPr>
          <w:b/>
          <w:sz w:val="28"/>
          <w:szCs w:val="28"/>
        </w:rPr>
        <w:t>Ответ:</w:t>
      </w:r>
    </w:p>
    <w:p w:rsidR="00936E70" w:rsidRPr="00165E96" w:rsidRDefault="00936E70" w:rsidP="00165E96">
      <w:pPr>
        <w:widowControl w:val="0"/>
        <w:autoSpaceDE w:val="0"/>
        <w:autoSpaceDN w:val="0"/>
        <w:adjustRightInd w:val="0"/>
        <w:spacing w:after="0" w:line="360" w:lineRule="auto"/>
        <w:ind w:firstLine="709"/>
        <w:jc w:val="both"/>
        <w:rPr>
          <w:bCs/>
          <w:iCs/>
          <w:sz w:val="28"/>
          <w:szCs w:val="28"/>
          <w:lang w:eastAsia="ru-RU"/>
        </w:rPr>
      </w:pPr>
      <w:r w:rsidRPr="00165E96">
        <w:rPr>
          <w:sz w:val="28"/>
          <w:szCs w:val="28"/>
        </w:rPr>
        <w:t xml:space="preserve">В соответствии со ст. 3 </w:t>
      </w:r>
      <w:r w:rsidRPr="00165E96">
        <w:rPr>
          <w:bCs/>
          <w:iCs/>
          <w:sz w:val="28"/>
          <w:szCs w:val="28"/>
          <w:lang w:eastAsia="ru-RU"/>
        </w:rPr>
        <w:t>Федеральный закон от 12.01.1996 N 7-ФЗ "О некоммерческих организациях" (принят ГД ФС РФ 08.12.1995) религиозные объединения являются некоммерческой организацией.</w:t>
      </w:r>
    </w:p>
    <w:p w:rsidR="00CF6663" w:rsidRPr="00165E96" w:rsidRDefault="00CF6663" w:rsidP="00165E96">
      <w:pPr>
        <w:widowControl w:val="0"/>
        <w:autoSpaceDE w:val="0"/>
        <w:autoSpaceDN w:val="0"/>
        <w:adjustRightInd w:val="0"/>
        <w:spacing w:after="0" w:line="360" w:lineRule="auto"/>
        <w:ind w:firstLine="709"/>
        <w:jc w:val="both"/>
        <w:outlineLvl w:val="1"/>
        <w:rPr>
          <w:sz w:val="28"/>
          <w:szCs w:val="28"/>
          <w:lang w:eastAsia="ru-RU"/>
        </w:rPr>
      </w:pPr>
      <w:r w:rsidRPr="00165E96">
        <w:rPr>
          <w:sz w:val="28"/>
          <w:szCs w:val="28"/>
          <w:lang w:eastAsia="ru-RU"/>
        </w:rPr>
        <w:t xml:space="preserve">Согласно положениям ч. 2, ст. 6 </w:t>
      </w:r>
      <w:r w:rsidR="00936E70" w:rsidRPr="00165E96">
        <w:rPr>
          <w:sz w:val="28"/>
          <w:szCs w:val="28"/>
          <w:lang w:eastAsia="ru-RU"/>
        </w:rPr>
        <w:t>Федеральный закон от 26.09.1997 N 125-ФЗ</w:t>
      </w:r>
      <w:r w:rsidRPr="00165E96">
        <w:rPr>
          <w:sz w:val="28"/>
          <w:szCs w:val="28"/>
          <w:lang w:eastAsia="ru-RU"/>
        </w:rPr>
        <w:t xml:space="preserve"> </w:t>
      </w:r>
      <w:r w:rsidR="00936E70" w:rsidRPr="00165E96">
        <w:rPr>
          <w:sz w:val="28"/>
          <w:szCs w:val="28"/>
          <w:lang w:eastAsia="ru-RU"/>
        </w:rPr>
        <w:t>"О свободе совести и о религиозных объединениях"</w:t>
      </w:r>
      <w:r w:rsidRPr="00165E96">
        <w:rPr>
          <w:sz w:val="28"/>
          <w:szCs w:val="28"/>
          <w:lang w:eastAsia="ru-RU"/>
        </w:rPr>
        <w:t xml:space="preserve"> </w:t>
      </w:r>
      <w:r w:rsidR="00936E70" w:rsidRPr="00165E96">
        <w:rPr>
          <w:sz w:val="28"/>
          <w:szCs w:val="28"/>
          <w:lang w:eastAsia="ru-RU"/>
        </w:rPr>
        <w:t>(принят ГД ФС РФ 19.09.1997)</w:t>
      </w:r>
      <w:r w:rsidRPr="00165E96">
        <w:rPr>
          <w:sz w:val="28"/>
          <w:szCs w:val="28"/>
          <w:lang w:eastAsia="ru-RU"/>
        </w:rPr>
        <w:t xml:space="preserve"> Религиозные объединения могут создаваться в форме религиозных групп и религиозных организаций.</w:t>
      </w:r>
    </w:p>
    <w:p w:rsidR="00CF6663" w:rsidRPr="00165E96" w:rsidRDefault="00CF6663" w:rsidP="00165E96">
      <w:pPr>
        <w:widowControl w:val="0"/>
        <w:autoSpaceDE w:val="0"/>
        <w:autoSpaceDN w:val="0"/>
        <w:adjustRightInd w:val="0"/>
        <w:spacing w:after="0" w:line="360" w:lineRule="auto"/>
        <w:ind w:firstLine="709"/>
        <w:jc w:val="both"/>
        <w:outlineLvl w:val="1"/>
        <w:rPr>
          <w:sz w:val="28"/>
          <w:szCs w:val="28"/>
          <w:lang w:eastAsia="ru-RU"/>
        </w:rPr>
      </w:pPr>
      <w:r w:rsidRPr="00165E96">
        <w:rPr>
          <w:sz w:val="28"/>
          <w:szCs w:val="28"/>
          <w:lang w:eastAsia="ru-RU"/>
        </w:rPr>
        <w:t>ч. 1, ст. 7. Федерального закона от 26.09.1997 N 125-ФЗ "О свободе совести и о религиозных объединениях" признает Религиозной группой –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 Помещения и необходимое для деятельности религиозной группы имущество предоставляются в пользование группы ее участниками».</w:t>
      </w:r>
    </w:p>
    <w:p w:rsidR="00CF6663" w:rsidRPr="00165E96" w:rsidRDefault="00CF6663" w:rsidP="00165E96">
      <w:pPr>
        <w:widowControl w:val="0"/>
        <w:autoSpaceDE w:val="0"/>
        <w:autoSpaceDN w:val="0"/>
        <w:adjustRightInd w:val="0"/>
        <w:spacing w:after="0" w:line="360" w:lineRule="auto"/>
        <w:ind w:firstLine="709"/>
        <w:jc w:val="both"/>
        <w:outlineLvl w:val="1"/>
        <w:rPr>
          <w:sz w:val="28"/>
          <w:szCs w:val="28"/>
          <w:lang w:eastAsia="ru-RU"/>
        </w:rPr>
      </w:pPr>
      <w:r w:rsidRPr="00165E96">
        <w:rPr>
          <w:sz w:val="28"/>
          <w:szCs w:val="28"/>
          <w:lang w:eastAsia="ru-RU"/>
        </w:rPr>
        <w:t>ч. 1, ст. 8 Федерального закона от 26.09.1997 N 125-ФЗ "О свободе совести и о религиозных объединениях" признает Религиозной организацией –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rsidR="00CF6663" w:rsidRPr="00165E96" w:rsidRDefault="00CF6663" w:rsidP="00165E96">
      <w:pPr>
        <w:widowControl w:val="0"/>
        <w:autoSpaceDE w:val="0"/>
        <w:autoSpaceDN w:val="0"/>
        <w:adjustRightInd w:val="0"/>
        <w:spacing w:after="0" w:line="360" w:lineRule="auto"/>
        <w:ind w:firstLine="709"/>
        <w:jc w:val="both"/>
        <w:outlineLvl w:val="1"/>
        <w:rPr>
          <w:sz w:val="28"/>
          <w:szCs w:val="28"/>
          <w:lang w:eastAsia="ru-RU"/>
        </w:rPr>
      </w:pPr>
    </w:p>
    <w:p w:rsidR="00CF6663" w:rsidRPr="00165E96" w:rsidRDefault="00CF6663" w:rsidP="00165E96">
      <w:pPr>
        <w:widowControl w:val="0"/>
        <w:spacing w:after="0" w:line="360" w:lineRule="auto"/>
        <w:ind w:left="709"/>
        <w:rPr>
          <w:b/>
          <w:sz w:val="28"/>
          <w:szCs w:val="28"/>
          <w:lang w:eastAsia="ru-RU"/>
        </w:rPr>
      </w:pPr>
      <w:r w:rsidRPr="00165E96">
        <w:rPr>
          <w:b/>
          <w:sz w:val="28"/>
          <w:szCs w:val="28"/>
        </w:rPr>
        <w:t xml:space="preserve">Задание № 8. </w:t>
      </w:r>
      <w:r w:rsidRPr="00165E96">
        <w:rPr>
          <w:rStyle w:val="FontStyle13"/>
          <w:rFonts w:ascii="Times New Roman" w:hAnsi="Times New Roman" w:cs="Times New Roman"/>
          <w:b/>
          <w:sz w:val="28"/>
          <w:szCs w:val="28"/>
        </w:rPr>
        <w:t>Составьте таблицу: «Виды общих и специальных сроков исковой давности» и укажите, к каким требованиям они применяются.</w:t>
      </w:r>
    </w:p>
    <w:p w:rsidR="00CF6663" w:rsidRPr="00165E96" w:rsidRDefault="00CF6663" w:rsidP="00165E96">
      <w:pPr>
        <w:widowControl w:val="0"/>
        <w:autoSpaceDE w:val="0"/>
        <w:autoSpaceDN w:val="0"/>
        <w:adjustRightInd w:val="0"/>
        <w:spacing w:after="0" w:line="360" w:lineRule="auto"/>
        <w:ind w:left="709"/>
        <w:outlineLvl w:val="1"/>
        <w:rPr>
          <w:sz w:val="28"/>
          <w:szCs w:val="28"/>
          <w:lang w:eastAsia="ru-RU"/>
        </w:rPr>
      </w:pPr>
    </w:p>
    <w:p w:rsidR="00936E70" w:rsidRPr="00165E96" w:rsidRDefault="006F7200" w:rsidP="00165E96">
      <w:pPr>
        <w:widowControl w:val="0"/>
        <w:autoSpaceDE w:val="0"/>
        <w:autoSpaceDN w:val="0"/>
        <w:adjustRightInd w:val="0"/>
        <w:spacing w:after="0" w:line="360" w:lineRule="auto"/>
        <w:ind w:left="709"/>
        <w:rPr>
          <w:sz w:val="28"/>
          <w:szCs w:val="28"/>
          <w:lang w:eastAsia="ru-RU"/>
        </w:rPr>
      </w:pPr>
      <w:r w:rsidRPr="00165E96">
        <w:rPr>
          <w:b/>
          <w:sz w:val="28"/>
          <w:szCs w:val="28"/>
        </w:rPr>
        <w:t>Ответ:</w:t>
      </w:r>
    </w:p>
    <w:p w:rsidR="00435FB0" w:rsidRPr="00165E96" w:rsidRDefault="00435FB0" w:rsidP="00165E96">
      <w:pPr>
        <w:widowControl w:val="0"/>
        <w:spacing w:after="0" w:line="360" w:lineRule="auto"/>
        <w:ind w:firstLine="709"/>
        <w:jc w:val="both"/>
        <w:rPr>
          <w:sz w:val="28"/>
          <w:szCs w:val="28"/>
        </w:rPr>
      </w:pPr>
      <w:r w:rsidRPr="00165E96">
        <w:rPr>
          <w:sz w:val="28"/>
          <w:szCs w:val="28"/>
        </w:rPr>
        <w:t>Сроки исковой давности подразделяются на общий и специальные.</w:t>
      </w:r>
    </w:p>
    <w:p w:rsidR="000F3F16" w:rsidRPr="00165E96" w:rsidRDefault="000F3F16" w:rsidP="00165E96">
      <w:pPr>
        <w:widowControl w:val="0"/>
        <w:spacing w:after="0" w:line="360" w:lineRule="auto"/>
        <w:ind w:firstLine="709"/>
        <w:jc w:val="both"/>
        <w:rPr>
          <w:b/>
          <w:i/>
          <w:sz w:val="28"/>
          <w:szCs w:val="28"/>
          <w:u w:val="single"/>
        </w:rPr>
      </w:pPr>
    </w:p>
    <w:p w:rsidR="00455718" w:rsidRPr="00165E96" w:rsidRDefault="000F3F16" w:rsidP="00165E96">
      <w:pPr>
        <w:widowControl w:val="0"/>
        <w:spacing w:after="0" w:line="360" w:lineRule="auto"/>
        <w:ind w:firstLine="709"/>
        <w:jc w:val="both"/>
        <w:rPr>
          <w:sz w:val="28"/>
          <w:szCs w:val="28"/>
        </w:rPr>
      </w:pPr>
      <w:r w:rsidRPr="00165E96">
        <w:rPr>
          <w:sz w:val="28"/>
          <w:szCs w:val="28"/>
        </w:rPr>
        <w:t>ТАБЛИЦА: Виды и применение сроков исковой давности</w:t>
      </w:r>
    </w:p>
    <w:p w:rsidR="00165E96" w:rsidRDefault="00165E96" w:rsidP="00165E96">
      <w:pPr>
        <w:widowControl w:val="0"/>
        <w:spacing w:after="0" w:line="360" w:lineRule="auto"/>
        <w:ind w:firstLine="709"/>
        <w:jc w:val="both"/>
        <w:rPr>
          <w:sz w:val="28"/>
          <w:szCs w:val="28"/>
          <w:lang w:val="uk-UA"/>
        </w:rPr>
      </w:pPr>
    </w:p>
    <w:p w:rsidR="000F3F16" w:rsidRPr="00165E96" w:rsidRDefault="00E87195" w:rsidP="00165E96">
      <w:pPr>
        <w:widowControl w:val="0"/>
        <w:spacing w:after="0" w:line="240" w:lineRule="auto"/>
        <w:ind w:firstLine="709"/>
        <w:jc w:val="both"/>
        <w:rPr>
          <w:sz w:val="28"/>
          <w:szCs w:val="28"/>
        </w:rPr>
      </w:pPr>
      <w:r>
        <w:rPr>
          <w:noProof/>
          <w:lang w:eastAsia="ru-RU"/>
        </w:rPr>
        <w:pict>
          <v:rect id="_x0000_s1050" style="position:absolute;left:0;text-align:left;margin-left:132pt;margin-top:6pt;width:198pt;height:24.45pt;z-index:251641856" fillcolor="yellow">
            <v:textbox style="mso-next-textbox:#_x0000_s1050">
              <w:txbxContent>
                <w:p w:rsidR="000F3F16" w:rsidRPr="00E35FE1" w:rsidRDefault="000F3F16" w:rsidP="000F3F16">
                  <w:pPr>
                    <w:jc w:val="center"/>
                    <w:rPr>
                      <w:b/>
                    </w:rPr>
                  </w:pPr>
                  <w:r w:rsidRPr="00E35FE1">
                    <w:rPr>
                      <w:b/>
                    </w:rPr>
                    <w:t>Виды сроков исковой давности</w:t>
                  </w:r>
                </w:p>
              </w:txbxContent>
            </v:textbox>
          </v:rect>
        </w:pict>
      </w:r>
    </w:p>
    <w:p w:rsidR="00455718" w:rsidRPr="00165E96" w:rsidRDefault="00455718" w:rsidP="00165E96">
      <w:pPr>
        <w:widowControl w:val="0"/>
        <w:spacing w:after="0" w:line="240" w:lineRule="auto"/>
        <w:ind w:firstLine="709"/>
        <w:jc w:val="both"/>
        <w:rPr>
          <w:b/>
          <w:i/>
          <w:sz w:val="28"/>
          <w:szCs w:val="28"/>
          <w:u w:val="single"/>
        </w:rPr>
      </w:pPr>
    </w:p>
    <w:p w:rsidR="00E15155" w:rsidRPr="00165E96" w:rsidRDefault="00E87195" w:rsidP="00165E96">
      <w:pPr>
        <w:widowControl w:val="0"/>
        <w:spacing w:after="0" w:line="240" w:lineRule="auto"/>
        <w:ind w:firstLine="709"/>
        <w:jc w:val="both"/>
        <w:rPr>
          <w:b/>
          <w:i/>
          <w:sz w:val="28"/>
          <w:szCs w:val="28"/>
          <w:u w:val="single"/>
        </w:rPr>
      </w:pPr>
      <w:r>
        <w:rPr>
          <w:noProof/>
          <w:lang w:eastAsia="ru-RU"/>
        </w:rPr>
        <w:pict>
          <v:line id="_x0000_s1051" style="position:absolute;left:0;text-align:left;z-index:251643904" from="252pt,7.6pt" to="367.2pt,42.85pt">
            <v:stroke endarrow="block"/>
          </v:line>
        </w:pict>
      </w:r>
      <w:r>
        <w:rPr>
          <w:noProof/>
          <w:lang w:eastAsia="ru-RU"/>
        </w:rPr>
        <w:pict>
          <v:line id="_x0000_s1052" style="position:absolute;left:0;text-align:left;flip:x;z-index:251642880" from="90pt,7.6pt" to="204pt,32.65pt">
            <v:stroke endarrow="block"/>
          </v:line>
        </w:pict>
      </w:r>
    </w:p>
    <w:p w:rsidR="00E15155" w:rsidRPr="00165E96" w:rsidRDefault="00E15155" w:rsidP="00165E96">
      <w:pPr>
        <w:widowControl w:val="0"/>
        <w:spacing w:after="0" w:line="240" w:lineRule="auto"/>
        <w:ind w:firstLine="709"/>
        <w:jc w:val="both"/>
        <w:rPr>
          <w:b/>
          <w:i/>
          <w:sz w:val="28"/>
          <w:szCs w:val="28"/>
          <w:u w:val="single"/>
        </w:rPr>
      </w:pPr>
    </w:p>
    <w:p w:rsidR="00455718" w:rsidRPr="00165E96" w:rsidRDefault="00E87195" w:rsidP="00165E96">
      <w:pPr>
        <w:widowControl w:val="0"/>
        <w:spacing w:after="0" w:line="240" w:lineRule="auto"/>
        <w:ind w:firstLine="709"/>
        <w:jc w:val="both"/>
        <w:rPr>
          <w:b/>
          <w:i/>
          <w:sz w:val="28"/>
          <w:szCs w:val="28"/>
          <w:u w:val="single"/>
        </w:rPr>
      </w:pPr>
      <w:r>
        <w:rPr>
          <w:noProof/>
          <w:lang w:eastAsia="ru-RU"/>
        </w:rPr>
        <w:pict>
          <v:rect id="_x0000_s1053" style="position:absolute;left:0;text-align:left;margin-left:-7.3pt;margin-top:.45pt;width:102pt;height:23.85pt;z-index:251644928">
            <v:textbox style="mso-next-textbox:#_x0000_s1053">
              <w:txbxContent>
                <w:p w:rsidR="00E15155" w:rsidRPr="00E35FE1" w:rsidRDefault="00E15155" w:rsidP="00E15155">
                  <w:pPr>
                    <w:jc w:val="center"/>
                    <w:rPr>
                      <w:b/>
                    </w:rPr>
                  </w:pPr>
                  <w:r w:rsidRPr="00E35FE1">
                    <w:rPr>
                      <w:b/>
                    </w:rPr>
                    <w:t>ОБЩИЕ</w:t>
                  </w:r>
                </w:p>
              </w:txbxContent>
            </v:textbox>
          </v:rect>
        </w:pict>
      </w:r>
    </w:p>
    <w:p w:rsidR="00455718" w:rsidRPr="00165E96" w:rsidRDefault="00E87195" w:rsidP="00165E96">
      <w:pPr>
        <w:widowControl w:val="0"/>
        <w:spacing w:after="0" w:line="240" w:lineRule="auto"/>
        <w:ind w:firstLine="709"/>
        <w:jc w:val="both"/>
        <w:rPr>
          <w:b/>
          <w:i/>
          <w:sz w:val="28"/>
          <w:szCs w:val="28"/>
          <w:u w:val="single"/>
        </w:rPr>
      </w:pPr>
      <w:r>
        <w:rPr>
          <w:noProof/>
          <w:lang w:eastAsia="ru-RU"/>
        </w:rPr>
        <w:pict>
          <v:rect id="_x0000_s1054" style="position:absolute;left:0;text-align:left;margin-left:330pt;margin-top:8.2pt;width:114pt;height:24.45pt;z-index:251645952">
            <v:textbox style="mso-next-textbox:#_x0000_s1054">
              <w:txbxContent>
                <w:p w:rsidR="00E15155" w:rsidRPr="00E35FE1" w:rsidRDefault="00E15155">
                  <w:pPr>
                    <w:rPr>
                      <w:b/>
                    </w:rPr>
                  </w:pPr>
                  <w:r w:rsidRPr="00E35FE1">
                    <w:rPr>
                      <w:b/>
                    </w:rPr>
                    <w:t>СПЕЦИАЛЬНЫЕ</w:t>
                  </w:r>
                </w:p>
              </w:txbxContent>
            </v:textbox>
          </v:rect>
        </w:pict>
      </w:r>
    </w:p>
    <w:p w:rsidR="00E15155" w:rsidRPr="00165E96" w:rsidRDefault="00E87195" w:rsidP="00165E96">
      <w:pPr>
        <w:widowControl w:val="0"/>
        <w:spacing w:after="0" w:line="240" w:lineRule="auto"/>
        <w:ind w:firstLine="709"/>
        <w:jc w:val="both"/>
        <w:rPr>
          <w:b/>
          <w:i/>
          <w:sz w:val="28"/>
          <w:szCs w:val="28"/>
          <w:u w:val="single"/>
        </w:rPr>
      </w:pPr>
      <w:r>
        <w:rPr>
          <w:noProof/>
          <w:lang w:eastAsia="ru-RU"/>
        </w:rPr>
        <w:pict>
          <v:rect id="_x0000_s1055" style="position:absolute;left:0;text-align:left;margin-left:-12pt;margin-top:8.6pt;width:102pt;height:236.35pt;z-index:251648000">
            <v:textbox style="mso-next-textbox:#_x0000_s1055">
              <w:txbxContent>
                <w:p w:rsidR="00E15155" w:rsidRPr="008C55C4" w:rsidRDefault="00E15155" w:rsidP="00E15155">
                  <w:pPr>
                    <w:rPr>
                      <w:sz w:val="18"/>
                      <w:szCs w:val="18"/>
                    </w:rPr>
                  </w:pPr>
                  <w:r w:rsidRPr="008C55C4">
                    <w:rPr>
                      <w:sz w:val="18"/>
                      <w:szCs w:val="18"/>
                    </w:rPr>
                    <w:t>Общий срок исковой давности установлен статьей 196 ГК РФ и составляет три года. Общий срок исковой давности распространяется на всех субъектов гражданских правоотношений. По общему правилу общий срок исковой давности применяется в отношении всех видов требований, если законом не установлены специальные сроки исковой давности.</w:t>
                  </w:r>
                </w:p>
              </w:txbxContent>
            </v:textbox>
          </v:rect>
        </w:pict>
      </w:r>
    </w:p>
    <w:p w:rsidR="00E15155" w:rsidRPr="00165E96" w:rsidRDefault="00E87195" w:rsidP="00165E96">
      <w:pPr>
        <w:widowControl w:val="0"/>
        <w:spacing w:after="0" w:line="240" w:lineRule="auto"/>
        <w:ind w:firstLine="709"/>
        <w:jc w:val="both"/>
        <w:rPr>
          <w:b/>
          <w:i/>
          <w:sz w:val="28"/>
          <w:szCs w:val="28"/>
          <w:u w:val="single"/>
        </w:rPr>
      </w:pPr>
      <w:r>
        <w:rPr>
          <w:noProof/>
          <w:lang w:eastAsia="ru-RU"/>
        </w:rPr>
        <w:pict>
          <v:line id="_x0000_s1056" style="position:absolute;left:0;text-align:left;flip:x;z-index:251651072" from="210pt,6.2pt" to="323.45pt,21.85pt">
            <v:stroke endarrow="block"/>
          </v:line>
        </w:pict>
      </w:r>
      <w:r>
        <w:rPr>
          <w:noProof/>
          <w:lang w:eastAsia="ru-RU"/>
        </w:rPr>
        <w:pict>
          <v:line id="_x0000_s1057" style="position:absolute;left:0;text-align:left;z-index:251652096" from="390pt,14.35pt" to="390pt,30.65pt">
            <v:stroke endarrow="block"/>
          </v:line>
        </w:pict>
      </w:r>
    </w:p>
    <w:p w:rsidR="00455718" w:rsidRPr="00165E96" w:rsidRDefault="00E87195" w:rsidP="00165E96">
      <w:pPr>
        <w:widowControl w:val="0"/>
        <w:spacing w:after="0" w:line="240" w:lineRule="auto"/>
        <w:ind w:firstLine="709"/>
        <w:jc w:val="both"/>
        <w:rPr>
          <w:b/>
          <w:i/>
          <w:sz w:val="28"/>
          <w:szCs w:val="28"/>
          <w:u w:val="single"/>
        </w:rPr>
      </w:pPr>
      <w:r>
        <w:rPr>
          <w:noProof/>
          <w:lang w:eastAsia="ru-RU"/>
        </w:rPr>
        <w:pict>
          <v:rect id="_x0000_s1058" style="position:absolute;left:0;text-align:left;margin-left:108pt;margin-top:5.75pt;width:180pt;height:24.45pt;z-index:251649024">
            <v:textbox style="mso-next-textbox:#_x0000_s1058">
              <w:txbxContent>
                <w:p w:rsidR="00E15155" w:rsidRPr="00C17607" w:rsidRDefault="00E15155" w:rsidP="001D7E7F">
                  <w:pPr>
                    <w:jc w:val="center"/>
                    <w:rPr>
                      <w:b/>
                      <w:i/>
                      <w:sz w:val="18"/>
                      <w:szCs w:val="18"/>
                    </w:rPr>
                  </w:pPr>
                  <w:r w:rsidRPr="00C17607">
                    <w:rPr>
                      <w:b/>
                      <w:i/>
                      <w:sz w:val="18"/>
                      <w:szCs w:val="18"/>
                    </w:rPr>
                    <w:t>Сокращенные по сравнению с общим</w:t>
                  </w:r>
                </w:p>
              </w:txbxContent>
            </v:textbox>
          </v:rect>
        </w:pict>
      </w:r>
    </w:p>
    <w:p w:rsidR="00455718" w:rsidRPr="00165E96" w:rsidRDefault="00E87195" w:rsidP="00165E96">
      <w:pPr>
        <w:widowControl w:val="0"/>
        <w:spacing w:after="0" w:line="360" w:lineRule="auto"/>
        <w:ind w:firstLine="709"/>
        <w:jc w:val="both"/>
        <w:rPr>
          <w:b/>
          <w:i/>
          <w:sz w:val="28"/>
          <w:szCs w:val="28"/>
          <w:u w:val="single"/>
        </w:rPr>
      </w:pPr>
      <w:r>
        <w:rPr>
          <w:noProof/>
          <w:lang w:eastAsia="ru-RU"/>
        </w:rPr>
        <w:pict>
          <v:line id="_x0000_s1059" style="position:absolute;left:0;text-align:left;z-index:251664384" from="198pt,14.1pt" to="198pt,46.8pt"/>
        </w:pict>
      </w:r>
      <w:r>
        <w:rPr>
          <w:noProof/>
          <w:lang w:eastAsia="ru-RU"/>
        </w:rPr>
        <w:pict>
          <v:rect id="_x0000_s1060" style="position:absolute;left:0;text-align:left;margin-left:300pt;margin-top:.75pt;width:150pt;height:32.6pt;z-index:251650048">
            <v:textbox style="mso-next-textbox:#_x0000_s1060">
              <w:txbxContent>
                <w:p w:rsidR="00E15155" w:rsidRPr="00C17607" w:rsidRDefault="00E15155" w:rsidP="001D7E7F">
                  <w:pPr>
                    <w:jc w:val="center"/>
                    <w:rPr>
                      <w:b/>
                      <w:i/>
                      <w:sz w:val="18"/>
                      <w:szCs w:val="18"/>
                    </w:rPr>
                  </w:pPr>
                  <w:r w:rsidRPr="00C17607">
                    <w:rPr>
                      <w:b/>
                      <w:i/>
                      <w:sz w:val="18"/>
                      <w:szCs w:val="18"/>
                    </w:rPr>
                    <w:t>Белее длительные по сравнению с общим</w:t>
                  </w:r>
                </w:p>
              </w:txbxContent>
            </v:textbox>
          </v:rect>
        </w:pict>
      </w:r>
    </w:p>
    <w:p w:rsidR="00455718" w:rsidRPr="00165E96" w:rsidRDefault="00E87195" w:rsidP="00165E96">
      <w:pPr>
        <w:widowControl w:val="0"/>
        <w:spacing w:after="0" w:line="360" w:lineRule="auto"/>
        <w:ind w:firstLine="709"/>
        <w:jc w:val="both"/>
        <w:rPr>
          <w:b/>
          <w:i/>
          <w:sz w:val="28"/>
          <w:szCs w:val="28"/>
          <w:u w:val="single"/>
        </w:rPr>
      </w:pPr>
      <w:r>
        <w:rPr>
          <w:noProof/>
          <w:lang w:eastAsia="ru-RU"/>
        </w:rPr>
        <w:pict>
          <v:line id="_x0000_s1061" style="position:absolute;left:0;text-align:left;z-index:251665408" from="378pt,12.85pt" to="378pt,29.15pt"/>
        </w:pict>
      </w:r>
    </w:p>
    <w:p w:rsidR="00455718" w:rsidRPr="00165E96" w:rsidRDefault="00E87195" w:rsidP="00165E96">
      <w:pPr>
        <w:widowControl w:val="0"/>
        <w:spacing w:after="0" w:line="360" w:lineRule="auto"/>
        <w:ind w:firstLine="709"/>
        <w:jc w:val="both"/>
        <w:rPr>
          <w:b/>
          <w:i/>
          <w:sz w:val="28"/>
          <w:szCs w:val="28"/>
          <w:u w:val="single"/>
        </w:rPr>
      </w:pPr>
      <w:r>
        <w:rPr>
          <w:noProof/>
          <w:lang w:eastAsia="ru-RU"/>
        </w:rPr>
        <w:pict>
          <v:rect id="_x0000_s1062" style="position:absolute;left:0;text-align:left;margin-left:300pt;margin-top:9.35pt;width:150pt;height:57.05pt;z-index:251662336">
            <v:textbox style="mso-next-textbox:#_x0000_s1062">
              <w:txbxContent>
                <w:p w:rsidR="001D7E7F" w:rsidRPr="001D7E7F" w:rsidRDefault="001D7E7F">
                  <w:pPr>
                    <w:rPr>
                      <w:sz w:val="18"/>
                      <w:szCs w:val="18"/>
                    </w:rPr>
                  </w:pPr>
                  <w:r w:rsidRPr="001D7E7F">
                    <w:rPr>
                      <w:sz w:val="18"/>
                      <w:szCs w:val="18"/>
                    </w:rPr>
                    <w:t>иск о недостатках работ по строительному подряду может быть предъявлен в течение пяти лет (статья 756 ГК РФ)</w:t>
                  </w:r>
                </w:p>
              </w:txbxContent>
            </v:textbox>
          </v:rect>
        </w:pict>
      </w:r>
      <w:r>
        <w:rPr>
          <w:noProof/>
          <w:lang w:eastAsia="ru-RU"/>
        </w:rPr>
        <w:pict>
          <v:rect id="_x0000_s1063" style="position:absolute;left:0;text-align:left;margin-left:108pt;margin-top:3.45pt;width:180pt;height:59.1pt;z-index:251653120">
            <v:textbox style="mso-next-textbox:#_x0000_s1063">
              <w:txbxContent>
                <w:p w:rsidR="00150041" w:rsidRPr="001D7E7F" w:rsidRDefault="00150041" w:rsidP="001D7E7F">
                  <w:pPr>
                    <w:jc w:val="center"/>
                    <w:rPr>
                      <w:sz w:val="18"/>
                      <w:szCs w:val="18"/>
                    </w:rPr>
                  </w:pPr>
                  <w:r w:rsidRPr="001D7E7F">
                    <w:rPr>
                      <w:sz w:val="18"/>
                      <w:szCs w:val="18"/>
                    </w:rPr>
                    <w:t>иск по требованиям, вытекающим из договора имущественного страхования, может быть предъявлен в течение двух лет (статья 966 ГК</w:t>
                  </w:r>
                  <w:r w:rsidR="001D7E7F" w:rsidRPr="001D7E7F">
                    <w:rPr>
                      <w:sz w:val="18"/>
                      <w:szCs w:val="18"/>
                    </w:rPr>
                    <w:t xml:space="preserve"> РФ)</w:t>
                  </w:r>
                </w:p>
              </w:txbxContent>
            </v:textbox>
          </v:rect>
        </w:pict>
      </w:r>
    </w:p>
    <w:p w:rsidR="00455718" w:rsidRPr="00165E96" w:rsidRDefault="00455718" w:rsidP="00165E96">
      <w:pPr>
        <w:widowControl w:val="0"/>
        <w:spacing w:after="0" w:line="360" w:lineRule="auto"/>
        <w:ind w:firstLine="709"/>
        <w:jc w:val="both"/>
        <w:rPr>
          <w:b/>
          <w:i/>
          <w:sz w:val="28"/>
          <w:szCs w:val="28"/>
          <w:u w:val="single"/>
        </w:rPr>
      </w:pPr>
    </w:p>
    <w:p w:rsidR="00455718" w:rsidRPr="00165E96" w:rsidRDefault="00E87195" w:rsidP="00165E96">
      <w:pPr>
        <w:widowControl w:val="0"/>
        <w:spacing w:after="0" w:line="360" w:lineRule="auto"/>
        <w:ind w:firstLine="709"/>
        <w:jc w:val="both"/>
        <w:rPr>
          <w:b/>
          <w:i/>
          <w:sz w:val="28"/>
          <w:szCs w:val="28"/>
          <w:u w:val="single"/>
        </w:rPr>
      </w:pPr>
      <w:r>
        <w:rPr>
          <w:noProof/>
          <w:lang w:eastAsia="ru-RU"/>
        </w:rPr>
        <w:pict>
          <v:line id="_x0000_s1064" style="position:absolute;left:0;text-align:left;z-index:251666432" from="378pt,18.55pt" to="378pt,34.85pt"/>
        </w:pict>
      </w:r>
      <w:r>
        <w:rPr>
          <w:noProof/>
          <w:lang w:eastAsia="ru-RU"/>
        </w:rPr>
        <w:pict>
          <v:line id="_x0000_s1065" style="position:absolute;left:0;text-align:left;z-index:251667456" from="198pt,18.1pt" to="198pt,34.4pt"/>
        </w:pict>
      </w:r>
    </w:p>
    <w:p w:rsidR="00455718" w:rsidRPr="00165E96" w:rsidRDefault="00E87195" w:rsidP="00165E96">
      <w:pPr>
        <w:widowControl w:val="0"/>
        <w:spacing w:after="0" w:line="360" w:lineRule="auto"/>
        <w:ind w:firstLine="709"/>
        <w:jc w:val="both"/>
        <w:rPr>
          <w:b/>
          <w:i/>
          <w:sz w:val="28"/>
          <w:szCs w:val="28"/>
          <w:u w:val="single"/>
        </w:rPr>
      </w:pPr>
      <w:r>
        <w:rPr>
          <w:noProof/>
          <w:lang w:eastAsia="ru-RU"/>
        </w:rPr>
        <w:pict>
          <v:rect id="_x0000_s1066" style="position:absolute;left:0;text-align:left;margin-left:306.75pt;margin-top:10.7pt;width:150pt;height:57.05pt;z-index:251663360">
            <v:textbox style="mso-next-textbox:#_x0000_s1066">
              <w:txbxContent>
                <w:p w:rsidR="001D7E7F" w:rsidRPr="001D7E7F" w:rsidRDefault="001D7E7F">
                  <w:pPr>
                    <w:rPr>
                      <w:sz w:val="18"/>
                      <w:szCs w:val="18"/>
                    </w:rPr>
                  </w:pPr>
                  <w:r w:rsidRPr="001D7E7F">
                    <w:rPr>
                      <w:sz w:val="18"/>
                      <w:szCs w:val="18"/>
                    </w:rPr>
                    <w:t>иск о недостатках работ по договору бытового подряда может быть предъявлен в течение десяти лет (пункт 2 статьи 737 ГК РФ)</w:t>
                  </w:r>
                </w:p>
              </w:txbxContent>
            </v:textbox>
          </v:rect>
        </w:pict>
      </w:r>
      <w:r>
        <w:rPr>
          <w:noProof/>
          <w:lang w:eastAsia="ru-RU"/>
        </w:rPr>
        <w:pict>
          <v:rect id="_x0000_s1067" style="position:absolute;left:0;text-align:left;margin-left:112.2pt;margin-top:10.7pt;width:180pt;height:65.2pt;z-index:251655168">
            <v:textbox style="mso-next-textbox:#_x0000_s1067">
              <w:txbxContent>
                <w:p w:rsidR="00150041" w:rsidRPr="008C55C4" w:rsidRDefault="00150041">
                  <w:pPr>
                    <w:rPr>
                      <w:sz w:val="18"/>
                      <w:szCs w:val="18"/>
                    </w:rPr>
                  </w:pPr>
                  <w:r w:rsidRPr="008C55C4">
                    <w:rPr>
                      <w:sz w:val="18"/>
                      <w:szCs w:val="18"/>
                    </w:rPr>
                    <w:t>иск чекодержателя к чекодателю, авалистам, индоссантам может быть предъявлен в течение шести месяцев со дня окончания срока предъявления чека к платежу (пункт 3 статьи 885 ГК РФ)</w:t>
                  </w:r>
                </w:p>
              </w:txbxContent>
            </v:textbox>
          </v:rect>
        </w:pict>
      </w:r>
      <w:r>
        <w:rPr>
          <w:noProof/>
          <w:lang w:eastAsia="ru-RU"/>
        </w:rPr>
        <w:pict>
          <v:line id="_x0000_s1068" style="position:absolute;left:0;text-align:left;z-index:251646976" from="35.45pt,-89.65pt" to="35.45pt,-73.35pt">
            <v:stroke endarrow="block"/>
          </v:line>
        </w:pict>
      </w:r>
    </w:p>
    <w:p w:rsidR="00455718" w:rsidRPr="00165E96" w:rsidRDefault="00455718" w:rsidP="00165E96">
      <w:pPr>
        <w:widowControl w:val="0"/>
        <w:spacing w:after="0" w:line="360" w:lineRule="auto"/>
        <w:ind w:firstLine="709"/>
        <w:jc w:val="both"/>
        <w:rPr>
          <w:b/>
          <w:i/>
          <w:sz w:val="28"/>
          <w:szCs w:val="28"/>
          <w:u w:val="single"/>
        </w:rPr>
      </w:pPr>
    </w:p>
    <w:p w:rsidR="000F3F16" w:rsidRPr="00165E96" w:rsidRDefault="000F3F16" w:rsidP="00165E96">
      <w:pPr>
        <w:widowControl w:val="0"/>
        <w:spacing w:after="0" w:line="360" w:lineRule="auto"/>
        <w:ind w:firstLine="709"/>
        <w:jc w:val="both"/>
        <w:rPr>
          <w:b/>
          <w:i/>
          <w:sz w:val="28"/>
          <w:szCs w:val="28"/>
          <w:u w:val="single"/>
        </w:rPr>
      </w:pPr>
    </w:p>
    <w:p w:rsidR="000F3F16" w:rsidRPr="00165E96" w:rsidRDefault="00165E96" w:rsidP="00165E96">
      <w:pPr>
        <w:widowControl w:val="0"/>
        <w:spacing w:after="0" w:line="360" w:lineRule="auto"/>
        <w:ind w:firstLine="709"/>
        <w:jc w:val="both"/>
        <w:rPr>
          <w:b/>
          <w:i/>
          <w:sz w:val="28"/>
          <w:szCs w:val="28"/>
          <w:u w:val="single"/>
        </w:rPr>
      </w:pPr>
      <w:r>
        <w:rPr>
          <w:b/>
          <w:i/>
          <w:sz w:val="28"/>
          <w:szCs w:val="28"/>
          <w:u w:val="single"/>
        </w:rPr>
        <w:br w:type="page"/>
      </w:r>
      <w:r w:rsidR="00E87195">
        <w:rPr>
          <w:noProof/>
          <w:lang w:eastAsia="ru-RU"/>
        </w:rPr>
        <w:pict>
          <v:line id="_x0000_s1069" style="position:absolute;left:0;text-align:left;z-index:251668480" from="198pt,8.85pt" to="198pt,25.15pt"/>
        </w:pict>
      </w:r>
    </w:p>
    <w:p w:rsidR="000F3F16" w:rsidRPr="00165E96" w:rsidRDefault="00E87195" w:rsidP="00165E96">
      <w:pPr>
        <w:widowControl w:val="0"/>
        <w:spacing w:after="0" w:line="240" w:lineRule="auto"/>
        <w:ind w:firstLine="709"/>
        <w:jc w:val="both"/>
        <w:rPr>
          <w:b/>
          <w:i/>
          <w:sz w:val="28"/>
          <w:szCs w:val="28"/>
          <w:u w:val="single"/>
        </w:rPr>
      </w:pPr>
      <w:r>
        <w:rPr>
          <w:noProof/>
          <w:lang w:eastAsia="ru-RU"/>
        </w:rPr>
        <w:pict>
          <v:rect id="_x0000_s1070" style="position:absolute;left:0;text-align:left;margin-left:108pt;margin-top:10.2pt;width:180pt;height:73.35pt;z-index:251656192">
            <v:textbox style="mso-next-textbox:#_x0000_s1070">
              <w:txbxContent>
                <w:p w:rsidR="00150041" w:rsidRPr="008C55C4" w:rsidRDefault="00150041">
                  <w:pPr>
                    <w:rPr>
                      <w:sz w:val="18"/>
                      <w:szCs w:val="18"/>
                    </w:rPr>
                  </w:pPr>
                  <w:r w:rsidRPr="008C55C4">
                    <w:rPr>
                      <w:sz w:val="18"/>
                      <w:szCs w:val="18"/>
                    </w:rPr>
                    <w:t>срок исковой давности для требований, предъявляемых в связи с ненадлежащим качеством работы, выполненной по договору подряда, составляет один год (пункт 1 статьи 725 ГК</w:t>
                  </w:r>
                  <w:r w:rsidR="008C55C4">
                    <w:rPr>
                      <w:sz w:val="18"/>
                      <w:szCs w:val="18"/>
                    </w:rPr>
                    <w:t xml:space="preserve"> РФ)</w:t>
                  </w:r>
                </w:p>
              </w:txbxContent>
            </v:textbox>
          </v:rect>
        </w:pict>
      </w:r>
    </w:p>
    <w:p w:rsidR="000F3F16" w:rsidRPr="00165E96" w:rsidRDefault="000F3F16" w:rsidP="00165E96">
      <w:pPr>
        <w:widowControl w:val="0"/>
        <w:spacing w:after="0" w:line="240" w:lineRule="auto"/>
        <w:ind w:firstLine="709"/>
        <w:jc w:val="both"/>
        <w:rPr>
          <w:b/>
          <w:i/>
          <w:sz w:val="28"/>
          <w:szCs w:val="28"/>
          <w:u w:val="single"/>
        </w:rPr>
      </w:pPr>
    </w:p>
    <w:p w:rsidR="000F3F16" w:rsidRPr="00165E96" w:rsidRDefault="000F3F16" w:rsidP="00165E96">
      <w:pPr>
        <w:widowControl w:val="0"/>
        <w:spacing w:after="0" w:line="240" w:lineRule="auto"/>
        <w:ind w:firstLine="709"/>
        <w:jc w:val="both"/>
        <w:rPr>
          <w:b/>
          <w:i/>
          <w:sz w:val="28"/>
          <w:szCs w:val="28"/>
          <w:u w:val="single"/>
        </w:rPr>
      </w:pPr>
    </w:p>
    <w:p w:rsidR="000F3F16" w:rsidRPr="00165E96" w:rsidRDefault="000F3F16" w:rsidP="00165E96">
      <w:pPr>
        <w:widowControl w:val="0"/>
        <w:spacing w:after="0" w:line="240" w:lineRule="auto"/>
        <w:ind w:firstLine="709"/>
        <w:jc w:val="both"/>
        <w:rPr>
          <w:b/>
          <w:i/>
          <w:sz w:val="28"/>
          <w:szCs w:val="28"/>
          <w:u w:val="single"/>
        </w:rPr>
      </w:pPr>
    </w:p>
    <w:p w:rsidR="000F3F16" w:rsidRPr="00165E96" w:rsidRDefault="000F3F16" w:rsidP="00165E96">
      <w:pPr>
        <w:widowControl w:val="0"/>
        <w:spacing w:after="0" w:line="240" w:lineRule="auto"/>
        <w:ind w:firstLine="709"/>
        <w:jc w:val="both"/>
        <w:rPr>
          <w:b/>
          <w:i/>
          <w:sz w:val="28"/>
          <w:szCs w:val="28"/>
          <w:u w:val="single"/>
        </w:rPr>
      </w:pPr>
    </w:p>
    <w:p w:rsidR="000F3F16" w:rsidRPr="00165E96" w:rsidRDefault="00E87195" w:rsidP="00165E96">
      <w:pPr>
        <w:widowControl w:val="0"/>
        <w:spacing w:after="0" w:line="240" w:lineRule="auto"/>
        <w:ind w:firstLine="709"/>
        <w:jc w:val="both"/>
        <w:rPr>
          <w:b/>
          <w:i/>
          <w:sz w:val="28"/>
          <w:szCs w:val="28"/>
          <w:u w:val="single"/>
        </w:rPr>
      </w:pPr>
      <w:r>
        <w:rPr>
          <w:noProof/>
          <w:lang w:eastAsia="ru-RU"/>
        </w:rPr>
        <w:pict>
          <v:line id="_x0000_s1071" style="position:absolute;left:0;text-align:left;z-index:251669504" from="198pt,8.8pt" to="198pt,25.1pt"/>
        </w:pict>
      </w:r>
    </w:p>
    <w:p w:rsidR="000F3F16" w:rsidRPr="00165E96" w:rsidRDefault="00E87195" w:rsidP="00165E96">
      <w:pPr>
        <w:widowControl w:val="0"/>
        <w:spacing w:after="0" w:line="240" w:lineRule="auto"/>
        <w:ind w:firstLine="709"/>
        <w:jc w:val="both"/>
        <w:rPr>
          <w:b/>
          <w:i/>
          <w:sz w:val="28"/>
          <w:szCs w:val="28"/>
          <w:u w:val="single"/>
        </w:rPr>
      </w:pPr>
      <w:r>
        <w:rPr>
          <w:noProof/>
          <w:lang w:eastAsia="ru-RU"/>
        </w:rPr>
        <w:pict>
          <v:rect id="_x0000_s1072" style="position:absolute;left:0;text-align:left;margin-left:108pt;margin-top:10.15pt;width:180pt;height:57.05pt;z-index:251657216">
            <v:textbox>
              <w:txbxContent>
                <w:p w:rsidR="00150041" w:rsidRPr="008C55C4" w:rsidRDefault="00150041">
                  <w:pPr>
                    <w:rPr>
                      <w:sz w:val="18"/>
                      <w:szCs w:val="18"/>
                    </w:rPr>
                  </w:pPr>
                  <w:r w:rsidRPr="008C55C4">
                    <w:rPr>
                      <w:sz w:val="18"/>
                      <w:szCs w:val="18"/>
                    </w:rPr>
                    <w:t>иск по требованиям связанным с недостатками товара может быть предъявлен в течение двух лет (пункт 2 статьи 477 ГК РФ);</w:t>
                  </w:r>
                </w:p>
              </w:txbxContent>
            </v:textbox>
          </v:rect>
        </w:pict>
      </w:r>
    </w:p>
    <w:p w:rsidR="000F3F16" w:rsidRPr="00165E96" w:rsidRDefault="000F3F16" w:rsidP="00165E96">
      <w:pPr>
        <w:widowControl w:val="0"/>
        <w:spacing w:after="0" w:line="240" w:lineRule="auto"/>
        <w:ind w:firstLine="709"/>
        <w:jc w:val="both"/>
        <w:rPr>
          <w:b/>
          <w:i/>
          <w:sz w:val="28"/>
          <w:szCs w:val="28"/>
          <w:u w:val="single"/>
        </w:rPr>
      </w:pPr>
    </w:p>
    <w:p w:rsidR="000F3F16" w:rsidRPr="00165E96" w:rsidRDefault="000F3F16" w:rsidP="00165E96">
      <w:pPr>
        <w:widowControl w:val="0"/>
        <w:spacing w:after="0" w:line="240" w:lineRule="auto"/>
        <w:ind w:firstLine="709"/>
        <w:jc w:val="both"/>
        <w:rPr>
          <w:b/>
          <w:i/>
          <w:sz w:val="28"/>
          <w:szCs w:val="28"/>
          <w:u w:val="single"/>
        </w:rPr>
      </w:pPr>
    </w:p>
    <w:p w:rsidR="000F3F16" w:rsidRPr="00165E96" w:rsidRDefault="00E87195" w:rsidP="00165E96">
      <w:pPr>
        <w:widowControl w:val="0"/>
        <w:spacing w:after="0" w:line="360" w:lineRule="auto"/>
        <w:ind w:firstLine="709"/>
        <w:jc w:val="both"/>
        <w:rPr>
          <w:b/>
          <w:i/>
          <w:sz w:val="28"/>
          <w:szCs w:val="28"/>
          <w:u w:val="single"/>
        </w:rPr>
      </w:pPr>
      <w:r>
        <w:rPr>
          <w:noProof/>
          <w:lang w:eastAsia="ru-RU"/>
        </w:rPr>
        <w:pict>
          <v:line id="_x0000_s1073" style="position:absolute;left:0;text-align:left;z-index:251670528" from="198pt,17.65pt" to="198pt,42.1pt"/>
        </w:pict>
      </w:r>
    </w:p>
    <w:p w:rsidR="000F3F16" w:rsidRPr="00165E96" w:rsidRDefault="00E87195" w:rsidP="00165E96">
      <w:pPr>
        <w:widowControl w:val="0"/>
        <w:spacing w:after="0" w:line="360" w:lineRule="auto"/>
        <w:ind w:firstLine="709"/>
        <w:jc w:val="both"/>
        <w:rPr>
          <w:b/>
          <w:i/>
          <w:sz w:val="28"/>
          <w:szCs w:val="28"/>
          <w:u w:val="single"/>
        </w:rPr>
      </w:pPr>
      <w:r>
        <w:rPr>
          <w:noProof/>
          <w:lang w:eastAsia="ru-RU"/>
        </w:rPr>
        <w:pict>
          <v:rect id="_x0000_s1074" style="position:absolute;left:0;text-align:left;margin-left:108pt;margin-top:22.8pt;width:180pt;height:57.05pt;z-index:251658240">
            <v:textbox style="mso-next-textbox:#_x0000_s1074">
              <w:txbxContent>
                <w:p w:rsidR="00150041" w:rsidRPr="008C55C4" w:rsidRDefault="00150041">
                  <w:pPr>
                    <w:rPr>
                      <w:sz w:val="18"/>
                      <w:szCs w:val="18"/>
                    </w:rPr>
                  </w:pPr>
                  <w:r w:rsidRPr="008C55C4">
                    <w:rPr>
                      <w:sz w:val="18"/>
                      <w:szCs w:val="18"/>
                    </w:rPr>
                    <w:t>иск по требованиям о нарушении преимущественного права покупки может быть предъявлен в течение трех месяцев (пункт 3 статьи 250 ГК РФ);</w:t>
                  </w:r>
                </w:p>
              </w:txbxContent>
            </v:textbox>
          </v:rect>
        </w:pict>
      </w:r>
    </w:p>
    <w:p w:rsidR="000F3F16" w:rsidRPr="00165E96" w:rsidRDefault="000F3F16" w:rsidP="00165E96">
      <w:pPr>
        <w:widowControl w:val="0"/>
        <w:spacing w:after="0" w:line="360" w:lineRule="auto"/>
        <w:ind w:firstLine="709"/>
        <w:jc w:val="both"/>
        <w:rPr>
          <w:b/>
          <w:i/>
          <w:sz w:val="28"/>
          <w:szCs w:val="28"/>
          <w:u w:val="single"/>
        </w:rPr>
      </w:pPr>
    </w:p>
    <w:p w:rsidR="000F3F16" w:rsidRPr="00165E96" w:rsidRDefault="000F3F16" w:rsidP="00165E96">
      <w:pPr>
        <w:widowControl w:val="0"/>
        <w:spacing w:after="0" w:line="360" w:lineRule="auto"/>
        <w:ind w:firstLine="709"/>
        <w:jc w:val="both"/>
        <w:rPr>
          <w:b/>
          <w:i/>
          <w:sz w:val="28"/>
          <w:szCs w:val="28"/>
          <w:u w:val="single"/>
        </w:rPr>
      </w:pPr>
    </w:p>
    <w:p w:rsidR="000F3F16" w:rsidRPr="00165E96" w:rsidRDefault="00E87195" w:rsidP="00165E96">
      <w:pPr>
        <w:widowControl w:val="0"/>
        <w:spacing w:after="0" w:line="360" w:lineRule="auto"/>
        <w:ind w:firstLine="709"/>
        <w:jc w:val="both"/>
        <w:rPr>
          <w:b/>
          <w:i/>
          <w:sz w:val="28"/>
          <w:szCs w:val="28"/>
          <w:u w:val="single"/>
        </w:rPr>
      </w:pPr>
      <w:r>
        <w:rPr>
          <w:noProof/>
          <w:lang w:eastAsia="ru-RU"/>
        </w:rPr>
        <w:pict>
          <v:line id="_x0000_s1075" style="position:absolute;left:0;text-align:left;z-index:251671552" from="198pt,7.45pt" to="198pt,23.75pt"/>
        </w:pict>
      </w:r>
    </w:p>
    <w:p w:rsidR="000F3F16" w:rsidRPr="00165E96" w:rsidRDefault="00E87195" w:rsidP="00165E96">
      <w:pPr>
        <w:widowControl w:val="0"/>
        <w:spacing w:after="0" w:line="360" w:lineRule="auto"/>
        <w:ind w:firstLine="709"/>
        <w:jc w:val="both"/>
        <w:rPr>
          <w:b/>
          <w:i/>
          <w:sz w:val="28"/>
          <w:szCs w:val="28"/>
          <w:u w:val="single"/>
        </w:rPr>
      </w:pPr>
      <w:r>
        <w:rPr>
          <w:noProof/>
          <w:lang w:eastAsia="ru-RU"/>
        </w:rPr>
        <w:pict>
          <v:rect id="_x0000_s1076" style="position:absolute;left:0;text-align:left;margin-left:108pt;margin-top:-.4pt;width:180pt;height:81.5pt;z-index:251659264">
            <v:textbox style="mso-next-textbox:#_x0000_s1076">
              <w:txbxContent>
                <w:p w:rsidR="001D7E7F" w:rsidRPr="008C55C4" w:rsidRDefault="001D7E7F">
                  <w:pPr>
                    <w:rPr>
                      <w:sz w:val="18"/>
                      <w:szCs w:val="18"/>
                    </w:rPr>
                  </w:pPr>
                  <w:r w:rsidRPr="008C55C4">
                    <w:rPr>
                      <w:sz w:val="18"/>
                      <w:szCs w:val="18"/>
                    </w:rPr>
                    <w:t>иск по требованию о прекращении, досрочном исполнении обязательства и возмещении причиненных убытков по договору аренды предприятия может быть предъявлен кредитором в течение года (статья 657 ГК РФ);</w:t>
                  </w:r>
                </w:p>
              </w:txbxContent>
            </v:textbox>
          </v:rect>
        </w:pict>
      </w:r>
    </w:p>
    <w:p w:rsidR="000F3F16" w:rsidRPr="00165E96" w:rsidRDefault="000F3F16" w:rsidP="00165E96">
      <w:pPr>
        <w:widowControl w:val="0"/>
        <w:spacing w:after="0" w:line="360" w:lineRule="auto"/>
        <w:ind w:firstLine="709"/>
        <w:jc w:val="both"/>
        <w:rPr>
          <w:b/>
          <w:i/>
          <w:sz w:val="28"/>
          <w:szCs w:val="28"/>
          <w:u w:val="single"/>
        </w:rPr>
      </w:pPr>
    </w:p>
    <w:p w:rsidR="000F3F16" w:rsidRPr="00165E96" w:rsidRDefault="000F3F16" w:rsidP="00165E96">
      <w:pPr>
        <w:widowControl w:val="0"/>
        <w:spacing w:after="0" w:line="360" w:lineRule="auto"/>
        <w:ind w:firstLine="709"/>
        <w:jc w:val="both"/>
        <w:rPr>
          <w:b/>
          <w:i/>
          <w:sz w:val="28"/>
          <w:szCs w:val="28"/>
          <w:u w:val="single"/>
        </w:rPr>
      </w:pPr>
    </w:p>
    <w:p w:rsidR="000F3F16" w:rsidRPr="00165E96" w:rsidRDefault="00E87195" w:rsidP="00165E96">
      <w:pPr>
        <w:widowControl w:val="0"/>
        <w:spacing w:after="0" w:line="360" w:lineRule="auto"/>
        <w:ind w:firstLine="709"/>
        <w:jc w:val="both"/>
        <w:rPr>
          <w:b/>
          <w:i/>
          <w:sz w:val="28"/>
          <w:szCs w:val="28"/>
          <w:u w:val="single"/>
        </w:rPr>
      </w:pPr>
      <w:r>
        <w:rPr>
          <w:noProof/>
          <w:lang w:eastAsia="ru-RU"/>
        </w:rPr>
        <w:pict>
          <v:line id="_x0000_s1077" style="position:absolute;left:0;text-align:left;z-index:251672576" from="198pt,8.65pt" to="198pt,24.95pt"/>
        </w:pict>
      </w:r>
    </w:p>
    <w:p w:rsidR="000F3F16" w:rsidRPr="00165E96" w:rsidRDefault="00E87195" w:rsidP="00165E96">
      <w:pPr>
        <w:widowControl w:val="0"/>
        <w:spacing w:after="0" w:line="360" w:lineRule="auto"/>
        <w:ind w:firstLine="709"/>
        <w:jc w:val="both"/>
        <w:rPr>
          <w:b/>
          <w:i/>
          <w:sz w:val="28"/>
          <w:szCs w:val="28"/>
          <w:u w:val="single"/>
        </w:rPr>
      </w:pPr>
      <w:r>
        <w:rPr>
          <w:noProof/>
          <w:lang w:eastAsia="ru-RU"/>
        </w:rPr>
        <w:pict>
          <v:rect id="_x0000_s1078" style="position:absolute;left:0;text-align:left;margin-left:108pt;margin-top:5.15pt;width:234pt;height:57.05pt;z-index:251661312">
            <v:textbox>
              <w:txbxContent>
                <w:p w:rsidR="001D7E7F" w:rsidRPr="008C55C4" w:rsidRDefault="001D7E7F" w:rsidP="008C55C4">
                  <w:pPr>
                    <w:rPr>
                      <w:sz w:val="18"/>
                      <w:szCs w:val="18"/>
                    </w:rPr>
                  </w:pPr>
                  <w:r w:rsidRPr="008C55C4">
                    <w:rPr>
                      <w:sz w:val="18"/>
                      <w:szCs w:val="18"/>
                    </w:rPr>
                    <w:t xml:space="preserve">срок исковой давности по требованию о признании оспоримой сделки недействительной и о применении последствий ее </w:t>
                  </w:r>
                  <w:r w:rsidR="008C55C4" w:rsidRPr="008C55C4">
                    <w:rPr>
                      <w:sz w:val="18"/>
                      <w:szCs w:val="18"/>
                    </w:rPr>
                    <w:t>н</w:t>
                  </w:r>
                  <w:r w:rsidRPr="008C55C4">
                    <w:rPr>
                      <w:sz w:val="18"/>
                      <w:szCs w:val="18"/>
                    </w:rPr>
                    <w:t>едействительности составляет один год (пункт 2 статьи 181 ГК РФ)</w:t>
                  </w:r>
                </w:p>
              </w:txbxContent>
            </v:textbox>
          </v:rect>
        </w:pict>
      </w:r>
    </w:p>
    <w:p w:rsidR="000F3F16" w:rsidRPr="00165E96" w:rsidRDefault="000F3F16" w:rsidP="00165E96">
      <w:pPr>
        <w:widowControl w:val="0"/>
        <w:spacing w:after="0" w:line="360" w:lineRule="auto"/>
        <w:ind w:firstLine="709"/>
        <w:jc w:val="both"/>
        <w:rPr>
          <w:b/>
          <w:i/>
          <w:sz w:val="28"/>
          <w:szCs w:val="28"/>
          <w:u w:val="single"/>
        </w:rPr>
      </w:pPr>
    </w:p>
    <w:p w:rsidR="000F3F16" w:rsidRPr="00165E96" w:rsidRDefault="00E87195" w:rsidP="00165E96">
      <w:pPr>
        <w:widowControl w:val="0"/>
        <w:spacing w:after="0" w:line="360" w:lineRule="auto"/>
        <w:ind w:firstLine="709"/>
        <w:jc w:val="both"/>
        <w:rPr>
          <w:b/>
          <w:i/>
          <w:sz w:val="28"/>
          <w:szCs w:val="28"/>
          <w:u w:val="single"/>
        </w:rPr>
      </w:pPr>
      <w:r>
        <w:rPr>
          <w:noProof/>
          <w:lang w:eastAsia="ru-RU"/>
        </w:rPr>
        <w:pict>
          <v:line id="_x0000_s1079" style="position:absolute;left:0;text-align:left;z-index:251673600" from="198pt,13.9pt" to="198pt,54.65pt"/>
        </w:pict>
      </w:r>
    </w:p>
    <w:p w:rsidR="000F3F16" w:rsidRPr="00165E96" w:rsidRDefault="000F3F16" w:rsidP="00165E96">
      <w:pPr>
        <w:widowControl w:val="0"/>
        <w:spacing w:after="0" w:line="360" w:lineRule="auto"/>
        <w:ind w:firstLine="709"/>
        <w:jc w:val="both"/>
        <w:rPr>
          <w:b/>
          <w:i/>
          <w:sz w:val="28"/>
          <w:szCs w:val="28"/>
          <w:u w:val="single"/>
        </w:rPr>
      </w:pPr>
    </w:p>
    <w:p w:rsidR="008C55C4" w:rsidRPr="00165E96" w:rsidRDefault="00E87195" w:rsidP="00165E96">
      <w:pPr>
        <w:widowControl w:val="0"/>
        <w:spacing w:after="0" w:line="360" w:lineRule="auto"/>
        <w:ind w:firstLine="709"/>
        <w:jc w:val="both"/>
        <w:rPr>
          <w:b/>
          <w:i/>
          <w:sz w:val="28"/>
          <w:szCs w:val="28"/>
          <w:u w:val="single"/>
        </w:rPr>
      </w:pPr>
      <w:r>
        <w:rPr>
          <w:noProof/>
          <w:lang w:eastAsia="ru-RU"/>
        </w:rPr>
        <w:pict>
          <v:rect id="_x0000_s1080" style="position:absolute;left:0;text-align:left;margin-left:108pt;margin-top:6.35pt;width:180pt;height:57.05pt;z-index:251660288">
            <v:textbox>
              <w:txbxContent>
                <w:p w:rsidR="001D7E7F" w:rsidRPr="008C55C4" w:rsidRDefault="001D7E7F">
                  <w:pPr>
                    <w:rPr>
                      <w:sz w:val="18"/>
                      <w:szCs w:val="18"/>
                    </w:rPr>
                  </w:pPr>
                  <w:r w:rsidRPr="008C55C4">
                    <w:rPr>
                      <w:sz w:val="18"/>
                      <w:szCs w:val="18"/>
                    </w:rPr>
                    <w:t>иск по требованиям, вытекающим из договора перевозки грузов, может быть предъявлен в течение одного года (пункт 3 статьи 797 ГК РФ)</w:t>
                  </w:r>
                </w:p>
              </w:txbxContent>
            </v:textbox>
          </v:rect>
        </w:pict>
      </w:r>
    </w:p>
    <w:p w:rsidR="008C55C4" w:rsidRPr="00165E96" w:rsidRDefault="008C55C4" w:rsidP="00165E96">
      <w:pPr>
        <w:widowControl w:val="0"/>
        <w:spacing w:after="0" w:line="360" w:lineRule="auto"/>
        <w:ind w:firstLine="709"/>
        <w:jc w:val="both"/>
        <w:rPr>
          <w:b/>
          <w:i/>
          <w:sz w:val="28"/>
          <w:szCs w:val="28"/>
          <w:u w:val="single"/>
        </w:rPr>
      </w:pPr>
    </w:p>
    <w:p w:rsidR="000F3F16" w:rsidRPr="00165E96" w:rsidRDefault="00E87195" w:rsidP="00165E96">
      <w:pPr>
        <w:widowControl w:val="0"/>
        <w:spacing w:after="0" w:line="360" w:lineRule="auto"/>
        <w:ind w:firstLine="709"/>
        <w:jc w:val="both"/>
        <w:rPr>
          <w:b/>
          <w:i/>
          <w:sz w:val="28"/>
          <w:szCs w:val="28"/>
          <w:u w:val="single"/>
        </w:rPr>
      </w:pPr>
      <w:r>
        <w:rPr>
          <w:noProof/>
          <w:lang w:eastAsia="ru-RU"/>
        </w:rPr>
        <w:pict>
          <v:line id="_x0000_s1081" style="position:absolute;left:0;text-align:left;z-index:251674624" from="186.45pt,15.1pt" to="186.45pt,39.55pt"/>
        </w:pict>
      </w:r>
    </w:p>
    <w:p w:rsidR="000F3F16" w:rsidRPr="00165E96" w:rsidRDefault="00E87195" w:rsidP="00165E96">
      <w:pPr>
        <w:widowControl w:val="0"/>
        <w:spacing w:after="0" w:line="360" w:lineRule="auto"/>
        <w:ind w:firstLine="709"/>
        <w:jc w:val="both"/>
        <w:rPr>
          <w:b/>
          <w:i/>
          <w:sz w:val="28"/>
          <w:szCs w:val="28"/>
          <w:u w:val="single"/>
        </w:rPr>
      </w:pPr>
      <w:r>
        <w:rPr>
          <w:noProof/>
          <w:lang w:eastAsia="ru-RU"/>
        </w:rPr>
        <w:pict>
          <v:rect id="_x0000_s1082" style="position:absolute;left:0;text-align:left;margin-left:108pt;margin-top:15.4pt;width:180pt;height:105.95pt;z-index:251654144">
            <v:textbox>
              <w:txbxContent>
                <w:p w:rsidR="001D7E7F" w:rsidRPr="00E35FE1" w:rsidRDefault="001D7E7F">
                  <w:pPr>
                    <w:rPr>
                      <w:sz w:val="18"/>
                      <w:szCs w:val="18"/>
                    </w:rPr>
                  </w:pPr>
                  <w:r w:rsidRPr="00E35FE1">
                    <w:rPr>
                      <w:sz w:val="18"/>
                      <w:szCs w:val="18"/>
                    </w:rPr>
                    <w:t>срок исковой давности по требованию о признании выпуска ценных бумаг недействительным составляет один год с даты начала размещения ценных бумаг (статья 13 Федерального закона от 5 марта 1999 года №46-ФЗ «О защите прав и законных интересов инвесторов на рынке ценных бумаг»)</w:t>
                  </w:r>
                </w:p>
              </w:txbxContent>
            </v:textbox>
          </v:rect>
        </w:pict>
      </w:r>
    </w:p>
    <w:p w:rsidR="000F3F16" w:rsidRPr="00165E96" w:rsidRDefault="000F3F16" w:rsidP="00165E96">
      <w:pPr>
        <w:widowControl w:val="0"/>
        <w:spacing w:after="0" w:line="360" w:lineRule="auto"/>
        <w:ind w:firstLine="709"/>
        <w:jc w:val="both"/>
        <w:rPr>
          <w:b/>
          <w:i/>
          <w:sz w:val="28"/>
          <w:szCs w:val="28"/>
          <w:u w:val="single"/>
        </w:rPr>
      </w:pPr>
    </w:p>
    <w:p w:rsidR="000F3F16" w:rsidRPr="00165E96" w:rsidRDefault="000F3F16" w:rsidP="00165E96">
      <w:pPr>
        <w:widowControl w:val="0"/>
        <w:spacing w:after="0" w:line="360" w:lineRule="auto"/>
        <w:ind w:firstLine="709"/>
        <w:jc w:val="both"/>
        <w:rPr>
          <w:b/>
          <w:i/>
          <w:sz w:val="28"/>
          <w:szCs w:val="28"/>
          <w:u w:val="single"/>
        </w:rPr>
      </w:pPr>
    </w:p>
    <w:p w:rsidR="000F3F16" w:rsidRPr="00165E96" w:rsidRDefault="000F3F16" w:rsidP="00165E96">
      <w:pPr>
        <w:widowControl w:val="0"/>
        <w:spacing w:after="0" w:line="360" w:lineRule="auto"/>
        <w:ind w:firstLine="709"/>
        <w:jc w:val="both"/>
        <w:rPr>
          <w:b/>
          <w:i/>
          <w:sz w:val="28"/>
          <w:szCs w:val="28"/>
          <w:u w:val="single"/>
        </w:rPr>
      </w:pPr>
    </w:p>
    <w:p w:rsidR="008C55C4" w:rsidRPr="00165E96" w:rsidRDefault="008C55C4" w:rsidP="00165E96">
      <w:pPr>
        <w:widowControl w:val="0"/>
        <w:spacing w:after="0" w:line="360" w:lineRule="auto"/>
        <w:ind w:firstLine="709"/>
        <w:jc w:val="both"/>
        <w:rPr>
          <w:b/>
          <w:i/>
          <w:sz w:val="28"/>
          <w:szCs w:val="28"/>
          <w:u w:val="single"/>
        </w:rPr>
      </w:pPr>
    </w:p>
    <w:p w:rsidR="008C55C4" w:rsidRPr="00165E96" w:rsidRDefault="008C55C4" w:rsidP="00165E96">
      <w:pPr>
        <w:widowControl w:val="0"/>
        <w:spacing w:after="0" w:line="360" w:lineRule="auto"/>
        <w:ind w:firstLine="709"/>
        <w:jc w:val="both"/>
        <w:rPr>
          <w:b/>
          <w:i/>
          <w:sz w:val="28"/>
          <w:szCs w:val="28"/>
          <w:u w:val="single"/>
        </w:rPr>
      </w:pPr>
    </w:p>
    <w:p w:rsidR="00E35FE1" w:rsidRPr="00165E96" w:rsidRDefault="00165E96" w:rsidP="00165E96">
      <w:pPr>
        <w:widowControl w:val="0"/>
        <w:spacing w:after="0" w:line="360" w:lineRule="auto"/>
        <w:ind w:firstLine="709"/>
        <w:jc w:val="both"/>
        <w:rPr>
          <w:rStyle w:val="FontStyle13"/>
          <w:rFonts w:ascii="Times New Roman" w:hAnsi="Times New Roman" w:cs="Times New Roman"/>
          <w:b/>
          <w:i/>
          <w:sz w:val="28"/>
          <w:szCs w:val="28"/>
          <w:lang w:val="uk-UA"/>
        </w:rPr>
      </w:pPr>
      <w:r>
        <w:rPr>
          <w:b/>
          <w:i/>
          <w:sz w:val="28"/>
          <w:szCs w:val="28"/>
          <w:u w:val="single"/>
        </w:rPr>
        <w:br w:type="page"/>
      </w:r>
      <w:r w:rsidR="00E35FE1" w:rsidRPr="00165E96">
        <w:rPr>
          <w:b/>
          <w:i/>
          <w:sz w:val="28"/>
          <w:szCs w:val="28"/>
        </w:rPr>
        <w:t xml:space="preserve">Задание № 9. </w:t>
      </w:r>
      <w:r w:rsidR="00E35FE1" w:rsidRPr="00165E96">
        <w:rPr>
          <w:rStyle w:val="FontStyle12"/>
          <w:rFonts w:ascii="Times New Roman" w:hAnsi="Times New Roman" w:cs="Times New Roman"/>
          <w:b/>
          <w:i w:val="0"/>
          <w:sz w:val="28"/>
          <w:szCs w:val="28"/>
        </w:rPr>
        <w:t>Предложите свой вариант решения задачи</w:t>
      </w:r>
    </w:p>
    <w:p w:rsidR="00E35FE1" w:rsidRPr="00165E96" w:rsidRDefault="00E35FE1" w:rsidP="00165E96">
      <w:pPr>
        <w:pStyle w:val="Style4"/>
        <w:spacing w:line="360" w:lineRule="auto"/>
        <w:ind w:firstLine="709"/>
        <w:rPr>
          <w:rFonts w:ascii="Times New Roman" w:hAnsi="Times New Roman"/>
          <w:i/>
          <w:sz w:val="28"/>
          <w:szCs w:val="28"/>
          <w:u w:val="single"/>
        </w:rPr>
      </w:pPr>
      <w:r w:rsidRPr="00165E96">
        <w:rPr>
          <w:rStyle w:val="FontStyle13"/>
          <w:rFonts w:ascii="Times New Roman" w:hAnsi="Times New Roman" w:cs="Times New Roman"/>
          <w:b/>
          <w:sz w:val="28"/>
          <w:szCs w:val="28"/>
        </w:rPr>
        <w:t xml:space="preserve">Задача: </w:t>
      </w:r>
      <w:r w:rsidRPr="00165E96">
        <w:rPr>
          <w:rStyle w:val="FontStyle13"/>
          <w:rFonts w:ascii="Times New Roman" w:hAnsi="Times New Roman" w:cs="Times New Roman"/>
          <w:sz w:val="28"/>
          <w:szCs w:val="28"/>
        </w:rPr>
        <w:t>У Кузьмина тяжело заболела жена, находящаяся в гостях у родственников в другом городе. Чтобы уехать за ней, ему нужны были деньги, которых в тот момент не было. Сосед Сидоров, зная это, предложил купить у Кузьмина коллекцию бабочек, которой он очень гордился и дорожил. Но учитывая срочность, зная, что у Кузьмина нет другого выхода, предложил половину стоимости коллекции, оговорив, что деньги даст сразу. Кузьмин согласился. Когда жена, через несколько месяцев почувствовала себя лучше, они смогли вернуться домой. Тогда же Кузьмин и обратился в суд с требованием признать сделку недействительной.</w:t>
      </w:r>
    </w:p>
    <w:p w:rsidR="00E35FE1" w:rsidRPr="00165E96" w:rsidRDefault="00E35FE1" w:rsidP="00165E96">
      <w:pPr>
        <w:widowControl w:val="0"/>
        <w:autoSpaceDE w:val="0"/>
        <w:autoSpaceDN w:val="0"/>
        <w:adjustRightInd w:val="0"/>
        <w:spacing w:after="0" w:line="360" w:lineRule="auto"/>
        <w:ind w:firstLine="709"/>
        <w:jc w:val="both"/>
        <w:outlineLvl w:val="1"/>
        <w:rPr>
          <w:sz w:val="28"/>
          <w:szCs w:val="28"/>
          <w:lang w:eastAsia="ru-RU"/>
        </w:rPr>
      </w:pPr>
    </w:p>
    <w:p w:rsidR="00E35FE1" w:rsidRPr="00165E96" w:rsidRDefault="00E35FE1" w:rsidP="00165E96">
      <w:pPr>
        <w:widowControl w:val="0"/>
        <w:autoSpaceDE w:val="0"/>
        <w:autoSpaceDN w:val="0"/>
        <w:adjustRightInd w:val="0"/>
        <w:spacing w:after="0" w:line="360" w:lineRule="auto"/>
        <w:ind w:firstLine="709"/>
        <w:jc w:val="both"/>
        <w:rPr>
          <w:sz w:val="28"/>
          <w:szCs w:val="28"/>
          <w:lang w:eastAsia="ru-RU"/>
        </w:rPr>
      </w:pPr>
      <w:r w:rsidRPr="00165E96">
        <w:rPr>
          <w:b/>
          <w:sz w:val="28"/>
          <w:szCs w:val="28"/>
        </w:rPr>
        <w:t xml:space="preserve">Ответ: </w:t>
      </w:r>
    </w:p>
    <w:p w:rsidR="00977FB8" w:rsidRPr="00165E96" w:rsidRDefault="004524FF" w:rsidP="00165E96">
      <w:pPr>
        <w:widowControl w:val="0"/>
        <w:autoSpaceDE w:val="0"/>
        <w:autoSpaceDN w:val="0"/>
        <w:adjustRightInd w:val="0"/>
        <w:spacing w:after="0" w:line="360" w:lineRule="auto"/>
        <w:ind w:firstLine="709"/>
        <w:jc w:val="both"/>
        <w:outlineLvl w:val="4"/>
        <w:rPr>
          <w:sz w:val="28"/>
          <w:szCs w:val="28"/>
          <w:u w:val="single"/>
          <w:lang w:eastAsia="ru-RU"/>
        </w:rPr>
      </w:pPr>
      <w:r w:rsidRPr="00165E96">
        <w:rPr>
          <w:sz w:val="28"/>
          <w:szCs w:val="28"/>
        </w:rPr>
        <w:t xml:space="preserve">В данном случае основанием для признании сделки недействительной может являться </w:t>
      </w:r>
      <w:r w:rsidR="00977FB8" w:rsidRPr="00165E96">
        <w:rPr>
          <w:sz w:val="28"/>
          <w:szCs w:val="28"/>
          <w:lang w:eastAsia="ru-RU"/>
        </w:rPr>
        <w:t xml:space="preserve">статья 179. ГК РФ Недействительность сделки, совершенной под влиянием обмана, насилия, угрозы, злонамеренного соглашения представителя одной стороны с другой стороной или стечения тяжелых обстоятельств. ч. 1 ст. 179 ГК РФ «Сделка, совершенная под влиянием обмана, насилия, угрозы, злонамеренного соглашения представителя одной стороны с другой стороной, </w:t>
      </w:r>
      <w:r w:rsidR="00977FB8" w:rsidRPr="00165E96">
        <w:rPr>
          <w:sz w:val="28"/>
          <w:szCs w:val="28"/>
          <w:u w:val="single"/>
          <w:lang w:eastAsia="ru-RU"/>
        </w:rPr>
        <w:t>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w:t>
      </w:r>
    </w:p>
    <w:p w:rsidR="00977FB8" w:rsidRPr="00165E96" w:rsidRDefault="00977FB8" w:rsidP="00165E96">
      <w:pPr>
        <w:widowControl w:val="0"/>
        <w:autoSpaceDE w:val="0"/>
        <w:autoSpaceDN w:val="0"/>
        <w:adjustRightInd w:val="0"/>
        <w:spacing w:after="0" w:line="360" w:lineRule="auto"/>
        <w:ind w:firstLine="709"/>
        <w:jc w:val="both"/>
        <w:rPr>
          <w:sz w:val="28"/>
          <w:szCs w:val="28"/>
          <w:lang w:eastAsia="ru-RU"/>
        </w:rPr>
      </w:pPr>
      <w:r w:rsidRPr="00165E96">
        <w:rPr>
          <w:sz w:val="28"/>
          <w:szCs w:val="28"/>
          <w:lang w:eastAsia="ru-RU"/>
        </w:rPr>
        <w:t>Как показывает практика, именно несоразмерность вознаграждения в сделках часто является поводом для возбуждения гражданских дел о применении последствий кабальной сделки.</w:t>
      </w:r>
      <w:r w:rsidRPr="00165E96">
        <w:rPr>
          <w:rStyle w:val="a8"/>
          <w:sz w:val="28"/>
          <w:szCs w:val="28"/>
          <w:lang w:eastAsia="ru-RU"/>
        </w:rPr>
        <w:footnoteReference w:id="10"/>
      </w:r>
    </w:p>
    <w:p w:rsidR="00977FB8" w:rsidRPr="00165E96" w:rsidRDefault="00977FB8" w:rsidP="00165E96">
      <w:pPr>
        <w:widowControl w:val="0"/>
        <w:autoSpaceDE w:val="0"/>
        <w:autoSpaceDN w:val="0"/>
        <w:adjustRightInd w:val="0"/>
        <w:spacing w:after="0" w:line="360" w:lineRule="auto"/>
        <w:ind w:firstLine="709"/>
        <w:jc w:val="both"/>
        <w:rPr>
          <w:sz w:val="28"/>
          <w:szCs w:val="28"/>
          <w:lang w:eastAsia="ru-RU"/>
        </w:rPr>
      </w:pPr>
      <w:r w:rsidRPr="00165E96">
        <w:rPr>
          <w:sz w:val="28"/>
          <w:szCs w:val="28"/>
          <w:lang w:eastAsia="ru-RU"/>
        </w:rPr>
        <w:t>В силу ст. 179 ГК РФ кабальной признается сделка, которую лицо было вынуждено совершить вследствие стечения тяжких обстоятельств на крайне невыгодных для себя условиях, чем другая сторона воспользовалась.</w:t>
      </w:r>
    </w:p>
    <w:p w:rsidR="00977FB8" w:rsidRPr="00165E96" w:rsidRDefault="00977FB8" w:rsidP="00165E96">
      <w:pPr>
        <w:widowControl w:val="0"/>
        <w:autoSpaceDE w:val="0"/>
        <w:autoSpaceDN w:val="0"/>
        <w:adjustRightInd w:val="0"/>
        <w:spacing w:after="0" w:line="360" w:lineRule="auto"/>
        <w:ind w:firstLine="709"/>
        <w:jc w:val="both"/>
        <w:rPr>
          <w:sz w:val="28"/>
          <w:szCs w:val="28"/>
          <w:lang w:eastAsia="ru-RU"/>
        </w:rPr>
      </w:pPr>
      <w:r w:rsidRPr="00165E96">
        <w:rPr>
          <w:sz w:val="28"/>
          <w:szCs w:val="28"/>
          <w:lang w:eastAsia="ru-RU"/>
        </w:rPr>
        <w:t>Таким образом, условие о крайней невыгодности кабальной сделки напрямую может быть увязано с ценой, установленной сторонами при заключении сделки.</w:t>
      </w:r>
    </w:p>
    <w:p w:rsidR="00977FB8" w:rsidRPr="00165E96" w:rsidRDefault="00977FB8" w:rsidP="00165E96">
      <w:pPr>
        <w:widowControl w:val="0"/>
        <w:autoSpaceDE w:val="0"/>
        <w:autoSpaceDN w:val="0"/>
        <w:adjustRightInd w:val="0"/>
        <w:spacing w:after="0" w:line="360" w:lineRule="auto"/>
        <w:ind w:firstLine="709"/>
        <w:jc w:val="both"/>
        <w:rPr>
          <w:sz w:val="28"/>
          <w:szCs w:val="28"/>
          <w:lang w:eastAsia="ru-RU"/>
        </w:rPr>
      </w:pPr>
      <w:r w:rsidRPr="00165E96">
        <w:rPr>
          <w:sz w:val="28"/>
          <w:szCs w:val="28"/>
          <w:lang w:eastAsia="ru-RU"/>
        </w:rPr>
        <w:t>Сам факт расхождения цены договора с рыночной стоимостью товара еще не может служить основанием для квалификации сделки в качестве кабальной. По смыслу ч. 1 ст. 179 ГК РФ необходимо доказать одновременное наличие еще нескольких фактов: вынужденный характер сделки, наличие тяжелых обстоятельств, повлекших совершение сделки, а также осведомленность об этом другой стороны договора, в противном случае нельзя утверждать, будто она этим воспользовалась.</w:t>
      </w:r>
    </w:p>
    <w:p w:rsidR="00977FB8" w:rsidRPr="00165E96" w:rsidRDefault="00977FB8" w:rsidP="00165E96">
      <w:pPr>
        <w:widowControl w:val="0"/>
        <w:autoSpaceDE w:val="0"/>
        <w:autoSpaceDN w:val="0"/>
        <w:adjustRightInd w:val="0"/>
        <w:spacing w:after="0" w:line="360" w:lineRule="auto"/>
        <w:ind w:firstLine="709"/>
        <w:jc w:val="both"/>
        <w:outlineLvl w:val="4"/>
        <w:rPr>
          <w:sz w:val="28"/>
          <w:szCs w:val="28"/>
          <w:lang w:eastAsia="ru-RU"/>
        </w:rPr>
      </w:pPr>
      <w:r w:rsidRPr="00165E96">
        <w:rPr>
          <w:sz w:val="28"/>
          <w:szCs w:val="28"/>
          <w:lang w:eastAsia="ru-RU"/>
        </w:rPr>
        <w:t>Если истец в процессе представит доказательства, что у него были тяжелые жизненные обстоятельства (болела жена, справки из больницы о тяжести болезни, документы подтверждающие расходы)</w:t>
      </w:r>
      <w:r w:rsidR="00BB3975" w:rsidRPr="00165E96">
        <w:rPr>
          <w:sz w:val="28"/>
          <w:szCs w:val="28"/>
          <w:lang w:eastAsia="ru-RU"/>
        </w:rPr>
        <w:t>, а главное докажет осведомленность соседа Сидорова о своих тяжелых жизненных обстоятельствах и то, что Сидоров сделал ему предложение, то суд признает сделку недействительной.</w:t>
      </w:r>
    </w:p>
    <w:p w:rsidR="008C55C4" w:rsidRPr="00165E96" w:rsidRDefault="008C55C4" w:rsidP="00165E96">
      <w:pPr>
        <w:widowControl w:val="0"/>
        <w:spacing w:after="0" w:line="360" w:lineRule="auto"/>
        <w:ind w:firstLine="709"/>
        <w:jc w:val="both"/>
        <w:rPr>
          <w:b/>
          <w:i/>
          <w:sz w:val="28"/>
          <w:szCs w:val="28"/>
          <w:u w:val="single"/>
        </w:rPr>
      </w:pPr>
    </w:p>
    <w:p w:rsidR="00BC0320" w:rsidRPr="00165E96" w:rsidRDefault="00165E96" w:rsidP="00165E96">
      <w:pPr>
        <w:widowControl w:val="0"/>
        <w:spacing w:after="0" w:line="360" w:lineRule="auto"/>
        <w:rPr>
          <w:sz w:val="28"/>
          <w:szCs w:val="28"/>
        </w:rPr>
      </w:pPr>
      <w:r>
        <w:rPr>
          <w:b/>
          <w:sz w:val="28"/>
          <w:szCs w:val="28"/>
          <w:u w:val="single"/>
        </w:rPr>
        <w:br w:type="page"/>
      </w:r>
      <w:r w:rsidR="00BC0320" w:rsidRPr="00165E96">
        <w:rPr>
          <w:b/>
          <w:sz w:val="28"/>
          <w:szCs w:val="28"/>
        </w:rPr>
        <w:t>Список использованной литературы</w:t>
      </w:r>
    </w:p>
    <w:p w:rsidR="00BC0320" w:rsidRPr="00165E96" w:rsidRDefault="00BC0320" w:rsidP="00165E96">
      <w:pPr>
        <w:widowControl w:val="0"/>
        <w:tabs>
          <w:tab w:val="left" w:pos="3600"/>
        </w:tabs>
        <w:spacing w:after="0" w:line="360" w:lineRule="auto"/>
        <w:rPr>
          <w:sz w:val="28"/>
          <w:szCs w:val="28"/>
        </w:rPr>
      </w:pPr>
    </w:p>
    <w:p w:rsidR="00BB3975" w:rsidRPr="00165E96" w:rsidRDefault="00BB3975" w:rsidP="00165E96">
      <w:pPr>
        <w:widowControl w:val="0"/>
        <w:numPr>
          <w:ilvl w:val="0"/>
          <w:numId w:val="8"/>
        </w:numPr>
        <w:spacing w:after="0" w:line="360" w:lineRule="auto"/>
        <w:ind w:left="0" w:firstLine="0"/>
        <w:rPr>
          <w:sz w:val="28"/>
          <w:szCs w:val="28"/>
        </w:rPr>
      </w:pPr>
      <w:r w:rsidRPr="00165E96">
        <w:rPr>
          <w:sz w:val="28"/>
          <w:szCs w:val="28"/>
        </w:rPr>
        <w:t>"Налоговый кодекс Российской Федерации (часть вторая)" от 05.08.2000 N 117-ФЗ (принят ГД ФС РФ 19.07.2000) (ред. от 30.07.2010)</w:t>
      </w:r>
    </w:p>
    <w:p w:rsidR="00BC0320" w:rsidRPr="00165E96" w:rsidRDefault="00BB3975" w:rsidP="00165E96">
      <w:pPr>
        <w:widowControl w:val="0"/>
        <w:numPr>
          <w:ilvl w:val="0"/>
          <w:numId w:val="8"/>
        </w:numPr>
        <w:spacing w:after="0" w:line="360" w:lineRule="auto"/>
        <w:ind w:left="0" w:firstLine="0"/>
        <w:rPr>
          <w:sz w:val="28"/>
          <w:szCs w:val="28"/>
        </w:rPr>
      </w:pPr>
      <w:r w:rsidRPr="00165E96">
        <w:rPr>
          <w:sz w:val="28"/>
          <w:szCs w:val="28"/>
        </w:rPr>
        <w:t>Гл. 9, Гражданское право: Учебник: в 2 т. / О.А. Дюжева, В.С. Ем, И.А. Зенин и др.; под ред. Е.А. Суханова. 2-е изд., перераб. и доп. М.: Волтерс Клувер, 2004. Т. 1. 816 с.</w:t>
      </w:r>
    </w:p>
    <w:p w:rsidR="004621EB" w:rsidRPr="00165E96" w:rsidRDefault="00BB3975" w:rsidP="00165E96">
      <w:pPr>
        <w:widowControl w:val="0"/>
        <w:numPr>
          <w:ilvl w:val="0"/>
          <w:numId w:val="8"/>
        </w:numPr>
        <w:spacing w:after="0" w:line="360" w:lineRule="auto"/>
        <w:ind w:left="0" w:firstLine="0"/>
        <w:rPr>
          <w:sz w:val="28"/>
          <w:szCs w:val="28"/>
        </w:rPr>
      </w:pPr>
      <w:r w:rsidRPr="00165E96">
        <w:rPr>
          <w:sz w:val="28"/>
          <w:szCs w:val="28"/>
        </w:rPr>
        <w:t>Смагина И.А. Предпринимательское право: учеб. пособие. 3-е изд., испр. и доп. М.: Омега-Л, 2009. 288 с.</w:t>
      </w:r>
    </w:p>
    <w:p w:rsidR="00E05ED2" w:rsidRPr="00165E96" w:rsidRDefault="00E05ED2" w:rsidP="00165E96">
      <w:pPr>
        <w:widowControl w:val="0"/>
        <w:numPr>
          <w:ilvl w:val="0"/>
          <w:numId w:val="8"/>
        </w:numPr>
        <w:spacing w:after="0" w:line="360" w:lineRule="auto"/>
        <w:ind w:left="0" w:firstLine="0"/>
        <w:rPr>
          <w:sz w:val="28"/>
          <w:szCs w:val="28"/>
        </w:rPr>
      </w:pPr>
      <w:r w:rsidRPr="00165E96">
        <w:rPr>
          <w:sz w:val="28"/>
          <w:szCs w:val="28"/>
        </w:rPr>
        <w:t>Статья: Объект охранительного гражданского правоотношения</w:t>
      </w:r>
      <w:r w:rsidR="00C17607" w:rsidRPr="00165E96">
        <w:rPr>
          <w:sz w:val="28"/>
          <w:szCs w:val="28"/>
        </w:rPr>
        <w:t xml:space="preserve"> </w:t>
      </w:r>
      <w:r w:rsidRPr="00165E96">
        <w:rPr>
          <w:sz w:val="28"/>
          <w:szCs w:val="28"/>
        </w:rPr>
        <w:t>(Кархалев Д.Н.)</w:t>
      </w:r>
      <w:r w:rsidR="00C17607" w:rsidRPr="00165E96">
        <w:rPr>
          <w:sz w:val="28"/>
          <w:szCs w:val="28"/>
        </w:rPr>
        <w:t xml:space="preserve"> </w:t>
      </w:r>
      <w:r w:rsidRPr="00165E96">
        <w:rPr>
          <w:sz w:val="28"/>
          <w:szCs w:val="28"/>
        </w:rPr>
        <w:t>("Журнал российского права", 2009, N 3)</w:t>
      </w:r>
    </w:p>
    <w:p w:rsidR="00DA7CC2" w:rsidRPr="00165E96" w:rsidRDefault="00DA7CC2" w:rsidP="00165E96">
      <w:pPr>
        <w:widowControl w:val="0"/>
        <w:numPr>
          <w:ilvl w:val="0"/>
          <w:numId w:val="8"/>
        </w:numPr>
        <w:spacing w:after="0" w:line="360" w:lineRule="auto"/>
        <w:ind w:left="0" w:firstLine="0"/>
        <w:rPr>
          <w:sz w:val="28"/>
          <w:szCs w:val="28"/>
        </w:rPr>
      </w:pPr>
      <w:r w:rsidRPr="00165E96">
        <w:rPr>
          <w:sz w:val="28"/>
          <w:szCs w:val="28"/>
        </w:rPr>
        <w:t>Федеральный закон от 21.07.1997 N 122-ФЗ</w:t>
      </w:r>
      <w:r w:rsidR="00C17607" w:rsidRPr="00165E96">
        <w:rPr>
          <w:sz w:val="28"/>
          <w:szCs w:val="28"/>
        </w:rPr>
        <w:t xml:space="preserve"> </w:t>
      </w:r>
      <w:r w:rsidRPr="00165E96">
        <w:rPr>
          <w:sz w:val="28"/>
          <w:szCs w:val="28"/>
        </w:rPr>
        <w:t>"О государственной регистрации прав на недвижимое имущество и сделок с ним"</w:t>
      </w:r>
      <w:r w:rsidR="00C17607" w:rsidRPr="00165E96">
        <w:rPr>
          <w:sz w:val="28"/>
          <w:szCs w:val="28"/>
        </w:rPr>
        <w:t xml:space="preserve"> </w:t>
      </w:r>
      <w:r w:rsidRPr="00165E96">
        <w:rPr>
          <w:sz w:val="28"/>
          <w:szCs w:val="28"/>
        </w:rPr>
        <w:t>(принят ГД ФС РФ 17.06.1997)</w:t>
      </w:r>
    </w:p>
    <w:p w:rsidR="004707DF" w:rsidRPr="00165E96" w:rsidRDefault="004707DF" w:rsidP="00165E96">
      <w:pPr>
        <w:widowControl w:val="0"/>
        <w:numPr>
          <w:ilvl w:val="0"/>
          <w:numId w:val="8"/>
        </w:numPr>
        <w:spacing w:after="0" w:line="360" w:lineRule="auto"/>
        <w:ind w:left="0" w:firstLine="0"/>
        <w:rPr>
          <w:sz w:val="28"/>
          <w:szCs w:val="28"/>
        </w:rPr>
      </w:pPr>
      <w:r w:rsidRPr="00165E96">
        <w:rPr>
          <w:sz w:val="28"/>
          <w:szCs w:val="28"/>
        </w:rPr>
        <w:t>Федеральный закон от 26.10.2002 N 127-ФЗ</w:t>
      </w:r>
      <w:r w:rsidR="00C17607" w:rsidRPr="00165E96">
        <w:rPr>
          <w:sz w:val="28"/>
          <w:szCs w:val="28"/>
        </w:rPr>
        <w:t xml:space="preserve"> </w:t>
      </w:r>
      <w:r w:rsidRPr="00165E96">
        <w:rPr>
          <w:sz w:val="28"/>
          <w:szCs w:val="28"/>
        </w:rPr>
        <w:t>"О несостоятельности (банкротстве)"</w:t>
      </w:r>
      <w:r w:rsidR="00C17607" w:rsidRPr="00165E96">
        <w:rPr>
          <w:sz w:val="28"/>
          <w:szCs w:val="28"/>
        </w:rPr>
        <w:t xml:space="preserve"> </w:t>
      </w:r>
      <w:r w:rsidRPr="00165E96">
        <w:rPr>
          <w:sz w:val="28"/>
          <w:szCs w:val="28"/>
        </w:rPr>
        <w:t>(принят ГД ФС РФ 27.09.2002)</w:t>
      </w:r>
    </w:p>
    <w:p w:rsidR="00BB3975" w:rsidRPr="00165E96" w:rsidRDefault="00BB3975" w:rsidP="00165E96">
      <w:pPr>
        <w:widowControl w:val="0"/>
        <w:numPr>
          <w:ilvl w:val="0"/>
          <w:numId w:val="8"/>
        </w:numPr>
        <w:spacing w:after="0" w:line="360" w:lineRule="auto"/>
        <w:ind w:left="0" w:firstLine="0"/>
        <w:rPr>
          <w:sz w:val="28"/>
          <w:szCs w:val="28"/>
        </w:rPr>
      </w:pPr>
      <w:r w:rsidRPr="00165E96">
        <w:rPr>
          <w:sz w:val="28"/>
          <w:szCs w:val="28"/>
        </w:rPr>
        <w:t>Комментарий к Семейному кодексу Российской Федерации (постатейный) / З.А. Ахметьянова, Е.Ю. Ковалькова, О.Н. Низамиева и др.; отв. ред. О.Н. Низамиева. М.: Проспект, 2010. 560 с.</w:t>
      </w:r>
    </w:p>
    <w:p w:rsidR="00C17607" w:rsidRPr="00165E96" w:rsidRDefault="00BB3975" w:rsidP="00165E96">
      <w:pPr>
        <w:widowControl w:val="0"/>
        <w:numPr>
          <w:ilvl w:val="0"/>
          <w:numId w:val="8"/>
        </w:numPr>
        <w:spacing w:after="0" w:line="360" w:lineRule="auto"/>
        <w:ind w:left="0" w:firstLine="0"/>
        <w:rPr>
          <w:sz w:val="28"/>
          <w:szCs w:val="28"/>
        </w:rPr>
      </w:pPr>
      <w:r w:rsidRPr="00165E96">
        <w:rPr>
          <w:sz w:val="28"/>
          <w:szCs w:val="28"/>
        </w:rPr>
        <w:t>Гражданское право: Учебник / Н.Н. Агафонова, С.В. Артеменков, В.В. Безбах и др.; отв. ред. В.П. Мозолин, А.И. Масляев. М.: Юристъ, 2005. Ч. 1. 719 с.</w:t>
      </w:r>
    </w:p>
    <w:p w:rsidR="004621EB" w:rsidRPr="00165E96" w:rsidRDefault="00C17607" w:rsidP="00165E96">
      <w:pPr>
        <w:widowControl w:val="0"/>
        <w:numPr>
          <w:ilvl w:val="0"/>
          <w:numId w:val="8"/>
        </w:numPr>
        <w:spacing w:after="0" w:line="360" w:lineRule="auto"/>
        <w:ind w:left="0" w:firstLine="0"/>
        <w:rPr>
          <w:sz w:val="28"/>
          <w:szCs w:val="28"/>
        </w:rPr>
      </w:pPr>
      <w:r w:rsidRPr="00165E96">
        <w:rPr>
          <w:sz w:val="28"/>
          <w:szCs w:val="28"/>
        </w:rPr>
        <w:t>"Гражданский кодекс Российской Федерации (часть первая)" от 30.11.1994 N 51-ФЗ</w:t>
      </w:r>
      <w:r w:rsidR="004621EB" w:rsidRPr="00165E96">
        <w:rPr>
          <w:sz w:val="28"/>
          <w:szCs w:val="28"/>
        </w:rPr>
        <w:t xml:space="preserve"> </w:t>
      </w:r>
      <w:r w:rsidRPr="00165E96">
        <w:rPr>
          <w:sz w:val="28"/>
          <w:szCs w:val="28"/>
        </w:rPr>
        <w:t>(принят ГД ФС РФ 21.10.1994)</w:t>
      </w:r>
      <w:r w:rsidR="004621EB" w:rsidRPr="00165E96">
        <w:rPr>
          <w:sz w:val="28"/>
          <w:szCs w:val="28"/>
        </w:rPr>
        <w:t xml:space="preserve"> </w:t>
      </w:r>
    </w:p>
    <w:p w:rsidR="004621EB" w:rsidRPr="00165E96" w:rsidRDefault="00C17607" w:rsidP="00165E96">
      <w:pPr>
        <w:widowControl w:val="0"/>
        <w:numPr>
          <w:ilvl w:val="0"/>
          <w:numId w:val="8"/>
        </w:numPr>
        <w:spacing w:after="0" w:line="360" w:lineRule="auto"/>
        <w:ind w:left="0" w:firstLine="0"/>
        <w:rPr>
          <w:sz w:val="28"/>
          <w:szCs w:val="28"/>
        </w:rPr>
      </w:pPr>
      <w:r w:rsidRPr="00165E96">
        <w:rPr>
          <w:sz w:val="28"/>
          <w:szCs w:val="28"/>
        </w:rPr>
        <w:t>"Гражданский кодекс Российской Федерации (часть вторая)" от 26.01.1996 N 14-ФЗ(принят ГД ФС РФ 22.12.1995)</w:t>
      </w:r>
    </w:p>
    <w:p w:rsidR="00C17607" w:rsidRPr="00165E96" w:rsidRDefault="00C17607" w:rsidP="00165E96">
      <w:pPr>
        <w:widowControl w:val="0"/>
        <w:numPr>
          <w:ilvl w:val="0"/>
          <w:numId w:val="8"/>
        </w:numPr>
        <w:spacing w:after="0" w:line="360" w:lineRule="auto"/>
        <w:ind w:left="0" w:firstLine="0"/>
        <w:rPr>
          <w:sz w:val="28"/>
          <w:szCs w:val="28"/>
        </w:rPr>
      </w:pPr>
      <w:r w:rsidRPr="00165E96">
        <w:rPr>
          <w:sz w:val="28"/>
          <w:szCs w:val="28"/>
        </w:rPr>
        <w:t>"Семейный кодекс Российской Федерации" от 29.12.1995 N 223-ФЗ</w:t>
      </w:r>
      <w:r w:rsidR="004621EB" w:rsidRPr="00165E96">
        <w:rPr>
          <w:sz w:val="28"/>
          <w:szCs w:val="28"/>
        </w:rPr>
        <w:t xml:space="preserve"> </w:t>
      </w:r>
      <w:r w:rsidRPr="00165E96">
        <w:rPr>
          <w:sz w:val="28"/>
          <w:szCs w:val="28"/>
        </w:rPr>
        <w:t>(принят ГД ФС РФ 08.12.1995)</w:t>
      </w:r>
    </w:p>
    <w:p w:rsidR="00C17607" w:rsidRPr="00165E96" w:rsidRDefault="00C17607" w:rsidP="00165E96">
      <w:pPr>
        <w:widowControl w:val="0"/>
        <w:numPr>
          <w:ilvl w:val="0"/>
          <w:numId w:val="8"/>
        </w:numPr>
        <w:spacing w:after="0" w:line="360" w:lineRule="auto"/>
        <w:ind w:left="0" w:firstLine="0"/>
        <w:rPr>
          <w:sz w:val="28"/>
          <w:szCs w:val="28"/>
        </w:rPr>
      </w:pPr>
      <w:r w:rsidRPr="00165E96">
        <w:rPr>
          <w:sz w:val="28"/>
          <w:szCs w:val="28"/>
        </w:rPr>
        <w:t xml:space="preserve">Федеральный закон от 24 апреля </w:t>
      </w:r>
      <w:smartTag w:uri="urn:schemas-microsoft-com:office:smarttags" w:element="metricconverter">
        <w:smartTagPr>
          <w:attr w:name="ProductID" w:val="2008 г"/>
        </w:smartTagPr>
        <w:r w:rsidRPr="00165E96">
          <w:rPr>
            <w:sz w:val="28"/>
            <w:szCs w:val="28"/>
          </w:rPr>
          <w:t>2008 г</w:t>
        </w:r>
      </w:smartTag>
      <w:r w:rsidRPr="00165E96">
        <w:rPr>
          <w:sz w:val="28"/>
          <w:szCs w:val="28"/>
        </w:rPr>
        <w:t>. N 48-ФЗ "Об опеке и попечительстве"</w:t>
      </w:r>
    </w:p>
    <w:p w:rsidR="00C17607" w:rsidRPr="00165E96" w:rsidRDefault="00C17607" w:rsidP="00165E96">
      <w:pPr>
        <w:widowControl w:val="0"/>
        <w:numPr>
          <w:ilvl w:val="0"/>
          <w:numId w:val="8"/>
        </w:numPr>
        <w:spacing w:after="0" w:line="360" w:lineRule="auto"/>
        <w:ind w:left="0" w:firstLine="0"/>
        <w:rPr>
          <w:sz w:val="28"/>
          <w:szCs w:val="28"/>
        </w:rPr>
      </w:pPr>
      <w:r w:rsidRPr="00ED175D">
        <w:rPr>
          <w:sz w:val="28"/>
          <w:szCs w:val="28"/>
        </w:rPr>
        <w:t>www.pbk-spb.ru</w:t>
      </w:r>
    </w:p>
    <w:p w:rsidR="004621EB" w:rsidRPr="00165E96" w:rsidRDefault="004621EB" w:rsidP="00165E96">
      <w:pPr>
        <w:widowControl w:val="0"/>
        <w:numPr>
          <w:ilvl w:val="0"/>
          <w:numId w:val="8"/>
        </w:numPr>
        <w:spacing w:after="0" w:line="360" w:lineRule="auto"/>
        <w:ind w:left="0" w:firstLine="0"/>
        <w:rPr>
          <w:sz w:val="28"/>
          <w:szCs w:val="28"/>
        </w:rPr>
      </w:pPr>
      <w:r w:rsidRPr="00165E96">
        <w:rPr>
          <w:sz w:val="28"/>
          <w:szCs w:val="28"/>
        </w:rPr>
        <w:t>Правовая система Консультант плюс</w:t>
      </w:r>
      <w:bookmarkStart w:id="0" w:name="_GoBack"/>
      <w:bookmarkEnd w:id="0"/>
    </w:p>
    <w:sectPr w:rsidR="004621EB" w:rsidRPr="00165E96" w:rsidSect="00165E9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A35" w:rsidRDefault="00145A35">
      <w:r>
        <w:separator/>
      </w:r>
    </w:p>
  </w:endnote>
  <w:endnote w:type="continuationSeparator" w:id="0">
    <w:p w:rsidR="00145A35" w:rsidRDefault="0014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A35" w:rsidRDefault="00145A35">
      <w:r>
        <w:separator/>
      </w:r>
    </w:p>
  </w:footnote>
  <w:footnote w:type="continuationSeparator" w:id="0">
    <w:p w:rsidR="00145A35" w:rsidRDefault="00145A35">
      <w:r>
        <w:continuationSeparator/>
      </w:r>
    </w:p>
  </w:footnote>
  <w:footnote w:id="1">
    <w:p w:rsidR="00145A35" w:rsidRDefault="000A55A8" w:rsidP="00165E96">
      <w:pPr>
        <w:autoSpaceDE w:val="0"/>
        <w:autoSpaceDN w:val="0"/>
        <w:adjustRightInd w:val="0"/>
        <w:spacing w:after="0" w:line="240" w:lineRule="auto"/>
        <w:ind w:left="540"/>
        <w:jc w:val="both"/>
      </w:pPr>
      <w:r>
        <w:rPr>
          <w:rStyle w:val="a8"/>
        </w:rPr>
        <w:footnoteRef/>
      </w:r>
      <w:r>
        <w:t xml:space="preserve"> </w:t>
      </w:r>
      <w:r>
        <w:rPr>
          <w:sz w:val="20"/>
          <w:szCs w:val="20"/>
          <w:lang w:eastAsia="ru-RU"/>
        </w:rPr>
        <w:t>Смагина И.А. Предпринимательское право: учеб. пособие. 3-е изд., испр. и</w:t>
      </w:r>
      <w:r w:rsidR="00165E96">
        <w:rPr>
          <w:sz w:val="20"/>
          <w:szCs w:val="20"/>
          <w:lang w:eastAsia="ru-RU"/>
        </w:rPr>
        <w:t xml:space="preserve"> доп. М.: Омега-Л, 2009. 288 с.</w:t>
      </w:r>
    </w:p>
  </w:footnote>
  <w:footnote w:id="2">
    <w:p w:rsidR="00145A35" w:rsidRDefault="007E01B9" w:rsidP="009C239C">
      <w:pPr>
        <w:autoSpaceDE w:val="0"/>
        <w:autoSpaceDN w:val="0"/>
        <w:adjustRightInd w:val="0"/>
        <w:spacing w:after="0" w:line="240" w:lineRule="auto"/>
        <w:ind w:left="540"/>
        <w:jc w:val="both"/>
      </w:pPr>
      <w:r>
        <w:rPr>
          <w:rStyle w:val="a8"/>
        </w:rPr>
        <w:footnoteRef/>
      </w:r>
      <w:r>
        <w:t xml:space="preserve"> </w:t>
      </w:r>
      <w:r w:rsidRPr="007E01B9">
        <w:rPr>
          <w:lang w:eastAsia="ru-RU"/>
        </w:rPr>
        <w:t>"Налоговый кодекс Российской Федерации (часть вторая)" от 05.08.2000 N 117-ФЗ</w:t>
      </w:r>
      <w:r>
        <w:rPr>
          <w:lang w:eastAsia="ru-RU"/>
        </w:rPr>
        <w:t xml:space="preserve"> </w:t>
      </w:r>
      <w:r w:rsidRPr="007E01B9">
        <w:rPr>
          <w:lang w:eastAsia="ru-RU"/>
        </w:rPr>
        <w:t>(принят ГД ФС РФ 19.07.2000)</w:t>
      </w:r>
      <w:r>
        <w:rPr>
          <w:lang w:eastAsia="ru-RU"/>
        </w:rPr>
        <w:t xml:space="preserve"> </w:t>
      </w:r>
      <w:r w:rsidRPr="007E01B9">
        <w:rPr>
          <w:lang w:eastAsia="ru-RU"/>
        </w:rPr>
        <w:t>(ред. от 30.07.2010)</w:t>
      </w:r>
    </w:p>
  </w:footnote>
  <w:footnote w:id="3">
    <w:p w:rsidR="00145A35" w:rsidRDefault="009C239C" w:rsidP="00165E96">
      <w:pPr>
        <w:autoSpaceDE w:val="0"/>
        <w:autoSpaceDN w:val="0"/>
        <w:adjustRightInd w:val="0"/>
        <w:spacing w:after="0" w:line="240" w:lineRule="auto"/>
        <w:ind w:left="540"/>
        <w:jc w:val="both"/>
      </w:pPr>
      <w:r>
        <w:rPr>
          <w:rStyle w:val="a8"/>
        </w:rPr>
        <w:footnoteRef/>
      </w:r>
      <w:r>
        <w:t xml:space="preserve"> </w:t>
      </w:r>
      <w:r w:rsidRPr="009C239C">
        <w:rPr>
          <w:sz w:val="20"/>
          <w:szCs w:val="20"/>
        </w:rPr>
        <w:t xml:space="preserve">Гл. 9, </w:t>
      </w:r>
      <w:r w:rsidRPr="009C239C">
        <w:rPr>
          <w:sz w:val="20"/>
          <w:szCs w:val="20"/>
          <w:lang w:eastAsia="ru-RU"/>
        </w:rPr>
        <w:t>Гражданское</w:t>
      </w:r>
      <w:r>
        <w:rPr>
          <w:sz w:val="20"/>
          <w:szCs w:val="20"/>
          <w:lang w:eastAsia="ru-RU"/>
        </w:rPr>
        <w:t xml:space="preserve"> право: Учебник: в 2 т. / О.А. Дюжева, В.С. Ем, И.А. Зенин и др.; под ред. Е.А. Суханова. 2-е изд., перераб. и доп. М.: Вол</w:t>
      </w:r>
      <w:r w:rsidR="00165E96">
        <w:rPr>
          <w:sz w:val="20"/>
          <w:szCs w:val="20"/>
          <w:lang w:eastAsia="ru-RU"/>
        </w:rPr>
        <w:t>терс Клувер, 2004. Т. 1. 816 с.</w:t>
      </w:r>
    </w:p>
  </w:footnote>
  <w:footnote w:id="4">
    <w:p w:rsidR="00145A35" w:rsidRDefault="00173006" w:rsidP="00165E96">
      <w:pPr>
        <w:autoSpaceDE w:val="0"/>
        <w:autoSpaceDN w:val="0"/>
        <w:adjustRightInd w:val="0"/>
        <w:spacing w:after="0" w:line="240" w:lineRule="auto"/>
        <w:ind w:left="540"/>
        <w:jc w:val="both"/>
      </w:pPr>
      <w:r>
        <w:rPr>
          <w:rStyle w:val="a8"/>
        </w:rPr>
        <w:footnoteRef/>
      </w:r>
      <w:r>
        <w:t xml:space="preserve"> </w:t>
      </w:r>
      <w:r w:rsidRPr="00173006">
        <w:rPr>
          <w:sz w:val="20"/>
          <w:szCs w:val="20"/>
          <w:lang w:eastAsia="ru-RU"/>
        </w:rPr>
        <w:t>Комментарий к Семейному кодексу Российской Федерации (постатейный) / З.А. Ахметьянова, Е.Ю. Ковалькова, О.Н. Низамиева и др.; отв. ред. О.Н. Низами</w:t>
      </w:r>
      <w:r w:rsidR="00165E96">
        <w:rPr>
          <w:sz w:val="20"/>
          <w:szCs w:val="20"/>
          <w:lang w:eastAsia="ru-RU"/>
        </w:rPr>
        <w:t>ева. М.: Проспект, 2010. 560 с.</w:t>
      </w:r>
    </w:p>
  </w:footnote>
  <w:footnote w:id="5">
    <w:p w:rsidR="0022497B" w:rsidRDefault="0022497B" w:rsidP="0022497B">
      <w:pPr>
        <w:autoSpaceDE w:val="0"/>
        <w:autoSpaceDN w:val="0"/>
        <w:adjustRightInd w:val="0"/>
        <w:spacing w:after="0" w:line="240" w:lineRule="auto"/>
        <w:ind w:left="540"/>
        <w:jc w:val="both"/>
        <w:rPr>
          <w:sz w:val="20"/>
          <w:szCs w:val="20"/>
          <w:lang w:eastAsia="ru-RU"/>
        </w:rPr>
      </w:pPr>
      <w:r>
        <w:rPr>
          <w:rStyle w:val="a8"/>
        </w:rPr>
        <w:footnoteRef/>
      </w:r>
      <w:r>
        <w:t xml:space="preserve"> </w:t>
      </w:r>
      <w:r>
        <w:rPr>
          <w:sz w:val="20"/>
          <w:szCs w:val="20"/>
          <w:lang w:eastAsia="ru-RU"/>
        </w:rPr>
        <w:t>Андропов В.В., Брагинский М.И., Витрянский В.В., Гонгало Б.М., Елизарова Г.Ю., Киндеева Е.А., Клейн Н.И., Крашенинников П.В., Лесницкая Л.Ф., Миронов И.Б., Манылов И.Е., Огородников В.В., Ренов Э.Н., Чубаров В.В., Ярошенко К.Б. Комментарий Федерального закона "О государственной регистрации прав на недвижимое имущество и сделок с ним" / под ред. П.В. Крашенинникова // Семейное и жилищное право. 2008. N 4. С. 19 - 35; N 5. С. 21 - 37; N 6. С. 13 - 27; 2009. N 2. С. 40 - 48; N 3. С. 36 - 48; N 4. С. 44 - 48; N 5. С. 32 - 47.</w:t>
      </w:r>
    </w:p>
    <w:p w:rsidR="00145A35" w:rsidRDefault="00145A35" w:rsidP="0022497B">
      <w:pPr>
        <w:autoSpaceDE w:val="0"/>
        <w:autoSpaceDN w:val="0"/>
        <w:adjustRightInd w:val="0"/>
        <w:spacing w:after="0" w:line="240" w:lineRule="auto"/>
        <w:ind w:left="540"/>
        <w:jc w:val="both"/>
      </w:pPr>
    </w:p>
  </w:footnote>
  <w:footnote w:id="6">
    <w:p w:rsidR="00145A35" w:rsidRDefault="003F06D1" w:rsidP="00455718">
      <w:pPr>
        <w:pStyle w:val="a6"/>
        <w:spacing w:line="240" w:lineRule="auto"/>
        <w:ind w:left="480"/>
      </w:pPr>
      <w:r w:rsidRPr="00455718">
        <w:rPr>
          <w:rStyle w:val="a8"/>
        </w:rPr>
        <w:footnoteRef/>
      </w:r>
      <w:r w:rsidRPr="00455718">
        <w:t xml:space="preserve"> www.pbk-spb.ru</w:t>
      </w:r>
    </w:p>
  </w:footnote>
  <w:footnote w:id="7">
    <w:p w:rsidR="00145A35" w:rsidRDefault="00455718" w:rsidP="00165E96">
      <w:pPr>
        <w:autoSpaceDE w:val="0"/>
        <w:autoSpaceDN w:val="0"/>
        <w:adjustRightInd w:val="0"/>
        <w:spacing w:after="0" w:line="240" w:lineRule="auto"/>
        <w:ind w:left="480"/>
        <w:jc w:val="both"/>
        <w:outlineLvl w:val="2"/>
      </w:pPr>
      <w:r w:rsidRPr="00455718">
        <w:rPr>
          <w:rStyle w:val="a8"/>
          <w:sz w:val="20"/>
          <w:szCs w:val="20"/>
        </w:rPr>
        <w:footnoteRef/>
      </w:r>
      <w:r w:rsidRPr="00455718">
        <w:rPr>
          <w:sz w:val="20"/>
          <w:szCs w:val="20"/>
        </w:rPr>
        <w:t xml:space="preserve"> </w:t>
      </w:r>
      <w:r w:rsidRPr="00455718">
        <w:rPr>
          <w:sz w:val="20"/>
          <w:szCs w:val="20"/>
          <w:lang w:eastAsia="ru-RU"/>
        </w:rPr>
        <w:t>См.: Красавчиков О.А. Юридические факты в советском гражданском праве. М., 1958. С. 5; Исаков В.Б. Юридические факты в советском праве. М., 1984. С. 10; Нерсесянц В.С. Проблемы общей теории права и</w:t>
      </w:r>
      <w:r w:rsidR="00165E96">
        <w:rPr>
          <w:sz w:val="20"/>
          <w:szCs w:val="20"/>
          <w:lang w:eastAsia="ru-RU"/>
        </w:rPr>
        <w:t xml:space="preserve"> государства. М., 2001. С. 380.</w:t>
      </w:r>
    </w:p>
  </w:footnote>
  <w:footnote w:id="8">
    <w:p w:rsidR="00145A35" w:rsidRDefault="00455718" w:rsidP="00165E96">
      <w:pPr>
        <w:autoSpaceDE w:val="0"/>
        <w:autoSpaceDN w:val="0"/>
        <w:adjustRightInd w:val="0"/>
        <w:spacing w:after="0" w:line="240" w:lineRule="auto"/>
        <w:ind w:firstLine="540"/>
        <w:jc w:val="both"/>
        <w:outlineLvl w:val="2"/>
      </w:pPr>
      <w:r w:rsidRPr="00936E70">
        <w:rPr>
          <w:rStyle w:val="a8"/>
          <w:sz w:val="20"/>
          <w:szCs w:val="20"/>
        </w:rPr>
        <w:footnoteRef/>
      </w:r>
      <w:r w:rsidRPr="00936E70">
        <w:rPr>
          <w:sz w:val="20"/>
          <w:szCs w:val="20"/>
        </w:rPr>
        <w:t xml:space="preserve"> </w:t>
      </w:r>
      <w:r w:rsidRPr="00936E70">
        <w:rPr>
          <w:sz w:val="20"/>
          <w:szCs w:val="20"/>
          <w:lang w:eastAsia="ru-RU"/>
        </w:rPr>
        <w:t>Халфина Р.О. Общее учение о пр</w:t>
      </w:r>
      <w:r w:rsidR="00165E96">
        <w:rPr>
          <w:sz w:val="20"/>
          <w:szCs w:val="20"/>
          <w:lang w:eastAsia="ru-RU"/>
        </w:rPr>
        <w:t>авоотношении. М., 1974. С. 287.</w:t>
      </w:r>
    </w:p>
  </w:footnote>
  <w:footnote w:id="9">
    <w:p w:rsidR="00145A35" w:rsidRDefault="00936E70" w:rsidP="00165E96">
      <w:pPr>
        <w:autoSpaceDE w:val="0"/>
        <w:autoSpaceDN w:val="0"/>
        <w:adjustRightInd w:val="0"/>
        <w:spacing w:after="0" w:line="240" w:lineRule="auto"/>
        <w:ind w:left="540"/>
        <w:jc w:val="both"/>
      </w:pPr>
      <w:r w:rsidRPr="00936E70">
        <w:rPr>
          <w:rStyle w:val="a8"/>
          <w:sz w:val="20"/>
          <w:szCs w:val="20"/>
        </w:rPr>
        <w:footnoteRef/>
      </w:r>
      <w:r w:rsidRPr="00936E70">
        <w:rPr>
          <w:sz w:val="20"/>
          <w:szCs w:val="20"/>
        </w:rPr>
        <w:t xml:space="preserve"> </w:t>
      </w:r>
      <w:r w:rsidRPr="00936E70">
        <w:rPr>
          <w:sz w:val="20"/>
          <w:szCs w:val="20"/>
          <w:lang w:eastAsia="ru-RU"/>
        </w:rPr>
        <w:t>Гражданское право: Учебник / Н.Н. Агафонова, С.В. Артеменков, В.В. Безбах и др.; отв. ред. В.П. Мозолин, А.И. Масляев. М.: Юристъ, 2005. Ч. 1. 719 с.</w:t>
      </w:r>
    </w:p>
  </w:footnote>
  <w:footnote w:id="10">
    <w:p w:rsidR="00145A35" w:rsidRDefault="00977FB8" w:rsidP="00165E96">
      <w:pPr>
        <w:autoSpaceDE w:val="0"/>
        <w:autoSpaceDN w:val="0"/>
        <w:adjustRightInd w:val="0"/>
        <w:spacing w:after="0" w:line="240" w:lineRule="auto"/>
        <w:ind w:left="540"/>
        <w:jc w:val="both"/>
      </w:pPr>
      <w:r w:rsidRPr="00977FB8">
        <w:rPr>
          <w:rStyle w:val="a8"/>
          <w:sz w:val="20"/>
          <w:szCs w:val="20"/>
        </w:rPr>
        <w:footnoteRef/>
      </w:r>
      <w:r w:rsidRPr="00977FB8">
        <w:rPr>
          <w:sz w:val="20"/>
          <w:szCs w:val="20"/>
        </w:rPr>
        <w:t xml:space="preserve"> </w:t>
      </w:r>
      <w:r w:rsidRPr="00977FB8">
        <w:rPr>
          <w:sz w:val="20"/>
          <w:szCs w:val="20"/>
          <w:lang w:eastAsia="ru-RU"/>
        </w:rPr>
        <w:t>Херовинчук И.С. К вопросу о справедливости и разумности цены договора // Современно</w:t>
      </w:r>
      <w:r w:rsidR="00165E96">
        <w:rPr>
          <w:sz w:val="20"/>
          <w:szCs w:val="20"/>
          <w:lang w:eastAsia="ru-RU"/>
        </w:rPr>
        <w:t>е право. 2009. N 9. С. 75 - 78.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320" w:rsidRDefault="00ED175D" w:rsidP="00BC0320">
    <w:pPr>
      <w:pStyle w:val="a3"/>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6187C"/>
    <w:multiLevelType w:val="hybridMultilevel"/>
    <w:tmpl w:val="E842DCC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29CF2178"/>
    <w:multiLevelType w:val="hybridMultilevel"/>
    <w:tmpl w:val="C4E641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69D6499"/>
    <w:multiLevelType w:val="hybridMultilevel"/>
    <w:tmpl w:val="1F5A475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42D827F0"/>
    <w:multiLevelType w:val="hybridMultilevel"/>
    <w:tmpl w:val="D444B4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AB664D4"/>
    <w:multiLevelType w:val="hybridMultilevel"/>
    <w:tmpl w:val="C1A69A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E332F48"/>
    <w:multiLevelType w:val="hybridMultilevel"/>
    <w:tmpl w:val="1FBAA63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4FE957E9"/>
    <w:multiLevelType w:val="hybridMultilevel"/>
    <w:tmpl w:val="AF0CDF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4AB2719"/>
    <w:multiLevelType w:val="singleLevel"/>
    <w:tmpl w:val="48CAECBA"/>
    <w:lvl w:ilvl="0">
      <w:start w:val="8"/>
      <w:numFmt w:val="decimal"/>
      <w:lvlText w:val="%1."/>
      <w:legacy w:legacy="1" w:legacySpace="0" w:legacyIndent="317"/>
      <w:lvlJc w:val="left"/>
      <w:rPr>
        <w:rFonts w:ascii="Bookman Old Style" w:hAnsi="Bookman Old Style" w:cs="Times New Roman" w:hint="default"/>
      </w:rPr>
    </w:lvl>
  </w:abstractNum>
  <w:num w:numId="1">
    <w:abstractNumId w:val="5"/>
  </w:num>
  <w:num w:numId="2">
    <w:abstractNumId w:val="0"/>
  </w:num>
  <w:num w:numId="3">
    <w:abstractNumId w:val="2"/>
  </w:num>
  <w:num w:numId="4">
    <w:abstractNumId w:val="1"/>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320"/>
    <w:rsid w:val="000A55A8"/>
    <w:rsid w:val="000B5DF2"/>
    <w:rsid w:val="000D6FDF"/>
    <w:rsid w:val="000F3F16"/>
    <w:rsid w:val="00145A35"/>
    <w:rsid w:val="00150041"/>
    <w:rsid w:val="00165E96"/>
    <w:rsid w:val="00173006"/>
    <w:rsid w:val="001B1592"/>
    <w:rsid w:val="001D0B18"/>
    <w:rsid w:val="001D7E7F"/>
    <w:rsid w:val="0022497B"/>
    <w:rsid w:val="00295D5A"/>
    <w:rsid w:val="003573DD"/>
    <w:rsid w:val="003652B0"/>
    <w:rsid w:val="003C5097"/>
    <w:rsid w:val="003D3AFB"/>
    <w:rsid w:val="003F06D1"/>
    <w:rsid w:val="00435FB0"/>
    <w:rsid w:val="004524FF"/>
    <w:rsid w:val="00455718"/>
    <w:rsid w:val="004621EB"/>
    <w:rsid w:val="004707DF"/>
    <w:rsid w:val="00506F6C"/>
    <w:rsid w:val="00585685"/>
    <w:rsid w:val="0060481C"/>
    <w:rsid w:val="006976A7"/>
    <w:rsid w:val="006F7200"/>
    <w:rsid w:val="0076080B"/>
    <w:rsid w:val="007A5210"/>
    <w:rsid w:val="007E01B9"/>
    <w:rsid w:val="0080468D"/>
    <w:rsid w:val="008330FC"/>
    <w:rsid w:val="008621B7"/>
    <w:rsid w:val="008C55C4"/>
    <w:rsid w:val="00936E70"/>
    <w:rsid w:val="009505AD"/>
    <w:rsid w:val="00977FB8"/>
    <w:rsid w:val="009C239C"/>
    <w:rsid w:val="009F10B6"/>
    <w:rsid w:val="00A91203"/>
    <w:rsid w:val="00B2753B"/>
    <w:rsid w:val="00BB3975"/>
    <w:rsid w:val="00BC0320"/>
    <w:rsid w:val="00C17607"/>
    <w:rsid w:val="00C70DF6"/>
    <w:rsid w:val="00C8604F"/>
    <w:rsid w:val="00CF6663"/>
    <w:rsid w:val="00D54027"/>
    <w:rsid w:val="00D8786C"/>
    <w:rsid w:val="00DA7CC2"/>
    <w:rsid w:val="00E05ED2"/>
    <w:rsid w:val="00E15155"/>
    <w:rsid w:val="00E26C26"/>
    <w:rsid w:val="00E35FE1"/>
    <w:rsid w:val="00E40664"/>
    <w:rsid w:val="00E87195"/>
    <w:rsid w:val="00ED175D"/>
    <w:rsid w:val="00F71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84"/>
    <o:shapelayout v:ext="edit">
      <o:idmap v:ext="edit" data="1"/>
      <o:rules v:ext="edit">
        <o:r id="V:Rule1" type="connector" idref="#_x0000_s1037"/>
        <o:r id="V:Rule2" type="connector" idref="#_x0000_s1038"/>
        <o:r id="V:Rule3" type="connector" idref="#_x0000_s1039"/>
        <o:r id="V:Rule4" type="connector" idref="#_x0000_s1040"/>
        <o:r id="V:Rule5" type="connector" idref="#_x0000_s1041"/>
        <o:r id="V:Rule6" type="connector" idref="#_x0000_s1042"/>
        <o:r id="V:Rule7" type="connector" idref="#_x0000_s1043"/>
        <o:r id="V:Rule8" type="connector" idref="#_x0000_s1044"/>
        <o:r id="V:Rule9" type="connector" idref="#_x0000_s1045"/>
        <o:r id="V:Rule10" type="connector" idref="#_x0000_s1046"/>
        <o:r id="V:Rule11" type="connector" idref="#_x0000_s1047"/>
        <o:r id="V:Rule12" type="connector" idref="#_x0000_s1048"/>
        <o:r id="V:Rule13" type="connector" idref="#_x0000_s1049"/>
      </o:rules>
    </o:shapelayout>
  </w:shapeDefaults>
  <w:decimalSymbol w:val=","/>
  <w:listSeparator w:val=";"/>
  <w14:defaultImageDpi w14:val="0"/>
  <w15:chartTrackingRefBased/>
  <w15:docId w15:val="{15DE9AE3-E43C-47B8-98CD-7C334B50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32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320"/>
    <w:pPr>
      <w:widowControl w:val="0"/>
      <w:autoSpaceDE w:val="0"/>
      <w:autoSpaceDN w:val="0"/>
      <w:adjustRightInd w:val="0"/>
      <w:ind w:firstLine="720"/>
    </w:pPr>
    <w:rPr>
      <w:rFonts w:ascii="Arial" w:hAnsi="Arial" w:cs="Arial"/>
    </w:rPr>
  </w:style>
  <w:style w:type="paragraph" w:customStyle="1" w:styleId="ConsPlusTitle">
    <w:name w:val="ConsPlusTitle"/>
    <w:rsid w:val="00BC0320"/>
    <w:pPr>
      <w:widowControl w:val="0"/>
      <w:autoSpaceDE w:val="0"/>
      <w:autoSpaceDN w:val="0"/>
      <w:adjustRightInd w:val="0"/>
    </w:pPr>
    <w:rPr>
      <w:rFonts w:ascii="Arial" w:hAnsi="Arial" w:cs="Arial"/>
      <w:b/>
      <w:bCs/>
    </w:rPr>
  </w:style>
  <w:style w:type="paragraph" w:styleId="a3">
    <w:name w:val="header"/>
    <w:basedOn w:val="a"/>
    <w:link w:val="a4"/>
    <w:uiPriority w:val="99"/>
    <w:rsid w:val="00BC0320"/>
    <w:pPr>
      <w:tabs>
        <w:tab w:val="center" w:pos="4677"/>
        <w:tab w:val="right" w:pos="9355"/>
      </w:tabs>
    </w:pPr>
  </w:style>
  <w:style w:type="character" w:customStyle="1" w:styleId="a4">
    <w:name w:val="Верхний колонтитул Знак"/>
    <w:link w:val="a3"/>
    <w:uiPriority w:val="99"/>
    <w:locked/>
    <w:rsid w:val="00BC0320"/>
    <w:rPr>
      <w:rFonts w:cs="Times New Roman"/>
      <w:sz w:val="22"/>
      <w:szCs w:val="22"/>
      <w:lang w:val="ru-RU" w:eastAsia="en-US" w:bidi="ar-SA"/>
    </w:rPr>
  </w:style>
  <w:style w:type="paragraph" w:styleId="a5">
    <w:name w:val="Normal (Web)"/>
    <w:basedOn w:val="a"/>
    <w:uiPriority w:val="99"/>
    <w:rsid w:val="00BC0320"/>
    <w:pPr>
      <w:spacing w:before="100" w:beforeAutospacing="1" w:after="100" w:afterAutospacing="1" w:line="240" w:lineRule="auto"/>
      <w:ind w:firstLine="227"/>
    </w:pPr>
    <w:rPr>
      <w:sz w:val="24"/>
      <w:szCs w:val="24"/>
      <w:lang w:eastAsia="ru-RU"/>
    </w:rPr>
  </w:style>
  <w:style w:type="paragraph" w:styleId="a6">
    <w:name w:val="footnote text"/>
    <w:basedOn w:val="a"/>
    <w:link w:val="a7"/>
    <w:uiPriority w:val="99"/>
    <w:semiHidden/>
    <w:rsid w:val="00BC0320"/>
    <w:rPr>
      <w:sz w:val="20"/>
      <w:szCs w:val="20"/>
    </w:rPr>
  </w:style>
  <w:style w:type="character" w:customStyle="1" w:styleId="a7">
    <w:name w:val="Текст сноски Знак"/>
    <w:link w:val="a6"/>
    <w:uiPriority w:val="99"/>
    <w:semiHidden/>
    <w:locked/>
    <w:rsid w:val="00BC0320"/>
    <w:rPr>
      <w:rFonts w:cs="Times New Roman"/>
      <w:lang w:val="ru-RU" w:eastAsia="en-US" w:bidi="ar-SA"/>
    </w:rPr>
  </w:style>
  <w:style w:type="character" w:styleId="a8">
    <w:name w:val="footnote reference"/>
    <w:uiPriority w:val="99"/>
    <w:semiHidden/>
    <w:rsid w:val="00BC0320"/>
    <w:rPr>
      <w:rFonts w:cs="Times New Roman"/>
      <w:vertAlign w:val="superscript"/>
    </w:rPr>
  </w:style>
  <w:style w:type="paragraph" w:customStyle="1" w:styleId="consplusnormal0">
    <w:name w:val="consplusnormal"/>
    <w:rsid w:val="00BC0320"/>
    <w:pPr>
      <w:autoSpaceDE w:val="0"/>
      <w:autoSpaceDN w:val="0"/>
      <w:ind w:firstLine="720"/>
    </w:pPr>
    <w:rPr>
      <w:rFonts w:ascii="Arial" w:hAnsi="Arial" w:cs="Arial"/>
    </w:rPr>
  </w:style>
  <w:style w:type="character" w:styleId="a9">
    <w:name w:val="Hyperlink"/>
    <w:uiPriority w:val="99"/>
    <w:semiHidden/>
    <w:rsid w:val="00BC0320"/>
    <w:rPr>
      <w:rFonts w:cs="Times New Roman"/>
      <w:color w:val="0000FF"/>
      <w:u w:val="single"/>
    </w:rPr>
  </w:style>
  <w:style w:type="character" w:styleId="aa">
    <w:name w:val="annotation reference"/>
    <w:uiPriority w:val="99"/>
    <w:semiHidden/>
    <w:rsid w:val="00C8604F"/>
    <w:rPr>
      <w:rFonts w:cs="Times New Roman"/>
      <w:sz w:val="16"/>
      <w:szCs w:val="16"/>
    </w:rPr>
  </w:style>
  <w:style w:type="paragraph" w:styleId="ab">
    <w:name w:val="annotation text"/>
    <w:basedOn w:val="a"/>
    <w:link w:val="ac"/>
    <w:uiPriority w:val="99"/>
    <w:semiHidden/>
    <w:rsid w:val="00C8604F"/>
    <w:rPr>
      <w:sz w:val="20"/>
      <w:szCs w:val="20"/>
    </w:rPr>
  </w:style>
  <w:style w:type="character" w:customStyle="1" w:styleId="ac">
    <w:name w:val="Текст примечания Знак"/>
    <w:link w:val="ab"/>
    <w:uiPriority w:val="99"/>
    <w:semiHidden/>
    <w:rPr>
      <w:lang w:eastAsia="en-US"/>
    </w:rPr>
  </w:style>
  <w:style w:type="paragraph" w:styleId="ad">
    <w:name w:val="annotation subject"/>
    <w:basedOn w:val="ab"/>
    <w:next w:val="ab"/>
    <w:link w:val="ae"/>
    <w:uiPriority w:val="99"/>
    <w:semiHidden/>
    <w:rsid w:val="00C8604F"/>
    <w:rPr>
      <w:b/>
      <w:bCs/>
    </w:rPr>
  </w:style>
  <w:style w:type="character" w:customStyle="1" w:styleId="ae">
    <w:name w:val="Тема примечания Знак"/>
    <w:link w:val="ad"/>
    <w:uiPriority w:val="99"/>
    <w:semiHidden/>
    <w:rPr>
      <w:b/>
      <w:bCs/>
      <w:lang w:eastAsia="en-US"/>
    </w:rPr>
  </w:style>
  <w:style w:type="paragraph" w:styleId="af">
    <w:name w:val="Balloon Text"/>
    <w:basedOn w:val="a"/>
    <w:link w:val="af0"/>
    <w:uiPriority w:val="99"/>
    <w:semiHidden/>
    <w:rsid w:val="00C8604F"/>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lang w:eastAsia="en-US"/>
    </w:rPr>
  </w:style>
  <w:style w:type="paragraph" w:customStyle="1" w:styleId="Style4">
    <w:name w:val="Style4"/>
    <w:basedOn w:val="a"/>
    <w:rsid w:val="000B5DF2"/>
    <w:pPr>
      <w:widowControl w:val="0"/>
      <w:autoSpaceDE w:val="0"/>
      <w:autoSpaceDN w:val="0"/>
      <w:adjustRightInd w:val="0"/>
      <w:spacing w:after="0" w:line="283" w:lineRule="exact"/>
      <w:ind w:firstLine="768"/>
      <w:jc w:val="both"/>
    </w:pPr>
    <w:rPr>
      <w:rFonts w:ascii="Bookman Old Style" w:hAnsi="Bookman Old Style"/>
      <w:sz w:val="24"/>
      <w:szCs w:val="24"/>
      <w:lang w:eastAsia="ru-RU"/>
    </w:rPr>
  </w:style>
  <w:style w:type="character" w:customStyle="1" w:styleId="FontStyle13">
    <w:name w:val="Font Style13"/>
    <w:rsid w:val="000B5DF2"/>
    <w:rPr>
      <w:rFonts w:ascii="Bookman Old Style" w:hAnsi="Bookman Old Style" w:cs="Bookman Old Style"/>
      <w:sz w:val="22"/>
      <w:szCs w:val="22"/>
    </w:rPr>
  </w:style>
  <w:style w:type="table" w:styleId="af1">
    <w:name w:val="Table Grid"/>
    <w:basedOn w:val="a1"/>
    <w:uiPriority w:val="59"/>
    <w:rsid w:val="00E1515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rsid w:val="00E35FE1"/>
    <w:pPr>
      <w:widowControl w:val="0"/>
      <w:autoSpaceDE w:val="0"/>
      <w:autoSpaceDN w:val="0"/>
      <w:adjustRightInd w:val="0"/>
      <w:spacing w:after="0" w:line="240" w:lineRule="auto"/>
    </w:pPr>
    <w:rPr>
      <w:rFonts w:ascii="Bookman Old Style" w:hAnsi="Bookman Old Style"/>
      <w:sz w:val="24"/>
      <w:szCs w:val="24"/>
      <w:lang w:eastAsia="ru-RU"/>
    </w:rPr>
  </w:style>
  <w:style w:type="character" w:customStyle="1" w:styleId="FontStyle12">
    <w:name w:val="Font Style12"/>
    <w:rsid w:val="00E35FE1"/>
    <w:rPr>
      <w:rFonts w:ascii="Bookman Old Style" w:hAnsi="Bookman Old Style" w:cs="Bookman Old Style"/>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3265</Words>
  <Characters>18614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БАЮ</dc:creator>
  <cp:keywords/>
  <dc:description/>
  <cp:lastModifiedBy>admin</cp:lastModifiedBy>
  <cp:revision>2</cp:revision>
  <cp:lastPrinted>2010-09-18T18:34:00Z</cp:lastPrinted>
  <dcterms:created xsi:type="dcterms:W3CDTF">2014-03-06T15:03:00Z</dcterms:created>
  <dcterms:modified xsi:type="dcterms:W3CDTF">2014-03-06T15:03:00Z</dcterms:modified>
</cp:coreProperties>
</file>