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5E" w:rsidRPr="009E39C4" w:rsidRDefault="00BC655E" w:rsidP="005B47B3">
      <w:pPr>
        <w:pStyle w:val="afa"/>
      </w:pPr>
      <w:r w:rsidRPr="009E39C4">
        <w:t>Федеральное</w:t>
      </w:r>
      <w:r w:rsidR="009E39C4" w:rsidRPr="009E39C4">
        <w:t xml:space="preserve"> </w:t>
      </w:r>
      <w:r w:rsidRPr="009E39C4">
        <w:t>агентство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образованию</w:t>
      </w:r>
    </w:p>
    <w:p w:rsidR="00BC655E" w:rsidRPr="009E39C4" w:rsidRDefault="00BC655E" w:rsidP="005B47B3">
      <w:pPr>
        <w:pStyle w:val="afa"/>
      </w:pPr>
      <w:r w:rsidRPr="009E39C4">
        <w:t>Государственное</w:t>
      </w:r>
      <w:r w:rsidR="009E39C4" w:rsidRPr="009E39C4">
        <w:t xml:space="preserve"> </w:t>
      </w:r>
      <w:r w:rsidRPr="009E39C4">
        <w:t>образовательное</w:t>
      </w:r>
      <w:r w:rsidR="009E39C4" w:rsidRPr="009E39C4">
        <w:t xml:space="preserve"> </w:t>
      </w:r>
      <w:r w:rsidRPr="009E39C4">
        <w:t>учреждение</w:t>
      </w:r>
    </w:p>
    <w:p w:rsidR="00BC655E" w:rsidRPr="009E39C4" w:rsidRDefault="00A40694" w:rsidP="005B47B3">
      <w:pPr>
        <w:pStyle w:val="afa"/>
      </w:pPr>
      <w:r>
        <w:t>В</w:t>
      </w:r>
      <w:r w:rsidR="00BC655E" w:rsidRPr="009E39C4">
        <w:t>ысшего</w:t>
      </w:r>
      <w:r w:rsidR="009E39C4" w:rsidRPr="009E39C4">
        <w:t xml:space="preserve"> </w:t>
      </w:r>
      <w:r w:rsidR="00BC655E" w:rsidRPr="009E39C4">
        <w:t>профессионального</w:t>
      </w:r>
      <w:r w:rsidR="009E39C4" w:rsidRPr="009E39C4">
        <w:t xml:space="preserve"> </w:t>
      </w:r>
      <w:r w:rsidR="00BC655E" w:rsidRPr="009E39C4">
        <w:t>образования</w:t>
      </w:r>
    </w:p>
    <w:p w:rsidR="00BC655E" w:rsidRPr="009E39C4" w:rsidRDefault="00BC655E" w:rsidP="005B47B3">
      <w:pPr>
        <w:pStyle w:val="afa"/>
        <w:rPr>
          <w:b/>
          <w:szCs w:val="36"/>
        </w:rPr>
      </w:pPr>
      <w:r w:rsidRPr="009E39C4">
        <w:rPr>
          <w:b/>
          <w:szCs w:val="36"/>
        </w:rPr>
        <w:t>ВСЕРОССИЙСКИЙ</w:t>
      </w:r>
      <w:r w:rsidR="009E39C4" w:rsidRPr="009E39C4">
        <w:rPr>
          <w:b/>
          <w:szCs w:val="36"/>
        </w:rPr>
        <w:t xml:space="preserve"> </w:t>
      </w:r>
      <w:r w:rsidRPr="009E39C4">
        <w:rPr>
          <w:b/>
          <w:szCs w:val="36"/>
        </w:rPr>
        <w:t>ЗАОЧНЫЙ</w:t>
      </w:r>
    </w:p>
    <w:p w:rsidR="009E39C4" w:rsidRPr="009E39C4" w:rsidRDefault="00BC655E" w:rsidP="005B47B3">
      <w:pPr>
        <w:pStyle w:val="afa"/>
        <w:rPr>
          <w:b/>
          <w:szCs w:val="36"/>
        </w:rPr>
      </w:pPr>
      <w:r w:rsidRPr="009E39C4">
        <w:rPr>
          <w:b/>
          <w:szCs w:val="36"/>
        </w:rPr>
        <w:t>ФИНАНСОВО-ЭКОНОМИЧЕСКИЙ</w:t>
      </w:r>
      <w:r w:rsidR="009E39C4" w:rsidRPr="009E39C4">
        <w:rPr>
          <w:b/>
          <w:szCs w:val="36"/>
        </w:rPr>
        <w:t xml:space="preserve"> </w:t>
      </w:r>
      <w:r w:rsidRPr="009E39C4">
        <w:rPr>
          <w:b/>
          <w:szCs w:val="36"/>
        </w:rPr>
        <w:t>ИНСТИТУТ</w:t>
      </w:r>
    </w:p>
    <w:p w:rsidR="005B47B3" w:rsidRDefault="005B47B3" w:rsidP="005B47B3">
      <w:pPr>
        <w:pStyle w:val="afa"/>
        <w:rPr>
          <w:b/>
          <w:szCs w:val="32"/>
        </w:rPr>
      </w:pPr>
    </w:p>
    <w:p w:rsidR="005B47B3" w:rsidRDefault="005B47B3" w:rsidP="005B47B3">
      <w:pPr>
        <w:pStyle w:val="afa"/>
        <w:rPr>
          <w:b/>
          <w:szCs w:val="32"/>
        </w:rPr>
      </w:pPr>
    </w:p>
    <w:p w:rsidR="005B47B3" w:rsidRDefault="005B47B3" w:rsidP="005B47B3">
      <w:pPr>
        <w:pStyle w:val="afa"/>
        <w:rPr>
          <w:b/>
          <w:szCs w:val="32"/>
        </w:rPr>
      </w:pPr>
    </w:p>
    <w:p w:rsidR="005B47B3" w:rsidRDefault="005B47B3" w:rsidP="005B47B3">
      <w:pPr>
        <w:pStyle w:val="afa"/>
        <w:rPr>
          <w:b/>
          <w:szCs w:val="32"/>
        </w:rPr>
      </w:pPr>
    </w:p>
    <w:p w:rsidR="005B47B3" w:rsidRDefault="005B47B3" w:rsidP="005B47B3">
      <w:pPr>
        <w:pStyle w:val="afa"/>
        <w:rPr>
          <w:b/>
          <w:szCs w:val="32"/>
        </w:rPr>
      </w:pPr>
    </w:p>
    <w:p w:rsidR="005B47B3" w:rsidRDefault="005B47B3" w:rsidP="005B47B3">
      <w:pPr>
        <w:pStyle w:val="afa"/>
        <w:rPr>
          <w:b/>
          <w:szCs w:val="32"/>
        </w:rPr>
      </w:pPr>
    </w:p>
    <w:p w:rsidR="00BC655E" w:rsidRPr="009E39C4" w:rsidRDefault="00BC655E" w:rsidP="005B47B3">
      <w:pPr>
        <w:pStyle w:val="afa"/>
        <w:rPr>
          <w:b/>
          <w:szCs w:val="32"/>
        </w:rPr>
      </w:pPr>
      <w:r w:rsidRPr="009E39C4">
        <w:rPr>
          <w:b/>
          <w:szCs w:val="32"/>
        </w:rPr>
        <w:t>Контрольная</w:t>
      </w:r>
      <w:r w:rsidR="009E39C4" w:rsidRPr="009E39C4">
        <w:rPr>
          <w:b/>
          <w:szCs w:val="32"/>
        </w:rPr>
        <w:t xml:space="preserve"> </w:t>
      </w:r>
      <w:r w:rsidRPr="009E39C4">
        <w:rPr>
          <w:b/>
          <w:szCs w:val="32"/>
        </w:rPr>
        <w:t>работа</w:t>
      </w:r>
      <w:r w:rsidR="009E39C4" w:rsidRPr="009E39C4">
        <w:rPr>
          <w:b/>
          <w:szCs w:val="32"/>
        </w:rPr>
        <w:t xml:space="preserve"> </w:t>
      </w:r>
      <w:r w:rsidRPr="009E39C4">
        <w:rPr>
          <w:b/>
          <w:szCs w:val="32"/>
        </w:rPr>
        <w:t>№</w:t>
      </w:r>
      <w:r w:rsidR="009E39C4" w:rsidRPr="009E39C4">
        <w:rPr>
          <w:b/>
          <w:szCs w:val="32"/>
        </w:rPr>
        <w:t xml:space="preserve"> </w:t>
      </w:r>
      <w:r w:rsidRPr="009E39C4">
        <w:rPr>
          <w:b/>
          <w:szCs w:val="32"/>
        </w:rPr>
        <w:t>1</w:t>
      </w:r>
    </w:p>
    <w:p w:rsidR="009E39C4" w:rsidRDefault="00BC655E" w:rsidP="005B47B3">
      <w:pPr>
        <w:pStyle w:val="afa"/>
        <w:rPr>
          <w:b/>
        </w:rPr>
      </w:pPr>
      <w:r w:rsidRPr="009E39C4">
        <w:rPr>
          <w:b/>
        </w:rPr>
        <w:t>по</w:t>
      </w:r>
      <w:r w:rsidR="009E39C4" w:rsidRPr="009E39C4">
        <w:rPr>
          <w:b/>
        </w:rPr>
        <w:t xml:space="preserve"> </w:t>
      </w:r>
      <w:r w:rsidRPr="009E39C4">
        <w:rPr>
          <w:b/>
        </w:rPr>
        <w:t>дисциплине</w:t>
      </w:r>
      <w:r w:rsidR="009E39C4">
        <w:rPr>
          <w:b/>
        </w:rPr>
        <w:t xml:space="preserve"> "</w:t>
      </w:r>
      <w:r w:rsidRPr="009E39C4">
        <w:rPr>
          <w:b/>
        </w:rPr>
        <w:t>Основы</w:t>
      </w:r>
      <w:r w:rsidR="009E39C4" w:rsidRPr="009E39C4">
        <w:rPr>
          <w:b/>
        </w:rPr>
        <w:t xml:space="preserve"> </w:t>
      </w:r>
      <w:r w:rsidRPr="009E39C4">
        <w:rPr>
          <w:b/>
        </w:rPr>
        <w:t>аудита</w:t>
      </w:r>
      <w:r w:rsidR="009E39C4">
        <w:rPr>
          <w:b/>
        </w:rPr>
        <w:t>"</w:t>
      </w:r>
    </w:p>
    <w:p w:rsidR="005B47B3" w:rsidRDefault="005B47B3" w:rsidP="005B47B3">
      <w:pPr>
        <w:pStyle w:val="afa"/>
        <w:rPr>
          <w:b/>
        </w:rPr>
      </w:pPr>
    </w:p>
    <w:p w:rsidR="005B47B3" w:rsidRDefault="005B47B3" w:rsidP="005B47B3">
      <w:pPr>
        <w:pStyle w:val="afa"/>
        <w:rPr>
          <w:b/>
        </w:rPr>
      </w:pPr>
    </w:p>
    <w:p w:rsidR="005B47B3" w:rsidRDefault="005B47B3" w:rsidP="005B47B3">
      <w:pPr>
        <w:pStyle w:val="afa"/>
        <w:rPr>
          <w:b/>
        </w:rPr>
      </w:pPr>
    </w:p>
    <w:p w:rsidR="005B47B3" w:rsidRPr="009E39C4" w:rsidRDefault="005B47B3" w:rsidP="005B47B3">
      <w:pPr>
        <w:pStyle w:val="afa"/>
        <w:rPr>
          <w:b/>
        </w:rPr>
      </w:pPr>
    </w:p>
    <w:p w:rsidR="009E39C4" w:rsidRPr="009E39C4" w:rsidRDefault="00BC655E" w:rsidP="005B47B3">
      <w:pPr>
        <w:pStyle w:val="afa"/>
        <w:jc w:val="left"/>
      </w:pPr>
      <w:r w:rsidRPr="009E39C4">
        <w:t>Выполнил</w:t>
      </w:r>
      <w:r w:rsidR="009E39C4" w:rsidRPr="009E39C4">
        <w:t xml:space="preserve">: </w:t>
      </w:r>
      <w:r w:rsidRPr="009E39C4">
        <w:t>студентка</w:t>
      </w:r>
      <w:r w:rsidR="009E39C4" w:rsidRPr="009E39C4">
        <w:t xml:space="preserve"> </w:t>
      </w:r>
      <w:r w:rsidRPr="009E39C4">
        <w:t>5</w:t>
      </w:r>
      <w:r w:rsidR="009E39C4" w:rsidRPr="009E39C4">
        <w:t xml:space="preserve"> </w:t>
      </w:r>
      <w:r w:rsidRPr="009E39C4">
        <w:t>курса</w:t>
      </w:r>
    </w:p>
    <w:p w:rsidR="009E39C4" w:rsidRPr="009E39C4" w:rsidRDefault="00BC655E" w:rsidP="005B47B3">
      <w:pPr>
        <w:pStyle w:val="afa"/>
        <w:jc w:val="left"/>
      </w:pPr>
      <w:r w:rsidRPr="009E39C4">
        <w:t>Специальность</w:t>
      </w:r>
      <w:r w:rsidR="009E39C4" w:rsidRPr="009E39C4">
        <w:t xml:space="preserve"> </w:t>
      </w:r>
      <w:r w:rsidRPr="009E39C4">
        <w:t>ФК</w:t>
      </w:r>
      <w:r w:rsidR="009E39C4">
        <w:t xml:space="preserve"> (</w:t>
      </w:r>
      <w:r w:rsidRPr="009E39C4">
        <w:t>ФМ</w:t>
      </w:r>
      <w:r w:rsidR="009E39C4" w:rsidRPr="009E39C4">
        <w:t>)</w:t>
      </w:r>
    </w:p>
    <w:p w:rsidR="009E39C4" w:rsidRPr="009E39C4" w:rsidRDefault="00BC655E" w:rsidP="005B47B3">
      <w:pPr>
        <w:pStyle w:val="afa"/>
        <w:jc w:val="left"/>
      </w:pPr>
      <w:r w:rsidRPr="009E39C4">
        <w:t>№</w:t>
      </w:r>
      <w:r w:rsidR="009E39C4" w:rsidRPr="009E39C4">
        <w:t xml:space="preserve"> </w:t>
      </w:r>
      <w:r w:rsidRPr="009E39C4">
        <w:t>зачетной</w:t>
      </w:r>
      <w:r w:rsidR="009E39C4" w:rsidRPr="009E39C4">
        <w:t xml:space="preserve"> </w:t>
      </w:r>
      <w:r w:rsidRPr="009E39C4">
        <w:t>книжки</w:t>
      </w:r>
      <w:r w:rsidR="009E39C4" w:rsidRPr="009E39C4">
        <w:t xml:space="preserve"> </w:t>
      </w:r>
      <w:r w:rsidRPr="009E39C4">
        <w:t>06ФФД115</w:t>
      </w:r>
      <w:r w:rsidR="0013108E" w:rsidRPr="009E39C4">
        <w:t>11</w:t>
      </w:r>
    </w:p>
    <w:p w:rsidR="009E39C4" w:rsidRPr="009E39C4" w:rsidRDefault="0013108E" w:rsidP="005B47B3">
      <w:pPr>
        <w:pStyle w:val="afa"/>
        <w:jc w:val="left"/>
      </w:pPr>
      <w:r w:rsidRPr="009E39C4">
        <w:t>Куликова</w:t>
      </w:r>
      <w:r w:rsidR="009E39C4" w:rsidRPr="009E39C4">
        <w:t xml:space="preserve"> </w:t>
      </w:r>
      <w:r w:rsidRPr="009E39C4">
        <w:t>Татьяна</w:t>
      </w:r>
      <w:r w:rsidR="009E39C4" w:rsidRPr="009E39C4">
        <w:t xml:space="preserve"> </w:t>
      </w:r>
      <w:r w:rsidRPr="009E39C4">
        <w:t>Александровна</w:t>
      </w:r>
    </w:p>
    <w:p w:rsidR="009E39C4" w:rsidRPr="009E39C4" w:rsidRDefault="00BC655E" w:rsidP="005B47B3">
      <w:pPr>
        <w:pStyle w:val="afa"/>
        <w:jc w:val="left"/>
      </w:pPr>
      <w:r w:rsidRPr="009E39C4">
        <w:t>Преподаватель</w:t>
      </w:r>
      <w:r w:rsidR="009E39C4" w:rsidRPr="009E39C4">
        <w:t xml:space="preserve">: </w:t>
      </w:r>
      <w:r w:rsidRPr="009E39C4">
        <w:t>Полякова</w:t>
      </w:r>
    </w:p>
    <w:p w:rsidR="009E39C4" w:rsidRPr="009E39C4" w:rsidRDefault="00BC655E" w:rsidP="005B47B3">
      <w:pPr>
        <w:pStyle w:val="afa"/>
        <w:jc w:val="left"/>
      </w:pPr>
      <w:r w:rsidRPr="009E39C4">
        <w:t>Наталья</w:t>
      </w:r>
      <w:r w:rsidR="009E39C4" w:rsidRPr="009E39C4">
        <w:t xml:space="preserve"> </w:t>
      </w:r>
      <w:r w:rsidRPr="009E39C4">
        <w:t>Николаевна</w:t>
      </w:r>
    </w:p>
    <w:p w:rsidR="005B47B3" w:rsidRDefault="005B47B3" w:rsidP="005B47B3">
      <w:pPr>
        <w:pStyle w:val="afa"/>
      </w:pPr>
    </w:p>
    <w:p w:rsidR="005B47B3" w:rsidRDefault="005B47B3" w:rsidP="005B47B3">
      <w:pPr>
        <w:pStyle w:val="afa"/>
      </w:pPr>
    </w:p>
    <w:p w:rsidR="005B47B3" w:rsidRDefault="005B47B3" w:rsidP="005B47B3">
      <w:pPr>
        <w:pStyle w:val="afa"/>
      </w:pPr>
    </w:p>
    <w:p w:rsidR="005B47B3" w:rsidRDefault="005B47B3" w:rsidP="005B47B3">
      <w:pPr>
        <w:pStyle w:val="afa"/>
      </w:pPr>
    </w:p>
    <w:p w:rsidR="005B47B3" w:rsidRDefault="005B47B3" w:rsidP="005B47B3">
      <w:pPr>
        <w:pStyle w:val="afa"/>
      </w:pPr>
    </w:p>
    <w:p w:rsidR="005B47B3" w:rsidRDefault="005B47B3" w:rsidP="005B47B3">
      <w:pPr>
        <w:pStyle w:val="afa"/>
      </w:pPr>
    </w:p>
    <w:p w:rsidR="009E39C4" w:rsidRPr="009E39C4" w:rsidRDefault="00BC655E" w:rsidP="005B47B3">
      <w:pPr>
        <w:pStyle w:val="afa"/>
      </w:pPr>
      <w:r w:rsidRPr="009E39C4">
        <w:t>Владимир,</w:t>
      </w:r>
      <w:r w:rsidR="009E39C4" w:rsidRPr="009E39C4">
        <w:t xml:space="preserve"> </w:t>
      </w:r>
      <w:r w:rsidRPr="009E39C4">
        <w:t>2010г</w:t>
      </w:r>
      <w:r w:rsidR="009E39C4" w:rsidRPr="009E39C4">
        <w:t>.</w:t>
      </w:r>
    </w:p>
    <w:p w:rsidR="009E39C4" w:rsidRDefault="005B47B3" w:rsidP="005B47B3">
      <w:pPr>
        <w:pStyle w:val="af3"/>
      </w:pPr>
      <w:r>
        <w:br w:type="page"/>
      </w:r>
      <w:r w:rsidR="00BC655E" w:rsidRPr="009E39C4">
        <w:t>Содержание</w:t>
      </w:r>
    </w:p>
    <w:p w:rsidR="005B47B3" w:rsidRPr="009E39C4" w:rsidRDefault="005B47B3" w:rsidP="005B47B3">
      <w:pPr>
        <w:pStyle w:val="af3"/>
      </w:pPr>
    </w:p>
    <w:p w:rsidR="005B47B3" w:rsidRDefault="005B47B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117B1">
        <w:rPr>
          <w:rStyle w:val="afb"/>
          <w:noProof/>
        </w:rPr>
        <w:t>1. Нормативно-правовое обеспечение аудиторской деятельности в Российской Федерации. Основные нормативно-правовые документы</w:t>
      </w:r>
    </w:p>
    <w:p w:rsidR="005B47B3" w:rsidRDefault="005B47B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117B1">
        <w:rPr>
          <w:rStyle w:val="afb"/>
          <w:noProof/>
        </w:rPr>
        <w:t>2. Получение разъяснений от руководства, проверяемого экономического субъекта в ходе аудиторской проверки в соответствии с федеральным стандартом. Общение с руководством экономического субъекта в ходе аудиторской проверки</w:t>
      </w:r>
    </w:p>
    <w:p w:rsidR="005B47B3" w:rsidRDefault="005B47B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117B1">
        <w:rPr>
          <w:rStyle w:val="afb"/>
          <w:rFonts w:eastAsia="Times-Roman"/>
          <w:noProof/>
        </w:rPr>
        <w:t>Практическая часть</w:t>
      </w:r>
    </w:p>
    <w:p w:rsidR="005B47B3" w:rsidRDefault="005B47B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117B1">
        <w:rPr>
          <w:rStyle w:val="afb"/>
          <w:rFonts w:eastAsia="Times-Roman"/>
          <w:noProof/>
        </w:rPr>
        <w:t>Список использованной литературы</w:t>
      </w:r>
    </w:p>
    <w:p w:rsidR="009E39C4" w:rsidRPr="009E39C4" w:rsidRDefault="005B47B3" w:rsidP="005B47B3">
      <w:pPr>
        <w:pStyle w:val="1"/>
      </w:pPr>
      <w:r>
        <w:br w:type="page"/>
      </w:r>
      <w:bookmarkStart w:id="0" w:name="_Toc283204884"/>
      <w:r w:rsidR="00BC655E" w:rsidRPr="009E39C4">
        <w:t>1</w:t>
      </w:r>
      <w:r w:rsidR="009E39C4" w:rsidRPr="009E39C4">
        <w:t xml:space="preserve">. </w:t>
      </w:r>
      <w:r w:rsidR="00BC655E" w:rsidRPr="009E39C4">
        <w:t>Нормативно-правовое</w:t>
      </w:r>
      <w:r w:rsidR="009E39C4" w:rsidRPr="009E39C4">
        <w:t xml:space="preserve"> </w:t>
      </w:r>
      <w:r w:rsidR="00BC655E" w:rsidRPr="009E39C4">
        <w:t>обеспечение</w:t>
      </w:r>
      <w:r w:rsidR="009E39C4" w:rsidRPr="009E39C4">
        <w:t xml:space="preserve"> </w:t>
      </w:r>
      <w:r w:rsidR="00BC655E" w:rsidRPr="009E39C4">
        <w:t>аудиторской</w:t>
      </w:r>
      <w:r w:rsidR="009E39C4" w:rsidRPr="009E39C4">
        <w:t xml:space="preserve"> </w:t>
      </w:r>
      <w:r w:rsidR="00BC655E" w:rsidRPr="009E39C4">
        <w:t>деятельности</w:t>
      </w:r>
      <w:r w:rsidR="009E39C4" w:rsidRPr="009E39C4">
        <w:t xml:space="preserve"> </w:t>
      </w:r>
      <w:r w:rsidR="00BC655E" w:rsidRPr="009E39C4">
        <w:t>в</w:t>
      </w:r>
      <w:r w:rsidR="009E39C4" w:rsidRPr="009E39C4">
        <w:t xml:space="preserve"> </w:t>
      </w:r>
      <w:r w:rsidR="00BC655E" w:rsidRPr="009E39C4">
        <w:t>Российской</w:t>
      </w:r>
      <w:r w:rsidR="009E39C4" w:rsidRPr="009E39C4">
        <w:t xml:space="preserve"> </w:t>
      </w:r>
      <w:r w:rsidR="00BC655E" w:rsidRPr="009E39C4">
        <w:t>Федерации</w:t>
      </w:r>
      <w:r w:rsidR="009E39C4" w:rsidRPr="009E39C4">
        <w:t xml:space="preserve">. </w:t>
      </w:r>
      <w:r w:rsidR="00BC655E" w:rsidRPr="009E39C4">
        <w:t>Основны</w:t>
      </w:r>
      <w:r w:rsidR="00192B23" w:rsidRPr="009E39C4">
        <w:t>е</w:t>
      </w:r>
      <w:r w:rsidR="009E39C4" w:rsidRPr="009E39C4">
        <w:t xml:space="preserve"> </w:t>
      </w:r>
      <w:r w:rsidR="00192B23" w:rsidRPr="009E39C4">
        <w:t>нормативно-правовые</w:t>
      </w:r>
      <w:r w:rsidR="009E39C4" w:rsidRPr="009E39C4">
        <w:t xml:space="preserve"> </w:t>
      </w:r>
      <w:r w:rsidR="00192B23" w:rsidRPr="009E39C4">
        <w:t>документы</w:t>
      </w:r>
      <w:bookmarkEnd w:id="0"/>
    </w:p>
    <w:p w:rsidR="005B47B3" w:rsidRDefault="005B47B3" w:rsidP="009E39C4">
      <w:pPr>
        <w:tabs>
          <w:tab w:val="left" w:pos="726"/>
        </w:tabs>
      </w:pPr>
    </w:p>
    <w:p w:rsidR="009E39C4" w:rsidRPr="009E39C4" w:rsidRDefault="00192B23" w:rsidP="009E39C4">
      <w:pPr>
        <w:tabs>
          <w:tab w:val="left" w:pos="726"/>
        </w:tabs>
      </w:pPr>
      <w:r w:rsidRPr="009E39C4">
        <w:t>В</w:t>
      </w:r>
      <w:r w:rsidR="009E39C4" w:rsidRPr="009E39C4">
        <w:t xml:space="preserve"> </w:t>
      </w:r>
      <w:r w:rsidRPr="009E39C4">
        <w:t>соответствии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Федеральным</w:t>
      </w:r>
      <w:r w:rsidR="009E39C4" w:rsidRPr="009E39C4">
        <w:t xml:space="preserve"> </w:t>
      </w:r>
      <w:r w:rsidRPr="009E39C4">
        <w:t>законом</w:t>
      </w:r>
      <w:r w:rsidR="009E39C4">
        <w:t xml:space="preserve"> "</w:t>
      </w:r>
      <w:r w:rsidRPr="009E39C4">
        <w:t>Об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</w:t>
      </w:r>
      <w:r w:rsidR="009E39C4">
        <w:t>" (</w:t>
      </w:r>
      <w:r w:rsidRPr="009E39C4">
        <w:t>ст</w:t>
      </w:r>
      <w:r w:rsidR="009E39C4">
        <w:t>.1</w:t>
      </w:r>
      <w:r w:rsidR="009E39C4" w:rsidRPr="009E39C4">
        <w:t xml:space="preserve">) </w:t>
      </w:r>
      <w:r w:rsidRPr="009E39C4">
        <w:t>аудиторская</w:t>
      </w:r>
      <w:r w:rsidR="009E39C4" w:rsidRPr="009E39C4">
        <w:t xml:space="preserve"> </w:t>
      </w:r>
      <w:r w:rsidRPr="009E39C4">
        <w:t>деятельность,</w:t>
      </w:r>
      <w:r w:rsidR="009E39C4" w:rsidRPr="009E39C4">
        <w:t xml:space="preserve"> </w:t>
      </w:r>
      <w:r w:rsidRPr="009E39C4">
        <w:t>аудит</w:t>
      </w:r>
      <w:r w:rsidR="009E39C4" w:rsidRPr="009E39C4">
        <w:t xml:space="preserve"> - </w:t>
      </w:r>
      <w:r w:rsidRPr="009E39C4">
        <w:t>это</w:t>
      </w:r>
      <w:r w:rsidR="009E39C4" w:rsidRPr="009E39C4">
        <w:t xml:space="preserve"> </w:t>
      </w:r>
      <w:r w:rsidRPr="009E39C4">
        <w:t>предпринимательская</w:t>
      </w:r>
      <w:r w:rsidR="009E39C4" w:rsidRPr="009E39C4">
        <w:t xml:space="preserve"> </w:t>
      </w:r>
      <w:r w:rsidRPr="009E39C4">
        <w:t>деятельность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независимой</w:t>
      </w:r>
      <w:r w:rsidR="009E39C4" w:rsidRPr="009E39C4">
        <w:t xml:space="preserve"> </w:t>
      </w:r>
      <w:r w:rsidRPr="009E39C4">
        <w:t>проверке</w:t>
      </w:r>
      <w:r w:rsidR="009E39C4" w:rsidRPr="009E39C4">
        <w:t xml:space="preserve"> </w:t>
      </w:r>
      <w:r w:rsidRPr="009E39C4">
        <w:t>бухгалтерского</w:t>
      </w:r>
      <w:r w:rsidR="009E39C4" w:rsidRPr="009E39C4">
        <w:t xml:space="preserve"> </w:t>
      </w:r>
      <w:r w:rsidRPr="009E39C4">
        <w:t>учета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финансовой</w:t>
      </w:r>
      <w:r w:rsidR="009E39C4">
        <w:t xml:space="preserve"> (</w:t>
      </w:r>
      <w:r w:rsidRPr="009E39C4">
        <w:t>бухгалтерской</w:t>
      </w:r>
      <w:r w:rsidR="009E39C4" w:rsidRPr="009E39C4">
        <w:t xml:space="preserve">) </w:t>
      </w:r>
      <w:r w:rsidRPr="009E39C4">
        <w:t>отчетности</w:t>
      </w:r>
      <w:r w:rsidR="009E39C4" w:rsidRPr="009E39C4">
        <w:t xml:space="preserve"> </w:t>
      </w:r>
      <w:r w:rsidRPr="009E39C4">
        <w:t>организаций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индивидуальных</w:t>
      </w:r>
      <w:r w:rsidR="009E39C4" w:rsidRPr="009E39C4">
        <w:t xml:space="preserve"> </w:t>
      </w:r>
      <w:r w:rsidRPr="009E39C4">
        <w:t>предпринимателей</w:t>
      </w:r>
      <w:r w:rsidR="009E39C4" w:rsidRPr="009E39C4">
        <w:t xml:space="preserve">. </w:t>
      </w:r>
      <w:r w:rsidRPr="009E39C4">
        <w:t>Кроме</w:t>
      </w:r>
      <w:r w:rsidR="009E39C4" w:rsidRPr="009E39C4">
        <w:t xml:space="preserve"> </w:t>
      </w:r>
      <w:r w:rsidRPr="009E39C4">
        <w:t>того,</w:t>
      </w:r>
      <w:r w:rsidR="009E39C4" w:rsidRPr="009E39C4">
        <w:t xml:space="preserve"> </w:t>
      </w:r>
      <w:r w:rsidRPr="009E39C4">
        <w:t>аудиторские</w:t>
      </w:r>
      <w:r w:rsidR="009E39C4" w:rsidRPr="009E39C4">
        <w:t xml:space="preserve"> </w:t>
      </w:r>
      <w:r w:rsidRPr="009E39C4">
        <w:t>организации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индивидуальные</w:t>
      </w:r>
      <w:r w:rsidR="009E39C4" w:rsidRPr="009E39C4">
        <w:t xml:space="preserve"> </w:t>
      </w:r>
      <w:r w:rsidRPr="009E39C4">
        <w:t>аудиторы</w:t>
      </w:r>
      <w:r w:rsidR="009E39C4" w:rsidRPr="009E39C4">
        <w:t xml:space="preserve"> </w:t>
      </w:r>
      <w:r w:rsidRPr="009E39C4">
        <w:t>могут</w:t>
      </w:r>
      <w:r w:rsidR="009E39C4" w:rsidRPr="009E39C4">
        <w:t xml:space="preserve"> </w:t>
      </w:r>
      <w:r w:rsidRPr="009E39C4">
        <w:t>оказывать</w:t>
      </w:r>
      <w:r w:rsidR="009E39C4" w:rsidRPr="009E39C4">
        <w:t xml:space="preserve"> </w:t>
      </w:r>
      <w:r w:rsidRPr="009E39C4">
        <w:t>сопутствующие</w:t>
      </w:r>
      <w:r w:rsidR="009E39C4" w:rsidRPr="009E39C4">
        <w:t xml:space="preserve"> </w:t>
      </w:r>
      <w:r w:rsidRPr="009E39C4">
        <w:t>аудиту</w:t>
      </w:r>
      <w:r w:rsidR="009E39C4" w:rsidRPr="009E39C4">
        <w:t xml:space="preserve"> </w:t>
      </w:r>
      <w:r w:rsidRPr="009E39C4">
        <w:t>услуги</w:t>
      </w:r>
      <w:r w:rsidR="009E39C4" w:rsidRPr="009E39C4">
        <w:t>.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“Аудит</w:t>
      </w:r>
      <w:r w:rsidR="009E39C4" w:rsidRPr="009E39C4">
        <w:t xml:space="preserve"> - </w:t>
      </w:r>
      <w:r w:rsidRPr="009E39C4">
        <w:t>это</w:t>
      </w:r>
      <w:r w:rsidR="009E39C4" w:rsidRPr="009E39C4">
        <w:t xml:space="preserve"> </w:t>
      </w:r>
      <w:r w:rsidRPr="009E39C4">
        <w:t>систематический</w:t>
      </w:r>
      <w:r w:rsidR="009E39C4" w:rsidRPr="009E39C4">
        <w:t xml:space="preserve"> </w:t>
      </w:r>
      <w:r w:rsidRPr="009E39C4">
        <w:t>процесс</w:t>
      </w:r>
      <w:r w:rsidR="009E39C4" w:rsidRPr="009E39C4">
        <w:t xml:space="preserve"> </w:t>
      </w:r>
      <w:r w:rsidRPr="009E39C4">
        <w:t>получения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оценки</w:t>
      </w:r>
      <w:r w:rsidR="009E39C4" w:rsidRPr="009E39C4">
        <w:t xml:space="preserve"> </w:t>
      </w:r>
      <w:r w:rsidRPr="009E39C4">
        <w:t>доказательств</w:t>
      </w:r>
      <w:r w:rsidR="009E39C4" w:rsidRPr="009E39C4">
        <w:t xml:space="preserve"> </w:t>
      </w:r>
      <w:r w:rsidRPr="009E39C4">
        <w:t>достоверности</w:t>
      </w:r>
      <w:r w:rsidR="009E39C4" w:rsidRPr="009E39C4">
        <w:t xml:space="preserve"> </w:t>
      </w:r>
      <w:r w:rsidRPr="009E39C4">
        <w:t>данных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поводу</w:t>
      </w:r>
      <w:r w:rsidR="009E39C4" w:rsidRPr="009E39C4">
        <w:t xml:space="preserve"> </w:t>
      </w:r>
      <w:r w:rsidRPr="009E39C4">
        <w:t>экономических</w:t>
      </w:r>
      <w:r w:rsidR="009E39C4" w:rsidRPr="009E39C4">
        <w:t xml:space="preserve"> </w:t>
      </w:r>
      <w:r w:rsidRPr="009E39C4">
        <w:t>действий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событий,</w:t>
      </w:r>
      <w:r w:rsidR="009E39C4" w:rsidRPr="009E39C4">
        <w:t xml:space="preserve"> </w:t>
      </w:r>
      <w:r w:rsidRPr="009E39C4">
        <w:t>установление</w:t>
      </w:r>
      <w:r w:rsidR="009E39C4" w:rsidRPr="009E39C4">
        <w:t xml:space="preserve"> </w:t>
      </w:r>
      <w:r w:rsidRPr="009E39C4">
        <w:t>степени</w:t>
      </w:r>
      <w:r w:rsidR="009E39C4" w:rsidRPr="009E39C4">
        <w:t xml:space="preserve"> </w:t>
      </w:r>
      <w:r w:rsidRPr="009E39C4">
        <w:t>соответствия</w:t>
      </w:r>
      <w:r w:rsidR="009E39C4" w:rsidRPr="009E39C4">
        <w:t xml:space="preserve"> </w:t>
      </w:r>
      <w:r w:rsidRPr="009E39C4">
        <w:t>этих</w:t>
      </w:r>
      <w:r w:rsidR="009E39C4" w:rsidRPr="009E39C4">
        <w:t xml:space="preserve"> </w:t>
      </w:r>
      <w:r w:rsidRPr="009E39C4">
        <w:t>данных</w:t>
      </w:r>
      <w:r w:rsidR="009E39C4" w:rsidRPr="009E39C4">
        <w:t xml:space="preserve"> </w:t>
      </w:r>
      <w:r w:rsidRPr="009E39C4">
        <w:t>установленным</w:t>
      </w:r>
      <w:r w:rsidR="009E39C4" w:rsidRPr="009E39C4">
        <w:t xml:space="preserve"> </w:t>
      </w:r>
      <w:r w:rsidRPr="009E39C4">
        <w:t>критериям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сообщение</w:t>
      </w:r>
      <w:r w:rsidR="009E39C4" w:rsidRPr="009E39C4">
        <w:t xml:space="preserve"> </w:t>
      </w:r>
      <w:r w:rsidRPr="009E39C4">
        <w:t>результатов</w:t>
      </w:r>
      <w:r w:rsidR="009E39C4" w:rsidRPr="009E39C4">
        <w:t xml:space="preserve"> </w:t>
      </w:r>
      <w:r w:rsidRPr="009E39C4">
        <w:t>заинтересованным</w:t>
      </w:r>
      <w:r w:rsidR="009E39C4" w:rsidRPr="009E39C4">
        <w:t xml:space="preserve"> </w:t>
      </w:r>
      <w:r w:rsidRPr="009E39C4">
        <w:t>пользователям”</w:t>
      </w:r>
      <w:r w:rsidR="009E39C4" w:rsidRPr="009E39C4">
        <w:t>.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“Аудит</w:t>
      </w:r>
      <w:r w:rsidR="009E39C4" w:rsidRPr="009E39C4">
        <w:t xml:space="preserve"> - </w:t>
      </w:r>
      <w:r w:rsidRPr="009E39C4">
        <w:t>систематический</w:t>
      </w:r>
      <w:r w:rsidR="009E39C4" w:rsidRPr="009E39C4">
        <w:t xml:space="preserve"> </w:t>
      </w:r>
      <w:r w:rsidRPr="009E39C4">
        <w:t>процесс,</w:t>
      </w:r>
      <w:r w:rsidR="009E39C4" w:rsidRPr="009E39C4">
        <w:t xml:space="preserve"> </w:t>
      </w:r>
      <w:r w:rsidRPr="009E39C4">
        <w:t>проводимый</w:t>
      </w:r>
      <w:r w:rsidR="009E39C4" w:rsidRPr="009E39C4">
        <w:t xml:space="preserve"> </w:t>
      </w:r>
      <w:r w:rsidRPr="009E39C4">
        <w:t>независимым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внешних</w:t>
      </w:r>
      <w:r w:rsidR="009E39C4" w:rsidRPr="009E39C4">
        <w:t xml:space="preserve"> </w:t>
      </w:r>
      <w:r w:rsidRPr="009E39C4">
        <w:t>факторов</w:t>
      </w:r>
      <w:r w:rsidR="009E39C4" w:rsidRPr="009E39C4">
        <w:t xml:space="preserve"> </w:t>
      </w:r>
      <w:r w:rsidRPr="009E39C4">
        <w:t>лицом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группой</w:t>
      </w:r>
      <w:r w:rsidR="009E39C4" w:rsidRPr="009E39C4">
        <w:t xml:space="preserve"> </w:t>
      </w:r>
      <w:r w:rsidRPr="009E39C4">
        <w:t>лиц,</w:t>
      </w:r>
      <w:r w:rsidR="009E39C4" w:rsidRPr="009E39C4">
        <w:t xml:space="preserve"> </w:t>
      </w:r>
      <w:r w:rsidRPr="009E39C4">
        <w:t>основанный</w:t>
      </w:r>
      <w:r w:rsidR="009E39C4" w:rsidRPr="009E39C4">
        <w:t xml:space="preserve"> </w:t>
      </w:r>
      <w:r w:rsidRPr="009E39C4">
        <w:t>на</w:t>
      </w:r>
      <w:r w:rsidR="009E39C4" w:rsidRPr="009E39C4">
        <w:t xml:space="preserve"> </w:t>
      </w:r>
      <w:r w:rsidRPr="009E39C4">
        <w:t>результатах</w:t>
      </w:r>
      <w:r w:rsidR="009E39C4" w:rsidRPr="009E39C4">
        <w:t xml:space="preserve"> </w:t>
      </w:r>
      <w:r w:rsidRPr="009E39C4">
        <w:t>контроля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своего</w:t>
      </w:r>
      <w:r w:rsidR="009E39C4" w:rsidRPr="009E39C4">
        <w:t xml:space="preserve"> </w:t>
      </w:r>
      <w:r w:rsidRPr="009E39C4">
        <w:t>мнения</w:t>
      </w:r>
      <w:r w:rsidR="009E39C4" w:rsidRPr="009E39C4">
        <w:t xml:space="preserve">. </w:t>
      </w:r>
      <w:r w:rsidRPr="009E39C4">
        <w:t>На</w:t>
      </w:r>
      <w:r w:rsidR="009E39C4" w:rsidRPr="009E39C4">
        <w:t xml:space="preserve"> </w:t>
      </w:r>
      <w:r w:rsidRPr="009E39C4">
        <w:t>основании</w:t>
      </w:r>
      <w:r w:rsidR="009E39C4" w:rsidRPr="009E39C4">
        <w:t xml:space="preserve"> </w:t>
      </w:r>
      <w:r w:rsidRPr="009E39C4">
        <w:t>установленных</w:t>
      </w:r>
      <w:r w:rsidR="009E39C4" w:rsidRPr="009E39C4">
        <w:t xml:space="preserve"> </w:t>
      </w:r>
      <w:r w:rsidRPr="009E39C4">
        <w:t>критериев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стандартов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поводу</w:t>
      </w:r>
      <w:r w:rsidR="009E39C4" w:rsidRPr="009E39C4">
        <w:t xml:space="preserve"> </w:t>
      </w:r>
      <w:r w:rsidRPr="009E39C4">
        <w:t>информации,</w:t>
      </w:r>
      <w:r w:rsidR="009E39C4" w:rsidRPr="009E39C4">
        <w:t xml:space="preserve"> </w:t>
      </w:r>
      <w:r w:rsidRPr="009E39C4">
        <w:t>которую</w:t>
      </w:r>
      <w:r w:rsidR="009E39C4" w:rsidRPr="009E39C4">
        <w:t xml:space="preserve"> </w:t>
      </w:r>
      <w:r w:rsidRPr="009E39C4">
        <w:t>ревизионная</w:t>
      </w:r>
      <w:r w:rsidR="009E39C4" w:rsidRPr="009E39C4">
        <w:t xml:space="preserve"> </w:t>
      </w:r>
      <w:r w:rsidRPr="009E39C4">
        <w:t>единица</w:t>
      </w:r>
      <w:r w:rsidR="009E39C4" w:rsidRPr="009E39C4">
        <w:t xml:space="preserve"> </w:t>
      </w:r>
      <w:r w:rsidRPr="009E39C4">
        <w:t>предоставляет</w:t>
      </w:r>
      <w:r w:rsidR="009E39C4" w:rsidRPr="009E39C4">
        <w:t xml:space="preserve"> </w:t>
      </w:r>
      <w:r w:rsidRPr="009E39C4">
        <w:t>сторонним</w:t>
      </w:r>
      <w:r w:rsidR="009E39C4" w:rsidRPr="009E39C4">
        <w:t xml:space="preserve"> </w:t>
      </w:r>
      <w:r w:rsidRPr="009E39C4">
        <w:t>пользователям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своей</w:t>
      </w:r>
      <w:r w:rsidR="009E39C4" w:rsidRPr="009E39C4">
        <w:t xml:space="preserve"> </w:t>
      </w:r>
      <w:r w:rsidRPr="009E39C4">
        <w:t>деятельности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ее</w:t>
      </w:r>
      <w:r w:rsidR="009E39C4" w:rsidRPr="009E39C4">
        <w:t xml:space="preserve"> </w:t>
      </w:r>
      <w:r w:rsidRPr="009E39C4">
        <w:t>перспективах”</w:t>
      </w:r>
      <w:r w:rsidR="009E39C4" w:rsidRPr="009E39C4">
        <w:t>.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Несмотря</w:t>
      </w:r>
      <w:r w:rsidR="009E39C4" w:rsidRPr="009E39C4">
        <w:t xml:space="preserve"> </w:t>
      </w:r>
      <w:r w:rsidRPr="009E39C4">
        <w:t>на</w:t>
      </w:r>
      <w:r w:rsidR="009E39C4" w:rsidRPr="009E39C4">
        <w:t xml:space="preserve"> </w:t>
      </w:r>
      <w:r w:rsidRPr="009E39C4">
        <w:t>некоторые</w:t>
      </w:r>
      <w:r w:rsidR="009E39C4" w:rsidRPr="009E39C4">
        <w:t xml:space="preserve"> </w:t>
      </w:r>
      <w:r w:rsidRPr="009E39C4">
        <w:t>различия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определении</w:t>
      </w:r>
      <w:r w:rsidR="009E39C4" w:rsidRPr="009E39C4">
        <w:t xml:space="preserve"> </w:t>
      </w:r>
      <w:r w:rsidRPr="009E39C4">
        <w:t>аудита,</w:t>
      </w:r>
      <w:r w:rsidR="009E39C4" w:rsidRPr="009E39C4">
        <w:t xml:space="preserve"> </w:t>
      </w:r>
      <w:r w:rsidRPr="009E39C4">
        <w:t>практически</w:t>
      </w:r>
      <w:r w:rsidR="009E39C4" w:rsidRPr="009E39C4">
        <w:t xml:space="preserve"> </w:t>
      </w:r>
      <w:r w:rsidRPr="009E39C4">
        <w:t>все</w:t>
      </w:r>
      <w:r w:rsidR="009E39C4" w:rsidRPr="009E39C4">
        <w:t xml:space="preserve"> </w:t>
      </w:r>
      <w:r w:rsidRPr="009E39C4">
        <w:t>авторы</w:t>
      </w:r>
      <w:r w:rsidR="009E39C4" w:rsidRPr="009E39C4">
        <w:t xml:space="preserve"> </w:t>
      </w:r>
      <w:r w:rsidRPr="009E39C4">
        <w:t>подчеркивают</w:t>
      </w:r>
      <w:r w:rsidR="009E39C4" w:rsidRPr="009E39C4">
        <w:t xml:space="preserve"> </w:t>
      </w:r>
      <w:r w:rsidRPr="009E39C4">
        <w:t>ту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иную</w:t>
      </w:r>
      <w:r w:rsidR="009E39C4" w:rsidRPr="009E39C4">
        <w:t xml:space="preserve"> </w:t>
      </w:r>
      <w:r w:rsidRPr="009E39C4">
        <w:t>его</w:t>
      </w:r>
      <w:r w:rsidR="009E39C4" w:rsidRPr="009E39C4">
        <w:t xml:space="preserve"> </w:t>
      </w:r>
      <w:r w:rsidRPr="009E39C4">
        <w:t>особенность</w:t>
      </w:r>
      <w:r w:rsidR="009E39C4" w:rsidRPr="009E39C4">
        <w:t>: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независимость</w:t>
      </w:r>
      <w:r w:rsidR="009E39C4" w:rsidRPr="009E39C4">
        <w:t>;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платность</w:t>
      </w:r>
      <w:r w:rsidR="009E39C4" w:rsidRPr="009E39C4">
        <w:t>;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конфиденциальность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Для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осуществления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требуются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наличие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нормативных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актов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система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органов,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которые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возложены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контрольные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функции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проверке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соблюдения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аудиторами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требований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законодательства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Российской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Федерации</w:t>
      </w:r>
      <w:r w:rsidR="009E39C4" w:rsidRPr="009E39C4">
        <w:rPr>
          <w:rFonts w:eastAsia="Times-Roman"/>
        </w:rPr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Аудиторскую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деятельность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регулируют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следующие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нормативные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акты</w:t>
      </w:r>
      <w:r w:rsidR="009E39C4" w:rsidRPr="009E39C4">
        <w:rPr>
          <w:rFonts w:eastAsia="Times-Roman"/>
        </w:rPr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1</w:t>
      </w:r>
      <w:r w:rsidR="009E39C4" w:rsidRPr="009E39C4">
        <w:rPr>
          <w:rFonts w:eastAsia="Times-Roman"/>
        </w:rPr>
        <w:t xml:space="preserve">. </w:t>
      </w:r>
      <w:r w:rsidRPr="009E39C4">
        <w:rPr>
          <w:rFonts w:eastAsia="Times-Roman"/>
        </w:rPr>
        <w:t>Законы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иные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нормативные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акты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Российской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Федерации</w:t>
      </w:r>
      <w:r w:rsidR="009E39C4" w:rsidRPr="009E39C4">
        <w:rPr>
          <w:rFonts w:eastAsia="Times-Roman"/>
        </w:rPr>
        <w:t>: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Гражданский</w:t>
      </w:r>
      <w:r w:rsidR="009E39C4" w:rsidRPr="009E39C4">
        <w:t xml:space="preserve"> </w:t>
      </w:r>
      <w:r w:rsidRPr="009E39C4">
        <w:t>кодекс</w:t>
      </w:r>
      <w:r w:rsidR="009E39C4" w:rsidRPr="009E39C4">
        <w:t xml:space="preserve"> </w:t>
      </w:r>
      <w:r w:rsidRPr="009E39C4">
        <w:t>РФ</w:t>
      </w:r>
      <w:r w:rsidR="009E39C4">
        <w:t xml:space="preserve"> (</w:t>
      </w:r>
      <w:r w:rsidRPr="009E39C4">
        <w:t>далее</w:t>
      </w:r>
      <w:r w:rsidR="009E39C4" w:rsidRPr="009E39C4">
        <w:t xml:space="preserve"> </w:t>
      </w:r>
      <w:r w:rsidRPr="009E39C4">
        <w:t>ГК</w:t>
      </w:r>
      <w:r w:rsidR="009E39C4" w:rsidRPr="009E39C4">
        <w:t xml:space="preserve"> </w:t>
      </w:r>
      <w:r w:rsidRPr="009E39C4">
        <w:t>РФ</w:t>
      </w:r>
      <w:r w:rsidR="009E39C4" w:rsidRPr="009E39C4">
        <w:t xml:space="preserve">), </w:t>
      </w:r>
      <w:r w:rsidRPr="009E39C4">
        <w:t>чч</w:t>
      </w:r>
      <w:r w:rsidR="009E39C4">
        <w:t>.1</w:t>
      </w:r>
      <w:r w:rsidRPr="009E39C4">
        <w:t>,</w:t>
      </w:r>
      <w:r w:rsidR="009E39C4" w:rsidRPr="009E39C4">
        <w:t xml:space="preserve"> </w:t>
      </w:r>
      <w:r w:rsidRPr="009E39C4">
        <w:t>2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3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Налоговый</w:t>
      </w:r>
      <w:r w:rsidR="009E39C4" w:rsidRPr="009E39C4">
        <w:t xml:space="preserve"> </w:t>
      </w:r>
      <w:r w:rsidRPr="009E39C4">
        <w:t>кодекс</w:t>
      </w:r>
      <w:r w:rsidR="009E39C4" w:rsidRPr="009E39C4">
        <w:t xml:space="preserve"> </w:t>
      </w:r>
      <w:r w:rsidRPr="009E39C4">
        <w:t>РФ</w:t>
      </w:r>
      <w:r w:rsidR="009E39C4">
        <w:t xml:space="preserve"> (</w:t>
      </w:r>
      <w:r w:rsidRPr="009E39C4">
        <w:t>далее</w:t>
      </w:r>
      <w:r w:rsidR="009E39C4" w:rsidRPr="009E39C4">
        <w:t xml:space="preserve"> </w:t>
      </w:r>
      <w:r w:rsidRPr="009E39C4">
        <w:t>НК</w:t>
      </w:r>
      <w:r w:rsidR="009E39C4" w:rsidRPr="009E39C4">
        <w:t xml:space="preserve"> </w:t>
      </w:r>
      <w:r w:rsidRPr="009E39C4">
        <w:t>РФ</w:t>
      </w:r>
      <w:r w:rsidR="009E39C4" w:rsidRPr="009E39C4">
        <w:t xml:space="preserve">), </w:t>
      </w:r>
      <w:r w:rsidRPr="009E39C4">
        <w:t>чч</w:t>
      </w:r>
      <w:r w:rsidR="009E39C4">
        <w:t>.1</w:t>
      </w:r>
      <w:r w:rsidRPr="009E39C4">
        <w:t>,</w:t>
      </w:r>
      <w:r w:rsidR="009E39C4" w:rsidRPr="009E39C4">
        <w:t xml:space="preserve"> </w:t>
      </w:r>
      <w:r w:rsidRPr="009E39C4">
        <w:t>2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Федеральный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закон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NewRomanPSMT"/>
        </w:rPr>
        <w:t>30</w:t>
      </w:r>
      <w:r w:rsidR="009E39C4">
        <w:rPr>
          <w:rFonts w:eastAsia="TimesNewRomanPSMT"/>
        </w:rPr>
        <w:t>.1</w:t>
      </w:r>
      <w:r w:rsidRPr="009E39C4">
        <w:rPr>
          <w:rFonts w:eastAsia="TimesNewRomanPSMT"/>
        </w:rPr>
        <w:t>2</w:t>
      </w:r>
      <w:r w:rsidR="009E39C4">
        <w:rPr>
          <w:rFonts w:eastAsia="TimesNewRomanPSMT"/>
        </w:rPr>
        <w:t>.0</w:t>
      </w:r>
      <w:r w:rsidRPr="009E39C4">
        <w:rPr>
          <w:rFonts w:eastAsia="TimesNewRomanPSMT"/>
        </w:rPr>
        <w:t>8</w:t>
      </w:r>
      <w:r w:rsidR="009E39C4" w:rsidRPr="009E39C4">
        <w:rPr>
          <w:rFonts w:eastAsia="TimesNewRomanPSMT"/>
        </w:rPr>
        <w:t xml:space="preserve"> </w:t>
      </w:r>
      <w:r w:rsidRPr="009E39C4">
        <w:t>№</w:t>
      </w:r>
      <w:r w:rsidR="009E39C4" w:rsidRPr="009E39C4">
        <w:t xml:space="preserve"> </w:t>
      </w:r>
      <w:r w:rsidRPr="009E39C4">
        <w:rPr>
          <w:rFonts w:eastAsia="TimesNewRomanPSMT"/>
        </w:rPr>
        <w:t>307-ФЗ</w:t>
      </w:r>
      <w:r w:rsidR="009E39C4">
        <w:t xml:space="preserve"> "</w:t>
      </w:r>
      <w:r w:rsidRPr="009E39C4">
        <w:rPr>
          <w:rFonts w:eastAsia="Times-Roman"/>
        </w:rPr>
        <w:t>Об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деятельности</w:t>
      </w:r>
      <w:r w:rsidR="009E39C4">
        <w:rPr>
          <w:rFonts w:eastAsia="Times-Roman"/>
        </w:rPr>
        <w:t>"</w:t>
      </w:r>
      <w:r w:rsidR="009E39C4" w:rsidRPr="009E39C4">
        <w:rPr>
          <w:rFonts w:eastAsia="Times-Roman"/>
        </w:rPr>
        <w:t>;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</w:pPr>
      <w:r w:rsidRPr="009E39C4">
        <w:t>Федеральный</w:t>
      </w:r>
      <w:r w:rsidR="009E39C4" w:rsidRPr="009E39C4">
        <w:t xml:space="preserve"> </w:t>
      </w:r>
      <w:r w:rsidRPr="009E39C4">
        <w:t>закон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08</w:t>
      </w:r>
      <w:r w:rsidR="009E39C4">
        <w:t>.08.20</w:t>
      </w:r>
      <w:r w:rsidRPr="009E39C4">
        <w:t>01</w:t>
      </w:r>
      <w:r w:rsidR="009E39C4" w:rsidRPr="009E39C4">
        <w:t xml:space="preserve"> </w:t>
      </w:r>
      <w:r w:rsidRPr="009E39C4">
        <w:t>№</w:t>
      </w:r>
      <w:r w:rsidR="009E39C4" w:rsidRPr="009E39C4">
        <w:t xml:space="preserve"> </w:t>
      </w:r>
      <w:r w:rsidRPr="009E39C4">
        <w:t>128-ФЗ</w:t>
      </w:r>
      <w:r w:rsidR="009E39C4">
        <w:t xml:space="preserve"> "</w:t>
      </w:r>
      <w:r w:rsidRPr="009E39C4">
        <w:t>О</w:t>
      </w:r>
      <w:r w:rsidR="009E39C4" w:rsidRPr="009E39C4">
        <w:t xml:space="preserve"> </w:t>
      </w:r>
      <w:r w:rsidRPr="009E39C4">
        <w:t>лицензировании</w:t>
      </w:r>
      <w:r w:rsidR="009E39C4" w:rsidRPr="009E39C4">
        <w:t xml:space="preserve"> </w:t>
      </w:r>
      <w:r w:rsidRPr="009E39C4">
        <w:t>отдельных</w:t>
      </w:r>
      <w:r w:rsidR="009E39C4" w:rsidRPr="009E39C4">
        <w:t xml:space="preserve"> </w:t>
      </w:r>
      <w:r w:rsidRPr="009E39C4">
        <w:t>видов</w:t>
      </w:r>
      <w:r w:rsidR="009E39C4" w:rsidRPr="009E39C4">
        <w:t xml:space="preserve"> </w:t>
      </w:r>
      <w:r w:rsidRPr="009E39C4">
        <w:t>деятельности</w:t>
      </w:r>
      <w:r w:rsidR="009E39C4">
        <w:t>"</w:t>
      </w:r>
      <w:r w:rsidR="009E39C4" w:rsidRPr="009E39C4">
        <w:t>;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NewRomanPSMT"/>
        </w:rPr>
        <w:t>Федеральный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закон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от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1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декабря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2007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года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№315-ФЗ</w:t>
      </w:r>
      <w:r w:rsidR="009E39C4">
        <w:rPr>
          <w:rFonts w:eastAsia="TimesNewRomanPSMT"/>
        </w:rPr>
        <w:t xml:space="preserve"> "</w:t>
      </w:r>
      <w:r w:rsidRPr="009E39C4">
        <w:rPr>
          <w:rFonts w:eastAsia="TimesNewRomanPSMT"/>
        </w:rPr>
        <w:t>О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саморегулируемых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организациях</w:t>
      </w:r>
      <w:r w:rsidR="009E39C4">
        <w:rPr>
          <w:rFonts w:eastAsia="TimesNewRomanPSMT"/>
        </w:rPr>
        <w:t>"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</w:pPr>
      <w:r w:rsidRPr="009E39C4">
        <w:t>Постановление</w:t>
      </w:r>
      <w:r w:rsidR="009E39C4" w:rsidRPr="009E39C4">
        <w:t xml:space="preserve"> </w:t>
      </w:r>
      <w:r w:rsidRPr="009E39C4">
        <w:t>Правительства</w:t>
      </w:r>
      <w:r w:rsidR="009E39C4" w:rsidRPr="009E39C4">
        <w:t xml:space="preserve"> </w:t>
      </w:r>
      <w:r w:rsidRPr="009E39C4">
        <w:t>РФ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06</w:t>
      </w:r>
      <w:r w:rsidR="009E39C4">
        <w:t>.02.20</w:t>
      </w:r>
      <w:r w:rsidRPr="009E39C4">
        <w:t>02</w:t>
      </w:r>
      <w:r w:rsidR="009E39C4" w:rsidRPr="009E39C4">
        <w:t xml:space="preserve"> </w:t>
      </w:r>
      <w:r w:rsidRPr="009E39C4">
        <w:t>№</w:t>
      </w:r>
      <w:r w:rsidR="009E39C4" w:rsidRPr="009E39C4">
        <w:t xml:space="preserve"> </w:t>
      </w:r>
      <w:r w:rsidRPr="009E39C4">
        <w:t>80</w:t>
      </w:r>
      <w:r w:rsidR="009E39C4">
        <w:t xml:space="preserve"> "</w:t>
      </w:r>
      <w:r w:rsidRPr="009E39C4">
        <w:t>О</w:t>
      </w:r>
      <w:r w:rsidR="009E39C4" w:rsidRPr="009E39C4">
        <w:t xml:space="preserve"> </w:t>
      </w:r>
      <w:r w:rsidRPr="009E39C4">
        <w:t>вопросах</w:t>
      </w:r>
      <w:r w:rsidR="009E39C4" w:rsidRPr="009E39C4">
        <w:t xml:space="preserve"> </w:t>
      </w:r>
      <w:r w:rsidRPr="009E39C4">
        <w:t>государственного</w:t>
      </w:r>
      <w:r w:rsidR="009E39C4" w:rsidRPr="009E39C4">
        <w:t xml:space="preserve"> </w:t>
      </w:r>
      <w:r w:rsidRPr="009E39C4">
        <w:t>регулирования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Российской</w:t>
      </w:r>
      <w:r w:rsidR="009E39C4" w:rsidRPr="009E39C4">
        <w:t xml:space="preserve"> </w:t>
      </w:r>
      <w:r w:rsidRPr="009E39C4">
        <w:t>Федерации</w:t>
      </w:r>
      <w:r w:rsidR="009E39C4">
        <w:t>"</w:t>
      </w:r>
      <w:r w:rsidR="009E39C4" w:rsidRPr="009E39C4">
        <w:t>;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Постановление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Правительства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РФ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29</w:t>
      </w:r>
      <w:r w:rsidR="009E39C4">
        <w:rPr>
          <w:rFonts w:eastAsia="Times-Roman"/>
        </w:rPr>
        <w:t>.03.20</w:t>
      </w:r>
      <w:r w:rsidRPr="009E39C4">
        <w:rPr>
          <w:rFonts w:eastAsia="Times-Roman"/>
        </w:rPr>
        <w:t>02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№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190</w:t>
      </w:r>
      <w:r w:rsidR="009E39C4">
        <w:rPr>
          <w:rFonts w:eastAsia="Times-Roman"/>
        </w:rPr>
        <w:t xml:space="preserve"> "</w:t>
      </w:r>
      <w:r w:rsidRPr="009E39C4">
        <w:rPr>
          <w:rFonts w:eastAsia="Times-Roman"/>
        </w:rPr>
        <w:t>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лицензировании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деятельности</w:t>
      </w:r>
      <w:r w:rsidR="009E39C4">
        <w:rPr>
          <w:rFonts w:eastAsia="Times-Roman"/>
        </w:rPr>
        <w:t>"</w:t>
      </w:r>
      <w:r w:rsidRPr="009E39C4">
        <w:rPr>
          <w:rFonts w:eastAsia="Times-Roman"/>
        </w:rPr>
        <w:t>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действует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01</w:t>
      </w:r>
      <w:r w:rsidR="009E39C4">
        <w:rPr>
          <w:rFonts w:eastAsia="Times-Roman"/>
        </w:rPr>
        <w:t>.07.20</w:t>
      </w:r>
      <w:r w:rsidRPr="009E39C4">
        <w:rPr>
          <w:rFonts w:eastAsia="Times-Roman"/>
        </w:rPr>
        <w:t>06</w:t>
      </w:r>
      <w:r w:rsidR="009E39C4" w:rsidRPr="009E39C4">
        <w:rPr>
          <w:rFonts w:eastAsia="Times-Roman"/>
        </w:rPr>
        <w:t>;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иные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нормативные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акты,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противоречащие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Федеральному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закону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07</w:t>
      </w:r>
      <w:r w:rsidR="009E39C4">
        <w:rPr>
          <w:rFonts w:eastAsia="Times-Roman"/>
        </w:rPr>
        <w:t>.08.20</w:t>
      </w:r>
      <w:r w:rsidRPr="009E39C4">
        <w:rPr>
          <w:rFonts w:eastAsia="Times-Roman"/>
        </w:rPr>
        <w:t>01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№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119-ФЗ</w:t>
      </w:r>
      <w:r w:rsidR="009E39C4">
        <w:rPr>
          <w:rFonts w:eastAsia="Times-Roman"/>
        </w:rPr>
        <w:t xml:space="preserve"> "</w:t>
      </w:r>
      <w:r w:rsidRPr="009E39C4">
        <w:rPr>
          <w:rFonts w:eastAsia="Times-Roman"/>
        </w:rPr>
        <w:t>Об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деятельности</w:t>
      </w:r>
      <w:r w:rsidR="009E39C4">
        <w:rPr>
          <w:rFonts w:eastAsia="Times-Roman"/>
        </w:rPr>
        <w:t>"</w:t>
      </w:r>
      <w:r w:rsidR="009E39C4" w:rsidRPr="009E39C4">
        <w:rPr>
          <w:rFonts w:eastAsia="Times-Roman"/>
        </w:rPr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</w:pPr>
      <w:r w:rsidRPr="009E39C4">
        <w:rPr>
          <w:rFonts w:eastAsia="Times-Roman"/>
        </w:rPr>
        <w:t>2</w:t>
      </w:r>
      <w:r w:rsidR="009E39C4" w:rsidRPr="009E39C4">
        <w:rPr>
          <w:rFonts w:eastAsia="Times-Roman"/>
        </w:rPr>
        <w:t xml:space="preserve">. </w:t>
      </w:r>
      <w:r w:rsidRPr="009E39C4">
        <w:rPr>
          <w:rFonts w:eastAsia="Times-Roman"/>
        </w:rPr>
        <w:t>Федеральные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правила</w:t>
      </w:r>
      <w:r w:rsidR="009E39C4">
        <w:rPr>
          <w:rFonts w:eastAsia="Times-Roman"/>
        </w:rPr>
        <w:t xml:space="preserve"> (</w:t>
      </w:r>
      <w:r w:rsidRPr="009E39C4">
        <w:rPr>
          <w:rFonts w:eastAsia="Times-Roman"/>
        </w:rPr>
        <w:t>стандарты</w:t>
      </w:r>
      <w:r w:rsidR="009E39C4" w:rsidRPr="009E39C4">
        <w:rPr>
          <w:rFonts w:eastAsia="Times-Roman"/>
        </w:rPr>
        <w:t xml:space="preserve">) </w:t>
      </w:r>
      <w:r w:rsidRPr="009E39C4">
        <w:rPr>
          <w:rFonts w:eastAsia="Times-Roman"/>
        </w:rPr>
        <w:t>аудиторской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деятельности,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утвержденные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Правительством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РФ,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</w:t>
      </w:r>
      <w:r w:rsidRPr="009E39C4">
        <w:t>остановление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23</w:t>
      </w:r>
      <w:r w:rsidR="009E39C4">
        <w:t>.09.20</w:t>
      </w:r>
      <w:r w:rsidRPr="009E39C4">
        <w:t>02</w:t>
      </w:r>
      <w:r w:rsidR="009E39C4" w:rsidRPr="009E39C4">
        <w:t xml:space="preserve"> </w:t>
      </w:r>
      <w:r w:rsidRPr="009E39C4">
        <w:t>№</w:t>
      </w:r>
      <w:r w:rsidR="009E39C4" w:rsidRPr="009E39C4">
        <w:t xml:space="preserve"> </w:t>
      </w:r>
      <w:r w:rsidRPr="009E39C4">
        <w:t>696</w:t>
      </w:r>
      <w:r w:rsidR="009E39C4">
        <w:t xml:space="preserve"> "</w:t>
      </w:r>
      <w:r w:rsidRPr="009E39C4">
        <w:t>Об</w:t>
      </w:r>
      <w:r w:rsidR="009E39C4" w:rsidRPr="009E39C4">
        <w:t xml:space="preserve"> </w:t>
      </w:r>
      <w:r w:rsidRPr="009E39C4">
        <w:t>утверждении</w:t>
      </w:r>
      <w:r w:rsidR="009E39C4" w:rsidRPr="009E39C4">
        <w:t xml:space="preserve"> </w:t>
      </w:r>
      <w:r w:rsidRPr="009E39C4">
        <w:t>федеральных</w:t>
      </w:r>
      <w:r w:rsidR="009E39C4" w:rsidRPr="009E39C4">
        <w:t xml:space="preserve"> </w:t>
      </w:r>
      <w:r w:rsidRPr="009E39C4">
        <w:t>правил</w:t>
      </w:r>
      <w:r w:rsidR="009E39C4">
        <w:t xml:space="preserve"> (</w:t>
      </w:r>
      <w:r w:rsidRPr="009E39C4">
        <w:t>стандартов</w:t>
      </w:r>
      <w:r w:rsidR="009E39C4" w:rsidRPr="009E39C4">
        <w:t xml:space="preserve">)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</w:t>
      </w:r>
      <w:r w:rsidR="009E39C4">
        <w:t>" (</w:t>
      </w:r>
      <w:r w:rsidRPr="009E39C4">
        <w:t>в</w:t>
      </w:r>
      <w:r w:rsidR="009E39C4" w:rsidRPr="009E39C4">
        <w:t xml:space="preserve"> </w:t>
      </w:r>
      <w:r w:rsidRPr="009E39C4">
        <w:t>последней</w:t>
      </w:r>
      <w:r w:rsidR="009E39C4" w:rsidRPr="009E39C4">
        <w:t xml:space="preserve"> </w:t>
      </w:r>
      <w:r w:rsidRPr="009E39C4">
        <w:t>редакции</w:t>
      </w:r>
      <w:r w:rsidR="009E39C4" w:rsidRPr="009E39C4">
        <w:t>).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3</w:t>
      </w:r>
      <w:r w:rsidR="009E39C4" w:rsidRPr="009E39C4">
        <w:rPr>
          <w:rFonts w:eastAsia="Times-Roman"/>
        </w:rPr>
        <w:t xml:space="preserve">. </w:t>
      </w:r>
      <w:r w:rsidRPr="009E39C4">
        <w:rPr>
          <w:rFonts w:eastAsia="Times-Roman"/>
        </w:rPr>
        <w:t>Отраслевые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нормативные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акты</w:t>
      </w:r>
      <w:r w:rsidR="009E39C4" w:rsidRPr="009E39C4">
        <w:rPr>
          <w:rFonts w:eastAsia="Times-Roman"/>
        </w:rPr>
        <w:t>: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внутренние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правила</w:t>
      </w:r>
      <w:r w:rsidR="009E39C4">
        <w:rPr>
          <w:rFonts w:eastAsia="Times-Roman"/>
        </w:rPr>
        <w:t xml:space="preserve"> (</w:t>
      </w:r>
      <w:r w:rsidRPr="009E39C4">
        <w:rPr>
          <w:rFonts w:eastAsia="Times-Roman"/>
        </w:rPr>
        <w:t>стандарты</w:t>
      </w:r>
      <w:r w:rsidR="009E39C4" w:rsidRPr="009E39C4">
        <w:rPr>
          <w:rFonts w:eastAsia="Times-Roman"/>
        </w:rPr>
        <w:t xml:space="preserve">), </w:t>
      </w:r>
      <w:r w:rsidRPr="009E39C4">
        <w:rPr>
          <w:rFonts w:eastAsia="Times-Roman"/>
        </w:rPr>
        <w:t>действующие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аккредитованных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профессиональных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аудиторских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объединениях</w:t>
      </w:r>
      <w:r w:rsidR="009E39C4" w:rsidRPr="009E39C4">
        <w:rPr>
          <w:rFonts w:eastAsia="Times-Roman"/>
        </w:rPr>
        <w:t>;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Кодекс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профессиональной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этики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аудиторов,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действующий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аккредитованных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профессиональных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аудиторских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объединениях</w:t>
      </w:r>
      <w:r w:rsidR="009E39C4" w:rsidRPr="009E39C4">
        <w:rPr>
          <w:rFonts w:eastAsia="Times-Roman"/>
        </w:rPr>
        <w:t>.</w:t>
      </w:r>
    </w:p>
    <w:p w:rsidR="009E39C4" w:rsidRPr="009E39C4" w:rsidRDefault="00192B23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4</w:t>
      </w:r>
      <w:r w:rsidR="009E39C4" w:rsidRPr="009E39C4">
        <w:rPr>
          <w:rFonts w:eastAsia="Times-Roman"/>
        </w:rPr>
        <w:t xml:space="preserve">. </w:t>
      </w:r>
      <w:r w:rsidR="00BC655E" w:rsidRPr="009E39C4">
        <w:rPr>
          <w:rFonts w:eastAsia="Times-Roman"/>
        </w:rPr>
        <w:t>Внутрифирменные</w:t>
      </w:r>
      <w:r w:rsidR="009E39C4" w:rsidRPr="009E39C4">
        <w:rPr>
          <w:rFonts w:eastAsia="Times-Roman"/>
        </w:rPr>
        <w:t xml:space="preserve"> </w:t>
      </w:r>
      <w:r w:rsidR="00BC655E" w:rsidRPr="009E39C4">
        <w:rPr>
          <w:rFonts w:eastAsia="Times-Roman"/>
        </w:rPr>
        <w:t>правила</w:t>
      </w:r>
      <w:r w:rsidR="009E39C4">
        <w:rPr>
          <w:rFonts w:eastAsia="Times-Roman"/>
        </w:rPr>
        <w:t xml:space="preserve"> (</w:t>
      </w:r>
      <w:r w:rsidR="00BC655E" w:rsidRPr="009E39C4">
        <w:rPr>
          <w:rFonts w:eastAsia="Times-Roman"/>
        </w:rPr>
        <w:t>стандарты</w:t>
      </w:r>
      <w:r w:rsidR="009E39C4" w:rsidRPr="009E39C4">
        <w:rPr>
          <w:rFonts w:eastAsia="Times-Roman"/>
        </w:rPr>
        <w:t xml:space="preserve">) </w:t>
      </w:r>
      <w:r w:rsidR="00BC655E" w:rsidRPr="009E39C4">
        <w:rPr>
          <w:rFonts w:eastAsia="Times-Roman"/>
        </w:rPr>
        <w:t>аудиторской</w:t>
      </w:r>
      <w:r w:rsidR="009E39C4" w:rsidRPr="009E39C4">
        <w:rPr>
          <w:rFonts w:eastAsia="Times-Roman"/>
        </w:rPr>
        <w:t xml:space="preserve"> </w:t>
      </w:r>
      <w:r w:rsidR="00BC655E" w:rsidRPr="009E39C4">
        <w:rPr>
          <w:rFonts w:eastAsia="Times-Roman"/>
        </w:rPr>
        <w:t>деятельности,</w:t>
      </w:r>
      <w:r w:rsidR="009E39C4" w:rsidRPr="009E39C4">
        <w:rPr>
          <w:rFonts w:eastAsia="Times-Roman"/>
        </w:rPr>
        <w:t xml:space="preserve"> </w:t>
      </w:r>
      <w:r w:rsidR="00BC655E" w:rsidRPr="009E39C4">
        <w:rPr>
          <w:rFonts w:eastAsia="Times-Roman"/>
        </w:rPr>
        <w:t>действующие</w:t>
      </w:r>
      <w:r w:rsidR="009E39C4" w:rsidRPr="009E39C4">
        <w:rPr>
          <w:rFonts w:eastAsia="Times-Roman"/>
        </w:rPr>
        <w:t xml:space="preserve"> </w:t>
      </w:r>
      <w:r w:rsidR="00BC655E"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="00BC655E" w:rsidRPr="009E39C4">
        <w:rPr>
          <w:rFonts w:eastAsia="Times-Roman"/>
        </w:rPr>
        <w:t>аудиторской</w:t>
      </w:r>
      <w:r w:rsidR="009E39C4" w:rsidRPr="009E39C4">
        <w:rPr>
          <w:rFonts w:eastAsia="Times-Roman"/>
        </w:rPr>
        <w:t xml:space="preserve"> </w:t>
      </w:r>
      <w:r w:rsidR="00BC655E" w:rsidRPr="009E39C4">
        <w:rPr>
          <w:rFonts w:eastAsia="Times-Roman"/>
        </w:rPr>
        <w:t>организации,</w:t>
      </w:r>
      <w:r w:rsidR="009E39C4" w:rsidRPr="009E39C4">
        <w:rPr>
          <w:rFonts w:eastAsia="Times-Roman"/>
        </w:rPr>
        <w:t xml:space="preserve"> </w:t>
      </w:r>
      <w:r w:rsidR="00BC655E" w:rsidRPr="009E39C4">
        <w:rPr>
          <w:rFonts w:eastAsia="Times-Roman"/>
        </w:rPr>
        <w:t>у</w:t>
      </w:r>
      <w:r w:rsidR="009E39C4" w:rsidRPr="009E39C4">
        <w:rPr>
          <w:rFonts w:eastAsia="Times-Roman"/>
        </w:rPr>
        <w:t xml:space="preserve"> </w:t>
      </w:r>
      <w:r w:rsidR="00BC655E" w:rsidRPr="009E39C4">
        <w:rPr>
          <w:rFonts w:eastAsia="Times-Roman"/>
        </w:rPr>
        <w:t>индивидуального</w:t>
      </w:r>
      <w:r w:rsidR="009E39C4" w:rsidRPr="009E39C4">
        <w:rPr>
          <w:rFonts w:eastAsia="Times-Roman"/>
        </w:rPr>
        <w:t xml:space="preserve"> </w:t>
      </w:r>
      <w:r w:rsidR="00BC655E" w:rsidRPr="009E39C4">
        <w:rPr>
          <w:rFonts w:eastAsia="Times-Roman"/>
        </w:rPr>
        <w:t>аудитора</w:t>
      </w:r>
      <w:r w:rsidR="009E39C4" w:rsidRPr="009E39C4">
        <w:rPr>
          <w:rFonts w:eastAsia="Times-Roman"/>
        </w:rPr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В</w:t>
      </w:r>
      <w:r w:rsidR="009E39C4" w:rsidRPr="009E39C4">
        <w:t xml:space="preserve"> </w:t>
      </w:r>
      <w:r w:rsidRPr="009E39C4">
        <w:t>России</w:t>
      </w:r>
      <w:r w:rsidR="009E39C4" w:rsidRPr="009E39C4">
        <w:t xml:space="preserve"> </w:t>
      </w:r>
      <w:r w:rsidRPr="009E39C4">
        <w:t>система</w:t>
      </w:r>
      <w:r w:rsidR="009E39C4" w:rsidRPr="009E39C4">
        <w:t xml:space="preserve"> </w:t>
      </w:r>
      <w:r w:rsidRPr="009E39C4">
        <w:t>нормативного</w:t>
      </w:r>
      <w:r w:rsidR="009E39C4" w:rsidRPr="009E39C4">
        <w:t xml:space="preserve"> </w:t>
      </w:r>
      <w:r w:rsidRPr="009E39C4">
        <w:t>регулирования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</w:t>
      </w:r>
      <w:r w:rsidR="009E39C4" w:rsidRPr="009E39C4">
        <w:t xml:space="preserve"> </w:t>
      </w:r>
      <w:r w:rsidRPr="009E39C4">
        <w:t>имеет</w:t>
      </w:r>
      <w:r w:rsidR="009E39C4" w:rsidRPr="009E39C4">
        <w:t xml:space="preserve"> </w:t>
      </w:r>
      <w:r w:rsidRPr="009E39C4">
        <w:t>следующие</w:t>
      </w:r>
      <w:r w:rsidR="009E39C4" w:rsidRPr="009E39C4">
        <w:t xml:space="preserve"> </w:t>
      </w:r>
      <w:r w:rsidRPr="009E39C4">
        <w:t>четыре</w:t>
      </w:r>
      <w:r w:rsidR="009E39C4" w:rsidRPr="009E39C4">
        <w:t xml:space="preserve"> </w:t>
      </w:r>
      <w:r w:rsidRPr="009E39C4">
        <w:t>уровня</w:t>
      </w:r>
      <w:r w:rsidR="009E39C4" w:rsidRPr="009E39C4">
        <w:t>: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</w:pPr>
      <w:r w:rsidRPr="009E39C4">
        <w:rPr>
          <w:iCs/>
        </w:rPr>
        <w:t>законодательный</w:t>
      </w:r>
      <w:r w:rsidR="009E39C4" w:rsidRPr="009E39C4">
        <w:rPr>
          <w:iCs/>
        </w:rPr>
        <w:t xml:space="preserve"> - </w:t>
      </w:r>
      <w:r w:rsidRPr="009E39C4">
        <w:t>главным</w:t>
      </w:r>
      <w:r w:rsidR="009E39C4" w:rsidRPr="009E39C4">
        <w:t xml:space="preserve"> </w:t>
      </w:r>
      <w:r w:rsidRPr="009E39C4">
        <w:t>законодательным</w:t>
      </w:r>
      <w:r w:rsidR="009E39C4" w:rsidRPr="009E39C4">
        <w:t xml:space="preserve"> </w:t>
      </w:r>
      <w:r w:rsidRPr="009E39C4">
        <w:t>актом</w:t>
      </w:r>
      <w:r w:rsidR="009E39C4" w:rsidRPr="009E39C4">
        <w:t xml:space="preserve"> </w:t>
      </w:r>
      <w:r w:rsidRPr="009E39C4">
        <w:t>является</w:t>
      </w:r>
      <w:r w:rsidR="009E39C4" w:rsidRPr="009E39C4">
        <w:t xml:space="preserve"> </w:t>
      </w:r>
      <w:r w:rsidRPr="009E39C4">
        <w:t>№</w:t>
      </w:r>
      <w:r w:rsidR="009E39C4" w:rsidRPr="009E39C4">
        <w:t xml:space="preserve"> </w:t>
      </w:r>
      <w:r w:rsidRPr="009E39C4">
        <w:t>307</w:t>
      </w:r>
      <w:r w:rsidR="009E39C4" w:rsidRPr="009E39C4">
        <w:t xml:space="preserve"> </w:t>
      </w:r>
      <w:r w:rsidRPr="009E39C4">
        <w:t>ФЗ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30</w:t>
      </w:r>
      <w:r w:rsidR="009E39C4">
        <w:t>.1</w:t>
      </w:r>
      <w:r w:rsidRPr="009E39C4">
        <w:t>2</w:t>
      </w:r>
      <w:r w:rsidR="009E39C4">
        <w:t>.0</w:t>
      </w:r>
      <w:r w:rsidRPr="009E39C4">
        <w:t>8</w:t>
      </w:r>
      <w:r w:rsidR="009E39C4" w:rsidRPr="009E39C4">
        <w:t xml:space="preserve">. </w:t>
      </w:r>
      <w:r w:rsidRPr="009E39C4">
        <w:t>и</w:t>
      </w:r>
      <w:r w:rsidR="009E39C4" w:rsidRPr="009E39C4">
        <w:t xml:space="preserve"> </w:t>
      </w:r>
      <w:r w:rsidRPr="009E39C4">
        <w:t>№</w:t>
      </w:r>
      <w:r w:rsidR="009E39C4" w:rsidRPr="009E39C4">
        <w:t xml:space="preserve"> </w:t>
      </w:r>
      <w:r w:rsidRPr="009E39C4">
        <w:t>119</w:t>
      </w:r>
      <w:r w:rsidR="009E39C4" w:rsidRPr="009E39C4">
        <w:t xml:space="preserve"> </w:t>
      </w:r>
      <w:r w:rsidRPr="009E39C4">
        <w:t>ФЗ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07</w:t>
      </w:r>
      <w:r w:rsidR="009E39C4">
        <w:t>.0</w:t>
      </w:r>
      <w:r w:rsidRPr="009E39C4">
        <w:t>8</w:t>
      </w:r>
      <w:r w:rsidR="009E39C4">
        <w:t>.0</w:t>
      </w:r>
      <w:r w:rsidRPr="009E39C4">
        <w:t>7</w:t>
      </w:r>
      <w:r w:rsidR="009E39C4" w:rsidRPr="009E39C4">
        <w:t>.</w:t>
      </w:r>
      <w:r w:rsidR="009E39C4">
        <w:t xml:space="preserve"> "</w:t>
      </w:r>
      <w:r w:rsidRPr="009E39C4">
        <w:t>Об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</w:t>
      </w:r>
      <w:r w:rsidR="009E39C4">
        <w:t>"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</w:pPr>
      <w:r w:rsidRPr="009E39C4">
        <w:rPr>
          <w:iCs/>
        </w:rPr>
        <w:t>нормативный</w:t>
      </w:r>
      <w:r w:rsidR="009E39C4" w:rsidRPr="009E39C4">
        <w:rPr>
          <w:iCs/>
        </w:rPr>
        <w:t xml:space="preserve"> - </w:t>
      </w:r>
      <w:r w:rsidRPr="009E39C4">
        <w:t>федеральные</w:t>
      </w:r>
      <w:r w:rsidR="009E39C4" w:rsidRPr="009E39C4">
        <w:t xml:space="preserve"> </w:t>
      </w:r>
      <w:r w:rsidRPr="009E39C4">
        <w:t>стандарты</w:t>
      </w:r>
      <w:r w:rsidR="009E39C4">
        <w:t xml:space="preserve"> (</w:t>
      </w:r>
      <w:r w:rsidRPr="009E39C4">
        <w:t>правила</w:t>
      </w:r>
      <w:r w:rsidR="009E39C4" w:rsidRPr="009E39C4">
        <w:t xml:space="preserve">) </w:t>
      </w:r>
      <w:r w:rsidRPr="009E39C4">
        <w:t>аудита,</w:t>
      </w:r>
      <w:r w:rsidR="009E39C4" w:rsidRPr="009E39C4">
        <w:t xml:space="preserve"> </w:t>
      </w:r>
      <w:r w:rsidRPr="009E39C4">
        <w:t>которые</w:t>
      </w:r>
      <w:r w:rsidR="009E39C4" w:rsidRPr="009E39C4">
        <w:t xml:space="preserve"> </w:t>
      </w:r>
      <w:r w:rsidRPr="009E39C4">
        <w:t>определяют</w:t>
      </w:r>
      <w:r w:rsidR="009E39C4" w:rsidRPr="009E39C4">
        <w:t xml:space="preserve"> </w:t>
      </w:r>
      <w:r w:rsidRPr="009E39C4">
        <w:t>общие</w:t>
      </w:r>
      <w:r w:rsidR="009E39C4" w:rsidRPr="009E39C4">
        <w:t xml:space="preserve"> </w:t>
      </w:r>
      <w:r w:rsidRPr="009E39C4">
        <w:t>вопросы</w:t>
      </w:r>
      <w:r w:rsidR="009E39C4" w:rsidRPr="009E39C4">
        <w:t xml:space="preserve"> </w:t>
      </w:r>
      <w:r w:rsidRPr="009E39C4">
        <w:t>регулирования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деятельности,</w:t>
      </w:r>
      <w:r w:rsidR="009E39C4" w:rsidRPr="009E39C4">
        <w:t xml:space="preserve"> </w:t>
      </w:r>
      <w:r w:rsidRPr="009E39C4">
        <w:t>обязательные</w:t>
      </w:r>
      <w:r w:rsidR="009E39C4" w:rsidRPr="009E39C4">
        <w:t xml:space="preserve"> </w:t>
      </w:r>
      <w:r w:rsidRPr="009E39C4">
        <w:t>для</w:t>
      </w:r>
      <w:r w:rsidR="009E39C4" w:rsidRPr="009E39C4">
        <w:t xml:space="preserve"> </w:t>
      </w:r>
      <w:r w:rsidRPr="009E39C4">
        <w:t>всех</w:t>
      </w:r>
      <w:r w:rsidR="009E39C4" w:rsidRPr="009E39C4">
        <w:t xml:space="preserve"> </w:t>
      </w:r>
      <w:r w:rsidRPr="009E39C4">
        <w:t>субъектов</w:t>
      </w:r>
      <w:r w:rsidR="009E39C4" w:rsidRPr="009E39C4">
        <w:t xml:space="preserve"> </w:t>
      </w:r>
      <w:r w:rsidRPr="009E39C4">
        <w:t>рынка,</w:t>
      </w:r>
      <w:r w:rsidR="009E39C4" w:rsidRPr="009E39C4">
        <w:t xml:space="preserve"> </w:t>
      </w:r>
      <w:r w:rsidRPr="009E39C4">
        <w:t>а</w:t>
      </w:r>
      <w:r w:rsidR="009E39C4" w:rsidRPr="009E39C4">
        <w:t xml:space="preserve"> </w:t>
      </w:r>
      <w:r w:rsidRPr="009E39C4">
        <w:t>также</w:t>
      </w:r>
      <w:r w:rsidR="009E39C4" w:rsidRPr="009E39C4">
        <w:t xml:space="preserve"> </w:t>
      </w:r>
      <w:r w:rsidRPr="009E39C4">
        <w:t>устанавливают</w:t>
      </w:r>
      <w:r w:rsidR="009E39C4" w:rsidRPr="009E39C4">
        <w:t xml:space="preserve"> </w:t>
      </w:r>
      <w:r w:rsidRPr="009E39C4">
        <w:t>нормы</w:t>
      </w:r>
      <w:r w:rsidR="009E39C4" w:rsidRPr="009E39C4">
        <w:t xml:space="preserve"> </w:t>
      </w:r>
      <w:r w:rsidRPr="009E39C4">
        <w:t>аудита,</w:t>
      </w:r>
      <w:r w:rsidR="009E39C4" w:rsidRPr="009E39C4">
        <w:t xml:space="preserve"> </w:t>
      </w:r>
      <w:r w:rsidRPr="009E39C4">
        <w:t>обязательные</w:t>
      </w:r>
      <w:r w:rsidR="009E39C4" w:rsidRPr="009E39C4">
        <w:t xml:space="preserve"> </w:t>
      </w:r>
      <w:r w:rsidRPr="009E39C4">
        <w:t>для</w:t>
      </w:r>
      <w:r w:rsidR="009E39C4" w:rsidRPr="009E39C4">
        <w:t xml:space="preserve"> </w:t>
      </w:r>
      <w:r w:rsidRPr="009E39C4">
        <w:t>всех</w:t>
      </w:r>
      <w:r w:rsidR="009E39C4" w:rsidRPr="009E39C4">
        <w:t xml:space="preserve"> </w:t>
      </w:r>
      <w:r w:rsidRPr="009E39C4">
        <w:t>субъектов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</w:t>
      </w:r>
      <w:r w:rsidR="009E39C4" w:rsidRPr="009E39C4">
        <w:t>;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</w:pPr>
      <w:r w:rsidRPr="009E39C4">
        <w:rPr>
          <w:iCs/>
        </w:rPr>
        <w:t>методический</w:t>
      </w:r>
      <w:r w:rsidR="009E39C4" w:rsidRPr="009E39C4">
        <w:rPr>
          <w:iCs/>
        </w:rPr>
        <w:t xml:space="preserve"> - </w:t>
      </w:r>
      <w:r w:rsidRPr="009E39C4">
        <w:t>внутренние</w:t>
      </w:r>
      <w:r w:rsidR="009E39C4" w:rsidRPr="009E39C4">
        <w:t xml:space="preserve"> </w:t>
      </w:r>
      <w:r w:rsidRPr="009E39C4">
        <w:t>правила</w:t>
      </w:r>
      <w:r w:rsidR="009E39C4">
        <w:t xml:space="preserve"> (</w:t>
      </w:r>
      <w:r w:rsidRPr="009E39C4">
        <w:t>стандарты</w:t>
      </w:r>
      <w:r w:rsidR="009E39C4" w:rsidRPr="009E39C4">
        <w:t xml:space="preserve">) </w:t>
      </w:r>
      <w:r w:rsidRPr="009E39C4">
        <w:t>саморегулируемых</w:t>
      </w:r>
      <w:r w:rsidR="009E39C4" w:rsidRPr="009E39C4">
        <w:t xml:space="preserve"> </w:t>
      </w:r>
      <w:r w:rsidRPr="009E39C4">
        <w:t>организаций,</w:t>
      </w:r>
      <w:r w:rsidR="009E39C4" w:rsidRPr="009E39C4">
        <w:t xml:space="preserve"> </w:t>
      </w:r>
      <w:r w:rsidRPr="009E39C4">
        <w:t>а</w:t>
      </w:r>
      <w:r w:rsidR="009E39C4" w:rsidRPr="009E39C4">
        <w:t xml:space="preserve"> </w:t>
      </w:r>
      <w:r w:rsidRPr="009E39C4">
        <w:t>также</w:t>
      </w:r>
      <w:r w:rsidR="009E39C4" w:rsidRPr="009E39C4">
        <w:t xml:space="preserve"> </w:t>
      </w:r>
      <w:r w:rsidRPr="009E39C4">
        <w:t>нормативные</w:t>
      </w:r>
      <w:r w:rsidR="009E39C4" w:rsidRPr="009E39C4">
        <w:t xml:space="preserve"> </w:t>
      </w:r>
      <w:r w:rsidRPr="009E39C4">
        <w:t>документы</w:t>
      </w:r>
      <w:r w:rsidR="009E39C4" w:rsidRPr="009E39C4">
        <w:t xml:space="preserve"> </w:t>
      </w:r>
      <w:r w:rsidRPr="009E39C4">
        <w:t>министерств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ведомств,</w:t>
      </w:r>
      <w:r w:rsidR="009E39C4" w:rsidRPr="009E39C4">
        <w:t xml:space="preserve"> </w:t>
      </w:r>
      <w:r w:rsidRPr="009E39C4">
        <w:t>которые</w:t>
      </w:r>
      <w:r w:rsidR="009E39C4" w:rsidRPr="009E39C4">
        <w:t xml:space="preserve"> </w:t>
      </w:r>
      <w:r w:rsidRPr="009E39C4">
        <w:t>упорядочивают</w:t>
      </w:r>
      <w:r w:rsidR="009E39C4" w:rsidRPr="009E39C4">
        <w:t xml:space="preserve"> </w:t>
      </w:r>
      <w:r w:rsidRPr="009E39C4">
        <w:t>специфические</w:t>
      </w:r>
      <w:r w:rsidR="009E39C4" w:rsidRPr="009E39C4">
        <w:t xml:space="preserve"> </w:t>
      </w:r>
      <w:r w:rsidRPr="009E39C4">
        <w:t>особенности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видам</w:t>
      </w:r>
      <w:r w:rsidR="009E39C4">
        <w:t xml:space="preserve"> (</w:t>
      </w:r>
      <w:r w:rsidRPr="009E39C4">
        <w:t>общий,</w:t>
      </w:r>
      <w:r w:rsidR="009E39C4" w:rsidRPr="009E39C4">
        <w:t xml:space="preserve"> </w:t>
      </w:r>
      <w:r w:rsidRPr="009E39C4">
        <w:t>страховой,</w:t>
      </w:r>
      <w:r w:rsidR="009E39C4" w:rsidRPr="009E39C4">
        <w:t xml:space="preserve"> </w:t>
      </w:r>
      <w:r w:rsidRPr="009E39C4">
        <w:t>банковский,</w:t>
      </w:r>
      <w:r w:rsidR="009E39C4" w:rsidRPr="009E39C4">
        <w:t xml:space="preserve"> </w:t>
      </w:r>
      <w:r w:rsidRPr="009E39C4">
        <w:t>аудит</w:t>
      </w:r>
      <w:r w:rsidR="009E39C4" w:rsidRPr="009E39C4">
        <w:t xml:space="preserve"> </w:t>
      </w:r>
      <w:r w:rsidRPr="009E39C4">
        <w:t>инвестиционных</w:t>
      </w:r>
      <w:r w:rsidR="009E39C4" w:rsidRPr="009E39C4">
        <w:t xml:space="preserve"> </w:t>
      </w:r>
      <w:r w:rsidRPr="009E39C4">
        <w:t>институтов</w:t>
      </w:r>
      <w:r w:rsidR="009E39C4" w:rsidRPr="009E39C4">
        <w:t>);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</w:pPr>
      <w:r w:rsidRPr="009E39C4">
        <w:rPr>
          <w:iCs/>
        </w:rPr>
        <w:t>внутрифирменный</w:t>
      </w:r>
      <w:r w:rsidR="009E39C4" w:rsidRPr="009E39C4">
        <w:rPr>
          <w:iCs/>
        </w:rPr>
        <w:t xml:space="preserve"> - </w:t>
      </w:r>
      <w:r w:rsidRPr="009E39C4">
        <w:t>внутренние</w:t>
      </w:r>
      <w:r w:rsidR="009E39C4" w:rsidRPr="009E39C4">
        <w:t xml:space="preserve"> </w:t>
      </w:r>
      <w:r w:rsidRPr="009E39C4">
        <w:t>стандарты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деятельности,</w:t>
      </w:r>
      <w:r w:rsidR="009E39C4" w:rsidRPr="009E39C4">
        <w:t xml:space="preserve"> </w:t>
      </w:r>
      <w:r w:rsidRPr="009E39C4">
        <w:t>которые</w:t>
      </w:r>
      <w:r w:rsidR="009E39C4" w:rsidRPr="009E39C4">
        <w:t xml:space="preserve"> </w:t>
      </w:r>
      <w:r w:rsidRPr="009E39C4">
        <w:t>разрабатывают</w:t>
      </w:r>
      <w:r w:rsidR="009E39C4" w:rsidRPr="009E39C4">
        <w:t xml:space="preserve"> </w:t>
      </w:r>
      <w:r w:rsidRPr="009E39C4">
        <w:t>аудиторские</w:t>
      </w:r>
      <w:r w:rsidR="009E39C4" w:rsidRPr="009E39C4">
        <w:t xml:space="preserve"> </w:t>
      </w:r>
      <w:r w:rsidRPr="009E39C4">
        <w:t>организации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индивидуальные</w:t>
      </w:r>
      <w:r w:rsidR="009E39C4" w:rsidRPr="009E39C4">
        <w:t xml:space="preserve"> </w:t>
      </w:r>
      <w:r w:rsidRPr="009E39C4">
        <w:t>аудиторы</w:t>
      </w:r>
      <w:r w:rsidR="009E39C4" w:rsidRPr="009E39C4">
        <w:t xml:space="preserve"> </w:t>
      </w:r>
      <w:r w:rsidRPr="009E39C4">
        <w:t>на</w:t>
      </w:r>
      <w:r w:rsidR="009E39C4" w:rsidRPr="009E39C4">
        <w:t xml:space="preserve"> </w:t>
      </w:r>
      <w:r w:rsidRPr="009E39C4">
        <w:t>базе</w:t>
      </w:r>
      <w:r w:rsidR="009E39C4" w:rsidRPr="009E39C4">
        <w:t xml:space="preserve"> </w:t>
      </w:r>
      <w:r w:rsidRPr="009E39C4">
        <w:t>федеральных</w:t>
      </w:r>
      <w:r w:rsidR="009E39C4" w:rsidRPr="009E39C4">
        <w:t xml:space="preserve"> </w:t>
      </w:r>
      <w:r w:rsidRPr="009E39C4">
        <w:t>правил</w:t>
      </w:r>
      <w:r w:rsidR="009E39C4">
        <w:t xml:space="preserve"> (</w:t>
      </w:r>
      <w:r w:rsidRPr="009E39C4">
        <w:t>стандартов</w:t>
      </w:r>
      <w:r w:rsidR="009E39C4" w:rsidRPr="009E39C4">
        <w:t xml:space="preserve">) </w:t>
      </w:r>
      <w:r w:rsidRPr="009E39C4">
        <w:t>и</w:t>
      </w:r>
      <w:r w:rsidR="009E39C4" w:rsidRPr="009E39C4">
        <w:t xml:space="preserve"> </w:t>
      </w:r>
      <w:r w:rsidRPr="009E39C4">
        <w:t>практики</w:t>
      </w:r>
      <w:r w:rsidR="009E39C4" w:rsidRPr="009E39C4">
        <w:t xml:space="preserve"> </w:t>
      </w:r>
      <w:r w:rsidRPr="009E39C4">
        <w:t>аудита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Основным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нормативным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актом,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регулирующим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России,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является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Федеральный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закон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NewRomanPSMT"/>
        </w:rPr>
        <w:t>30</w:t>
      </w:r>
      <w:r w:rsidR="009E39C4">
        <w:rPr>
          <w:rFonts w:eastAsia="TimesNewRomanPSMT"/>
        </w:rPr>
        <w:t>.1</w:t>
      </w:r>
      <w:r w:rsidRPr="009E39C4">
        <w:rPr>
          <w:rFonts w:eastAsia="TimesNewRomanPSMT"/>
        </w:rPr>
        <w:t>2</w:t>
      </w:r>
      <w:r w:rsidR="009E39C4">
        <w:rPr>
          <w:rFonts w:eastAsia="TimesNewRomanPSMT"/>
        </w:rPr>
        <w:t>.0</w:t>
      </w:r>
      <w:r w:rsidRPr="009E39C4">
        <w:rPr>
          <w:rFonts w:eastAsia="TimesNewRomanPSMT"/>
        </w:rPr>
        <w:t>8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№307-ФЗ</w:t>
      </w:r>
      <w:r w:rsidR="009E39C4">
        <w:rPr>
          <w:rFonts w:eastAsia="TimesNewRomanPSMT"/>
        </w:rPr>
        <w:t xml:space="preserve"> "</w:t>
      </w:r>
      <w:r w:rsidRPr="009E39C4">
        <w:rPr>
          <w:rFonts w:eastAsia="Times-Roman"/>
        </w:rPr>
        <w:t>Об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деятельности</w:t>
      </w:r>
      <w:r w:rsidR="009E39C4">
        <w:rPr>
          <w:rFonts w:eastAsia="Times-Roman"/>
        </w:rPr>
        <w:t>"</w:t>
      </w:r>
      <w:r w:rsidR="009E39C4" w:rsidRPr="009E39C4">
        <w:rPr>
          <w:rFonts w:eastAsia="Times-Roman"/>
        </w:rPr>
        <w:t>.</w:t>
      </w:r>
    </w:p>
    <w:p w:rsidR="00BC655E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NewRomanPSMT"/>
        </w:rPr>
      </w:pPr>
      <w:r w:rsidRPr="009E39C4">
        <w:rPr>
          <w:rFonts w:eastAsia="TimesNewRomanPSMT"/>
        </w:rPr>
        <w:t>В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соответствии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с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ним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аудиторская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деятельность</w:t>
      </w:r>
      <w:r w:rsidR="009E39C4">
        <w:rPr>
          <w:rFonts w:eastAsia="TimesNewRomanPSMT"/>
        </w:rPr>
        <w:t xml:space="preserve"> (</w:t>
      </w:r>
      <w:r w:rsidRPr="009E39C4">
        <w:rPr>
          <w:rFonts w:eastAsia="TimesNewRomanPSMT"/>
        </w:rPr>
        <w:t>аудиторские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услуги</w:t>
      </w:r>
      <w:r w:rsidR="009E39C4" w:rsidRPr="009E39C4">
        <w:rPr>
          <w:rFonts w:eastAsia="TimesNewRomanPSMT"/>
        </w:rPr>
        <w:t xml:space="preserve">) - </w:t>
      </w:r>
      <w:r w:rsidRPr="009E39C4">
        <w:rPr>
          <w:rFonts w:eastAsia="TimesNewRomanPSMT"/>
        </w:rPr>
        <w:t>деятельность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по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проведению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аудита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оказанию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сопутствующих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аудиту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услуг,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осуществляемая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аудиторскими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организациями,</w:t>
      </w:r>
    </w:p>
    <w:p w:rsidR="009E39C4" w:rsidRPr="009E39C4" w:rsidRDefault="00BC655E" w:rsidP="009E39C4">
      <w:pPr>
        <w:tabs>
          <w:tab w:val="left" w:pos="726"/>
        </w:tabs>
        <w:rPr>
          <w:rFonts w:eastAsia="TimesNewRomanPSMT"/>
        </w:rPr>
      </w:pPr>
      <w:r w:rsidRPr="009E39C4">
        <w:rPr>
          <w:rFonts w:eastAsia="TimesNewRomanPSMT"/>
        </w:rPr>
        <w:t>индивидуальными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аудиторами</w:t>
      </w:r>
      <w:r w:rsidR="009E39C4" w:rsidRPr="009E39C4">
        <w:rPr>
          <w:rFonts w:eastAsia="TimesNewRomanPSMT"/>
        </w:rPr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NewRomanPSMT"/>
        </w:rPr>
      </w:pPr>
      <w:r w:rsidRPr="009E39C4">
        <w:rPr>
          <w:rFonts w:eastAsia="TimesNewRomanPSMT"/>
        </w:rPr>
        <w:t>Аудиторские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организации,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индивидуальные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аудиторы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не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вправе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заниматься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какой-либо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иной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предпринимательской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деятельностью,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кроме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проведения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аудита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оказания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услуг,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предусмотренных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ФЗ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№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307-ФЗ</w:t>
      </w:r>
      <w:r w:rsidR="009E39C4" w:rsidRPr="009E39C4">
        <w:rPr>
          <w:rFonts w:eastAsia="TimesNewRomanPSMT"/>
        </w:rPr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NewRomanPSMT"/>
        </w:rPr>
      </w:pPr>
      <w:r w:rsidRPr="009E39C4">
        <w:rPr>
          <w:rFonts w:eastAsia="TimesNewRomanPSMT"/>
        </w:rPr>
        <w:t>Федеральный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закон</w:t>
      </w:r>
      <w:r w:rsidR="009E39C4">
        <w:rPr>
          <w:rFonts w:eastAsia="TimesNewRomanPSMT"/>
        </w:rPr>
        <w:t xml:space="preserve"> "</w:t>
      </w:r>
      <w:r w:rsidRPr="009E39C4">
        <w:rPr>
          <w:rFonts w:eastAsia="TimesNewRomanPSMT"/>
        </w:rPr>
        <w:t>Об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аудиторской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деятельности</w:t>
      </w:r>
      <w:r w:rsidR="009E39C4">
        <w:rPr>
          <w:rFonts w:eastAsia="TimesNewRomanPSMT"/>
        </w:rPr>
        <w:t xml:space="preserve">" </w:t>
      </w:r>
      <w:r w:rsidRPr="009E39C4">
        <w:rPr>
          <w:rFonts w:eastAsia="TimesNewRomanPSMT"/>
        </w:rPr>
        <w:t>обозначил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правовое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пространство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аудита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значительно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расширил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роль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возможности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профессиональных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аудиторских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объединений,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при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этом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он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четко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закрепил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функции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уполномоченного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государственного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органа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регулирования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аудиторской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деятельности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за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Минфином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России</w:t>
      </w:r>
      <w:r w:rsidR="009E39C4" w:rsidRPr="009E39C4">
        <w:rPr>
          <w:rFonts w:eastAsia="TimesNewRomanPSMT"/>
        </w:rPr>
        <w:t>.</w:t>
      </w:r>
    </w:p>
    <w:p w:rsidR="009E39C4" w:rsidRPr="009E39C4" w:rsidRDefault="00BC655E" w:rsidP="009E39C4">
      <w:pPr>
        <w:pStyle w:val="a4"/>
        <w:tabs>
          <w:tab w:val="left" w:pos="726"/>
        </w:tabs>
        <w:rPr>
          <w:i/>
        </w:rPr>
      </w:pP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NewRomanPSMT"/>
        </w:rPr>
        <w:t>федеральном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законе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№</w:t>
      </w:r>
      <w:r w:rsidR="009E39C4" w:rsidRPr="009E39C4">
        <w:rPr>
          <w:rFonts w:eastAsia="TimesNewRomanPSMT"/>
        </w:rPr>
        <w:t xml:space="preserve"> </w:t>
      </w:r>
      <w:r w:rsidRPr="009E39C4">
        <w:rPr>
          <w:rFonts w:eastAsia="TimesNewRomanPSMT"/>
        </w:rPr>
        <w:t>307-ФЗ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раскрыты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требования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аттестации,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лицензированию,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которые</w:t>
      </w:r>
      <w:r w:rsidR="009E39C4" w:rsidRPr="009E39C4">
        <w:rPr>
          <w:rFonts w:eastAsia="Times-Roman"/>
        </w:rPr>
        <w:t xml:space="preserve"> </w:t>
      </w:r>
      <w:r w:rsidRPr="009E39C4">
        <w:t>предусматривают</w:t>
      </w:r>
      <w:r w:rsidR="009E39C4" w:rsidRPr="009E39C4">
        <w:t xml:space="preserve"> </w:t>
      </w:r>
      <w:r w:rsidRPr="009E39C4">
        <w:t>не</w:t>
      </w:r>
      <w:r w:rsidR="009E39C4" w:rsidRPr="009E39C4">
        <w:t xml:space="preserve"> </w:t>
      </w:r>
      <w:r w:rsidRPr="009E39C4">
        <w:t>только</w:t>
      </w:r>
      <w:r w:rsidR="009E39C4" w:rsidRPr="009E39C4">
        <w:t xml:space="preserve"> </w:t>
      </w:r>
      <w:r w:rsidRPr="009E39C4">
        <w:t>порядок</w:t>
      </w:r>
      <w:r w:rsidR="009E39C4" w:rsidRPr="009E39C4">
        <w:t xml:space="preserve"> </w:t>
      </w:r>
      <w:r w:rsidRPr="009E39C4">
        <w:t>выдачи</w:t>
      </w:r>
      <w:r w:rsidR="009E39C4" w:rsidRPr="009E39C4">
        <w:t xml:space="preserve"> </w:t>
      </w:r>
      <w:r w:rsidRPr="009E39C4">
        <w:t>аттестатов,</w:t>
      </w:r>
      <w:r w:rsidR="009E39C4" w:rsidRPr="009E39C4">
        <w:t xml:space="preserve"> </w:t>
      </w:r>
      <w:r w:rsidRPr="009E39C4">
        <w:t>но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правила</w:t>
      </w:r>
      <w:r w:rsidR="009E39C4" w:rsidRPr="009E39C4">
        <w:t xml:space="preserve"> </w:t>
      </w:r>
      <w:r w:rsidRPr="009E39C4">
        <w:t>их</w:t>
      </w:r>
      <w:r w:rsidR="009E39C4" w:rsidRPr="009E39C4">
        <w:t xml:space="preserve"> </w:t>
      </w:r>
      <w:r w:rsidRPr="009E39C4">
        <w:t>продления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аннулирования,</w:t>
      </w:r>
      <w:r w:rsidR="009E39C4" w:rsidRPr="009E39C4">
        <w:t xml:space="preserve"> </w:t>
      </w:r>
      <w:r w:rsidRPr="009E39C4">
        <w:t>а</w:t>
      </w:r>
      <w:r w:rsidR="009E39C4" w:rsidRPr="009E39C4">
        <w:t xml:space="preserve"> </w:t>
      </w:r>
      <w:r w:rsidRPr="009E39C4">
        <w:t>также</w:t>
      </w:r>
      <w:r w:rsidR="009E39C4" w:rsidRPr="009E39C4">
        <w:t xml:space="preserve"> </w:t>
      </w:r>
      <w:r w:rsidRPr="009E39C4">
        <w:t>санкции</w:t>
      </w:r>
      <w:r w:rsidR="009E39C4" w:rsidRPr="009E39C4">
        <w:t xml:space="preserve"> </w:t>
      </w:r>
      <w:r w:rsidRPr="009E39C4">
        <w:t>для</w:t>
      </w:r>
      <w:r w:rsidR="009E39C4" w:rsidRPr="009E39C4">
        <w:t xml:space="preserve"> </w:t>
      </w:r>
      <w:r w:rsidRPr="009E39C4">
        <w:t>аудиторов</w:t>
      </w:r>
      <w:r w:rsidR="009E39C4" w:rsidRPr="009E39C4">
        <w:t xml:space="preserve"> </w:t>
      </w:r>
      <w:r w:rsidRPr="009E39C4">
        <w:t>за</w:t>
      </w:r>
      <w:r w:rsidR="009E39C4" w:rsidRPr="009E39C4">
        <w:t xml:space="preserve"> </w:t>
      </w:r>
      <w:r w:rsidRPr="009E39C4">
        <w:t>допущенные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работе</w:t>
      </w:r>
      <w:r w:rsidR="009E39C4" w:rsidRPr="009E39C4">
        <w:t xml:space="preserve"> </w:t>
      </w:r>
      <w:r w:rsidRPr="009E39C4">
        <w:t>ошибки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злоупотребления</w:t>
      </w:r>
      <w:r w:rsidR="009E39C4" w:rsidRPr="009E39C4">
        <w:t xml:space="preserve">. </w:t>
      </w:r>
      <w:r w:rsidRPr="009E39C4">
        <w:t>Особое</w:t>
      </w:r>
      <w:r w:rsidR="009E39C4" w:rsidRPr="009E39C4">
        <w:t xml:space="preserve"> </w:t>
      </w:r>
      <w:r w:rsidRPr="009E39C4">
        <w:t>внимание</w:t>
      </w:r>
      <w:r w:rsidR="009E39C4" w:rsidRPr="009E39C4">
        <w:t xml:space="preserve"> </w:t>
      </w:r>
      <w:r w:rsidRPr="009E39C4">
        <w:t>уделяется</w:t>
      </w:r>
      <w:r w:rsidR="009E39C4" w:rsidRPr="009E39C4">
        <w:t xml:space="preserve"> </w:t>
      </w:r>
      <w:r w:rsidRPr="009E39C4">
        <w:t>контролю</w:t>
      </w:r>
      <w:r w:rsidR="009E39C4" w:rsidRPr="009E39C4">
        <w:t xml:space="preserve"> </w:t>
      </w:r>
      <w:r w:rsidRPr="009E39C4">
        <w:t>над</w:t>
      </w:r>
      <w:r w:rsidR="009E39C4" w:rsidRPr="009E39C4">
        <w:t xml:space="preserve"> </w:t>
      </w:r>
      <w:r w:rsidRPr="009E39C4">
        <w:t>соблюдением</w:t>
      </w:r>
      <w:r w:rsidR="009E39C4" w:rsidRPr="009E39C4">
        <w:t xml:space="preserve"> </w:t>
      </w:r>
      <w:r w:rsidRPr="009E39C4">
        <w:t>этических</w:t>
      </w:r>
      <w:r w:rsidR="009E39C4" w:rsidRPr="009E39C4">
        <w:t xml:space="preserve"> </w:t>
      </w:r>
      <w:r w:rsidRPr="009E39C4">
        <w:t>норм</w:t>
      </w:r>
      <w:r w:rsidR="009E39C4" w:rsidRPr="009E39C4">
        <w:t xml:space="preserve"> </w:t>
      </w:r>
      <w:r w:rsidRPr="009E39C4">
        <w:t>поведения</w:t>
      </w:r>
      <w:r w:rsidR="009E39C4" w:rsidRPr="009E39C4">
        <w:rPr>
          <w:i/>
        </w:rPr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Помимо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указанного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ФЗ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аудиторская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деятельность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осуществляется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соответствии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Федеральным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законом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1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декабря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2007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года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№315-ФЗ</w:t>
      </w:r>
      <w:r w:rsidR="009E39C4">
        <w:rPr>
          <w:rFonts w:eastAsia="Times-Roman"/>
        </w:rPr>
        <w:t xml:space="preserve"> "</w:t>
      </w:r>
      <w:r w:rsidRPr="009E39C4">
        <w:rPr>
          <w:rFonts w:eastAsia="Times-Roman"/>
        </w:rPr>
        <w:t>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саморегулируемых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организациях</w:t>
      </w:r>
      <w:r w:rsidR="009E39C4">
        <w:rPr>
          <w:rFonts w:eastAsia="Times-Roman"/>
        </w:rPr>
        <w:t>"</w:t>
      </w:r>
      <w:r w:rsidR="009E39C4" w:rsidRPr="009E39C4">
        <w:rPr>
          <w:rFonts w:eastAsia="Times-Roman"/>
        </w:rPr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Настоящим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Федеральным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законом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регулируются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отношения,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возникающие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связи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приобретением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прекращением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статуса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саморегулируемых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организаций,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деятельностью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саморегулируемых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организаций,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объединяющих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субъектов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предпринимательской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или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профессиональной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деятельности,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осуществлением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взаимодействия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саморегулируемых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организаций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членов,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потребителей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произведенных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ими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товаров</w:t>
      </w:r>
      <w:r w:rsidR="009E39C4">
        <w:rPr>
          <w:rFonts w:eastAsia="Times-Roman"/>
        </w:rPr>
        <w:t xml:space="preserve"> (</w:t>
      </w:r>
      <w:r w:rsidRPr="009E39C4">
        <w:rPr>
          <w:rFonts w:eastAsia="Times-Roman"/>
        </w:rPr>
        <w:t>работ,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услуг</w:t>
      </w:r>
      <w:r w:rsidR="009E39C4" w:rsidRPr="009E39C4">
        <w:rPr>
          <w:rFonts w:eastAsia="Times-Roman"/>
        </w:rPr>
        <w:t xml:space="preserve">), </w:t>
      </w:r>
      <w:r w:rsidRPr="009E39C4">
        <w:rPr>
          <w:rFonts w:eastAsia="Times-Roman"/>
        </w:rPr>
        <w:t>федеральных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органов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исполнительной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власти,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органов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исполнительной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власти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субъектов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Российской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Федерации,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органов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местного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самоуправления</w:t>
      </w:r>
      <w:r w:rsidR="009E39C4" w:rsidRPr="009E39C4">
        <w:rPr>
          <w:rFonts w:eastAsia="Times-Roman"/>
        </w:rPr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Саморегулирование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соответствии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настоящим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Федеральным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законом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осуществляется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условиях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объединения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субъектов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предпринимательской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или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профессиональной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саморегулируемые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организации</w:t>
      </w:r>
      <w:r w:rsidR="009E39C4" w:rsidRPr="009E39C4">
        <w:rPr>
          <w:rFonts w:eastAsia="Times-Roman"/>
        </w:rPr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Саморегулируемой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организацией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признается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некоммерческая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организация,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созданная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соответствии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Гражданским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кодексом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Российской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Федерации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Федеральным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законом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12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января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1996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года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N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7-ФЗ</w:t>
      </w:r>
      <w:r w:rsidR="009E39C4">
        <w:rPr>
          <w:rFonts w:eastAsia="Times-Roman"/>
        </w:rPr>
        <w:t xml:space="preserve"> "</w:t>
      </w:r>
      <w:r w:rsidRPr="009E39C4">
        <w:rPr>
          <w:rFonts w:eastAsia="Times-Roman"/>
        </w:rPr>
        <w:t>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некоммерческих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организациях</w:t>
      </w:r>
      <w:r w:rsidR="009E39C4">
        <w:rPr>
          <w:rFonts w:eastAsia="Times-Roman"/>
        </w:rPr>
        <w:t>"</w:t>
      </w:r>
      <w:r w:rsidRPr="009E39C4">
        <w:rPr>
          <w:rFonts w:eastAsia="Times-Roman"/>
        </w:rPr>
        <w:t>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условии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ее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соответствия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всем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установленным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настоящим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Федеральным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законом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требованиям</w:t>
      </w:r>
      <w:r w:rsidR="009E39C4" w:rsidRPr="009E39C4">
        <w:rPr>
          <w:rFonts w:eastAsia="Times-Roman"/>
        </w:rPr>
        <w:t>.</w:t>
      </w: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Также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к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основным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нормативным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документам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относятся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федеральные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правила</w:t>
      </w:r>
      <w:r w:rsidR="009E39C4">
        <w:rPr>
          <w:rFonts w:eastAsia="Times-Roman"/>
        </w:rPr>
        <w:t xml:space="preserve"> (</w:t>
      </w:r>
      <w:r w:rsidRPr="009E39C4">
        <w:rPr>
          <w:rFonts w:eastAsia="Times-Roman"/>
        </w:rPr>
        <w:t>стандарты</w:t>
      </w:r>
      <w:r w:rsidR="009E39C4" w:rsidRPr="009E39C4">
        <w:rPr>
          <w:rFonts w:eastAsia="Times-Roman"/>
        </w:rPr>
        <w:t xml:space="preserve">) </w:t>
      </w:r>
      <w:r w:rsidRPr="009E39C4">
        <w:rPr>
          <w:rFonts w:eastAsia="Times-Roman"/>
        </w:rPr>
        <w:t>аудиторской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деятельности,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разрабатываемые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Минфином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России</w:t>
      </w:r>
      <w:r w:rsidR="009E39C4" w:rsidRPr="009E39C4">
        <w:rPr>
          <w:rFonts w:eastAsia="Times-Roman"/>
        </w:rPr>
        <w:t xml:space="preserve">. </w:t>
      </w:r>
      <w:r w:rsidRPr="009E39C4">
        <w:rPr>
          <w:rFonts w:eastAsia="Times-Roman"/>
        </w:rPr>
        <w:t>Они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устанавливают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правила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организации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деятельности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проведения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применительно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к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конкретным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отраслям,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организациям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отдельным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вопросам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налогообложения,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финансов,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бухгалтерского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учета,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хозяйственного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права</w:t>
      </w:r>
      <w:r w:rsidR="009E39C4" w:rsidRPr="009E39C4">
        <w:rPr>
          <w:rFonts w:eastAsia="Times-Roman"/>
        </w:rPr>
        <w:t>.</w:t>
      </w:r>
    </w:p>
    <w:p w:rsidR="009E39C4" w:rsidRPr="009E39C4" w:rsidRDefault="005B47B3" w:rsidP="005B47B3">
      <w:pPr>
        <w:pStyle w:val="1"/>
      </w:pPr>
      <w:r>
        <w:br w:type="page"/>
      </w:r>
      <w:bookmarkStart w:id="1" w:name="_Toc283204885"/>
      <w:r w:rsidR="00192B23" w:rsidRPr="009E39C4">
        <w:t>2</w:t>
      </w:r>
      <w:r w:rsidR="009E39C4" w:rsidRPr="009E39C4">
        <w:t xml:space="preserve">. </w:t>
      </w:r>
      <w:r w:rsidR="00BC655E" w:rsidRPr="009E39C4">
        <w:t>Получение</w:t>
      </w:r>
      <w:r w:rsidR="009E39C4" w:rsidRPr="009E39C4">
        <w:t xml:space="preserve"> </w:t>
      </w:r>
      <w:r w:rsidR="00BC655E" w:rsidRPr="009E39C4">
        <w:t>разъяснений</w:t>
      </w:r>
      <w:r w:rsidR="009E39C4" w:rsidRPr="009E39C4">
        <w:t xml:space="preserve"> </w:t>
      </w:r>
      <w:r w:rsidR="00BC655E" w:rsidRPr="009E39C4">
        <w:t>от</w:t>
      </w:r>
      <w:r w:rsidR="009E39C4" w:rsidRPr="009E39C4">
        <w:t xml:space="preserve"> </w:t>
      </w:r>
      <w:r w:rsidR="00192B23" w:rsidRPr="009E39C4">
        <w:t>руководства,</w:t>
      </w:r>
      <w:r w:rsidR="009E39C4" w:rsidRPr="009E39C4">
        <w:t xml:space="preserve"> </w:t>
      </w:r>
      <w:r w:rsidR="00BC655E" w:rsidRPr="009E39C4">
        <w:t>проверяемого</w:t>
      </w:r>
      <w:r w:rsidR="009E39C4" w:rsidRPr="009E39C4">
        <w:t xml:space="preserve"> </w:t>
      </w:r>
      <w:r w:rsidR="00BC655E" w:rsidRPr="009E39C4">
        <w:t>экономического</w:t>
      </w:r>
      <w:r w:rsidR="009E39C4" w:rsidRPr="009E39C4">
        <w:t xml:space="preserve"> </w:t>
      </w:r>
      <w:r w:rsidR="00BC655E" w:rsidRPr="009E39C4">
        <w:t>субъекта</w:t>
      </w:r>
      <w:r w:rsidR="009E39C4" w:rsidRPr="009E39C4">
        <w:t xml:space="preserve"> </w:t>
      </w:r>
      <w:r w:rsidR="00BC655E" w:rsidRPr="009E39C4">
        <w:t>в</w:t>
      </w:r>
      <w:r w:rsidR="009E39C4" w:rsidRPr="009E39C4">
        <w:t xml:space="preserve"> </w:t>
      </w:r>
      <w:r w:rsidR="00BC655E" w:rsidRPr="009E39C4">
        <w:t>ходе</w:t>
      </w:r>
      <w:r w:rsidR="009E39C4" w:rsidRPr="009E39C4">
        <w:t xml:space="preserve"> </w:t>
      </w:r>
      <w:r w:rsidR="00BC655E" w:rsidRPr="009E39C4">
        <w:t>аудиторской</w:t>
      </w:r>
      <w:r w:rsidR="009E39C4" w:rsidRPr="009E39C4">
        <w:t xml:space="preserve"> </w:t>
      </w:r>
      <w:r w:rsidR="00BC655E" w:rsidRPr="009E39C4">
        <w:t>проверки</w:t>
      </w:r>
      <w:r w:rsidR="009E39C4" w:rsidRPr="009E39C4">
        <w:t xml:space="preserve"> </w:t>
      </w:r>
      <w:r w:rsidR="00BC655E" w:rsidRPr="009E39C4">
        <w:t>в</w:t>
      </w:r>
      <w:r w:rsidR="009E39C4" w:rsidRPr="009E39C4">
        <w:t xml:space="preserve"> </w:t>
      </w:r>
      <w:r w:rsidR="00BC655E" w:rsidRPr="009E39C4">
        <w:t>соответствии</w:t>
      </w:r>
      <w:r w:rsidR="009E39C4" w:rsidRPr="009E39C4">
        <w:t xml:space="preserve"> </w:t>
      </w:r>
      <w:r w:rsidR="00BC655E" w:rsidRPr="009E39C4">
        <w:t>с</w:t>
      </w:r>
      <w:r w:rsidR="009E39C4" w:rsidRPr="009E39C4">
        <w:t xml:space="preserve"> </w:t>
      </w:r>
      <w:r w:rsidR="00BC655E" w:rsidRPr="009E39C4">
        <w:t>федеральным</w:t>
      </w:r>
      <w:r w:rsidR="009E39C4" w:rsidRPr="009E39C4">
        <w:t xml:space="preserve"> </w:t>
      </w:r>
      <w:r w:rsidR="00BC655E" w:rsidRPr="009E39C4">
        <w:t>стандартом</w:t>
      </w:r>
      <w:r w:rsidR="009E39C4" w:rsidRPr="009E39C4">
        <w:t xml:space="preserve">. </w:t>
      </w:r>
      <w:r w:rsidR="00BC655E" w:rsidRPr="009E39C4">
        <w:t>Общение</w:t>
      </w:r>
      <w:r w:rsidR="009E39C4" w:rsidRPr="009E39C4">
        <w:t xml:space="preserve"> </w:t>
      </w:r>
      <w:r w:rsidR="00BC655E" w:rsidRPr="009E39C4">
        <w:t>с</w:t>
      </w:r>
      <w:r w:rsidR="009E39C4" w:rsidRPr="009E39C4">
        <w:t xml:space="preserve"> </w:t>
      </w:r>
      <w:r w:rsidR="00BC655E" w:rsidRPr="009E39C4">
        <w:t>руководством</w:t>
      </w:r>
      <w:r w:rsidR="009E39C4" w:rsidRPr="009E39C4">
        <w:t xml:space="preserve"> </w:t>
      </w:r>
      <w:r w:rsidR="00BC655E" w:rsidRPr="009E39C4">
        <w:t>экономического</w:t>
      </w:r>
      <w:r w:rsidR="009E39C4" w:rsidRPr="009E39C4">
        <w:t xml:space="preserve"> </w:t>
      </w:r>
      <w:r w:rsidR="00BC655E" w:rsidRPr="009E39C4">
        <w:t>субъе</w:t>
      </w:r>
      <w:r w:rsidR="00192B23" w:rsidRPr="009E39C4">
        <w:t>кта</w:t>
      </w:r>
      <w:r w:rsidR="009E39C4" w:rsidRPr="009E39C4">
        <w:t xml:space="preserve"> </w:t>
      </w:r>
      <w:r w:rsidR="00192B23" w:rsidRPr="009E39C4">
        <w:t>в</w:t>
      </w:r>
      <w:r w:rsidR="009E39C4" w:rsidRPr="009E39C4">
        <w:t xml:space="preserve"> </w:t>
      </w:r>
      <w:r w:rsidR="00192B23" w:rsidRPr="009E39C4">
        <w:t>ходе</w:t>
      </w:r>
      <w:r w:rsidR="009E39C4" w:rsidRPr="009E39C4">
        <w:t xml:space="preserve"> </w:t>
      </w:r>
      <w:r w:rsidR="00192B23" w:rsidRPr="009E39C4">
        <w:t>аудиторской</w:t>
      </w:r>
      <w:r w:rsidR="009E39C4" w:rsidRPr="009E39C4">
        <w:t xml:space="preserve"> </w:t>
      </w:r>
      <w:r w:rsidR="00192B23" w:rsidRPr="009E39C4">
        <w:t>проверки</w:t>
      </w:r>
      <w:bookmarkEnd w:id="1"/>
    </w:p>
    <w:p w:rsidR="005B47B3" w:rsidRDefault="005B47B3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</w:p>
    <w:p w:rsidR="009E39C4" w:rsidRPr="009E39C4" w:rsidRDefault="00BC655E" w:rsidP="009E39C4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9E39C4">
        <w:rPr>
          <w:rFonts w:eastAsia="Times-Roman"/>
        </w:rPr>
        <w:t>Получение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разъяснений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от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руководства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проверяемого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экономического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субъекта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ходе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аудиторской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проверки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осуществляется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в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соответствии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с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ПСАД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№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23</w:t>
      </w:r>
      <w:r w:rsidR="009E39C4">
        <w:rPr>
          <w:rFonts w:eastAsia="Times-Roman"/>
        </w:rPr>
        <w:t xml:space="preserve"> "</w:t>
      </w:r>
      <w:r w:rsidRPr="009E39C4">
        <w:rPr>
          <w:rFonts w:eastAsia="Times-Roman"/>
        </w:rPr>
        <w:t>Заявления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и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разъяснения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руководства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аудируемого</w:t>
      </w:r>
      <w:r w:rsidR="009E39C4" w:rsidRPr="009E39C4">
        <w:rPr>
          <w:rFonts w:eastAsia="Times-Roman"/>
        </w:rPr>
        <w:t xml:space="preserve"> </w:t>
      </w:r>
      <w:r w:rsidRPr="009E39C4">
        <w:rPr>
          <w:rFonts w:eastAsia="Times-Roman"/>
        </w:rPr>
        <w:t>лица</w:t>
      </w:r>
      <w:r w:rsidR="009E39C4">
        <w:rPr>
          <w:rFonts w:eastAsia="Times-Roman"/>
        </w:rPr>
        <w:t>"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Настоящее</w:t>
      </w:r>
      <w:r w:rsidR="009E39C4" w:rsidRPr="009E39C4">
        <w:t xml:space="preserve"> </w:t>
      </w:r>
      <w:r w:rsidRPr="009E39C4">
        <w:t>федеральное</w:t>
      </w:r>
      <w:r w:rsidR="009E39C4" w:rsidRPr="009E39C4">
        <w:t xml:space="preserve"> </w:t>
      </w:r>
      <w:r w:rsidRPr="009E39C4">
        <w:t>правило</w:t>
      </w:r>
      <w:r w:rsidR="009E39C4">
        <w:t xml:space="preserve"> (</w:t>
      </w:r>
      <w:r w:rsidRPr="009E39C4">
        <w:t>стандарт</w:t>
      </w:r>
      <w:r w:rsidR="009E39C4" w:rsidRPr="009E39C4">
        <w:t xml:space="preserve">)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деятельности,</w:t>
      </w:r>
      <w:r w:rsidR="009E39C4" w:rsidRPr="009E39C4">
        <w:t xml:space="preserve"> </w:t>
      </w:r>
      <w:r w:rsidRPr="009E39C4">
        <w:t>разработанное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учетом</w:t>
      </w:r>
      <w:r w:rsidR="009E39C4" w:rsidRPr="009E39C4">
        <w:t xml:space="preserve"> </w:t>
      </w:r>
      <w:r w:rsidRPr="009E39C4">
        <w:t>международных</w:t>
      </w:r>
      <w:r w:rsidR="009E39C4" w:rsidRPr="009E39C4">
        <w:t xml:space="preserve"> </w:t>
      </w:r>
      <w:r w:rsidRPr="009E39C4">
        <w:t>стандартов</w:t>
      </w:r>
      <w:r w:rsidR="009E39C4" w:rsidRPr="009E39C4">
        <w:t xml:space="preserve"> </w:t>
      </w:r>
      <w:r w:rsidRPr="009E39C4">
        <w:t>аудита,</w:t>
      </w:r>
      <w:r w:rsidR="009E39C4" w:rsidRPr="009E39C4">
        <w:t xml:space="preserve"> </w:t>
      </w:r>
      <w:r w:rsidRPr="009E39C4">
        <w:t>устанавливает</w:t>
      </w:r>
      <w:r w:rsidR="009E39C4" w:rsidRPr="009E39C4">
        <w:t xml:space="preserve"> </w:t>
      </w:r>
      <w:r w:rsidRPr="009E39C4">
        <w:t>единые</w:t>
      </w:r>
      <w:r w:rsidR="009E39C4" w:rsidRPr="009E39C4">
        <w:t xml:space="preserve"> </w:t>
      </w:r>
      <w:r w:rsidRPr="009E39C4">
        <w:t>требования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отношении</w:t>
      </w:r>
      <w:r w:rsidR="009E39C4" w:rsidRPr="009E39C4">
        <w:t xml:space="preserve"> </w:t>
      </w:r>
      <w:r w:rsidRPr="009E39C4">
        <w:t>использования</w:t>
      </w:r>
      <w:r w:rsidR="009E39C4" w:rsidRPr="009E39C4">
        <w:t xml:space="preserve"> </w:t>
      </w:r>
      <w:r w:rsidRPr="009E39C4">
        <w:t>заявлений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разъяснений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качестве</w:t>
      </w:r>
      <w:r w:rsidR="009E39C4" w:rsidRPr="009E39C4">
        <w:t xml:space="preserve"> </w:t>
      </w:r>
      <w:r w:rsidRPr="009E39C4">
        <w:t>аудиторских</w:t>
      </w:r>
      <w:r w:rsidR="009E39C4" w:rsidRPr="009E39C4">
        <w:t xml:space="preserve"> </w:t>
      </w:r>
      <w:r w:rsidRPr="009E39C4">
        <w:t>доказательств,</w:t>
      </w:r>
      <w:r w:rsidR="009E39C4" w:rsidRPr="009E39C4">
        <w:t xml:space="preserve"> </w:t>
      </w:r>
      <w:r w:rsidRPr="009E39C4">
        <w:t>процедур</w:t>
      </w:r>
      <w:r w:rsidR="009E39C4" w:rsidRPr="009E39C4">
        <w:t xml:space="preserve"> </w:t>
      </w:r>
      <w:r w:rsidRPr="009E39C4">
        <w:t>документального</w:t>
      </w:r>
      <w:r w:rsidR="009E39C4" w:rsidRPr="009E39C4">
        <w:t xml:space="preserve"> </w:t>
      </w:r>
      <w:r w:rsidRPr="009E39C4">
        <w:t>оформления</w:t>
      </w:r>
      <w:r w:rsidR="009E39C4" w:rsidRPr="009E39C4">
        <w:t xml:space="preserve"> </w:t>
      </w:r>
      <w:r w:rsidRPr="009E39C4">
        <w:t>заявлений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разъяснений</w:t>
      </w:r>
      <w:r w:rsidR="009E39C4" w:rsidRPr="009E39C4">
        <w:t xml:space="preserve"> </w:t>
      </w:r>
      <w:r w:rsidRPr="009E39C4">
        <w:t>руководства,</w:t>
      </w:r>
      <w:r w:rsidR="009E39C4" w:rsidRPr="009E39C4">
        <w:t xml:space="preserve"> </w:t>
      </w:r>
      <w:r w:rsidRPr="009E39C4">
        <w:t>а</w:t>
      </w:r>
      <w:r w:rsidR="009E39C4" w:rsidRPr="009E39C4">
        <w:t xml:space="preserve"> </w:t>
      </w:r>
      <w:r w:rsidRPr="009E39C4">
        <w:t>также</w:t>
      </w:r>
      <w:r w:rsidR="009E39C4" w:rsidRPr="009E39C4">
        <w:t xml:space="preserve"> </w:t>
      </w:r>
      <w:r w:rsidRPr="009E39C4">
        <w:t>действий</w:t>
      </w:r>
      <w:r w:rsidR="009E39C4" w:rsidRPr="009E39C4">
        <w:t xml:space="preserve"> </w:t>
      </w:r>
      <w:r w:rsidRPr="009E39C4">
        <w:t>аудитора</w:t>
      </w:r>
      <w:r w:rsidR="009E39C4" w:rsidRPr="009E39C4">
        <w:t xml:space="preserve"> </w:t>
      </w:r>
      <w:r w:rsidRPr="009E39C4">
        <w:t>при</w:t>
      </w:r>
      <w:r w:rsidR="009E39C4" w:rsidRPr="009E39C4">
        <w:t xml:space="preserve"> </w:t>
      </w:r>
      <w:r w:rsidRPr="009E39C4">
        <w:t>отказе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предоставить</w:t>
      </w:r>
      <w:r w:rsidR="009E39C4" w:rsidRPr="009E39C4">
        <w:t xml:space="preserve"> </w:t>
      </w:r>
      <w:r w:rsidRPr="009E39C4">
        <w:t>надлежащие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Аудитор</w:t>
      </w:r>
      <w:r w:rsidR="009E39C4" w:rsidRPr="009E39C4">
        <w:t xml:space="preserve"> </w:t>
      </w:r>
      <w:r w:rsidRPr="009E39C4">
        <w:t>должен</w:t>
      </w:r>
      <w:r w:rsidR="009E39C4" w:rsidRPr="009E39C4">
        <w:t xml:space="preserve"> </w:t>
      </w:r>
      <w:r w:rsidRPr="009E39C4">
        <w:t>получить</w:t>
      </w:r>
      <w:r w:rsidR="009E39C4" w:rsidRPr="009E39C4">
        <w:t xml:space="preserve"> </w:t>
      </w:r>
      <w:r w:rsidRPr="009E39C4">
        <w:t>доказательства</w:t>
      </w:r>
      <w:r w:rsidR="009E39C4" w:rsidRPr="009E39C4">
        <w:t xml:space="preserve"> </w:t>
      </w:r>
      <w:r w:rsidRPr="009E39C4">
        <w:t>признания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ответственности</w:t>
      </w:r>
      <w:r w:rsidR="009E39C4" w:rsidRPr="009E39C4">
        <w:t xml:space="preserve"> </w:t>
      </w:r>
      <w:r w:rsidRPr="009E39C4">
        <w:t>за</w:t>
      </w:r>
      <w:r w:rsidR="009E39C4" w:rsidRPr="009E39C4">
        <w:t xml:space="preserve"> </w:t>
      </w:r>
      <w:r w:rsidRPr="009E39C4">
        <w:t>достоверность</w:t>
      </w:r>
      <w:r w:rsidR="009E39C4" w:rsidRPr="009E39C4">
        <w:t xml:space="preserve"> </w:t>
      </w:r>
      <w:r w:rsidRPr="009E39C4">
        <w:t>финансовой</w:t>
      </w:r>
      <w:r w:rsidR="009E39C4">
        <w:t xml:space="preserve"> (</w:t>
      </w:r>
      <w:r w:rsidRPr="009E39C4">
        <w:t>бухгалтерской</w:t>
      </w:r>
      <w:r w:rsidR="009E39C4" w:rsidRPr="009E39C4">
        <w:t xml:space="preserve">) </w:t>
      </w:r>
      <w:r w:rsidRPr="009E39C4">
        <w:t>отчетности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подписания</w:t>
      </w:r>
      <w:r w:rsidR="009E39C4" w:rsidRPr="009E39C4">
        <w:t xml:space="preserve"> </w:t>
      </w:r>
      <w:r w:rsidRPr="009E39C4">
        <w:t>данной</w:t>
      </w:r>
      <w:r w:rsidR="009E39C4" w:rsidRPr="009E39C4">
        <w:t xml:space="preserve"> </w:t>
      </w:r>
      <w:r w:rsidRPr="009E39C4">
        <w:t>финансовой</w:t>
      </w:r>
      <w:r w:rsidR="009E39C4">
        <w:t xml:space="preserve"> (</w:t>
      </w:r>
      <w:r w:rsidRPr="009E39C4">
        <w:t>бухгалтерской</w:t>
      </w:r>
      <w:r w:rsidR="009E39C4" w:rsidRPr="009E39C4">
        <w:t xml:space="preserve">) </w:t>
      </w:r>
      <w:r w:rsidRPr="009E39C4">
        <w:t>отчетности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. </w:t>
      </w:r>
      <w:r w:rsidRPr="009E39C4">
        <w:t>Аудитор</w:t>
      </w:r>
      <w:r w:rsidR="009E39C4" w:rsidRPr="009E39C4">
        <w:t xml:space="preserve"> </w:t>
      </w:r>
      <w:r w:rsidRPr="009E39C4">
        <w:t>может</w:t>
      </w:r>
      <w:r w:rsidR="009E39C4" w:rsidRPr="009E39C4">
        <w:t xml:space="preserve"> </w:t>
      </w:r>
      <w:r w:rsidRPr="009E39C4">
        <w:t>получить</w:t>
      </w:r>
      <w:r w:rsidR="009E39C4" w:rsidRPr="009E39C4">
        <w:t xml:space="preserve"> </w:t>
      </w:r>
      <w:r w:rsidRPr="009E39C4">
        <w:t>данные</w:t>
      </w:r>
      <w:r w:rsidR="009E39C4" w:rsidRPr="009E39C4">
        <w:t xml:space="preserve"> </w:t>
      </w:r>
      <w:r w:rsidRPr="009E39C4">
        <w:t>доказательства,</w:t>
      </w:r>
      <w:r w:rsidR="009E39C4" w:rsidRPr="009E39C4">
        <w:t xml:space="preserve"> </w:t>
      </w:r>
      <w:r w:rsidRPr="009E39C4">
        <w:t>проанализировав</w:t>
      </w:r>
      <w:r w:rsidR="009E39C4" w:rsidRPr="009E39C4">
        <w:t xml:space="preserve"> </w:t>
      </w:r>
      <w:r w:rsidRPr="009E39C4">
        <w:t>решения</w:t>
      </w:r>
      <w:r w:rsidR="009E39C4" w:rsidRPr="009E39C4">
        <w:t xml:space="preserve"> </w:t>
      </w:r>
      <w:r w:rsidRPr="009E39C4">
        <w:t>соответствующего</w:t>
      </w:r>
      <w:r w:rsidR="009E39C4" w:rsidRPr="009E39C4">
        <w:t xml:space="preserve"> </w:t>
      </w:r>
      <w:r w:rsidRPr="009E39C4">
        <w:t>органа,</w:t>
      </w:r>
      <w:r w:rsidR="009E39C4" w:rsidRPr="009E39C4">
        <w:t xml:space="preserve"> </w:t>
      </w:r>
      <w:r w:rsidRPr="009E39C4">
        <w:t>осуществляющего</w:t>
      </w:r>
      <w:r w:rsidR="009E39C4" w:rsidRPr="009E39C4">
        <w:t xml:space="preserve"> </w:t>
      </w:r>
      <w:r w:rsidRPr="009E39C4">
        <w:t>общее</w:t>
      </w:r>
      <w:r w:rsidR="009E39C4" w:rsidRPr="009E39C4">
        <w:t xml:space="preserve"> </w:t>
      </w:r>
      <w:r w:rsidRPr="009E39C4">
        <w:t>руководство</w:t>
      </w:r>
      <w:r w:rsidR="009E39C4" w:rsidRPr="009E39C4">
        <w:t xml:space="preserve"> </w:t>
      </w:r>
      <w:r w:rsidRPr="009E39C4">
        <w:t>деятельностью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лица,</w:t>
      </w:r>
      <w:r w:rsidR="009E39C4" w:rsidRPr="009E39C4">
        <w:t xml:space="preserve"> </w:t>
      </w:r>
      <w:r w:rsidRPr="009E39C4">
        <w:t>официальные</w:t>
      </w:r>
      <w:r w:rsidR="009E39C4" w:rsidRPr="009E39C4">
        <w:t xml:space="preserve"> </w:t>
      </w:r>
      <w:r w:rsidRPr="009E39C4">
        <w:t>заявления,</w:t>
      </w:r>
      <w:r w:rsidR="009E39C4" w:rsidRPr="009E39C4">
        <w:t xml:space="preserve"> </w:t>
      </w:r>
      <w:r w:rsidRPr="009E39C4">
        <w:t>представленные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письменной</w:t>
      </w:r>
      <w:r w:rsidR="009E39C4" w:rsidRPr="009E39C4">
        <w:t xml:space="preserve"> </w:t>
      </w:r>
      <w:r w:rsidRPr="009E39C4">
        <w:t>форме,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заверенную</w:t>
      </w:r>
      <w:r w:rsidR="009E39C4" w:rsidRPr="009E39C4">
        <w:t xml:space="preserve"> </w:t>
      </w:r>
      <w:r w:rsidRPr="009E39C4">
        <w:t>соответствующими</w:t>
      </w:r>
      <w:r w:rsidR="009E39C4" w:rsidRPr="009E39C4">
        <w:t xml:space="preserve"> </w:t>
      </w:r>
      <w:r w:rsidRPr="009E39C4">
        <w:t>подписями</w:t>
      </w:r>
      <w:r w:rsidR="009E39C4" w:rsidRPr="009E39C4">
        <w:t xml:space="preserve"> </w:t>
      </w:r>
      <w:r w:rsidRPr="009E39C4">
        <w:t>финансовую</w:t>
      </w:r>
      <w:r w:rsidR="009E39C4">
        <w:t xml:space="preserve"> (</w:t>
      </w:r>
      <w:r w:rsidRPr="009E39C4">
        <w:t>бухгалтерскую</w:t>
      </w:r>
      <w:r w:rsidR="009E39C4" w:rsidRPr="009E39C4">
        <w:t xml:space="preserve">) </w:t>
      </w:r>
      <w:r w:rsidRPr="009E39C4">
        <w:t>отчетность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Аудитор</w:t>
      </w:r>
      <w:r w:rsidR="009E39C4" w:rsidRPr="009E39C4">
        <w:t xml:space="preserve"> </w:t>
      </w:r>
      <w:r w:rsidRPr="009E39C4">
        <w:t>должен</w:t>
      </w:r>
      <w:r w:rsidR="009E39C4" w:rsidRPr="009E39C4">
        <w:t xml:space="preserve"> </w:t>
      </w:r>
      <w:r w:rsidRPr="009E39C4">
        <w:t>получить</w:t>
      </w:r>
      <w:r w:rsidR="009E39C4" w:rsidRPr="009E39C4">
        <w:t xml:space="preserve"> </w:t>
      </w:r>
      <w:r w:rsidRPr="009E39C4">
        <w:t>письменные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>
        <w:t xml:space="preserve"> (</w:t>
      </w:r>
      <w:r w:rsidRPr="009E39C4">
        <w:t>письмо-представление</w:t>
      </w:r>
      <w:r w:rsidR="009E39C4" w:rsidRPr="009E39C4">
        <w:t xml:space="preserve">) </w:t>
      </w:r>
      <w:r w:rsidRPr="009E39C4">
        <w:t>от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вопросам,</w:t>
      </w:r>
      <w:r w:rsidR="009E39C4" w:rsidRPr="009E39C4">
        <w:t xml:space="preserve"> </w:t>
      </w:r>
      <w:r w:rsidRPr="009E39C4">
        <w:t>являющимся</w:t>
      </w:r>
      <w:r w:rsidR="009E39C4" w:rsidRPr="009E39C4">
        <w:t xml:space="preserve"> </w:t>
      </w:r>
      <w:r w:rsidRPr="009E39C4">
        <w:t>существенными</w:t>
      </w:r>
      <w:r w:rsidR="009E39C4" w:rsidRPr="009E39C4">
        <w:t xml:space="preserve"> </w:t>
      </w:r>
      <w:r w:rsidRPr="009E39C4">
        <w:t>для</w:t>
      </w:r>
      <w:r w:rsidR="009E39C4" w:rsidRPr="009E39C4">
        <w:t xml:space="preserve"> </w:t>
      </w:r>
      <w:r w:rsidRPr="009E39C4">
        <w:t>финансовой</w:t>
      </w:r>
      <w:r w:rsidR="009E39C4">
        <w:t xml:space="preserve"> (</w:t>
      </w:r>
      <w:r w:rsidRPr="009E39C4">
        <w:t>бухгалтерской</w:t>
      </w:r>
      <w:r w:rsidR="009E39C4" w:rsidRPr="009E39C4">
        <w:t xml:space="preserve">) </w:t>
      </w:r>
      <w:r w:rsidRPr="009E39C4">
        <w:t>отчетности,</w:t>
      </w:r>
      <w:r w:rsidR="009E39C4" w:rsidRPr="009E39C4">
        <w:t xml:space="preserve"> </w:t>
      </w:r>
      <w:r w:rsidRPr="009E39C4">
        <w:t>если</w:t>
      </w:r>
      <w:r w:rsidR="009E39C4" w:rsidRPr="009E39C4">
        <w:t xml:space="preserve"> </w:t>
      </w:r>
      <w:r w:rsidRPr="009E39C4">
        <w:t>предполагается,</w:t>
      </w:r>
      <w:r w:rsidR="009E39C4" w:rsidRPr="009E39C4">
        <w:t xml:space="preserve"> </w:t>
      </w:r>
      <w:r w:rsidRPr="009E39C4">
        <w:t>что</w:t>
      </w:r>
      <w:r w:rsidR="009E39C4" w:rsidRPr="009E39C4">
        <w:t xml:space="preserve"> </w:t>
      </w:r>
      <w:r w:rsidRPr="009E39C4">
        <w:t>получить</w:t>
      </w:r>
      <w:r w:rsidR="009E39C4" w:rsidRPr="009E39C4">
        <w:t xml:space="preserve"> </w:t>
      </w:r>
      <w:r w:rsidRPr="009E39C4">
        <w:t>достаточные</w:t>
      </w:r>
      <w:r w:rsidR="009E39C4" w:rsidRPr="009E39C4">
        <w:t xml:space="preserve"> </w:t>
      </w:r>
      <w:r w:rsidRPr="009E39C4">
        <w:t>надлежащие</w:t>
      </w:r>
      <w:r w:rsidR="009E39C4" w:rsidRPr="009E39C4">
        <w:t xml:space="preserve"> </w:t>
      </w:r>
      <w:r w:rsidRPr="009E39C4">
        <w:t>аудиторские</w:t>
      </w:r>
      <w:r w:rsidR="009E39C4" w:rsidRPr="009E39C4">
        <w:t xml:space="preserve"> </w:t>
      </w:r>
      <w:r w:rsidRPr="009E39C4">
        <w:t>доказательства</w:t>
      </w:r>
      <w:r w:rsidR="009E39C4" w:rsidRPr="009E39C4">
        <w:t xml:space="preserve"> </w:t>
      </w:r>
      <w:r w:rsidRPr="009E39C4">
        <w:t>другим</w:t>
      </w:r>
      <w:r w:rsidR="009E39C4" w:rsidRPr="009E39C4">
        <w:t xml:space="preserve"> </w:t>
      </w:r>
      <w:r w:rsidRPr="009E39C4">
        <w:t>путем</w:t>
      </w:r>
      <w:r w:rsidR="009E39C4" w:rsidRPr="009E39C4">
        <w:t xml:space="preserve"> </w:t>
      </w:r>
      <w:r w:rsidRPr="009E39C4">
        <w:t>не</w:t>
      </w:r>
      <w:r w:rsidR="009E39C4" w:rsidRPr="009E39C4">
        <w:t xml:space="preserve"> </w:t>
      </w:r>
      <w:r w:rsidRPr="009E39C4">
        <w:t>представляется</w:t>
      </w:r>
      <w:r w:rsidR="009E39C4" w:rsidRPr="009E39C4">
        <w:t xml:space="preserve"> </w:t>
      </w:r>
      <w:r w:rsidRPr="009E39C4">
        <w:t>возможным</w:t>
      </w:r>
      <w:r w:rsidR="009E39C4" w:rsidRPr="009E39C4">
        <w:t xml:space="preserve">. </w:t>
      </w:r>
      <w:r w:rsidRPr="009E39C4">
        <w:t>Вероятность</w:t>
      </w:r>
      <w:r w:rsidR="009E39C4" w:rsidRPr="009E39C4">
        <w:t xml:space="preserve"> </w:t>
      </w:r>
      <w:r w:rsidRPr="009E39C4">
        <w:t>возникновения</w:t>
      </w:r>
      <w:r w:rsidR="009E39C4" w:rsidRPr="009E39C4">
        <w:t xml:space="preserve"> </w:t>
      </w:r>
      <w:r w:rsidRPr="009E39C4">
        <w:t>неправильного</w:t>
      </w:r>
      <w:r w:rsidR="009E39C4" w:rsidRPr="009E39C4">
        <w:t xml:space="preserve"> </w:t>
      </w:r>
      <w:r w:rsidRPr="009E39C4">
        <w:t>понимания</w:t>
      </w:r>
      <w:r w:rsidR="009E39C4" w:rsidRPr="009E39C4">
        <w:t xml:space="preserve"> </w:t>
      </w:r>
      <w:r w:rsidRPr="009E39C4">
        <w:t>аудитором</w:t>
      </w:r>
      <w:r w:rsidR="009E39C4" w:rsidRPr="009E39C4">
        <w:t xml:space="preserve"> </w:t>
      </w:r>
      <w:r w:rsidRPr="009E39C4">
        <w:t>позиции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уменьшается,</w:t>
      </w:r>
      <w:r w:rsidR="009E39C4" w:rsidRPr="009E39C4">
        <w:t xml:space="preserve"> </w:t>
      </w:r>
      <w:r w:rsidRPr="009E39C4">
        <w:t>если</w:t>
      </w:r>
      <w:r w:rsidR="009E39C4" w:rsidRPr="009E39C4">
        <w:t xml:space="preserve"> </w:t>
      </w:r>
      <w:r w:rsidRPr="009E39C4">
        <w:t>устные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подтверждаются</w:t>
      </w:r>
      <w:r w:rsidR="009E39C4" w:rsidRPr="009E39C4">
        <w:t xml:space="preserve"> </w:t>
      </w:r>
      <w:r w:rsidRPr="009E39C4">
        <w:t>письменно</w:t>
      </w:r>
      <w:r w:rsidR="009E39C4" w:rsidRPr="009E39C4">
        <w:t xml:space="preserve">. </w:t>
      </w:r>
      <w:r w:rsidRPr="009E39C4">
        <w:t>Примерный</w:t>
      </w:r>
      <w:r w:rsidR="009E39C4" w:rsidRPr="009E39C4">
        <w:t xml:space="preserve"> </w:t>
      </w:r>
      <w:r w:rsidRPr="009E39C4">
        <w:t>перечень</w:t>
      </w:r>
      <w:r w:rsidR="009E39C4" w:rsidRPr="009E39C4">
        <w:t xml:space="preserve"> </w:t>
      </w:r>
      <w:r w:rsidRPr="009E39C4">
        <w:t>положений,</w:t>
      </w:r>
      <w:r w:rsidR="009E39C4" w:rsidRPr="009E39C4">
        <w:t xml:space="preserve"> </w:t>
      </w:r>
      <w:r w:rsidRPr="009E39C4">
        <w:t>которые</w:t>
      </w:r>
      <w:r w:rsidR="009E39C4" w:rsidRPr="009E39C4">
        <w:t xml:space="preserve"> </w:t>
      </w:r>
      <w:r w:rsidRPr="009E39C4">
        <w:t>могут</w:t>
      </w:r>
      <w:r w:rsidR="009E39C4" w:rsidRPr="009E39C4">
        <w:t xml:space="preserve"> </w:t>
      </w:r>
      <w:r w:rsidRPr="009E39C4">
        <w:t>быть</w:t>
      </w:r>
      <w:r w:rsidR="009E39C4" w:rsidRPr="009E39C4">
        <w:t xml:space="preserve"> </w:t>
      </w:r>
      <w:r w:rsidRPr="009E39C4">
        <w:t>включены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письмо-представление,</w:t>
      </w:r>
      <w:r w:rsidR="009E39C4" w:rsidRPr="009E39C4">
        <w:t xml:space="preserve"> </w:t>
      </w:r>
      <w:r w:rsidRPr="009E39C4">
        <w:t>направляемое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аудитору,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письмо,</w:t>
      </w:r>
      <w:r w:rsidR="009E39C4" w:rsidRPr="009E39C4">
        <w:t xml:space="preserve"> </w:t>
      </w:r>
      <w:r w:rsidRPr="009E39C4">
        <w:t>подготовленное</w:t>
      </w:r>
      <w:r w:rsidR="009E39C4" w:rsidRPr="009E39C4">
        <w:t xml:space="preserve"> </w:t>
      </w:r>
      <w:r w:rsidRPr="009E39C4">
        <w:t>аудитором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требующее</w:t>
      </w:r>
      <w:r w:rsidR="009E39C4" w:rsidRPr="009E39C4">
        <w:t xml:space="preserve"> </w:t>
      </w:r>
      <w:r w:rsidRPr="009E39C4">
        <w:t>письменного</w:t>
      </w:r>
      <w:r w:rsidR="009E39C4" w:rsidRPr="009E39C4">
        <w:t xml:space="preserve"> </w:t>
      </w:r>
      <w:r w:rsidRPr="009E39C4">
        <w:t>подтверждения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лица,</w:t>
      </w:r>
      <w:r w:rsidR="009E39C4" w:rsidRPr="009E39C4">
        <w:t xml:space="preserve"> </w:t>
      </w:r>
      <w:r w:rsidRPr="009E39C4">
        <w:t>приведен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приложении</w:t>
      </w:r>
      <w:r w:rsidR="009E39C4" w:rsidRPr="009E39C4">
        <w:t xml:space="preserve"> </w:t>
      </w:r>
      <w:r w:rsidRPr="009E39C4">
        <w:t>к</w:t>
      </w:r>
      <w:r w:rsidR="009E39C4" w:rsidRPr="009E39C4">
        <w:t xml:space="preserve"> </w:t>
      </w:r>
      <w:r w:rsidRPr="009E39C4">
        <w:t>настоящему</w:t>
      </w:r>
      <w:r w:rsidR="009E39C4" w:rsidRPr="009E39C4">
        <w:t xml:space="preserve"> </w:t>
      </w:r>
      <w:r w:rsidRPr="009E39C4">
        <w:t>федеральному</w:t>
      </w:r>
      <w:r w:rsidR="009E39C4" w:rsidRPr="009E39C4">
        <w:t xml:space="preserve"> </w:t>
      </w:r>
      <w:r w:rsidRPr="009E39C4">
        <w:t>правилу</w:t>
      </w:r>
      <w:r w:rsidR="009E39C4">
        <w:t xml:space="preserve"> (</w:t>
      </w:r>
      <w:r w:rsidRPr="009E39C4">
        <w:t>стандарту</w:t>
      </w:r>
      <w:r w:rsidR="009E39C4" w:rsidRPr="009E39C4">
        <w:t xml:space="preserve">)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Письменные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разъяснения,</w:t>
      </w:r>
      <w:r w:rsidR="009E39C4" w:rsidRPr="009E39C4">
        <w:t xml:space="preserve"> </w:t>
      </w:r>
      <w:r w:rsidRPr="009E39C4">
        <w:t>запрашиваемые</w:t>
      </w:r>
      <w:r w:rsidR="009E39C4" w:rsidRPr="009E39C4">
        <w:t xml:space="preserve"> </w:t>
      </w:r>
      <w:r w:rsidRPr="009E39C4">
        <w:t>у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лица,</w:t>
      </w:r>
      <w:r w:rsidR="009E39C4" w:rsidRPr="009E39C4">
        <w:t xml:space="preserve"> </w:t>
      </w:r>
      <w:r w:rsidRPr="009E39C4">
        <w:t>рекомендуется</w:t>
      </w:r>
      <w:r w:rsidR="009E39C4" w:rsidRPr="009E39C4">
        <w:t xml:space="preserve"> </w:t>
      </w:r>
      <w:r w:rsidRPr="009E39C4">
        <w:t>ограничить</w:t>
      </w:r>
      <w:r w:rsidR="009E39C4" w:rsidRPr="009E39C4">
        <w:t xml:space="preserve"> </w:t>
      </w:r>
      <w:r w:rsidRPr="009E39C4">
        <w:t>вопросами,</w:t>
      </w:r>
      <w:r w:rsidR="009E39C4" w:rsidRPr="009E39C4">
        <w:t xml:space="preserve"> </w:t>
      </w:r>
      <w:r w:rsidRPr="009E39C4">
        <w:t>которые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отдельности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совокупности</w:t>
      </w:r>
      <w:r w:rsidR="009E39C4" w:rsidRPr="009E39C4">
        <w:t xml:space="preserve"> </w:t>
      </w:r>
      <w:r w:rsidRPr="009E39C4">
        <w:t>могут</w:t>
      </w:r>
      <w:r w:rsidR="009E39C4" w:rsidRPr="009E39C4">
        <w:t xml:space="preserve"> </w:t>
      </w:r>
      <w:r w:rsidRPr="009E39C4">
        <w:t>быть</w:t>
      </w:r>
      <w:r w:rsidR="009E39C4" w:rsidRPr="009E39C4">
        <w:t xml:space="preserve"> </w:t>
      </w:r>
      <w:r w:rsidRPr="009E39C4">
        <w:t>существенными</w:t>
      </w:r>
      <w:r w:rsidR="009E39C4" w:rsidRPr="009E39C4">
        <w:t xml:space="preserve"> </w:t>
      </w:r>
      <w:r w:rsidRPr="009E39C4">
        <w:t>для</w:t>
      </w:r>
      <w:r w:rsidR="009E39C4" w:rsidRPr="009E39C4">
        <w:t xml:space="preserve"> </w:t>
      </w:r>
      <w:r w:rsidRPr="009E39C4">
        <w:t>финансовой</w:t>
      </w:r>
      <w:r w:rsidR="009E39C4">
        <w:t xml:space="preserve"> (</w:t>
      </w:r>
      <w:r w:rsidRPr="009E39C4">
        <w:t>бухгалтерской</w:t>
      </w:r>
      <w:r w:rsidR="009E39C4" w:rsidRPr="009E39C4">
        <w:t xml:space="preserve">) </w:t>
      </w:r>
      <w:r w:rsidRPr="009E39C4">
        <w:t>отчетности</w:t>
      </w:r>
      <w:r w:rsidR="009E39C4" w:rsidRPr="009E39C4">
        <w:t xml:space="preserve">. </w:t>
      </w:r>
      <w:r w:rsidRPr="009E39C4">
        <w:t>В</w:t>
      </w:r>
      <w:r w:rsidR="009E39C4" w:rsidRPr="009E39C4">
        <w:t xml:space="preserve"> </w:t>
      </w:r>
      <w:r w:rsidRPr="009E39C4">
        <w:t>отношении</w:t>
      </w:r>
      <w:r w:rsidR="009E39C4" w:rsidRPr="009E39C4">
        <w:t xml:space="preserve"> </w:t>
      </w:r>
      <w:r w:rsidRPr="009E39C4">
        <w:t>отдельных</w:t>
      </w:r>
      <w:r w:rsidR="009E39C4" w:rsidRPr="009E39C4">
        <w:t xml:space="preserve"> </w:t>
      </w:r>
      <w:r w:rsidRPr="009E39C4">
        <w:t>вопросов</w:t>
      </w:r>
      <w:r w:rsidR="009E39C4" w:rsidRPr="009E39C4">
        <w:t xml:space="preserve"> </w:t>
      </w:r>
      <w:r w:rsidRPr="009E39C4">
        <w:t>для</w:t>
      </w:r>
      <w:r w:rsidR="009E39C4" w:rsidRPr="009E39C4">
        <w:t xml:space="preserve"> </w:t>
      </w:r>
      <w:r w:rsidRPr="009E39C4">
        <w:t>аудитора</w:t>
      </w:r>
      <w:r w:rsidR="009E39C4" w:rsidRPr="009E39C4">
        <w:t xml:space="preserve"> </w:t>
      </w:r>
      <w:r w:rsidRPr="009E39C4">
        <w:t>может</w:t>
      </w:r>
      <w:r w:rsidR="009E39C4" w:rsidRPr="009E39C4">
        <w:t xml:space="preserve"> </w:t>
      </w:r>
      <w:r w:rsidRPr="009E39C4">
        <w:t>оказаться</w:t>
      </w:r>
      <w:r w:rsidR="009E39C4" w:rsidRPr="009E39C4">
        <w:t xml:space="preserve"> </w:t>
      </w:r>
      <w:r w:rsidRPr="009E39C4">
        <w:t>необходимым</w:t>
      </w:r>
      <w:r w:rsidR="009E39C4" w:rsidRPr="009E39C4">
        <w:t xml:space="preserve"> </w:t>
      </w:r>
      <w:r w:rsidRPr="009E39C4">
        <w:t>проинформировать</w:t>
      </w:r>
      <w:r w:rsidR="009E39C4" w:rsidRPr="009E39C4">
        <w:t xml:space="preserve"> </w:t>
      </w:r>
      <w:r w:rsidRPr="009E39C4">
        <w:t>руководство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о</w:t>
      </w:r>
      <w:r w:rsidR="009E39C4" w:rsidRPr="009E39C4">
        <w:t xml:space="preserve"> </w:t>
      </w:r>
      <w:r w:rsidRPr="009E39C4">
        <w:t>причинах,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которым</w:t>
      </w:r>
      <w:r w:rsidR="009E39C4" w:rsidRPr="009E39C4">
        <w:t xml:space="preserve"> </w:t>
      </w:r>
      <w:r w:rsidRPr="009E39C4">
        <w:t>он</w:t>
      </w:r>
      <w:r w:rsidR="009E39C4" w:rsidRPr="009E39C4">
        <w:t xml:space="preserve"> </w:t>
      </w:r>
      <w:r w:rsidRPr="009E39C4">
        <w:t>считает</w:t>
      </w:r>
      <w:r w:rsidR="009E39C4" w:rsidRPr="009E39C4">
        <w:t xml:space="preserve"> </w:t>
      </w:r>
      <w:r w:rsidRPr="009E39C4">
        <w:t>данные</w:t>
      </w:r>
      <w:r w:rsidR="009E39C4" w:rsidRPr="009E39C4">
        <w:t xml:space="preserve"> </w:t>
      </w:r>
      <w:r w:rsidRPr="009E39C4">
        <w:t>вопросы</w:t>
      </w:r>
      <w:r w:rsidR="009E39C4" w:rsidRPr="009E39C4">
        <w:t xml:space="preserve"> </w:t>
      </w:r>
      <w:r w:rsidRPr="009E39C4">
        <w:t>существенными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В</w:t>
      </w:r>
      <w:r w:rsidR="009E39C4" w:rsidRPr="009E39C4">
        <w:t xml:space="preserve"> </w:t>
      </w:r>
      <w:r w:rsidRPr="009E39C4">
        <w:t>ходе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 </w:t>
      </w:r>
      <w:r w:rsidRPr="009E39C4">
        <w:t>руководство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своей</w:t>
      </w:r>
      <w:r w:rsidR="009E39C4" w:rsidRPr="009E39C4">
        <w:t xml:space="preserve"> </w:t>
      </w:r>
      <w:r w:rsidRPr="009E39C4">
        <w:t>инициативе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ответ</w:t>
      </w:r>
      <w:r w:rsidR="009E39C4" w:rsidRPr="009E39C4">
        <w:t xml:space="preserve"> </w:t>
      </w:r>
      <w:r w:rsidRPr="009E39C4">
        <w:t>на</w:t>
      </w:r>
      <w:r w:rsidR="009E39C4" w:rsidRPr="009E39C4">
        <w:t xml:space="preserve"> </w:t>
      </w:r>
      <w:r w:rsidRPr="009E39C4">
        <w:t>конкретные</w:t>
      </w:r>
      <w:r w:rsidR="009E39C4" w:rsidRPr="009E39C4">
        <w:t xml:space="preserve"> </w:t>
      </w:r>
      <w:r w:rsidRPr="009E39C4">
        <w:t>запросы</w:t>
      </w:r>
      <w:r w:rsidR="009E39C4" w:rsidRPr="009E39C4">
        <w:t xml:space="preserve"> </w:t>
      </w:r>
      <w:r w:rsidRPr="009E39C4">
        <w:t>представляет</w:t>
      </w:r>
      <w:r w:rsidR="009E39C4" w:rsidRPr="009E39C4">
        <w:t xml:space="preserve"> </w:t>
      </w:r>
      <w:r w:rsidRPr="009E39C4">
        <w:t>аудитору</w:t>
      </w:r>
      <w:r w:rsidR="009E39C4" w:rsidRPr="009E39C4">
        <w:t xml:space="preserve"> </w:t>
      </w:r>
      <w:r w:rsidRPr="009E39C4">
        <w:t>большое</w:t>
      </w:r>
      <w:r w:rsidR="009E39C4" w:rsidRPr="009E39C4">
        <w:t xml:space="preserve"> </w:t>
      </w:r>
      <w:r w:rsidRPr="009E39C4">
        <w:t>количество</w:t>
      </w:r>
      <w:r w:rsidR="009E39C4" w:rsidRPr="009E39C4">
        <w:t xml:space="preserve"> </w:t>
      </w:r>
      <w:r w:rsidRPr="009E39C4">
        <w:t>заявлений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разъяснений</w:t>
      </w:r>
      <w:r w:rsidR="009E39C4" w:rsidRPr="009E39C4">
        <w:t xml:space="preserve">. </w:t>
      </w:r>
      <w:r w:rsidRPr="009E39C4">
        <w:t>Если</w:t>
      </w:r>
      <w:r w:rsidR="009E39C4" w:rsidRPr="009E39C4">
        <w:t xml:space="preserve"> </w:t>
      </w:r>
      <w:r w:rsidRPr="009E39C4">
        <w:t>подобные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 w:rsidRPr="009E39C4">
        <w:t xml:space="preserve"> </w:t>
      </w:r>
      <w:r w:rsidRPr="009E39C4">
        <w:t>касаются</w:t>
      </w:r>
      <w:r w:rsidR="009E39C4" w:rsidRPr="009E39C4">
        <w:t xml:space="preserve"> </w:t>
      </w:r>
      <w:r w:rsidRPr="009E39C4">
        <w:t>вопросов,</w:t>
      </w:r>
      <w:r w:rsidR="009E39C4" w:rsidRPr="009E39C4">
        <w:t xml:space="preserve"> </w:t>
      </w:r>
      <w:r w:rsidRPr="009E39C4">
        <w:t>существенных</w:t>
      </w:r>
      <w:r w:rsidR="009E39C4" w:rsidRPr="009E39C4">
        <w:t xml:space="preserve"> </w:t>
      </w:r>
      <w:r w:rsidRPr="009E39C4">
        <w:t>для</w:t>
      </w:r>
      <w:r w:rsidR="009E39C4" w:rsidRPr="009E39C4">
        <w:t xml:space="preserve"> </w:t>
      </w:r>
      <w:r w:rsidRPr="009E39C4">
        <w:t>финансовой</w:t>
      </w:r>
      <w:r w:rsidR="009E39C4">
        <w:t xml:space="preserve"> (</w:t>
      </w:r>
      <w:r w:rsidRPr="009E39C4">
        <w:t>бухгалтерской</w:t>
      </w:r>
      <w:r w:rsidR="009E39C4" w:rsidRPr="009E39C4">
        <w:t xml:space="preserve">) </w:t>
      </w:r>
      <w:r w:rsidRPr="009E39C4">
        <w:t>отчетности,</w:t>
      </w:r>
      <w:r w:rsidR="009E39C4" w:rsidRPr="009E39C4">
        <w:t xml:space="preserve"> </w:t>
      </w:r>
      <w:r w:rsidRPr="009E39C4">
        <w:t>аудитор</w:t>
      </w:r>
      <w:r w:rsidR="009E39C4" w:rsidRPr="009E39C4">
        <w:t xml:space="preserve"> </w:t>
      </w:r>
      <w:r w:rsidRPr="009E39C4">
        <w:t>должен</w:t>
      </w:r>
      <w:r w:rsidR="009E39C4" w:rsidRPr="009E39C4">
        <w:t>: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а</w:t>
      </w:r>
      <w:r w:rsidR="009E39C4" w:rsidRPr="009E39C4">
        <w:t xml:space="preserve">) </w:t>
      </w:r>
      <w:r w:rsidRPr="009E39C4">
        <w:t>получить</w:t>
      </w:r>
      <w:r w:rsidR="009E39C4" w:rsidRPr="009E39C4">
        <w:t xml:space="preserve"> </w:t>
      </w:r>
      <w:r w:rsidRPr="009E39C4">
        <w:t>аудиторские</w:t>
      </w:r>
      <w:r w:rsidR="009E39C4" w:rsidRPr="009E39C4">
        <w:t xml:space="preserve"> </w:t>
      </w:r>
      <w:r w:rsidRPr="009E39C4">
        <w:t>доказательства,</w:t>
      </w:r>
      <w:r w:rsidR="009E39C4" w:rsidRPr="009E39C4">
        <w:t xml:space="preserve"> </w:t>
      </w:r>
      <w:r w:rsidRPr="009E39C4">
        <w:t>подтверждающие</w:t>
      </w:r>
      <w:r w:rsidR="009E39C4" w:rsidRPr="009E39C4">
        <w:t xml:space="preserve"> </w:t>
      </w:r>
      <w:r w:rsidRPr="009E39C4">
        <w:t>данные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лица,</w:t>
      </w:r>
      <w:r w:rsidR="009E39C4" w:rsidRPr="009E39C4">
        <w:t xml:space="preserve"> </w:t>
      </w:r>
      <w:r w:rsidRPr="009E39C4">
        <w:t>используя</w:t>
      </w:r>
      <w:r w:rsidR="009E39C4" w:rsidRPr="009E39C4">
        <w:t xml:space="preserve"> </w:t>
      </w:r>
      <w:r w:rsidRPr="009E39C4">
        <w:t>внутренние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внешние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отношению</w:t>
      </w:r>
      <w:r w:rsidR="009E39C4" w:rsidRPr="009E39C4">
        <w:t xml:space="preserve"> </w:t>
      </w:r>
      <w:r w:rsidRPr="009E39C4">
        <w:t>к</w:t>
      </w:r>
      <w:r w:rsidR="009E39C4" w:rsidRPr="009E39C4">
        <w:t xml:space="preserve"> </w:t>
      </w:r>
      <w:r w:rsidRPr="009E39C4">
        <w:t>аудируемому</w:t>
      </w:r>
      <w:r w:rsidR="009E39C4" w:rsidRPr="009E39C4">
        <w:t xml:space="preserve"> </w:t>
      </w:r>
      <w:r w:rsidRPr="009E39C4">
        <w:t>лицу</w:t>
      </w:r>
      <w:r w:rsidR="009E39C4" w:rsidRPr="009E39C4">
        <w:t xml:space="preserve"> </w:t>
      </w:r>
      <w:r w:rsidRPr="009E39C4">
        <w:t>источники</w:t>
      </w:r>
      <w:r w:rsidR="009E39C4" w:rsidRPr="009E39C4">
        <w:t xml:space="preserve"> </w:t>
      </w:r>
      <w:r w:rsidRPr="009E39C4">
        <w:t>информации</w:t>
      </w:r>
      <w:r w:rsidR="009E39C4" w:rsidRPr="009E39C4">
        <w:t>;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б</w:t>
      </w:r>
      <w:r w:rsidR="009E39C4" w:rsidRPr="009E39C4">
        <w:t xml:space="preserve">) </w:t>
      </w:r>
      <w:r w:rsidRPr="009E39C4">
        <w:t>оценить,</w:t>
      </w:r>
      <w:r w:rsidR="009E39C4" w:rsidRPr="009E39C4">
        <w:t xml:space="preserve"> </w:t>
      </w:r>
      <w:r w:rsidRPr="009E39C4">
        <w:t>являются</w:t>
      </w:r>
      <w:r w:rsidR="009E39C4" w:rsidRPr="009E39C4">
        <w:t xml:space="preserve"> </w:t>
      </w:r>
      <w:r w:rsidRPr="009E39C4">
        <w:t>ли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разумными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соответствуют</w:t>
      </w:r>
      <w:r w:rsidR="009E39C4" w:rsidRPr="009E39C4">
        <w:t xml:space="preserve"> </w:t>
      </w:r>
      <w:r w:rsidRPr="009E39C4">
        <w:t>ли</w:t>
      </w:r>
      <w:r w:rsidR="009E39C4" w:rsidRPr="009E39C4">
        <w:t xml:space="preserve"> </w:t>
      </w:r>
      <w:r w:rsidRPr="009E39C4">
        <w:t>они</w:t>
      </w:r>
      <w:r w:rsidR="009E39C4" w:rsidRPr="009E39C4">
        <w:t xml:space="preserve"> </w:t>
      </w:r>
      <w:r w:rsidRPr="009E39C4">
        <w:t>остальным</w:t>
      </w:r>
      <w:r w:rsidR="009E39C4" w:rsidRPr="009E39C4">
        <w:t xml:space="preserve"> </w:t>
      </w:r>
      <w:r w:rsidRPr="009E39C4">
        <w:t>аудиторским</w:t>
      </w:r>
      <w:r w:rsidR="009E39C4" w:rsidRPr="009E39C4">
        <w:t xml:space="preserve"> </w:t>
      </w:r>
      <w:r w:rsidRPr="009E39C4">
        <w:t>доказательствам,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том</w:t>
      </w:r>
      <w:r w:rsidR="009E39C4" w:rsidRPr="009E39C4">
        <w:t xml:space="preserve"> </w:t>
      </w:r>
      <w:r w:rsidRPr="009E39C4">
        <w:t>числе</w:t>
      </w:r>
      <w:r w:rsidR="009E39C4" w:rsidRPr="009E39C4">
        <w:t xml:space="preserve"> </w:t>
      </w:r>
      <w:r w:rsidRPr="009E39C4">
        <w:t>заявлениям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разъяснениям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аналогичным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другим</w:t>
      </w:r>
      <w:r w:rsidR="009E39C4" w:rsidRPr="009E39C4">
        <w:t xml:space="preserve"> </w:t>
      </w:r>
      <w:r w:rsidRPr="009E39C4">
        <w:t>вопросам</w:t>
      </w:r>
      <w:r w:rsidR="009E39C4" w:rsidRPr="009E39C4">
        <w:t>;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в</w:t>
      </w:r>
      <w:r w:rsidR="009E39C4" w:rsidRPr="009E39C4">
        <w:t xml:space="preserve">) </w:t>
      </w:r>
      <w:r w:rsidRPr="009E39C4">
        <w:t>определить</w:t>
      </w:r>
      <w:r w:rsidR="009E39C4" w:rsidRPr="009E39C4">
        <w:t xml:space="preserve"> </w:t>
      </w:r>
      <w:r w:rsidRPr="009E39C4">
        <w:t>компетентность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степень</w:t>
      </w:r>
      <w:r w:rsidR="009E39C4" w:rsidRPr="009E39C4">
        <w:t xml:space="preserve"> </w:t>
      </w:r>
      <w:r w:rsidRPr="009E39C4">
        <w:t>информированности</w:t>
      </w:r>
      <w:r w:rsidR="009E39C4" w:rsidRPr="009E39C4">
        <w:t xml:space="preserve"> </w:t>
      </w:r>
      <w:r w:rsidRPr="009E39C4">
        <w:t>лиц,</w:t>
      </w:r>
      <w:r w:rsidR="009E39C4" w:rsidRPr="009E39C4">
        <w:t xml:space="preserve"> </w:t>
      </w:r>
      <w:r w:rsidRPr="009E39C4">
        <w:t>предоставивших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конкретным</w:t>
      </w:r>
      <w:r w:rsidR="009E39C4" w:rsidRPr="009E39C4">
        <w:t xml:space="preserve"> </w:t>
      </w:r>
      <w:r w:rsidRPr="009E39C4">
        <w:t>вопросам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лица,</w:t>
      </w:r>
      <w:r w:rsidR="009E39C4" w:rsidRPr="009E39C4">
        <w:t xml:space="preserve"> </w:t>
      </w:r>
      <w:r w:rsidRPr="009E39C4">
        <w:t>как</w:t>
      </w:r>
      <w:r w:rsidR="009E39C4" w:rsidRPr="009E39C4">
        <w:t xml:space="preserve"> </w:t>
      </w:r>
      <w:r w:rsidRPr="009E39C4">
        <w:t>правило,</w:t>
      </w:r>
      <w:r w:rsidR="009E39C4" w:rsidRPr="009E39C4">
        <w:t xml:space="preserve"> </w:t>
      </w:r>
      <w:r w:rsidRPr="009E39C4">
        <w:t>не</w:t>
      </w:r>
      <w:r w:rsidR="009E39C4" w:rsidRPr="009E39C4">
        <w:t xml:space="preserve"> </w:t>
      </w:r>
      <w:r w:rsidRPr="009E39C4">
        <w:t>могут</w:t>
      </w:r>
      <w:r w:rsidR="009E39C4" w:rsidRPr="009E39C4">
        <w:t xml:space="preserve"> </w:t>
      </w:r>
      <w:r w:rsidRPr="009E39C4">
        <w:t>заменить</w:t>
      </w:r>
      <w:r w:rsidR="009E39C4" w:rsidRPr="009E39C4">
        <w:t xml:space="preserve"> </w:t>
      </w:r>
      <w:r w:rsidRPr="009E39C4">
        <w:t>другие</w:t>
      </w:r>
      <w:r w:rsidR="009E39C4" w:rsidRPr="009E39C4">
        <w:t xml:space="preserve"> </w:t>
      </w:r>
      <w:r w:rsidRPr="009E39C4">
        <w:t>аудиторские</w:t>
      </w:r>
      <w:r w:rsidR="009E39C4" w:rsidRPr="009E39C4">
        <w:t xml:space="preserve"> </w:t>
      </w:r>
      <w:r w:rsidRPr="009E39C4">
        <w:t>доказательства,</w:t>
      </w:r>
      <w:r w:rsidR="009E39C4" w:rsidRPr="009E39C4">
        <w:t xml:space="preserve"> </w:t>
      </w:r>
      <w:r w:rsidRPr="009E39C4">
        <w:t>доступные</w:t>
      </w:r>
      <w:r w:rsidR="009E39C4" w:rsidRPr="009E39C4">
        <w:t xml:space="preserve"> </w:t>
      </w:r>
      <w:r w:rsidRPr="009E39C4">
        <w:t>аудитору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В</w:t>
      </w:r>
      <w:r w:rsidR="009E39C4" w:rsidRPr="009E39C4">
        <w:t xml:space="preserve"> </w:t>
      </w:r>
      <w:r w:rsidRPr="009E39C4">
        <w:t>определенных</w:t>
      </w:r>
      <w:r w:rsidR="009E39C4" w:rsidRPr="009E39C4">
        <w:t xml:space="preserve"> </w:t>
      </w:r>
      <w:r w:rsidRPr="009E39C4">
        <w:t>случаях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могут</w:t>
      </w:r>
      <w:r w:rsidR="009E39C4" w:rsidRPr="009E39C4">
        <w:t xml:space="preserve"> </w:t>
      </w:r>
      <w:r w:rsidRPr="009E39C4">
        <w:t>оказаться</w:t>
      </w:r>
      <w:r w:rsidR="009E39C4" w:rsidRPr="009E39C4">
        <w:t xml:space="preserve"> </w:t>
      </w:r>
      <w:r w:rsidRPr="009E39C4">
        <w:t>единственными</w:t>
      </w:r>
      <w:r w:rsidR="009E39C4" w:rsidRPr="009E39C4">
        <w:t xml:space="preserve"> </w:t>
      </w:r>
      <w:r w:rsidRPr="009E39C4">
        <w:t>существующими</w:t>
      </w:r>
      <w:r w:rsidR="009E39C4" w:rsidRPr="009E39C4">
        <w:t xml:space="preserve"> </w:t>
      </w:r>
      <w:r w:rsidRPr="009E39C4">
        <w:t>аудиторскими</w:t>
      </w:r>
      <w:r w:rsidR="009E39C4" w:rsidRPr="009E39C4">
        <w:t xml:space="preserve"> </w:t>
      </w:r>
      <w:r w:rsidRPr="009E39C4">
        <w:t>доказательствами</w:t>
      </w:r>
      <w:r w:rsidR="009E39C4">
        <w:t xml:space="preserve"> (</w:t>
      </w:r>
      <w:r w:rsidRPr="009E39C4">
        <w:t>например,</w:t>
      </w:r>
      <w:r w:rsidR="009E39C4" w:rsidRPr="009E39C4">
        <w:t xml:space="preserve"> </w:t>
      </w:r>
      <w:r w:rsidRPr="009E39C4">
        <w:t>касающиеся</w:t>
      </w:r>
      <w:r w:rsidR="009E39C4" w:rsidRPr="009E39C4">
        <w:t xml:space="preserve"> </w:t>
      </w:r>
      <w:r w:rsidRPr="009E39C4">
        <w:t>не</w:t>
      </w:r>
      <w:r w:rsidR="009E39C4" w:rsidRPr="009E39C4">
        <w:t xml:space="preserve"> </w:t>
      </w:r>
      <w:r w:rsidRPr="009E39C4">
        <w:t>оформленных</w:t>
      </w:r>
      <w:r w:rsidR="009E39C4" w:rsidRPr="009E39C4">
        <w:t xml:space="preserve"> </w:t>
      </w:r>
      <w:r w:rsidRPr="009E39C4">
        <w:t>документально</w:t>
      </w:r>
      <w:r w:rsidR="009E39C4" w:rsidRPr="009E39C4">
        <w:t xml:space="preserve"> </w:t>
      </w:r>
      <w:r w:rsidRPr="009E39C4">
        <w:t>планов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намерений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лица,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частности,</w:t>
      </w:r>
      <w:r w:rsidR="009E39C4" w:rsidRPr="009E39C4">
        <w:t xml:space="preserve"> </w:t>
      </w:r>
      <w:r w:rsidRPr="009E39C4">
        <w:t>намерения</w:t>
      </w:r>
      <w:r w:rsidR="009E39C4" w:rsidRPr="009E39C4">
        <w:t xml:space="preserve"> </w:t>
      </w:r>
      <w:r w:rsidRPr="009E39C4">
        <w:t>сохранить</w:t>
      </w:r>
      <w:r w:rsidR="009E39C4" w:rsidRPr="009E39C4">
        <w:t xml:space="preserve"> </w:t>
      </w:r>
      <w:r w:rsidRPr="009E39C4">
        <w:t>некоторые</w:t>
      </w:r>
      <w:r w:rsidR="009E39C4" w:rsidRPr="009E39C4">
        <w:t xml:space="preserve"> </w:t>
      </w:r>
      <w:r w:rsidRPr="009E39C4">
        <w:t>финансовые</w:t>
      </w:r>
      <w:r w:rsidR="009E39C4" w:rsidRPr="009E39C4">
        <w:t xml:space="preserve"> </w:t>
      </w:r>
      <w:r w:rsidRPr="009E39C4">
        <w:t>вложения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долгосрочной</w:t>
      </w:r>
      <w:r w:rsidR="009E39C4" w:rsidRPr="009E39C4">
        <w:t xml:space="preserve"> </w:t>
      </w:r>
      <w:r w:rsidRPr="009E39C4">
        <w:t>перспективе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планов</w:t>
      </w:r>
      <w:r w:rsidR="009E39C4" w:rsidRPr="009E39C4">
        <w:t xml:space="preserve"> </w:t>
      </w:r>
      <w:r w:rsidRPr="009E39C4">
        <w:t>реорганизации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>).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Если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противоречат</w:t>
      </w:r>
      <w:r w:rsidR="009E39C4" w:rsidRPr="009E39C4">
        <w:t xml:space="preserve"> </w:t>
      </w:r>
      <w:r w:rsidRPr="009E39C4">
        <w:t>другим</w:t>
      </w:r>
      <w:r w:rsidR="009E39C4" w:rsidRPr="009E39C4">
        <w:t xml:space="preserve"> </w:t>
      </w:r>
      <w:r w:rsidRPr="009E39C4">
        <w:t>аудиторским</w:t>
      </w:r>
      <w:r w:rsidR="009E39C4" w:rsidRPr="009E39C4">
        <w:t xml:space="preserve"> </w:t>
      </w:r>
      <w:r w:rsidRPr="009E39C4">
        <w:t>доказательствам,</w:t>
      </w:r>
      <w:r w:rsidR="009E39C4" w:rsidRPr="009E39C4">
        <w:t xml:space="preserve"> </w:t>
      </w:r>
      <w:r w:rsidRPr="009E39C4">
        <w:t>аудитор</w:t>
      </w:r>
      <w:r w:rsidR="009E39C4" w:rsidRPr="009E39C4">
        <w:t xml:space="preserve"> </w:t>
      </w:r>
      <w:r w:rsidRPr="009E39C4">
        <w:t>должен</w:t>
      </w:r>
      <w:r w:rsidR="009E39C4" w:rsidRPr="009E39C4">
        <w:t xml:space="preserve"> </w:t>
      </w:r>
      <w:r w:rsidRPr="009E39C4">
        <w:t>исследовать</w:t>
      </w:r>
      <w:r w:rsidR="009E39C4" w:rsidRPr="009E39C4">
        <w:t xml:space="preserve"> </w:t>
      </w:r>
      <w:r w:rsidRPr="009E39C4">
        <w:t>причины</w:t>
      </w:r>
      <w:r w:rsidR="009E39C4" w:rsidRPr="009E39C4">
        <w:t xml:space="preserve"> </w:t>
      </w:r>
      <w:r w:rsidRPr="009E39C4">
        <w:t>расхождений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случае</w:t>
      </w:r>
      <w:r w:rsidR="009E39C4" w:rsidRPr="009E39C4">
        <w:t xml:space="preserve"> </w:t>
      </w:r>
      <w:r w:rsidRPr="009E39C4">
        <w:t>необходимости</w:t>
      </w:r>
      <w:r w:rsidR="009E39C4" w:rsidRPr="009E39C4">
        <w:t xml:space="preserve"> </w:t>
      </w:r>
      <w:r w:rsidRPr="009E39C4">
        <w:t>критически</w:t>
      </w:r>
      <w:r w:rsidR="009E39C4" w:rsidRPr="009E39C4">
        <w:t xml:space="preserve"> </w:t>
      </w:r>
      <w:r w:rsidRPr="009E39C4">
        <w:t>оценить</w:t>
      </w:r>
      <w:r w:rsidR="009E39C4" w:rsidRPr="009E39C4">
        <w:t xml:space="preserve"> </w:t>
      </w:r>
      <w:r w:rsidRPr="009E39C4">
        <w:t>надежность</w:t>
      </w:r>
      <w:r w:rsidR="009E39C4" w:rsidRPr="009E39C4">
        <w:t xml:space="preserve"> </w:t>
      </w:r>
      <w:r w:rsidRPr="009E39C4">
        <w:t>заявлений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разъяснений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аналогичным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другим</w:t>
      </w:r>
      <w:r w:rsidR="009E39C4" w:rsidRPr="009E39C4">
        <w:t xml:space="preserve"> </w:t>
      </w:r>
      <w:r w:rsidRPr="009E39C4">
        <w:t>вопросам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Аудитор,</w:t>
      </w:r>
      <w:r w:rsidR="009E39C4" w:rsidRPr="009E39C4">
        <w:t xml:space="preserve"> </w:t>
      </w:r>
      <w:r w:rsidRPr="009E39C4">
        <w:t>как</w:t>
      </w:r>
      <w:r w:rsidR="009E39C4" w:rsidRPr="009E39C4">
        <w:t xml:space="preserve"> </w:t>
      </w:r>
      <w:r w:rsidRPr="009E39C4">
        <w:t>правило,</w:t>
      </w:r>
      <w:r w:rsidR="009E39C4" w:rsidRPr="009E39C4">
        <w:t xml:space="preserve"> </w:t>
      </w:r>
      <w:r w:rsidRPr="009E39C4">
        <w:t>включает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свои</w:t>
      </w:r>
      <w:r w:rsidR="009E39C4" w:rsidRPr="009E39C4">
        <w:t xml:space="preserve"> </w:t>
      </w:r>
      <w:r w:rsidRPr="009E39C4">
        <w:t>рабочие</w:t>
      </w:r>
      <w:r w:rsidR="009E39C4" w:rsidRPr="009E39C4">
        <w:t xml:space="preserve"> </w:t>
      </w:r>
      <w:r w:rsidRPr="009E39C4">
        <w:t>документы</w:t>
      </w:r>
      <w:r w:rsidR="009E39C4" w:rsidRPr="009E39C4">
        <w:t xml:space="preserve"> </w:t>
      </w:r>
      <w:r w:rsidRPr="009E39C4">
        <w:t>доказательства,</w:t>
      </w:r>
      <w:r w:rsidR="009E39C4" w:rsidRPr="009E39C4">
        <w:t xml:space="preserve"> </w:t>
      </w:r>
      <w:r w:rsidRPr="009E39C4">
        <w:t>подтверждающие</w:t>
      </w:r>
      <w:r w:rsidR="009E39C4" w:rsidRPr="009E39C4">
        <w:t xml:space="preserve"> </w:t>
      </w:r>
      <w:r w:rsidRPr="009E39C4">
        <w:t>факт</w:t>
      </w:r>
      <w:r w:rsidR="009E39C4" w:rsidRPr="009E39C4">
        <w:t xml:space="preserve"> </w:t>
      </w:r>
      <w:r w:rsidRPr="009E39C4">
        <w:t>получения</w:t>
      </w:r>
      <w:r w:rsidR="009E39C4" w:rsidRPr="009E39C4">
        <w:t xml:space="preserve"> </w:t>
      </w:r>
      <w:r w:rsidRPr="009E39C4">
        <w:t>им</w:t>
      </w:r>
      <w:r w:rsidR="009E39C4" w:rsidRPr="009E39C4">
        <w:t xml:space="preserve"> </w:t>
      </w:r>
      <w:r w:rsidRPr="009E39C4">
        <w:t>заявлений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разъяснений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лица,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форме</w:t>
      </w:r>
      <w:r w:rsidR="009E39C4" w:rsidRPr="009E39C4">
        <w:t xml:space="preserve"> </w:t>
      </w:r>
      <w:r w:rsidRPr="009E39C4">
        <w:t>краткого</w:t>
      </w:r>
      <w:r w:rsidR="009E39C4" w:rsidRPr="009E39C4">
        <w:t xml:space="preserve"> </w:t>
      </w:r>
      <w:r w:rsidRPr="009E39C4">
        <w:t>изложения</w:t>
      </w:r>
      <w:r w:rsidR="009E39C4" w:rsidRPr="009E39C4">
        <w:t xml:space="preserve"> </w:t>
      </w:r>
      <w:r w:rsidRPr="009E39C4">
        <w:t>бесед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материалов,</w:t>
      </w:r>
      <w:r w:rsidR="009E39C4" w:rsidRPr="009E39C4">
        <w:t xml:space="preserve"> </w:t>
      </w:r>
      <w:r w:rsidRPr="009E39C4">
        <w:t>предоставленных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письменной</w:t>
      </w:r>
      <w:r w:rsidR="009E39C4" w:rsidRPr="009E39C4">
        <w:t xml:space="preserve"> </w:t>
      </w:r>
      <w:r w:rsidRPr="009E39C4">
        <w:t>форме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письменной</w:t>
      </w:r>
      <w:r w:rsidR="009E39C4" w:rsidRPr="009E39C4">
        <w:t xml:space="preserve"> </w:t>
      </w:r>
      <w:r w:rsidRPr="009E39C4">
        <w:t>форме</w:t>
      </w:r>
      <w:r w:rsidR="009E39C4" w:rsidRPr="009E39C4">
        <w:t xml:space="preserve"> </w:t>
      </w:r>
      <w:r w:rsidRPr="009E39C4">
        <w:t>являются</w:t>
      </w:r>
      <w:r w:rsidR="009E39C4" w:rsidRPr="009E39C4">
        <w:t xml:space="preserve"> </w:t>
      </w:r>
      <w:r w:rsidRPr="009E39C4">
        <w:t>более</w:t>
      </w:r>
      <w:r w:rsidR="009E39C4" w:rsidRPr="009E39C4">
        <w:t xml:space="preserve"> </w:t>
      </w:r>
      <w:r w:rsidRPr="009E39C4">
        <w:t>надежным</w:t>
      </w:r>
      <w:r w:rsidR="009E39C4" w:rsidRPr="009E39C4">
        <w:t xml:space="preserve"> </w:t>
      </w:r>
      <w:r w:rsidRPr="009E39C4">
        <w:t>аудиторским</w:t>
      </w:r>
      <w:r w:rsidR="009E39C4" w:rsidRPr="009E39C4">
        <w:t xml:space="preserve"> </w:t>
      </w:r>
      <w:r w:rsidRPr="009E39C4">
        <w:t>доказательством,</w:t>
      </w:r>
      <w:r w:rsidR="009E39C4" w:rsidRPr="009E39C4">
        <w:t xml:space="preserve"> </w:t>
      </w:r>
      <w:r w:rsidRPr="009E39C4">
        <w:t>чем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устной</w:t>
      </w:r>
      <w:r w:rsidR="009E39C4" w:rsidRPr="009E39C4">
        <w:t xml:space="preserve"> </w:t>
      </w:r>
      <w:r w:rsidRPr="009E39C4">
        <w:t>форме</w:t>
      </w:r>
      <w:r w:rsidR="009E39C4" w:rsidRPr="009E39C4">
        <w:t xml:space="preserve">. </w:t>
      </w:r>
      <w:r w:rsidRPr="009E39C4">
        <w:t>Они</w:t>
      </w:r>
      <w:r w:rsidR="009E39C4" w:rsidRPr="009E39C4">
        <w:t xml:space="preserve"> </w:t>
      </w:r>
      <w:r w:rsidRPr="009E39C4">
        <w:t>могут</w:t>
      </w:r>
      <w:r w:rsidR="009E39C4" w:rsidRPr="009E39C4">
        <w:t xml:space="preserve"> </w:t>
      </w:r>
      <w:r w:rsidRPr="009E39C4">
        <w:t>быть</w:t>
      </w:r>
      <w:r w:rsidR="009E39C4" w:rsidRPr="009E39C4">
        <w:t xml:space="preserve"> </w:t>
      </w:r>
      <w:r w:rsidRPr="009E39C4">
        <w:t>оформлены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виде</w:t>
      </w:r>
      <w:r w:rsidR="009E39C4" w:rsidRPr="009E39C4">
        <w:t>: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а</w:t>
      </w:r>
      <w:r w:rsidR="009E39C4" w:rsidRPr="009E39C4">
        <w:t xml:space="preserve">) </w:t>
      </w:r>
      <w:r w:rsidRPr="009E39C4">
        <w:t>письма-представления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>;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б</w:t>
      </w:r>
      <w:r w:rsidR="009E39C4" w:rsidRPr="009E39C4">
        <w:t xml:space="preserve">) </w:t>
      </w:r>
      <w:r w:rsidRPr="009E39C4">
        <w:t>подготовленного</w:t>
      </w:r>
      <w:r w:rsidR="009E39C4" w:rsidRPr="009E39C4">
        <w:t xml:space="preserve"> </w:t>
      </w:r>
      <w:r w:rsidRPr="009E39C4">
        <w:t>аудитором</w:t>
      </w:r>
      <w:r w:rsidR="009E39C4" w:rsidRPr="009E39C4">
        <w:t xml:space="preserve"> </w:t>
      </w:r>
      <w:r w:rsidRPr="009E39C4">
        <w:t>письма,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котором</w:t>
      </w:r>
      <w:r w:rsidR="009E39C4" w:rsidRPr="009E39C4">
        <w:t xml:space="preserve"> </w:t>
      </w:r>
      <w:r w:rsidRPr="009E39C4">
        <w:t>излагается</w:t>
      </w:r>
      <w:r w:rsidR="009E39C4" w:rsidRPr="009E39C4">
        <w:t xml:space="preserve"> </w:t>
      </w:r>
      <w:r w:rsidRPr="009E39C4">
        <w:t>понимание</w:t>
      </w:r>
      <w:r w:rsidR="009E39C4" w:rsidRPr="009E39C4">
        <w:t xml:space="preserve"> </w:t>
      </w:r>
      <w:r w:rsidRPr="009E39C4">
        <w:t>аудитором</w:t>
      </w:r>
      <w:r w:rsidR="009E39C4" w:rsidRPr="009E39C4">
        <w:t xml:space="preserve"> </w:t>
      </w:r>
      <w:r w:rsidRPr="009E39C4">
        <w:t>позиции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определенному</w:t>
      </w:r>
      <w:r w:rsidR="009E39C4" w:rsidRPr="009E39C4">
        <w:t xml:space="preserve"> </w:t>
      </w:r>
      <w:r w:rsidRPr="009E39C4">
        <w:t>кругу</w:t>
      </w:r>
      <w:r w:rsidR="009E39C4" w:rsidRPr="009E39C4">
        <w:t xml:space="preserve"> </w:t>
      </w:r>
      <w:r w:rsidRPr="009E39C4">
        <w:t>вопросов,</w:t>
      </w:r>
      <w:r w:rsidR="009E39C4" w:rsidRPr="009E39C4">
        <w:t xml:space="preserve"> </w:t>
      </w:r>
      <w:r w:rsidRPr="009E39C4">
        <w:t>которое</w:t>
      </w:r>
      <w:r w:rsidR="009E39C4" w:rsidRPr="009E39C4">
        <w:t xml:space="preserve"> </w:t>
      </w:r>
      <w:r w:rsidRPr="009E39C4">
        <w:t>затем</w:t>
      </w:r>
      <w:r w:rsidR="009E39C4" w:rsidRPr="009E39C4">
        <w:t xml:space="preserve"> </w:t>
      </w:r>
      <w:r w:rsidRPr="009E39C4">
        <w:t>официально</w:t>
      </w:r>
      <w:r w:rsidR="009E39C4" w:rsidRPr="009E39C4">
        <w:t xml:space="preserve"> </w:t>
      </w:r>
      <w:r w:rsidRPr="009E39C4">
        <w:t>подтверждается</w:t>
      </w:r>
      <w:r w:rsidR="009E39C4" w:rsidRPr="009E39C4">
        <w:t xml:space="preserve"> </w:t>
      </w:r>
      <w:r w:rsidRPr="009E39C4">
        <w:t>этим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>;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в</w:t>
      </w:r>
      <w:r w:rsidR="009E39C4" w:rsidRPr="009E39C4">
        <w:t xml:space="preserve">) </w:t>
      </w:r>
      <w:r w:rsidRPr="009E39C4">
        <w:t>документов,</w:t>
      </w:r>
      <w:r w:rsidR="009E39C4" w:rsidRPr="009E39C4">
        <w:t xml:space="preserve"> </w:t>
      </w:r>
      <w:r w:rsidRPr="009E39C4">
        <w:t>утверждающих</w:t>
      </w:r>
      <w:r w:rsidR="009E39C4" w:rsidRPr="009E39C4">
        <w:t xml:space="preserve"> </w:t>
      </w:r>
      <w:r w:rsidRPr="009E39C4">
        <w:t>итоги</w:t>
      </w:r>
      <w:r w:rsidR="009E39C4" w:rsidRPr="009E39C4">
        <w:t xml:space="preserve"> </w:t>
      </w:r>
      <w:r w:rsidRPr="009E39C4">
        <w:t>финансово-хозяйственной</w:t>
      </w:r>
      <w:r w:rsidR="009E39C4" w:rsidRPr="009E39C4">
        <w:t xml:space="preserve"> </w:t>
      </w:r>
      <w:r w:rsidRPr="009E39C4">
        <w:t>деятельности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лица,</w:t>
      </w:r>
      <w:r w:rsidR="009E39C4" w:rsidRPr="009E39C4">
        <w:t xml:space="preserve"> </w:t>
      </w:r>
      <w:r w:rsidRPr="009E39C4">
        <w:t>экземпляра</w:t>
      </w:r>
      <w:r w:rsidR="009E39C4" w:rsidRPr="009E39C4">
        <w:t xml:space="preserve"> </w:t>
      </w:r>
      <w:r w:rsidRPr="009E39C4">
        <w:t>финансовой</w:t>
      </w:r>
      <w:r w:rsidR="009E39C4">
        <w:t xml:space="preserve"> (</w:t>
      </w:r>
      <w:r w:rsidRPr="009E39C4">
        <w:t>бухгалтерской</w:t>
      </w:r>
      <w:r w:rsidR="009E39C4" w:rsidRPr="009E39C4">
        <w:t xml:space="preserve">) </w:t>
      </w:r>
      <w:r w:rsidRPr="009E39C4">
        <w:t>отчетности,</w:t>
      </w:r>
      <w:r w:rsidR="009E39C4" w:rsidRPr="009E39C4">
        <w:t xml:space="preserve"> </w:t>
      </w:r>
      <w:r w:rsidRPr="009E39C4">
        <w:t>подписанного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Если</w:t>
      </w:r>
      <w:r w:rsidR="009E39C4" w:rsidRPr="009E39C4">
        <w:t xml:space="preserve"> </w:t>
      </w:r>
      <w:r w:rsidRPr="009E39C4">
        <w:t>руководство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отказывается</w:t>
      </w:r>
      <w:r w:rsidR="009E39C4" w:rsidRPr="009E39C4">
        <w:t xml:space="preserve"> </w:t>
      </w:r>
      <w:r w:rsidRPr="009E39C4">
        <w:t>представить</w:t>
      </w:r>
      <w:r w:rsidR="009E39C4" w:rsidRPr="009E39C4">
        <w:t xml:space="preserve"> </w:t>
      </w:r>
      <w:r w:rsidRPr="009E39C4">
        <w:t>заявления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разъяснения,</w:t>
      </w:r>
      <w:r w:rsidR="009E39C4" w:rsidRPr="009E39C4">
        <w:t xml:space="preserve"> </w:t>
      </w:r>
      <w:r w:rsidRPr="009E39C4">
        <w:t>которые</w:t>
      </w:r>
      <w:r w:rsidR="009E39C4" w:rsidRPr="009E39C4">
        <w:t xml:space="preserve"> </w:t>
      </w:r>
      <w:r w:rsidRPr="009E39C4">
        <w:t>аудитор</w:t>
      </w:r>
      <w:r w:rsidR="009E39C4" w:rsidRPr="009E39C4">
        <w:t xml:space="preserve"> </w:t>
      </w:r>
      <w:r w:rsidRPr="009E39C4">
        <w:t>считает</w:t>
      </w:r>
      <w:r w:rsidR="009E39C4" w:rsidRPr="009E39C4">
        <w:t xml:space="preserve"> </w:t>
      </w:r>
      <w:r w:rsidRPr="009E39C4">
        <w:t>необходимыми,</w:t>
      </w:r>
      <w:r w:rsidR="009E39C4" w:rsidRPr="009E39C4">
        <w:t xml:space="preserve"> </w:t>
      </w:r>
      <w:r w:rsidRPr="009E39C4">
        <w:t>это</w:t>
      </w:r>
      <w:r w:rsidR="009E39C4" w:rsidRPr="009E39C4">
        <w:t xml:space="preserve"> </w:t>
      </w:r>
      <w:r w:rsidRPr="009E39C4">
        <w:t>считается</w:t>
      </w:r>
      <w:r w:rsidR="009E39C4" w:rsidRPr="009E39C4">
        <w:t xml:space="preserve"> </w:t>
      </w:r>
      <w:r w:rsidRPr="009E39C4">
        <w:t>ограничением</w:t>
      </w:r>
      <w:r w:rsidR="009E39C4" w:rsidRPr="009E39C4">
        <w:t xml:space="preserve"> </w:t>
      </w:r>
      <w:r w:rsidRPr="009E39C4">
        <w:t>объема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. </w:t>
      </w:r>
      <w:r w:rsidRPr="009E39C4">
        <w:t>В</w:t>
      </w:r>
      <w:r w:rsidR="009E39C4" w:rsidRPr="009E39C4">
        <w:t xml:space="preserve"> </w:t>
      </w:r>
      <w:r w:rsidRPr="009E39C4">
        <w:t>связи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таким</w:t>
      </w:r>
      <w:r w:rsidR="009E39C4" w:rsidRPr="009E39C4">
        <w:t xml:space="preserve"> </w:t>
      </w:r>
      <w:r w:rsidRPr="009E39C4">
        <w:t>отказом</w:t>
      </w:r>
      <w:r w:rsidR="009E39C4" w:rsidRPr="009E39C4">
        <w:t xml:space="preserve"> </w:t>
      </w:r>
      <w:r w:rsidRPr="009E39C4">
        <w:t>аудитор</w:t>
      </w:r>
      <w:r w:rsidR="009E39C4" w:rsidRPr="009E39C4">
        <w:t xml:space="preserve"> </w:t>
      </w:r>
      <w:r w:rsidRPr="009E39C4">
        <w:t>должен</w:t>
      </w:r>
      <w:r w:rsidR="009E39C4" w:rsidRPr="009E39C4">
        <w:t xml:space="preserve"> </w:t>
      </w:r>
      <w:r w:rsidRPr="009E39C4">
        <w:t>выразить</w:t>
      </w:r>
      <w:r w:rsidR="009E39C4" w:rsidRPr="009E39C4">
        <w:t xml:space="preserve"> </w:t>
      </w:r>
      <w:r w:rsidRPr="009E39C4">
        <w:t>мнение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оговоркой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отказаться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выражения</w:t>
      </w:r>
      <w:r w:rsidR="009E39C4" w:rsidRPr="009E39C4">
        <w:t xml:space="preserve"> </w:t>
      </w:r>
      <w:r w:rsidRPr="009E39C4">
        <w:t>мнения</w:t>
      </w:r>
      <w:r w:rsidR="009E39C4" w:rsidRPr="009E39C4">
        <w:t xml:space="preserve">. </w:t>
      </w:r>
      <w:r w:rsidRPr="009E39C4">
        <w:t>В</w:t>
      </w:r>
      <w:r w:rsidR="009E39C4" w:rsidRPr="009E39C4">
        <w:t xml:space="preserve"> </w:t>
      </w:r>
      <w:r w:rsidRPr="009E39C4">
        <w:t>подобных</w:t>
      </w:r>
      <w:r w:rsidR="009E39C4" w:rsidRPr="009E39C4">
        <w:t xml:space="preserve"> </w:t>
      </w:r>
      <w:r w:rsidRPr="009E39C4">
        <w:t>случаях</w:t>
      </w:r>
      <w:r w:rsidR="009E39C4" w:rsidRPr="009E39C4">
        <w:t xml:space="preserve"> </w:t>
      </w:r>
      <w:r w:rsidRPr="009E39C4">
        <w:t>аудитор</w:t>
      </w:r>
      <w:r w:rsidR="009E39C4" w:rsidRPr="009E39C4">
        <w:t xml:space="preserve"> </w:t>
      </w:r>
      <w:r w:rsidRPr="009E39C4">
        <w:t>должен</w:t>
      </w:r>
      <w:r w:rsidR="009E39C4" w:rsidRPr="009E39C4">
        <w:t xml:space="preserve"> </w:t>
      </w:r>
      <w:r w:rsidRPr="009E39C4">
        <w:t>также</w:t>
      </w:r>
      <w:r w:rsidR="009E39C4" w:rsidRPr="009E39C4">
        <w:t xml:space="preserve"> </w:t>
      </w:r>
      <w:r w:rsidRPr="009E39C4">
        <w:t>критически</w:t>
      </w:r>
      <w:r w:rsidR="009E39C4" w:rsidRPr="009E39C4">
        <w:t xml:space="preserve"> </w:t>
      </w:r>
      <w:r w:rsidRPr="009E39C4">
        <w:t>оценить</w:t>
      </w:r>
      <w:r w:rsidR="009E39C4" w:rsidRPr="009E39C4">
        <w:t xml:space="preserve"> </w:t>
      </w:r>
      <w:r w:rsidRPr="009E39C4">
        <w:t>надежность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достоверность</w:t>
      </w:r>
      <w:r w:rsidR="009E39C4" w:rsidRPr="009E39C4">
        <w:t xml:space="preserve"> </w:t>
      </w:r>
      <w:r w:rsidRPr="009E39C4">
        <w:t>других</w:t>
      </w:r>
      <w:r w:rsidR="009E39C4" w:rsidRPr="009E39C4">
        <w:t xml:space="preserve"> </w:t>
      </w:r>
      <w:r w:rsidRPr="009E39C4">
        <w:t>заявлений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разъяснений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аудируемого</w:t>
      </w:r>
      <w:r w:rsidR="009E39C4" w:rsidRPr="009E39C4">
        <w:t xml:space="preserve"> </w:t>
      </w:r>
      <w:r w:rsidRPr="009E39C4">
        <w:t>лица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ходе</w:t>
      </w:r>
      <w:r w:rsidR="009E39C4" w:rsidRPr="009E39C4">
        <w:t xml:space="preserve"> </w:t>
      </w:r>
      <w:r w:rsidRPr="009E39C4">
        <w:t>аудита,</w:t>
      </w:r>
      <w:r w:rsidR="009E39C4" w:rsidRPr="009E39C4">
        <w:t xml:space="preserve"> </w:t>
      </w:r>
      <w:r w:rsidRPr="009E39C4">
        <w:t>а</w:t>
      </w:r>
      <w:r w:rsidR="009E39C4" w:rsidRPr="009E39C4">
        <w:t xml:space="preserve"> </w:t>
      </w:r>
      <w:r w:rsidRPr="009E39C4">
        <w:t>также</w:t>
      </w:r>
      <w:r w:rsidR="009E39C4" w:rsidRPr="009E39C4">
        <w:t xml:space="preserve"> </w:t>
      </w:r>
      <w:r w:rsidRPr="009E39C4">
        <w:t>проанализировать,</w:t>
      </w:r>
      <w:r w:rsidR="009E39C4" w:rsidRPr="009E39C4">
        <w:t xml:space="preserve"> </w:t>
      </w:r>
      <w:r w:rsidRPr="009E39C4">
        <w:t>может</w:t>
      </w:r>
      <w:r w:rsidR="009E39C4" w:rsidRPr="009E39C4">
        <w:t xml:space="preserve"> </w:t>
      </w:r>
      <w:r w:rsidRPr="009E39C4">
        <w:t>ли</w:t>
      </w:r>
      <w:r w:rsidR="009E39C4" w:rsidRPr="009E39C4">
        <w:t xml:space="preserve"> </w:t>
      </w:r>
      <w:r w:rsidRPr="009E39C4">
        <w:t>отказ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представлении</w:t>
      </w:r>
      <w:r w:rsidR="009E39C4" w:rsidRPr="009E39C4">
        <w:t xml:space="preserve"> </w:t>
      </w:r>
      <w:r w:rsidRPr="009E39C4">
        <w:t>заявлений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разъяснений</w:t>
      </w:r>
      <w:r w:rsidR="009E39C4" w:rsidRPr="009E39C4">
        <w:t xml:space="preserve"> </w:t>
      </w:r>
      <w:r w:rsidRPr="009E39C4">
        <w:t>оказать</w:t>
      </w:r>
      <w:r w:rsidR="009E39C4" w:rsidRPr="009E39C4">
        <w:t xml:space="preserve"> </w:t>
      </w:r>
      <w:r w:rsidRPr="009E39C4">
        <w:t>какое-либо</w:t>
      </w:r>
      <w:r w:rsidR="009E39C4" w:rsidRPr="009E39C4">
        <w:t xml:space="preserve"> </w:t>
      </w:r>
      <w:r w:rsidRPr="009E39C4">
        <w:t>дополнительное</w:t>
      </w:r>
      <w:r w:rsidR="009E39C4" w:rsidRPr="009E39C4">
        <w:t xml:space="preserve"> </w:t>
      </w:r>
      <w:r w:rsidRPr="009E39C4">
        <w:t>влияние</w:t>
      </w:r>
      <w:r w:rsidR="009E39C4" w:rsidRPr="009E39C4">
        <w:t xml:space="preserve"> </w:t>
      </w:r>
      <w:r w:rsidRPr="009E39C4">
        <w:t>на</w:t>
      </w:r>
      <w:r w:rsidR="009E39C4" w:rsidRPr="009E39C4">
        <w:t xml:space="preserve"> </w:t>
      </w:r>
      <w:r w:rsidRPr="009E39C4">
        <w:t>аудиторское</w:t>
      </w:r>
      <w:r w:rsidR="009E39C4" w:rsidRPr="009E39C4">
        <w:t xml:space="preserve"> </w:t>
      </w:r>
      <w:r w:rsidRPr="009E39C4">
        <w:t>заключение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Общение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 w:rsidRPr="009E39C4">
        <w:t xml:space="preserve"> </w:t>
      </w:r>
      <w:r w:rsidRPr="009E39C4">
        <w:t>может</w:t>
      </w:r>
      <w:r w:rsidR="009E39C4" w:rsidRPr="009E39C4">
        <w:t xml:space="preserve"> </w:t>
      </w:r>
      <w:r w:rsidRPr="009E39C4">
        <w:t>осуществляться</w:t>
      </w:r>
      <w:r w:rsidR="009E39C4" w:rsidRPr="009E39C4">
        <w:t xml:space="preserve"> </w:t>
      </w:r>
      <w:r w:rsidRPr="009E39C4">
        <w:t>как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устной</w:t>
      </w:r>
      <w:r w:rsidR="009E39C4" w:rsidRPr="009E39C4">
        <w:t xml:space="preserve"> </w:t>
      </w:r>
      <w:r w:rsidRPr="009E39C4">
        <w:t>форме</w:t>
      </w:r>
      <w:r w:rsidR="009E39C4" w:rsidRPr="009E39C4">
        <w:t xml:space="preserve"> </w:t>
      </w:r>
      <w:r w:rsidRPr="009E39C4">
        <w:t>во</w:t>
      </w:r>
      <w:r w:rsidR="009E39C4" w:rsidRPr="009E39C4">
        <w:t xml:space="preserve"> </w:t>
      </w:r>
      <w:r w:rsidRPr="009E39C4">
        <w:t>время</w:t>
      </w:r>
      <w:r w:rsidR="009E39C4" w:rsidRPr="009E39C4">
        <w:t xml:space="preserve"> </w:t>
      </w:r>
      <w:r w:rsidRPr="009E39C4">
        <w:t>посещения</w:t>
      </w:r>
      <w:r w:rsidR="009E39C4" w:rsidRPr="009E39C4">
        <w:t xml:space="preserve"> </w:t>
      </w:r>
      <w:r w:rsidRPr="009E39C4">
        <w:t>профессиональными</w:t>
      </w:r>
      <w:r w:rsidR="009E39C4" w:rsidRPr="009E39C4">
        <w:t xml:space="preserve"> </w:t>
      </w:r>
      <w:r w:rsidRPr="009E39C4">
        <w:t>сотрудниками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организации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субъекта,</w:t>
      </w:r>
      <w:r w:rsidR="009E39C4" w:rsidRPr="009E39C4">
        <w:t xml:space="preserve"> </w:t>
      </w:r>
      <w:r w:rsidRPr="009E39C4">
        <w:t>так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письменной</w:t>
      </w:r>
      <w:r w:rsidR="009E39C4" w:rsidRPr="009E39C4">
        <w:t xml:space="preserve"> </w:t>
      </w:r>
      <w:r w:rsidRPr="009E39C4">
        <w:t>форме</w:t>
      </w:r>
      <w:r w:rsidR="009E39C4" w:rsidRPr="009E39C4">
        <w:t xml:space="preserve"> </w:t>
      </w:r>
      <w:r w:rsidRPr="009E39C4">
        <w:t>путем</w:t>
      </w:r>
      <w:r w:rsidR="009E39C4" w:rsidRPr="009E39C4">
        <w:t xml:space="preserve"> </w:t>
      </w:r>
      <w:r w:rsidRPr="009E39C4">
        <w:t>направления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организацией</w:t>
      </w:r>
      <w:r w:rsidR="009E39C4" w:rsidRPr="009E39C4">
        <w:t xml:space="preserve"> </w:t>
      </w:r>
      <w:r w:rsidRPr="009E39C4">
        <w:t>запросов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других</w:t>
      </w:r>
      <w:r w:rsidR="009E39C4" w:rsidRPr="009E39C4">
        <w:t xml:space="preserve"> </w:t>
      </w:r>
      <w:r w:rsidRPr="009E39C4">
        <w:t>материалов</w:t>
      </w:r>
      <w:r w:rsidR="009E39C4" w:rsidRPr="009E39C4">
        <w:t xml:space="preserve"> </w:t>
      </w:r>
      <w:r w:rsidRPr="009E39C4">
        <w:t>на</w:t>
      </w:r>
      <w:r w:rsidR="009E39C4" w:rsidRPr="009E39C4">
        <w:t xml:space="preserve"> </w:t>
      </w:r>
      <w:r w:rsidRPr="009E39C4">
        <w:t>имя</w:t>
      </w:r>
      <w:r w:rsidR="009E39C4" w:rsidRPr="009E39C4">
        <w:t xml:space="preserve"> </w:t>
      </w:r>
      <w:r w:rsidRPr="009E39C4">
        <w:t>руководства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При</w:t>
      </w:r>
      <w:r w:rsidR="009E39C4" w:rsidRPr="009E39C4">
        <w:t xml:space="preserve"> </w:t>
      </w:r>
      <w:r w:rsidRPr="009E39C4">
        <w:t>общении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>
        <w:t xml:space="preserve"> (</w:t>
      </w:r>
      <w:r w:rsidRPr="009E39C4">
        <w:t>лицами,</w:t>
      </w:r>
      <w:r w:rsidR="009E39C4" w:rsidRPr="009E39C4">
        <w:t xml:space="preserve"> </w:t>
      </w:r>
      <w:r w:rsidRPr="009E39C4">
        <w:t>входящими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исполнительные</w:t>
      </w:r>
      <w:r w:rsidR="009E39C4" w:rsidRPr="009E39C4">
        <w:t xml:space="preserve"> </w:t>
      </w:r>
      <w:r w:rsidRPr="009E39C4">
        <w:t>органы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ответственными</w:t>
      </w:r>
      <w:r w:rsidR="009E39C4" w:rsidRPr="009E39C4">
        <w:t xml:space="preserve"> </w:t>
      </w:r>
      <w:r w:rsidRPr="009E39C4">
        <w:t>за</w:t>
      </w:r>
      <w:r w:rsidR="009E39C4" w:rsidRPr="009E39C4">
        <w:t xml:space="preserve"> </w:t>
      </w:r>
      <w:r w:rsidRPr="009E39C4">
        <w:t>ведение</w:t>
      </w:r>
      <w:r w:rsidR="009E39C4" w:rsidRPr="009E39C4">
        <w:t xml:space="preserve"> </w:t>
      </w:r>
      <w:r w:rsidRPr="009E39C4">
        <w:t>дел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 w:rsidRPr="009E39C4">
        <w:t xml:space="preserve">) </w:t>
      </w:r>
      <w:r w:rsidRPr="009E39C4">
        <w:t>аудиторской</w:t>
      </w:r>
      <w:r w:rsidR="009E39C4" w:rsidRPr="009E39C4">
        <w:t xml:space="preserve"> </w:t>
      </w:r>
      <w:r w:rsidRPr="009E39C4">
        <w:t>организации</w:t>
      </w:r>
      <w:r w:rsidR="009E39C4" w:rsidRPr="009E39C4">
        <w:t xml:space="preserve"> </w:t>
      </w:r>
      <w:r w:rsidRPr="009E39C4">
        <w:t>следует</w:t>
      </w:r>
      <w:r w:rsidR="009E39C4" w:rsidRPr="009E39C4">
        <w:t xml:space="preserve"> </w:t>
      </w:r>
      <w:r w:rsidRPr="009E39C4">
        <w:t>придерживаться</w:t>
      </w:r>
      <w:r w:rsidR="009E39C4" w:rsidRPr="009E39C4">
        <w:t xml:space="preserve"> </w:t>
      </w:r>
      <w:r w:rsidRPr="009E39C4">
        <w:t>общепринятых</w:t>
      </w:r>
      <w:r w:rsidR="009E39C4" w:rsidRPr="009E39C4">
        <w:t xml:space="preserve"> </w:t>
      </w:r>
      <w:r w:rsidRPr="009E39C4">
        <w:t>моральных</w:t>
      </w:r>
      <w:r w:rsidR="009E39C4" w:rsidRPr="009E39C4">
        <w:t xml:space="preserve"> </w:t>
      </w:r>
      <w:r w:rsidRPr="009E39C4">
        <w:t>норм,</w:t>
      </w:r>
      <w:r w:rsidR="009E39C4" w:rsidRPr="009E39C4">
        <w:t xml:space="preserve"> </w:t>
      </w:r>
      <w:r w:rsidRPr="009E39C4">
        <w:t>а</w:t>
      </w:r>
      <w:r w:rsidR="009E39C4" w:rsidRPr="009E39C4">
        <w:t xml:space="preserve"> </w:t>
      </w:r>
      <w:r w:rsidRPr="009E39C4">
        <w:t>также</w:t>
      </w:r>
      <w:r w:rsidR="009E39C4" w:rsidRPr="009E39C4">
        <w:t xml:space="preserve"> </w:t>
      </w:r>
      <w:r w:rsidRPr="009E39C4">
        <w:t>руководствоваться</w:t>
      </w:r>
      <w:r w:rsidR="009E39C4" w:rsidRPr="009E39C4">
        <w:t xml:space="preserve"> </w:t>
      </w:r>
      <w:r w:rsidRPr="009E39C4">
        <w:t>принципами</w:t>
      </w:r>
      <w:r w:rsidR="009E39C4" w:rsidRPr="009E39C4">
        <w:t xml:space="preserve"> </w:t>
      </w:r>
      <w:r w:rsidRPr="009E39C4">
        <w:t>профессиональной</w:t>
      </w:r>
      <w:r w:rsidR="009E39C4" w:rsidRPr="009E39C4">
        <w:t xml:space="preserve"> </w:t>
      </w:r>
      <w:r w:rsidRPr="009E39C4">
        <w:t>этики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Все</w:t>
      </w:r>
      <w:r w:rsidR="009E39C4" w:rsidRPr="009E39C4">
        <w:t xml:space="preserve"> </w:t>
      </w:r>
      <w:r w:rsidRPr="009E39C4">
        <w:t>существенные</w:t>
      </w:r>
      <w:r w:rsidR="009E39C4" w:rsidRPr="009E39C4">
        <w:t xml:space="preserve"> </w:t>
      </w:r>
      <w:r w:rsidRPr="009E39C4">
        <w:t>вопросы</w:t>
      </w:r>
      <w:r w:rsidR="009E39C4" w:rsidRPr="009E39C4">
        <w:t xml:space="preserve"> </w:t>
      </w:r>
      <w:r w:rsidRPr="009E39C4">
        <w:t>общения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полученные</w:t>
      </w:r>
      <w:r w:rsidR="009E39C4" w:rsidRPr="009E39C4">
        <w:t xml:space="preserve"> </w:t>
      </w:r>
      <w:r w:rsidRPr="009E39C4">
        <w:t>разъяснения</w:t>
      </w:r>
      <w:r w:rsidR="009E39C4" w:rsidRPr="009E39C4">
        <w:t xml:space="preserve"> </w:t>
      </w:r>
      <w:r w:rsidRPr="009E39C4">
        <w:t>должны</w:t>
      </w:r>
      <w:r w:rsidR="009E39C4" w:rsidRPr="009E39C4">
        <w:t xml:space="preserve"> </w:t>
      </w:r>
      <w:r w:rsidRPr="009E39C4">
        <w:t>быть</w:t>
      </w:r>
      <w:r w:rsidR="009E39C4" w:rsidRPr="009E39C4">
        <w:t xml:space="preserve"> </w:t>
      </w:r>
      <w:r w:rsidRPr="009E39C4">
        <w:t>отражены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рабочей</w:t>
      </w:r>
      <w:r w:rsidR="009E39C4" w:rsidRPr="009E39C4">
        <w:t xml:space="preserve"> </w:t>
      </w:r>
      <w:r w:rsidRPr="009E39C4">
        <w:t>документации</w:t>
      </w:r>
      <w:r w:rsidR="009E39C4" w:rsidRPr="009E39C4">
        <w:t xml:space="preserve"> </w:t>
      </w:r>
      <w:r w:rsidRPr="009E39C4">
        <w:t>проверки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Цель</w:t>
      </w:r>
      <w:r w:rsidR="009E39C4" w:rsidRPr="009E39C4">
        <w:t xml:space="preserve"> </w:t>
      </w:r>
      <w:r w:rsidRPr="009E39C4">
        <w:t>общения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 w:rsidRPr="009E39C4">
        <w:t xml:space="preserve"> </w:t>
      </w:r>
      <w:r w:rsidRPr="009E39C4">
        <w:t>до</w:t>
      </w:r>
      <w:r w:rsidR="009E39C4" w:rsidRPr="009E39C4">
        <w:t xml:space="preserve"> </w:t>
      </w:r>
      <w:r w:rsidRPr="009E39C4">
        <w:t>начала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 - </w:t>
      </w:r>
      <w:r w:rsidRPr="009E39C4">
        <w:t>оценка</w:t>
      </w:r>
      <w:r w:rsidR="009E39C4" w:rsidRPr="009E39C4">
        <w:t xml:space="preserve"> </w:t>
      </w:r>
      <w:r w:rsidRPr="009E39C4">
        <w:t>возможности</w:t>
      </w:r>
      <w:r w:rsidR="009E39C4" w:rsidRPr="009E39C4">
        <w:t xml:space="preserve"> </w:t>
      </w:r>
      <w:r w:rsidRPr="009E39C4">
        <w:t>проведения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заключение</w:t>
      </w:r>
      <w:r w:rsidR="009E39C4" w:rsidRPr="009E39C4">
        <w:t xml:space="preserve"> </w:t>
      </w:r>
      <w:r w:rsidRPr="009E39C4">
        <w:t>договора</w:t>
      </w:r>
      <w:r w:rsidR="009E39C4" w:rsidRPr="009E39C4">
        <w:t xml:space="preserve"> </w:t>
      </w:r>
      <w:r w:rsidRPr="009E39C4">
        <w:t>на</w:t>
      </w:r>
      <w:r w:rsidR="009E39C4" w:rsidRPr="009E39C4">
        <w:t xml:space="preserve"> </w:t>
      </w:r>
      <w:r w:rsidRPr="009E39C4">
        <w:t>оказание</w:t>
      </w:r>
      <w:r w:rsidR="009E39C4" w:rsidRPr="009E39C4">
        <w:t xml:space="preserve"> </w:t>
      </w:r>
      <w:r w:rsidRPr="009E39C4">
        <w:t>аудиторских</w:t>
      </w:r>
      <w:r w:rsidR="009E39C4" w:rsidRPr="009E39C4">
        <w:t xml:space="preserve"> </w:t>
      </w:r>
      <w:r w:rsidRPr="009E39C4">
        <w:t>и</w:t>
      </w:r>
      <w:r w:rsidR="009E39C4">
        <w:t xml:space="preserve"> (</w:t>
      </w:r>
      <w:r w:rsidRPr="009E39C4">
        <w:t>или</w:t>
      </w:r>
      <w:r w:rsidR="009E39C4" w:rsidRPr="009E39C4">
        <w:t xml:space="preserve">) </w:t>
      </w:r>
      <w:r w:rsidRPr="009E39C4">
        <w:t>сопутствующих</w:t>
      </w:r>
      <w:r w:rsidR="009E39C4" w:rsidRPr="009E39C4">
        <w:t xml:space="preserve"> </w:t>
      </w:r>
      <w:r w:rsidRPr="009E39C4">
        <w:t>аудиту</w:t>
      </w:r>
      <w:r w:rsidR="009E39C4" w:rsidRPr="009E39C4">
        <w:t xml:space="preserve"> </w:t>
      </w:r>
      <w:r w:rsidRPr="009E39C4">
        <w:t>услуг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На</w:t>
      </w:r>
      <w:r w:rsidR="009E39C4" w:rsidRPr="009E39C4">
        <w:t xml:space="preserve"> </w:t>
      </w:r>
      <w:r w:rsidRPr="009E39C4">
        <w:t>стадии</w:t>
      </w:r>
      <w:r w:rsidR="009E39C4" w:rsidRPr="009E39C4">
        <w:t xml:space="preserve"> </w:t>
      </w:r>
      <w:r w:rsidRPr="009E39C4">
        <w:t>переговоров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 w:rsidRPr="009E39C4">
        <w:t xml:space="preserve"> </w:t>
      </w:r>
      <w:r w:rsidRPr="009E39C4">
        <w:t>определяются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согласовываются</w:t>
      </w:r>
      <w:r w:rsidR="009E39C4" w:rsidRPr="009E39C4">
        <w:t xml:space="preserve"> </w:t>
      </w:r>
      <w:r w:rsidRPr="009E39C4">
        <w:t>существенные</w:t>
      </w:r>
      <w:r w:rsidR="009E39C4" w:rsidRPr="009E39C4">
        <w:t xml:space="preserve"> </w:t>
      </w:r>
      <w:r w:rsidRPr="009E39C4">
        <w:t>условия</w:t>
      </w:r>
      <w:r w:rsidR="009E39C4" w:rsidRPr="009E39C4">
        <w:t xml:space="preserve"> </w:t>
      </w:r>
      <w:r w:rsidRPr="009E39C4">
        <w:t>предстоящего</w:t>
      </w:r>
      <w:r w:rsidR="009E39C4" w:rsidRPr="009E39C4">
        <w:t xml:space="preserve"> </w:t>
      </w:r>
      <w:r w:rsidRPr="009E39C4">
        <w:t>договора</w:t>
      </w:r>
      <w:r w:rsidR="009E39C4" w:rsidRPr="009E39C4">
        <w:t xml:space="preserve">. </w:t>
      </w:r>
      <w:r w:rsidRPr="009E39C4">
        <w:t>Его</w:t>
      </w:r>
      <w:r w:rsidR="009E39C4" w:rsidRPr="009E39C4">
        <w:t xml:space="preserve"> </w:t>
      </w:r>
      <w:r w:rsidRPr="009E39C4">
        <w:t>подписанию</w:t>
      </w:r>
      <w:r w:rsidR="009E39C4" w:rsidRPr="009E39C4">
        <w:t xml:space="preserve"> </w:t>
      </w:r>
      <w:r w:rsidRPr="009E39C4">
        <w:t>может</w:t>
      </w:r>
      <w:r w:rsidR="009E39C4" w:rsidRPr="009E39C4">
        <w:t xml:space="preserve"> </w:t>
      </w:r>
      <w:r w:rsidRPr="009E39C4">
        <w:t>предшествовать</w:t>
      </w:r>
      <w:r w:rsidR="009E39C4" w:rsidRPr="009E39C4">
        <w:t xml:space="preserve"> </w:t>
      </w:r>
      <w:r w:rsidRPr="009E39C4">
        <w:t>подготовка</w:t>
      </w:r>
      <w:r w:rsidR="009E39C4" w:rsidRPr="009E39C4">
        <w:t xml:space="preserve"> </w:t>
      </w:r>
      <w:r w:rsidRPr="009E39C4">
        <w:t>письма-обязательства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Во</w:t>
      </w:r>
      <w:r w:rsidR="009E39C4" w:rsidRPr="009E39C4">
        <w:t xml:space="preserve"> </w:t>
      </w:r>
      <w:r w:rsidRPr="009E39C4">
        <w:t>время</w:t>
      </w:r>
      <w:r w:rsidR="009E39C4" w:rsidRPr="009E39C4">
        <w:t xml:space="preserve"> </w:t>
      </w:r>
      <w:r w:rsidRPr="009E39C4">
        <w:t>общения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 w:rsidRPr="009E39C4">
        <w:t xml:space="preserve"> </w:t>
      </w:r>
      <w:r w:rsidRPr="009E39C4">
        <w:t>обсуждаются</w:t>
      </w:r>
      <w:r w:rsidR="009E39C4" w:rsidRPr="009E39C4">
        <w:t xml:space="preserve"> </w:t>
      </w:r>
      <w:r w:rsidRPr="009E39C4">
        <w:t>оптимизация</w:t>
      </w:r>
      <w:r w:rsidR="009E39C4" w:rsidRPr="009E39C4">
        <w:t xml:space="preserve"> </w:t>
      </w:r>
      <w:r w:rsidRPr="009E39C4">
        <w:t>аудиторских</w:t>
      </w:r>
      <w:r w:rsidR="009E39C4" w:rsidRPr="009E39C4">
        <w:t xml:space="preserve"> </w:t>
      </w:r>
      <w:r w:rsidRPr="009E39C4">
        <w:t>процедур</w:t>
      </w:r>
      <w:r w:rsidR="009E39C4" w:rsidRPr="009E39C4">
        <w:t xml:space="preserve"> </w:t>
      </w:r>
      <w:r w:rsidRPr="009E39C4">
        <w:t>для</w:t>
      </w:r>
      <w:r w:rsidR="009E39C4" w:rsidRPr="009E39C4">
        <w:t xml:space="preserve"> </w:t>
      </w:r>
      <w:r w:rsidRPr="009E39C4">
        <w:t>достижения</w:t>
      </w:r>
      <w:r w:rsidR="009E39C4" w:rsidRPr="009E39C4">
        <w:t xml:space="preserve"> </w:t>
      </w:r>
      <w:r w:rsidRPr="009E39C4">
        <w:t>целей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максимально</w:t>
      </w:r>
      <w:r w:rsidR="009E39C4" w:rsidRPr="009E39C4">
        <w:t xml:space="preserve"> </w:t>
      </w:r>
      <w:r w:rsidRPr="009E39C4">
        <w:t>возможной</w:t>
      </w:r>
      <w:r w:rsidR="009E39C4" w:rsidRPr="009E39C4">
        <w:t xml:space="preserve"> </w:t>
      </w:r>
      <w:r w:rsidRPr="009E39C4">
        <w:t>эффективностью</w:t>
      </w:r>
      <w:r w:rsidR="009E39C4" w:rsidRPr="009E39C4">
        <w:t xml:space="preserve">: </w:t>
      </w:r>
      <w:r w:rsidRPr="009E39C4">
        <w:t>планирования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; </w:t>
      </w:r>
      <w:r w:rsidRPr="009E39C4">
        <w:t>получения</w:t>
      </w:r>
      <w:r w:rsidR="009E39C4" w:rsidRPr="009E39C4">
        <w:t xml:space="preserve"> </w:t>
      </w:r>
      <w:r w:rsidRPr="009E39C4">
        <w:t>аудиторских</w:t>
      </w:r>
      <w:r w:rsidR="009E39C4" w:rsidRPr="009E39C4">
        <w:t xml:space="preserve"> </w:t>
      </w:r>
      <w:r w:rsidRPr="009E39C4">
        <w:t>доказательств</w:t>
      </w:r>
      <w:r w:rsidR="009E39C4" w:rsidRPr="009E39C4">
        <w:t xml:space="preserve">; </w:t>
      </w:r>
      <w:r w:rsidRPr="009E39C4">
        <w:t>оценки</w:t>
      </w:r>
      <w:r w:rsidR="009E39C4" w:rsidRPr="009E39C4">
        <w:t xml:space="preserve"> </w:t>
      </w:r>
      <w:r w:rsidRPr="009E39C4">
        <w:t>аудиторского</w:t>
      </w:r>
      <w:r w:rsidR="009E39C4" w:rsidRPr="009E39C4">
        <w:t xml:space="preserve"> </w:t>
      </w:r>
      <w:r w:rsidRPr="009E39C4">
        <w:t>риска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уровня</w:t>
      </w:r>
      <w:r w:rsidR="009E39C4" w:rsidRPr="009E39C4">
        <w:t xml:space="preserve"> </w:t>
      </w:r>
      <w:r w:rsidRPr="009E39C4">
        <w:t>существенности</w:t>
      </w:r>
      <w:r w:rsidR="009E39C4" w:rsidRPr="009E39C4">
        <w:t xml:space="preserve">; </w:t>
      </w:r>
      <w:r w:rsidRPr="009E39C4">
        <w:t>изучения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оценки</w:t>
      </w:r>
      <w:r w:rsidR="009E39C4" w:rsidRPr="009E39C4">
        <w:t xml:space="preserve"> </w:t>
      </w:r>
      <w:r w:rsidRPr="009E39C4">
        <w:t>систем</w:t>
      </w:r>
      <w:r w:rsidR="009E39C4" w:rsidRPr="009E39C4">
        <w:t xml:space="preserve"> </w:t>
      </w:r>
      <w:r w:rsidRPr="009E39C4">
        <w:t>бухгалтерского</w:t>
      </w:r>
      <w:r w:rsidR="009E39C4" w:rsidRPr="009E39C4">
        <w:t xml:space="preserve"> </w:t>
      </w:r>
      <w:r w:rsidRPr="009E39C4">
        <w:t>учета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внутреннего</w:t>
      </w:r>
      <w:r w:rsidR="009E39C4" w:rsidRPr="009E39C4">
        <w:t xml:space="preserve"> </w:t>
      </w:r>
      <w:r w:rsidRPr="009E39C4">
        <w:t>контроля</w:t>
      </w:r>
      <w:r w:rsidR="009E39C4" w:rsidRPr="009E39C4">
        <w:t xml:space="preserve">; </w:t>
      </w:r>
      <w:r w:rsidRPr="009E39C4">
        <w:t>использования</w:t>
      </w:r>
      <w:r w:rsidR="009E39C4" w:rsidRPr="009E39C4">
        <w:t xml:space="preserve"> </w:t>
      </w:r>
      <w:r w:rsidRPr="009E39C4">
        <w:t>работы</w:t>
      </w:r>
      <w:r w:rsidR="009E39C4" w:rsidRPr="009E39C4">
        <w:t xml:space="preserve"> </w:t>
      </w:r>
      <w:r w:rsidRPr="009E39C4">
        <w:t>экспертов,</w:t>
      </w:r>
      <w:r w:rsidR="009E39C4" w:rsidRPr="009E39C4">
        <w:t xml:space="preserve"> </w:t>
      </w:r>
      <w:r w:rsidRPr="009E39C4">
        <w:t>а</w:t>
      </w:r>
      <w:r w:rsidR="009E39C4" w:rsidRPr="009E39C4">
        <w:t xml:space="preserve"> </w:t>
      </w:r>
      <w:r w:rsidRPr="009E39C4">
        <w:t>также</w:t>
      </w:r>
      <w:r w:rsidR="009E39C4" w:rsidRPr="009E39C4">
        <w:t xml:space="preserve"> </w:t>
      </w:r>
      <w:r w:rsidRPr="009E39C4">
        <w:t>организационные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другие</w:t>
      </w:r>
      <w:r w:rsidR="009E39C4" w:rsidRPr="009E39C4">
        <w:t xml:space="preserve"> </w:t>
      </w:r>
      <w:r w:rsidRPr="009E39C4">
        <w:t>вопросы,</w:t>
      </w:r>
      <w:r w:rsidR="009E39C4" w:rsidRPr="009E39C4">
        <w:t xml:space="preserve"> </w:t>
      </w:r>
      <w:r w:rsidRPr="009E39C4">
        <w:t>связанные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проведением</w:t>
      </w:r>
      <w:r w:rsidR="009E39C4" w:rsidRPr="009E39C4">
        <w:t xml:space="preserve"> </w:t>
      </w:r>
      <w:r w:rsidRPr="009E39C4">
        <w:t>аудита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На</w:t>
      </w:r>
      <w:r w:rsidR="009E39C4" w:rsidRPr="009E39C4">
        <w:t xml:space="preserve"> </w:t>
      </w:r>
      <w:r w:rsidRPr="009E39C4">
        <w:t>заключительной</w:t>
      </w:r>
      <w:r w:rsidR="009E39C4" w:rsidRPr="009E39C4">
        <w:t xml:space="preserve"> </w:t>
      </w:r>
      <w:r w:rsidRPr="009E39C4">
        <w:t>стадии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 w:rsidRPr="009E39C4">
        <w:t xml:space="preserve"> </w:t>
      </w:r>
      <w:r w:rsidRPr="009E39C4">
        <w:t>обсуждаются</w:t>
      </w:r>
      <w:r w:rsidR="009E39C4" w:rsidRPr="009E39C4">
        <w:t xml:space="preserve"> </w:t>
      </w:r>
      <w:r w:rsidRPr="009E39C4">
        <w:t>выявленные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ходе</w:t>
      </w:r>
      <w:r w:rsidR="009E39C4" w:rsidRPr="009E39C4">
        <w:t xml:space="preserve"> </w:t>
      </w:r>
      <w:r w:rsidRPr="009E39C4">
        <w:t>проверки</w:t>
      </w:r>
      <w:r w:rsidR="009E39C4" w:rsidRPr="009E39C4">
        <w:t xml:space="preserve"> </w:t>
      </w:r>
      <w:r w:rsidRPr="009E39C4">
        <w:t>проблемы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согласовываются</w:t>
      </w:r>
      <w:r w:rsidR="009E39C4" w:rsidRPr="009E39C4">
        <w:t xml:space="preserve"> </w:t>
      </w:r>
      <w:r w:rsidRPr="009E39C4">
        <w:t>предлагаемые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организацией</w:t>
      </w:r>
      <w:r w:rsidR="009E39C4" w:rsidRPr="009E39C4">
        <w:t xml:space="preserve"> </w:t>
      </w:r>
      <w:r w:rsidRPr="009E39C4">
        <w:t>поправки</w:t>
      </w:r>
      <w:r w:rsidR="009E39C4" w:rsidRPr="009E39C4">
        <w:t xml:space="preserve"> </w:t>
      </w:r>
      <w:r w:rsidRPr="009E39C4">
        <w:t>к</w:t>
      </w:r>
      <w:r w:rsidR="009E39C4" w:rsidRPr="009E39C4">
        <w:t xml:space="preserve"> </w:t>
      </w:r>
      <w:r w:rsidRPr="009E39C4">
        <w:t>бухгалтерской</w:t>
      </w:r>
      <w:r w:rsidR="009E39C4" w:rsidRPr="009E39C4">
        <w:t xml:space="preserve"> </w:t>
      </w:r>
      <w:r w:rsidRPr="009E39C4">
        <w:t>отчетности</w:t>
      </w:r>
      <w:r w:rsidR="009E39C4" w:rsidRPr="009E39C4">
        <w:t xml:space="preserve">; </w:t>
      </w:r>
      <w:r w:rsidRPr="009E39C4">
        <w:t>могут</w:t>
      </w:r>
      <w:r w:rsidR="009E39C4" w:rsidRPr="009E39C4">
        <w:t xml:space="preserve"> </w:t>
      </w:r>
      <w:r w:rsidRPr="009E39C4">
        <w:t>обсуждаться</w:t>
      </w:r>
      <w:r w:rsidR="009E39C4" w:rsidRPr="009E39C4">
        <w:t xml:space="preserve"> </w:t>
      </w:r>
      <w:r w:rsidRPr="009E39C4">
        <w:t>проблемы,</w:t>
      </w:r>
      <w:r w:rsidR="009E39C4" w:rsidRPr="009E39C4">
        <w:t xml:space="preserve"> </w:t>
      </w:r>
      <w:r w:rsidRPr="009E39C4">
        <w:t>выявленные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организацией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ходе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; </w:t>
      </w:r>
      <w:r w:rsidRPr="009E39C4">
        <w:t>вопросы</w:t>
      </w:r>
      <w:r w:rsidR="009E39C4" w:rsidRPr="009E39C4">
        <w:t xml:space="preserve"> </w:t>
      </w:r>
      <w:r w:rsidRPr="009E39C4">
        <w:t>ведения</w:t>
      </w:r>
      <w:r w:rsidR="009E39C4" w:rsidRPr="009E39C4">
        <w:t xml:space="preserve"> </w:t>
      </w:r>
      <w:r w:rsidRPr="009E39C4">
        <w:t>бухгалтерского</w:t>
      </w:r>
      <w:r w:rsidR="009E39C4" w:rsidRPr="009E39C4">
        <w:t xml:space="preserve"> </w:t>
      </w:r>
      <w:r w:rsidRPr="009E39C4">
        <w:t>учета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составления</w:t>
      </w:r>
      <w:r w:rsidR="009E39C4" w:rsidRPr="009E39C4">
        <w:t xml:space="preserve"> </w:t>
      </w:r>
      <w:r w:rsidRPr="009E39C4">
        <w:t>бухгалтерской</w:t>
      </w:r>
      <w:r w:rsidR="009E39C4" w:rsidRPr="009E39C4">
        <w:t xml:space="preserve"> </w:t>
      </w:r>
      <w:r w:rsidRPr="009E39C4">
        <w:t>отчетности,</w:t>
      </w:r>
      <w:r w:rsidR="009E39C4" w:rsidRPr="009E39C4">
        <w:t xml:space="preserve"> </w:t>
      </w:r>
      <w:r w:rsidRPr="009E39C4">
        <w:t>по</w:t>
      </w:r>
      <w:r w:rsidR="009E39C4" w:rsidRPr="009E39C4">
        <w:t xml:space="preserve"> </w:t>
      </w:r>
      <w:r w:rsidRPr="009E39C4">
        <w:t>которым</w:t>
      </w:r>
      <w:r w:rsidR="009E39C4" w:rsidRPr="009E39C4">
        <w:t xml:space="preserve"> </w:t>
      </w:r>
      <w:r w:rsidRPr="009E39C4">
        <w:t>у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организации</w:t>
      </w:r>
      <w:r w:rsidR="009E39C4" w:rsidRPr="009E39C4">
        <w:t xml:space="preserve"> </w:t>
      </w:r>
      <w:r w:rsidRPr="009E39C4">
        <w:t>возникли</w:t>
      </w:r>
      <w:r w:rsidR="009E39C4" w:rsidRPr="009E39C4">
        <w:t xml:space="preserve"> </w:t>
      </w:r>
      <w:r w:rsidRPr="009E39C4">
        <w:t>разногласия</w:t>
      </w:r>
      <w:r w:rsidR="009E39C4" w:rsidRPr="009E39C4">
        <w:t xml:space="preserve">; </w:t>
      </w:r>
      <w:r w:rsidRPr="009E39C4">
        <w:t>поправки</w:t>
      </w:r>
      <w:r w:rsidR="009E39C4" w:rsidRPr="009E39C4">
        <w:t xml:space="preserve"> </w:t>
      </w:r>
      <w:r w:rsidRPr="009E39C4">
        <w:t>к</w:t>
      </w:r>
      <w:r w:rsidR="009E39C4" w:rsidRPr="009E39C4">
        <w:t xml:space="preserve"> </w:t>
      </w:r>
      <w:r w:rsidRPr="009E39C4">
        <w:t>бухгалтерской</w:t>
      </w:r>
      <w:r w:rsidR="009E39C4" w:rsidRPr="009E39C4">
        <w:t xml:space="preserve"> </w:t>
      </w:r>
      <w:r w:rsidRPr="009E39C4">
        <w:t>отчетности,</w:t>
      </w:r>
      <w:r w:rsidR="009E39C4" w:rsidRPr="009E39C4">
        <w:t xml:space="preserve"> </w:t>
      </w:r>
      <w:r w:rsidRPr="009E39C4">
        <w:t>предложенные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организацией,</w:t>
      </w:r>
      <w:r w:rsidR="009E39C4" w:rsidRPr="009E39C4">
        <w:t xml:space="preserve"> </w:t>
      </w:r>
      <w:r w:rsidRPr="009E39C4">
        <w:t>независимо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того,</w:t>
      </w:r>
      <w:r w:rsidR="009E39C4" w:rsidRPr="009E39C4">
        <w:t xml:space="preserve"> </w:t>
      </w:r>
      <w:r w:rsidRPr="009E39C4">
        <w:t>произведены</w:t>
      </w:r>
      <w:r w:rsidR="009E39C4" w:rsidRPr="009E39C4">
        <w:t xml:space="preserve"> </w:t>
      </w:r>
      <w:r w:rsidRPr="009E39C4">
        <w:t>ли</w:t>
      </w:r>
      <w:r w:rsidR="009E39C4" w:rsidRPr="009E39C4">
        <w:t xml:space="preserve"> </w:t>
      </w:r>
      <w:r w:rsidRPr="009E39C4">
        <w:t>они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этой</w:t>
      </w:r>
      <w:r w:rsidR="009E39C4" w:rsidRPr="009E39C4">
        <w:t xml:space="preserve"> </w:t>
      </w:r>
      <w:r w:rsidRPr="009E39C4">
        <w:t>отчетности</w:t>
      </w:r>
      <w:r w:rsidR="009E39C4" w:rsidRPr="009E39C4">
        <w:t xml:space="preserve">; </w:t>
      </w:r>
      <w:r w:rsidRPr="009E39C4">
        <w:t>нарушения</w:t>
      </w:r>
      <w:r w:rsidR="009E39C4" w:rsidRPr="009E39C4">
        <w:t xml:space="preserve"> </w:t>
      </w:r>
      <w:r w:rsidRPr="009E39C4">
        <w:t>установленного</w:t>
      </w:r>
      <w:r w:rsidR="009E39C4" w:rsidRPr="009E39C4">
        <w:t xml:space="preserve"> </w:t>
      </w:r>
      <w:r w:rsidRPr="009E39C4">
        <w:t>законодательством</w:t>
      </w:r>
      <w:r w:rsidR="009E39C4" w:rsidRPr="009E39C4">
        <w:t xml:space="preserve"> </w:t>
      </w:r>
      <w:r w:rsidRPr="009E39C4">
        <w:t>Российской</w:t>
      </w:r>
      <w:r w:rsidR="009E39C4" w:rsidRPr="009E39C4">
        <w:t xml:space="preserve"> </w:t>
      </w:r>
      <w:r w:rsidRPr="009E39C4">
        <w:t>Федерации</w:t>
      </w:r>
      <w:r w:rsidR="009E39C4" w:rsidRPr="009E39C4">
        <w:t xml:space="preserve"> </w:t>
      </w:r>
      <w:r w:rsidRPr="009E39C4">
        <w:t>порядка</w:t>
      </w:r>
      <w:r w:rsidR="009E39C4" w:rsidRPr="009E39C4">
        <w:t xml:space="preserve"> </w:t>
      </w:r>
      <w:r w:rsidRPr="009E39C4">
        <w:t>ведения</w:t>
      </w:r>
      <w:r w:rsidR="009E39C4" w:rsidRPr="009E39C4">
        <w:t xml:space="preserve"> </w:t>
      </w:r>
      <w:r w:rsidRPr="009E39C4">
        <w:t>бухгалтерского</w:t>
      </w:r>
      <w:r w:rsidR="009E39C4" w:rsidRPr="009E39C4">
        <w:t xml:space="preserve"> </w:t>
      </w:r>
      <w:r w:rsidRPr="009E39C4">
        <w:t>учета</w:t>
      </w:r>
      <w:r w:rsidR="009E39C4" w:rsidRPr="009E39C4">
        <w:t xml:space="preserve"> </w:t>
      </w:r>
      <w:r w:rsidRPr="009E39C4">
        <w:t>и</w:t>
      </w:r>
      <w:r w:rsidR="009E39C4" w:rsidRPr="009E39C4">
        <w:t xml:space="preserve"> </w:t>
      </w:r>
      <w:r w:rsidRPr="009E39C4">
        <w:t>составления</w:t>
      </w:r>
      <w:r w:rsidR="009E39C4" w:rsidRPr="009E39C4">
        <w:t xml:space="preserve"> </w:t>
      </w:r>
      <w:r w:rsidRPr="009E39C4">
        <w:t>отчетности,</w:t>
      </w:r>
      <w:r w:rsidR="009E39C4" w:rsidRPr="009E39C4">
        <w:t xml:space="preserve"> </w:t>
      </w:r>
      <w:r w:rsidRPr="009E39C4">
        <w:t>влияющие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способные</w:t>
      </w:r>
      <w:r w:rsidR="009E39C4" w:rsidRPr="009E39C4">
        <w:t xml:space="preserve"> </w:t>
      </w:r>
      <w:r w:rsidRPr="009E39C4">
        <w:t>повлиять</w:t>
      </w:r>
      <w:r w:rsidR="009E39C4" w:rsidRPr="009E39C4">
        <w:t xml:space="preserve"> </w:t>
      </w:r>
      <w:r w:rsidRPr="009E39C4">
        <w:t>на</w:t>
      </w:r>
      <w:r w:rsidR="009E39C4" w:rsidRPr="009E39C4">
        <w:t xml:space="preserve"> </w:t>
      </w:r>
      <w:r w:rsidRPr="009E39C4">
        <w:t>ее</w:t>
      </w:r>
      <w:r w:rsidR="009E39C4" w:rsidRPr="009E39C4">
        <w:t xml:space="preserve"> </w:t>
      </w:r>
      <w:r w:rsidRPr="009E39C4">
        <w:t>достоверность,</w:t>
      </w:r>
      <w:r w:rsidR="009E39C4" w:rsidRPr="009E39C4">
        <w:t xml:space="preserve"> </w:t>
      </w:r>
      <w:r w:rsidRPr="009E39C4">
        <w:t>а</w:t>
      </w:r>
      <w:r w:rsidR="009E39C4" w:rsidRPr="009E39C4">
        <w:t xml:space="preserve"> </w:t>
      </w:r>
      <w:r w:rsidRPr="009E39C4">
        <w:t>также</w:t>
      </w:r>
      <w:r w:rsidR="009E39C4" w:rsidRPr="009E39C4">
        <w:t xml:space="preserve"> </w:t>
      </w:r>
      <w:r w:rsidRPr="009E39C4">
        <w:t>выявленные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ходе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 </w:t>
      </w:r>
      <w:r w:rsidRPr="009E39C4">
        <w:t>особенности</w:t>
      </w:r>
      <w:r w:rsidR="009E39C4" w:rsidRPr="009E39C4">
        <w:t xml:space="preserve"> </w:t>
      </w:r>
      <w:r w:rsidRPr="009E39C4">
        <w:t>внешней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внутренней</w:t>
      </w:r>
      <w:r w:rsidR="009E39C4" w:rsidRPr="009E39C4">
        <w:t xml:space="preserve"> </w:t>
      </w:r>
      <w:r w:rsidRPr="009E39C4">
        <w:t>среды,</w:t>
      </w:r>
      <w:r w:rsidR="009E39C4" w:rsidRPr="009E39C4">
        <w:t xml:space="preserve"> </w:t>
      </w:r>
      <w:r w:rsidRPr="009E39C4">
        <w:t>существенно</w:t>
      </w:r>
      <w:r w:rsidR="009E39C4" w:rsidRPr="009E39C4">
        <w:t xml:space="preserve"> </w:t>
      </w:r>
      <w:r w:rsidRPr="009E39C4">
        <w:t>влияющие</w:t>
      </w:r>
      <w:r w:rsidR="009E39C4" w:rsidRPr="009E39C4">
        <w:t xml:space="preserve"> </w:t>
      </w:r>
      <w:r w:rsidRPr="009E39C4">
        <w:t>или</w:t>
      </w:r>
      <w:r w:rsidR="009E39C4" w:rsidRPr="009E39C4">
        <w:t xml:space="preserve"> </w:t>
      </w:r>
      <w:r w:rsidRPr="009E39C4">
        <w:t>способные</w:t>
      </w:r>
      <w:r w:rsidR="009E39C4" w:rsidRPr="009E39C4">
        <w:t xml:space="preserve"> </w:t>
      </w:r>
      <w:r w:rsidRPr="009E39C4">
        <w:t>повлиять</w:t>
      </w:r>
      <w:r w:rsidR="009E39C4" w:rsidRPr="009E39C4">
        <w:t xml:space="preserve"> </w:t>
      </w:r>
      <w:r w:rsidRPr="009E39C4">
        <w:t>на</w:t>
      </w:r>
      <w:r w:rsidR="009E39C4" w:rsidRPr="009E39C4">
        <w:t xml:space="preserve"> </w:t>
      </w:r>
      <w:r w:rsidRPr="009E39C4">
        <w:t>непрерывность</w:t>
      </w:r>
      <w:r w:rsidR="009E39C4" w:rsidRPr="009E39C4">
        <w:t xml:space="preserve"> </w:t>
      </w:r>
      <w:r w:rsidRPr="009E39C4">
        <w:t>деятельности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</w:t>
      </w:r>
      <w:r w:rsidR="009E39C4">
        <w:t xml:space="preserve"> (</w:t>
      </w:r>
      <w:r w:rsidRPr="009E39C4">
        <w:t>нарушение</w:t>
      </w:r>
      <w:r w:rsidR="009E39C4" w:rsidRPr="009E39C4">
        <w:t xml:space="preserve"> </w:t>
      </w:r>
      <w:r w:rsidRPr="009E39C4">
        <w:t>допущения</w:t>
      </w:r>
      <w:r w:rsidR="009E39C4" w:rsidRPr="009E39C4">
        <w:t xml:space="preserve"> </w:t>
      </w:r>
      <w:r w:rsidRPr="009E39C4">
        <w:t>непрерывности</w:t>
      </w:r>
      <w:r w:rsidR="009E39C4" w:rsidRPr="009E39C4">
        <w:t xml:space="preserve"> </w:t>
      </w:r>
      <w:r w:rsidRPr="009E39C4">
        <w:t>деятельности</w:t>
      </w:r>
      <w:r w:rsidR="009E39C4" w:rsidRPr="009E39C4">
        <w:t xml:space="preserve">); </w:t>
      </w:r>
      <w:r w:rsidRPr="009E39C4">
        <w:t>существенные</w:t>
      </w:r>
      <w:r w:rsidR="009E39C4" w:rsidRPr="009E39C4">
        <w:t xml:space="preserve"> </w:t>
      </w:r>
      <w:r w:rsidRPr="009E39C4">
        <w:t>события,</w:t>
      </w:r>
      <w:r w:rsidR="009E39C4" w:rsidRPr="009E39C4">
        <w:t xml:space="preserve"> </w:t>
      </w:r>
      <w:r w:rsidRPr="009E39C4">
        <w:t>произошедшие</w:t>
      </w:r>
      <w:r w:rsidR="009E39C4" w:rsidRPr="009E39C4">
        <w:t xml:space="preserve"> </w:t>
      </w:r>
      <w:r w:rsidRPr="009E39C4">
        <w:t>после</w:t>
      </w:r>
      <w:r w:rsidR="009E39C4" w:rsidRPr="009E39C4">
        <w:t xml:space="preserve"> </w:t>
      </w:r>
      <w:r w:rsidRPr="009E39C4">
        <w:t>даты</w:t>
      </w:r>
      <w:r w:rsidR="009E39C4" w:rsidRPr="009E39C4">
        <w:t xml:space="preserve"> </w:t>
      </w:r>
      <w:r w:rsidRPr="009E39C4">
        <w:t>подписания</w:t>
      </w:r>
      <w:r w:rsidR="009E39C4" w:rsidRPr="009E39C4">
        <w:t xml:space="preserve"> </w:t>
      </w:r>
      <w:r w:rsidRPr="009E39C4">
        <w:t>аудиторского</w:t>
      </w:r>
      <w:r w:rsidR="009E39C4" w:rsidRPr="009E39C4">
        <w:t xml:space="preserve"> </w:t>
      </w:r>
      <w:r w:rsidRPr="009E39C4">
        <w:t>заключения</w:t>
      </w:r>
      <w:r w:rsidR="009E39C4" w:rsidRPr="009E39C4">
        <w:t>.</w:t>
      </w:r>
    </w:p>
    <w:p w:rsidR="009E39C4" w:rsidRPr="009E39C4" w:rsidRDefault="00BC655E" w:rsidP="009E39C4">
      <w:pPr>
        <w:tabs>
          <w:tab w:val="left" w:pos="726"/>
        </w:tabs>
      </w:pPr>
      <w:r w:rsidRPr="009E39C4">
        <w:t>Существенные</w:t>
      </w:r>
      <w:r w:rsidR="009E39C4" w:rsidRPr="009E39C4">
        <w:t xml:space="preserve"> </w:t>
      </w:r>
      <w:r w:rsidRPr="009E39C4">
        <w:t>вопросы,</w:t>
      </w:r>
      <w:r w:rsidR="009E39C4" w:rsidRPr="009E39C4">
        <w:t xml:space="preserve"> </w:t>
      </w:r>
      <w:r w:rsidRPr="009E39C4">
        <w:t>связанные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завершением</w:t>
      </w:r>
      <w:r w:rsidR="009E39C4" w:rsidRPr="009E39C4">
        <w:t xml:space="preserve"> </w:t>
      </w:r>
      <w:r w:rsidRPr="009E39C4">
        <w:t>аудита,</w:t>
      </w:r>
      <w:r w:rsidR="009E39C4" w:rsidRPr="009E39C4">
        <w:t xml:space="preserve"> </w:t>
      </w:r>
      <w:r w:rsidRPr="009E39C4">
        <w:t>должны</w:t>
      </w:r>
      <w:r w:rsidR="009E39C4" w:rsidRPr="009E39C4">
        <w:t xml:space="preserve"> </w:t>
      </w:r>
      <w:r w:rsidRPr="009E39C4">
        <w:t>быть</w:t>
      </w:r>
      <w:r w:rsidR="009E39C4" w:rsidRPr="009E39C4">
        <w:t xml:space="preserve"> </w:t>
      </w:r>
      <w:r w:rsidRPr="009E39C4">
        <w:t>обсуждены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руководством</w:t>
      </w:r>
      <w:r w:rsidR="009E39C4" w:rsidRPr="009E39C4">
        <w:t xml:space="preserve"> </w:t>
      </w:r>
      <w:r w:rsidRPr="009E39C4">
        <w:t>экономического</w:t>
      </w:r>
      <w:r w:rsidR="009E39C4" w:rsidRPr="009E39C4">
        <w:t xml:space="preserve"> </w:t>
      </w:r>
      <w:r w:rsidRPr="009E39C4">
        <w:t>субъекта,</w:t>
      </w:r>
      <w:r w:rsidR="009E39C4" w:rsidRPr="009E39C4">
        <w:t xml:space="preserve"> </w:t>
      </w:r>
      <w:r w:rsidRPr="009E39C4">
        <w:t>а</w:t>
      </w:r>
      <w:r w:rsidR="009E39C4" w:rsidRPr="009E39C4">
        <w:t xml:space="preserve"> </w:t>
      </w:r>
      <w:r w:rsidRPr="009E39C4">
        <w:t>результаты</w:t>
      </w:r>
      <w:r w:rsidR="009E39C4" w:rsidRPr="009E39C4">
        <w:t xml:space="preserve"> </w:t>
      </w:r>
      <w:r w:rsidRPr="009E39C4">
        <w:t>обсуждения</w:t>
      </w:r>
      <w:r w:rsidR="009E39C4" w:rsidRPr="009E39C4">
        <w:t xml:space="preserve"> </w:t>
      </w:r>
      <w:r w:rsidRPr="009E39C4">
        <w:t>отражены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рабочей</w:t>
      </w:r>
      <w:r w:rsidR="009E39C4" w:rsidRPr="009E39C4">
        <w:t xml:space="preserve"> </w:t>
      </w:r>
      <w:r w:rsidRPr="009E39C4">
        <w:t>документации</w:t>
      </w:r>
      <w:r w:rsidR="009E39C4" w:rsidRPr="009E39C4">
        <w:t xml:space="preserve"> </w:t>
      </w:r>
      <w:r w:rsidRPr="009E39C4">
        <w:t>проверки</w:t>
      </w:r>
      <w:r w:rsidR="009E39C4" w:rsidRPr="009E39C4">
        <w:t>.</w:t>
      </w:r>
    </w:p>
    <w:p w:rsidR="009E39C4" w:rsidRPr="009E39C4" w:rsidRDefault="005B47B3" w:rsidP="005B47B3">
      <w:pPr>
        <w:pStyle w:val="1"/>
        <w:rPr>
          <w:rFonts w:eastAsia="Times-Roman"/>
        </w:rPr>
      </w:pPr>
      <w:r>
        <w:rPr>
          <w:rFonts w:eastAsia="Times-Roman"/>
        </w:rPr>
        <w:br w:type="page"/>
      </w:r>
      <w:bookmarkStart w:id="2" w:name="_Toc283204886"/>
      <w:r w:rsidR="00192B23" w:rsidRPr="009E39C4">
        <w:rPr>
          <w:rFonts w:eastAsia="Times-Roman"/>
        </w:rPr>
        <w:t>Практическая</w:t>
      </w:r>
      <w:r w:rsidR="009E39C4" w:rsidRPr="009E39C4">
        <w:rPr>
          <w:rFonts w:eastAsia="Times-Roman"/>
        </w:rPr>
        <w:t xml:space="preserve"> </w:t>
      </w:r>
      <w:r w:rsidR="00192B23" w:rsidRPr="009E39C4">
        <w:rPr>
          <w:rFonts w:eastAsia="Times-Roman"/>
        </w:rPr>
        <w:t>часть</w:t>
      </w:r>
      <w:bookmarkEnd w:id="2"/>
    </w:p>
    <w:p w:rsidR="005B47B3" w:rsidRDefault="005B47B3" w:rsidP="009E39C4">
      <w:pPr>
        <w:tabs>
          <w:tab w:val="left" w:pos="726"/>
        </w:tabs>
      </w:pPr>
    </w:p>
    <w:p w:rsidR="009E39C4" w:rsidRPr="009E39C4" w:rsidRDefault="00192B23" w:rsidP="009E39C4">
      <w:pPr>
        <w:tabs>
          <w:tab w:val="left" w:pos="726"/>
        </w:tabs>
      </w:pPr>
      <w:r w:rsidRPr="009E39C4">
        <w:t>По</w:t>
      </w:r>
      <w:r w:rsidR="009E39C4" w:rsidRPr="009E39C4">
        <w:t xml:space="preserve"> </w:t>
      </w:r>
      <w:r w:rsidRPr="009E39C4">
        <w:t>результатам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проверки</w:t>
      </w:r>
      <w:r w:rsidR="009E39C4" w:rsidRPr="009E39C4">
        <w:t xml:space="preserve"> </w:t>
      </w:r>
      <w:r w:rsidRPr="009E39C4">
        <w:t>аудитор</w:t>
      </w:r>
      <w:r w:rsidR="009E39C4" w:rsidRPr="009E39C4">
        <w:t xml:space="preserve"> </w:t>
      </w:r>
      <w:r w:rsidRPr="009E39C4">
        <w:t>выявил,</w:t>
      </w:r>
      <w:r w:rsidR="009E39C4" w:rsidRPr="009E39C4">
        <w:t xml:space="preserve"> </w:t>
      </w:r>
      <w:r w:rsidRPr="009E39C4">
        <w:t>что</w:t>
      </w:r>
      <w:r w:rsidR="009E39C4" w:rsidRPr="009E39C4">
        <w:t xml:space="preserve"> </w:t>
      </w:r>
      <w:r w:rsidRPr="009E39C4">
        <w:t>величина</w:t>
      </w:r>
      <w:r w:rsidR="009E39C4" w:rsidRPr="009E39C4">
        <w:t xml:space="preserve"> </w:t>
      </w:r>
      <w:r w:rsidRPr="009E39C4">
        <w:t>совокупных</w:t>
      </w:r>
      <w:r w:rsidR="009E39C4" w:rsidRPr="009E39C4">
        <w:t xml:space="preserve"> </w:t>
      </w:r>
      <w:r w:rsidRPr="009E39C4">
        <w:t>ошибок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бухгалтерском</w:t>
      </w:r>
      <w:r w:rsidR="009E39C4" w:rsidRPr="009E39C4">
        <w:t xml:space="preserve"> </w:t>
      </w:r>
      <w:r w:rsidRPr="009E39C4">
        <w:t>учете</w:t>
      </w:r>
      <w:r w:rsidR="009E39C4" w:rsidRPr="009E39C4">
        <w:t xml:space="preserve"> </w:t>
      </w:r>
      <w:r w:rsidRPr="009E39C4">
        <w:t>ООО</w:t>
      </w:r>
      <w:r w:rsidR="009E39C4">
        <w:t xml:space="preserve"> "</w:t>
      </w:r>
      <w:r w:rsidRPr="009E39C4">
        <w:t>Гамма</w:t>
      </w:r>
      <w:r w:rsidR="009E39C4">
        <w:t xml:space="preserve">" </w:t>
      </w:r>
      <w:r w:rsidRPr="009E39C4">
        <w:t>больше</w:t>
      </w:r>
      <w:r w:rsidR="009E39C4" w:rsidRPr="009E39C4">
        <w:t xml:space="preserve"> </w:t>
      </w:r>
      <w:r w:rsidRPr="009E39C4">
        <w:t>уровня</w:t>
      </w:r>
      <w:r w:rsidR="009E39C4" w:rsidRPr="009E39C4">
        <w:t xml:space="preserve"> </w:t>
      </w:r>
      <w:r w:rsidRPr="009E39C4">
        <w:t>существенности</w:t>
      </w:r>
      <w:r w:rsidR="009E39C4" w:rsidRPr="009E39C4">
        <w:t>.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Укажите,</w:t>
      </w:r>
      <w:r w:rsidR="009E39C4" w:rsidRPr="009E39C4">
        <w:t xml:space="preserve"> </w:t>
      </w:r>
      <w:r w:rsidRPr="009E39C4">
        <w:t>какой</w:t>
      </w:r>
      <w:r w:rsidR="009E39C4" w:rsidRPr="009E39C4">
        <w:t xml:space="preserve"> </w:t>
      </w:r>
      <w:r w:rsidRPr="009E39C4">
        <w:t>вид</w:t>
      </w:r>
      <w:r w:rsidR="009E39C4" w:rsidRPr="009E39C4">
        <w:t xml:space="preserve"> </w:t>
      </w:r>
      <w:r w:rsidRPr="009E39C4">
        <w:t>аудиторского</w:t>
      </w:r>
      <w:r w:rsidR="009E39C4" w:rsidRPr="009E39C4">
        <w:t xml:space="preserve"> </w:t>
      </w:r>
      <w:r w:rsidRPr="009E39C4">
        <w:t>заключения</w:t>
      </w:r>
      <w:r w:rsidR="009E39C4" w:rsidRPr="009E39C4">
        <w:t xml:space="preserve"> </w:t>
      </w:r>
      <w:r w:rsidRPr="009E39C4">
        <w:t>должен</w:t>
      </w:r>
      <w:r w:rsidR="009E39C4" w:rsidRPr="009E39C4">
        <w:t xml:space="preserve"> </w:t>
      </w:r>
      <w:r w:rsidRPr="009E39C4">
        <w:t>выдать</w:t>
      </w:r>
      <w:r w:rsidR="009E39C4" w:rsidRPr="009E39C4">
        <w:t xml:space="preserve"> </w:t>
      </w:r>
      <w:r w:rsidRPr="009E39C4">
        <w:t>аудитор</w:t>
      </w:r>
      <w:r w:rsidR="009E39C4" w:rsidRPr="009E39C4">
        <w:t>: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1</w:t>
      </w:r>
      <w:r w:rsidR="009E39C4" w:rsidRPr="009E39C4">
        <w:t xml:space="preserve">. </w:t>
      </w:r>
      <w:r w:rsidRPr="009E39C4">
        <w:t>положительное</w:t>
      </w:r>
      <w:r w:rsidR="009E39C4" w:rsidRPr="009E39C4">
        <w:t xml:space="preserve"> </w:t>
      </w:r>
      <w:r w:rsidRPr="009E39C4">
        <w:t>заключения</w:t>
      </w:r>
      <w:r w:rsidR="009E39C4" w:rsidRPr="009E39C4">
        <w:t xml:space="preserve"> </w:t>
      </w:r>
      <w:r w:rsidRPr="009E39C4">
        <w:t>с</w:t>
      </w:r>
      <w:r w:rsidR="009E39C4" w:rsidRPr="009E39C4">
        <w:t xml:space="preserve"> </w:t>
      </w:r>
      <w:r w:rsidRPr="009E39C4">
        <w:t>оговоркой</w:t>
      </w:r>
      <w:r w:rsidR="009E39C4" w:rsidRPr="009E39C4">
        <w:t>;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2</w:t>
      </w:r>
      <w:r w:rsidR="009E39C4" w:rsidRPr="009E39C4">
        <w:t xml:space="preserve">. </w:t>
      </w:r>
      <w:r w:rsidRPr="009E39C4">
        <w:t>условно</w:t>
      </w:r>
      <w:r w:rsidR="009E39C4" w:rsidRPr="009E39C4">
        <w:t xml:space="preserve"> </w:t>
      </w:r>
      <w:r w:rsidRPr="009E39C4">
        <w:t>положительное</w:t>
      </w:r>
      <w:r w:rsidR="009E39C4" w:rsidRPr="009E39C4">
        <w:t>;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3</w:t>
      </w:r>
      <w:r w:rsidR="009E39C4" w:rsidRPr="009E39C4">
        <w:t xml:space="preserve">. </w:t>
      </w:r>
      <w:r w:rsidRPr="009E39C4">
        <w:t>отказ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выражения</w:t>
      </w:r>
      <w:r w:rsidR="009E39C4" w:rsidRPr="009E39C4">
        <w:t xml:space="preserve"> </w:t>
      </w:r>
      <w:r w:rsidRPr="009E39C4">
        <w:t>мнения</w:t>
      </w:r>
      <w:r w:rsidR="009E39C4" w:rsidRPr="009E39C4">
        <w:t>;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4</w:t>
      </w:r>
      <w:r w:rsidR="009E39C4" w:rsidRPr="009E39C4">
        <w:t xml:space="preserve">. </w:t>
      </w:r>
      <w:r w:rsidRPr="009E39C4">
        <w:t>отрицательное</w:t>
      </w:r>
      <w:r w:rsidR="009E39C4" w:rsidRPr="009E39C4">
        <w:t xml:space="preserve"> </w:t>
      </w:r>
      <w:r w:rsidRPr="009E39C4">
        <w:t>аудиторское</w:t>
      </w:r>
      <w:r w:rsidR="009E39C4" w:rsidRPr="009E39C4">
        <w:t xml:space="preserve"> </w:t>
      </w:r>
      <w:r w:rsidRPr="009E39C4">
        <w:t>заключение</w:t>
      </w:r>
      <w:r w:rsidR="009E39C4" w:rsidRPr="009E39C4">
        <w:t>.</w:t>
      </w:r>
    </w:p>
    <w:p w:rsidR="00192B23" w:rsidRPr="009E39C4" w:rsidRDefault="00192B23" w:rsidP="009E39C4">
      <w:pPr>
        <w:tabs>
          <w:tab w:val="left" w:pos="726"/>
        </w:tabs>
        <w:rPr>
          <w:b/>
        </w:rPr>
      </w:pPr>
      <w:r w:rsidRPr="009E39C4">
        <w:rPr>
          <w:b/>
        </w:rPr>
        <w:t>Ответ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По</w:t>
      </w:r>
      <w:r w:rsidR="009E39C4" w:rsidRPr="009E39C4">
        <w:t xml:space="preserve"> </w:t>
      </w:r>
      <w:r w:rsidRPr="009E39C4">
        <w:t>результатам</w:t>
      </w:r>
      <w:r w:rsidR="009E39C4" w:rsidRPr="009E39C4">
        <w:t xml:space="preserve"> </w:t>
      </w:r>
      <w:r w:rsidRPr="009E39C4">
        <w:t>поверки</w:t>
      </w:r>
      <w:r w:rsidR="009E39C4" w:rsidRPr="009E39C4">
        <w:t xml:space="preserve"> </w:t>
      </w:r>
      <w:r w:rsidRPr="009E39C4">
        <w:t>аудитор</w:t>
      </w:r>
      <w:r w:rsidR="009E39C4" w:rsidRPr="009E39C4">
        <w:t xml:space="preserve"> </w:t>
      </w:r>
      <w:r w:rsidRPr="009E39C4">
        <w:t>сделал</w:t>
      </w:r>
      <w:r w:rsidR="009E39C4" w:rsidRPr="009E39C4">
        <w:t xml:space="preserve"> </w:t>
      </w:r>
      <w:r w:rsidRPr="009E39C4">
        <w:t>вывод</w:t>
      </w:r>
      <w:r w:rsidR="009E39C4" w:rsidRPr="009E39C4">
        <w:t>: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3</w:t>
      </w:r>
      <w:r w:rsidR="009E39C4" w:rsidRPr="009E39C4">
        <w:t xml:space="preserve">) </w:t>
      </w:r>
      <w:r w:rsidRPr="009E39C4">
        <w:t>отказ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выражения</w:t>
      </w:r>
      <w:r w:rsidR="009E39C4" w:rsidRPr="009E39C4">
        <w:t xml:space="preserve"> </w:t>
      </w:r>
      <w:r w:rsidRPr="009E39C4">
        <w:t>мнения</w:t>
      </w:r>
      <w:r w:rsidR="009E39C4" w:rsidRPr="009E39C4">
        <w:t>.</w:t>
      </w:r>
    </w:p>
    <w:p w:rsidR="009E39C4" w:rsidRPr="009E39C4" w:rsidRDefault="00192B23" w:rsidP="009E39C4">
      <w:pPr>
        <w:tabs>
          <w:tab w:val="left" w:pos="726"/>
        </w:tabs>
      </w:pPr>
      <w:r w:rsidRPr="009E39C4">
        <w:t>Федеральный</w:t>
      </w:r>
      <w:r w:rsidR="009E39C4" w:rsidRPr="009E39C4">
        <w:t xml:space="preserve"> </w:t>
      </w:r>
      <w:r w:rsidRPr="009E39C4">
        <w:t>стандарт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</w:t>
      </w:r>
      <w:r w:rsidR="009E39C4" w:rsidRPr="009E39C4">
        <w:t xml:space="preserve"> </w:t>
      </w:r>
      <w:r w:rsidRPr="009E39C4">
        <w:t>2/2010</w:t>
      </w:r>
      <w:r w:rsidR="009E39C4" w:rsidRPr="009E39C4">
        <w:t xml:space="preserve">. </w:t>
      </w:r>
      <w:r w:rsidRPr="009E39C4">
        <w:t>Модифицированное</w:t>
      </w:r>
      <w:r w:rsidR="009E39C4" w:rsidRPr="009E39C4">
        <w:t xml:space="preserve"> </w:t>
      </w:r>
      <w:r w:rsidRPr="009E39C4">
        <w:t>мнение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аудиторском</w:t>
      </w:r>
      <w:r w:rsidR="009E39C4" w:rsidRPr="009E39C4">
        <w:t xml:space="preserve"> </w:t>
      </w:r>
      <w:r w:rsidRPr="009E39C4">
        <w:t>заключении</w:t>
      </w:r>
      <w:r w:rsidR="009E39C4" w:rsidRPr="009E39C4">
        <w:t>.</w:t>
      </w:r>
    </w:p>
    <w:p w:rsidR="009E39C4" w:rsidRDefault="005B47B3" w:rsidP="005B47B3">
      <w:pPr>
        <w:pStyle w:val="1"/>
        <w:rPr>
          <w:rFonts w:eastAsia="Times-Roman"/>
        </w:rPr>
      </w:pPr>
      <w:r>
        <w:rPr>
          <w:rFonts w:eastAsia="Times-Roman"/>
        </w:rPr>
        <w:br w:type="page"/>
      </w:r>
      <w:bookmarkStart w:id="3" w:name="_Toc283204887"/>
      <w:r w:rsidR="00BC655E" w:rsidRPr="009E39C4">
        <w:rPr>
          <w:rFonts w:eastAsia="Times-Roman"/>
        </w:rPr>
        <w:t>Список</w:t>
      </w:r>
      <w:r w:rsidR="009E39C4" w:rsidRPr="009E39C4">
        <w:rPr>
          <w:rFonts w:eastAsia="Times-Roman"/>
        </w:rPr>
        <w:t xml:space="preserve"> </w:t>
      </w:r>
      <w:r w:rsidR="00192B23" w:rsidRPr="009E39C4">
        <w:rPr>
          <w:rFonts w:eastAsia="Times-Roman"/>
        </w:rPr>
        <w:t>использованной</w:t>
      </w:r>
      <w:r w:rsidR="009E39C4" w:rsidRPr="009E39C4">
        <w:rPr>
          <w:rFonts w:eastAsia="Times-Roman"/>
        </w:rPr>
        <w:t xml:space="preserve"> </w:t>
      </w:r>
      <w:r w:rsidR="00192B23" w:rsidRPr="009E39C4">
        <w:rPr>
          <w:rFonts w:eastAsia="Times-Roman"/>
        </w:rPr>
        <w:t>литературы</w:t>
      </w:r>
      <w:bookmarkEnd w:id="3"/>
    </w:p>
    <w:p w:rsidR="005B47B3" w:rsidRPr="005B47B3" w:rsidRDefault="005B47B3" w:rsidP="005B47B3">
      <w:pPr>
        <w:rPr>
          <w:rFonts w:eastAsia="Times-Roman"/>
          <w:lang w:eastAsia="en-US"/>
        </w:rPr>
      </w:pPr>
    </w:p>
    <w:p w:rsidR="009E39C4" w:rsidRPr="009E39C4" w:rsidRDefault="00BC655E" w:rsidP="005B47B3">
      <w:pPr>
        <w:pStyle w:val="af0"/>
      </w:pPr>
      <w:r w:rsidRPr="009E39C4">
        <w:t>1</w:t>
      </w:r>
      <w:r w:rsidR="009E39C4" w:rsidRPr="009E39C4">
        <w:t xml:space="preserve">. </w:t>
      </w:r>
      <w:r w:rsidRPr="009E39C4">
        <w:t>Аудит</w:t>
      </w:r>
      <w:r w:rsidR="009E39C4" w:rsidRPr="009E39C4">
        <w:t xml:space="preserve">: </w:t>
      </w:r>
      <w:r w:rsidRPr="009E39C4">
        <w:t>Учебник</w:t>
      </w:r>
      <w:r w:rsidR="009E39C4" w:rsidRPr="009E39C4">
        <w:t xml:space="preserve"> </w:t>
      </w:r>
      <w:r w:rsidRPr="009E39C4">
        <w:t>для</w:t>
      </w:r>
      <w:r w:rsidR="009E39C4" w:rsidRPr="009E39C4">
        <w:t xml:space="preserve"> </w:t>
      </w:r>
      <w:r w:rsidRPr="009E39C4">
        <w:t>вузов</w:t>
      </w:r>
      <w:r w:rsidR="009E39C4" w:rsidRPr="009E39C4">
        <w:t xml:space="preserve"> </w:t>
      </w:r>
      <w:r w:rsidRPr="009E39C4">
        <w:t>/</w:t>
      </w:r>
      <w:r w:rsidR="009E39C4" w:rsidRPr="009E39C4">
        <w:t xml:space="preserve"> </w:t>
      </w:r>
      <w:r w:rsidRPr="009E39C4">
        <w:t>Под</w:t>
      </w:r>
      <w:r w:rsidR="009E39C4" w:rsidRPr="009E39C4">
        <w:t xml:space="preserve"> </w:t>
      </w:r>
      <w:r w:rsidR="009E39C4">
        <w:t xml:space="preserve">ред. </w:t>
      </w:r>
      <w:r w:rsidRPr="009E39C4">
        <w:t>проф</w:t>
      </w:r>
      <w:r w:rsidR="009E39C4">
        <w:t xml:space="preserve">.В.И. </w:t>
      </w:r>
      <w:r w:rsidRPr="009E39C4">
        <w:t>Подольского</w:t>
      </w:r>
      <w:r w:rsidR="009E39C4">
        <w:t>.2</w:t>
      </w:r>
      <w:r w:rsidRPr="009E39C4">
        <w:t>-е</w:t>
      </w:r>
      <w:r w:rsidR="009E39C4" w:rsidRPr="009E39C4">
        <w:t xml:space="preserve"> </w:t>
      </w:r>
      <w:r w:rsidRPr="009E39C4">
        <w:t>изд</w:t>
      </w:r>
      <w:r w:rsidR="009E39C4" w:rsidRPr="009E39C4">
        <w:t xml:space="preserve">., </w:t>
      </w:r>
      <w:r w:rsidRPr="009E39C4">
        <w:t>перераб</w:t>
      </w:r>
      <w:r w:rsidR="009E39C4" w:rsidRPr="009E39C4">
        <w:t xml:space="preserve">. </w:t>
      </w:r>
      <w:r w:rsidRPr="009E39C4">
        <w:t>и</w:t>
      </w:r>
      <w:r w:rsidR="009E39C4" w:rsidRPr="009E39C4">
        <w:t xml:space="preserve"> </w:t>
      </w:r>
      <w:r w:rsidRPr="009E39C4">
        <w:t>доп</w:t>
      </w:r>
      <w:r w:rsidR="009E39C4">
        <w:t xml:space="preserve">. - </w:t>
      </w:r>
      <w:r w:rsidRPr="009E39C4">
        <w:t>М</w:t>
      </w:r>
      <w:r w:rsidR="009E39C4" w:rsidRPr="009E39C4">
        <w:t xml:space="preserve">.: </w:t>
      </w:r>
      <w:r w:rsidRPr="009E39C4">
        <w:t>Юнити-Дана,</w:t>
      </w:r>
      <w:r w:rsidR="009E39C4" w:rsidRPr="009E39C4">
        <w:t xml:space="preserve"> </w:t>
      </w:r>
      <w:r w:rsidRPr="009E39C4">
        <w:t>2006</w:t>
      </w:r>
      <w:r w:rsidR="009E39C4">
        <w:t xml:space="preserve">. - </w:t>
      </w:r>
      <w:r w:rsidRPr="009E39C4">
        <w:t>655</w:t>
      </w:r>
      <w:r w:rsidR="009E39C4" w:rsidRPr="009E39C4">
        <w:t xml:space="preserve"> </w:t>
      </w:r>
      <w:r w:rsidRPr="009E39C4">
        <w:t>с</w:t>
      </w:r>
      <w:r w:rsidR="009E39C4" w:rsidRPr="009E39C4">
        <w:t>.</w:t>
      </w:r>
    </w:p>
    <w:p w:rsidR="009E39C4" w:rsidRPr="009E39C4" w:rsidRDefault="00BC655E" w:rsidP="005B47B3">
      <w:pPr>
        <w:pStyle w:val="af0"/>
      </w:pPr>
      <w:r w:rsidRPr="009E39C4">
        <w:t>2</w:t>
      </w:r>
      <w:r w:rsidR="009E39C4" w:rsidRPr="009E39C4">
        <w:t xml:space="preserve">. </w:t>
      </w:r>
      <w:r w:rsidRPr="009E39C4">
        <w:t>Постановление</w:t>
      </w:r>
      <w:r w:rsidR="009E39C4" w:rsidRPr="009E39C4">
        <w:t xml:space="preserve"> </w:t>
      </w:r>
      <w:r w:rsidRPr="009E39C4">
        <w:t>Правительства</w:t>
      </w:r>
      <w:r w:rsidR="009E39C4" w:rsidRPr="009E39C4">
        <w:t xml:space="preserve"> </w:t>
      </w:r>
      <w:r w:rsidRPr="009E39C4">
        <w:t>Российской</w:t>
      </w:r>
      <w:r w:rsidR="009E39C4" w:rsidRPr="009E39C4">
        <w:t xml:space="preserve"> </w:t>
      </w:r>
      <w:r w:rsidRPr="009E39C4">
        <w:t>Федерации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6</w:t>
      </w:r>
      <w:r w:rsidR="009E39C4" w:rsidRPr="009E39C4">
        <w:t xml:space="preserve"> </w:t>
      </w:r>
      <w:r w:rsidRPr="009E39C4">
        <w:t>февраля</w:t>
      </w:r>
      <w:r w:rsidR="009E39C4" w:rsidRPr="009E39C4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E39C4">
          <w:t>2002</w:t>
        </w:r>
        <w:r w:rsidR="009E39C4" w:rsidRPr="009E39C4">
          <w:t xml:space="preserve"> </w:t>
        </w:r>
        <w:r w:rsidRPr="009E39C4">
          <w:t>г</w:t>
        </w:r>
      </w:smartTag>
      <w:r w:rsidR="009E39C4" w:rsidRPr="009E39C4">
        <w:t xml:space="preserve">. </w:t>
      </w:r>
      <w:r w:rsidRPr="009E39C4">
        <w:t>N</w:t>
      </w:r>
      <w:r w:rsidR="009E39C4" w:rsidRPr="009E39C4">
        <w:t xml:space="preserve"> </w:t>
      </w:r>
      <w:r w:rsidRPr="009E39C4">
        <w:t>80</w:t>
      </w:r>
      <w:r w:rsidR="009E39C4">
        <w:t xml:space="preserve"> "</w:t>
      </w:r>
      <w:r w:rsidRPr="009E39C4">
        <w:t>О</w:t>
      </w:r>
      <w:r w:rsidR="009E39C4" w:rsidRPr="009E39C4">
        <w:t xml:space="preserve"> </w:t>
      </w:r>
      <w:r w:rsidRPr="009E39C4">
        <w:t>вопросах</w:t>
      </w:r>
      <w:r w:rsidR="009E39C4" w:rsidRPr="009E39C4">
        <w:t xml:space="preserve"> </w:t>
      </w:r>
      <w:r w:rsidRPr="009E39C4">
        <w:t>государственного</w:t>
      </w:r>
      <w:r w:rsidR="009E39C4" w:rsidRPr="009E39C4">
        <w:t xml:space="preserve"> </w:t>
      </w:r>
      <w:r w:rsidRPr="009E39C4">
        <w:t>регулирования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</w:t>
      </w:r>
      <w:r w:rsidR="009E39C4" w:rsidRPr="009E39C4">
        <w:t xml:space="preserve"> </w:t>
      </w:r>
      <w:r w:rsidRPr="009E39C4">
        <w:t>в</w:t>
      </w:r>
      <w:r w:rsidR="009E39C4" w:rsidRPr="009E39C4">
        <w:t xml:space="preserve"> </w:t>
      </w:r>
      <w:r w:rsidRPr="009E39C4">
        <w:t>Российской</w:t>
      </w:r>
      <w:r w:rsidR="009E39C4" w:rsidRPr="009E39C4">
        <w:t xml:space="preserve"> </w:t>
      </w:r>
      <w:r w:rsidRPr="009E39C4">
        <w:t>Федерации</w:t>
      </w:r>
      <w:r w:rsidR="009E39C4">
        <w:t>"</w:t>
      </w:r>
      <w:r w:rsidR="009E39C4" w:rsidRPr="009E39C4">
        <w:t>.</w:t>
      </w:r>
    </w:p>
    <w:p w:rsidR="009E39C4" w:rsidRPr="009E39C4" w:rsidRDefault="00BC655E" w:rsidP="005B47B3">
      <w:pPr>
        <w:pStyle w:val="af0"/>
      </w:pPr>
      <w:r w:rsidRPr="009E39C4">
        <w:t>3</w:t>
      </w:r>
      <w:r w:rsidR="009E39C4" w:rsidRPr="009E39C4">
        <w:t xml:space="preserve">. </w:t>
      </w:r>
      <w:r w:rsidRPr="009E39C4">
        <w:t>Федеральный</w:t>
      </w:r>
      <w:r w:rsidR="009E39C4" w:rsidRPr="009E39C4">
        <w:t xml:space="preserve"> </w:t>
      </w:r>
      <w:r w:rsidRPr="009E39C4">
        <w:t>закон</w:t>
      </w:r>
      <w:r w:rsidR="009E39C4">
        <w:t xml:space="preserve"> "</w:t>
      </w:r>
      <w:r w:rsidRPr="009E39C4">
        <w:t>Об</w:t>
      </w:r>
      <w:r w:rsidR="009E39C4" w:rsidRPr="009E39C4">
        <w:t xml:space="preserve">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</w:t>
      </w:r>
      <w:r w:rsidR="009E39C4">
        <w:t xml:space="preserve">" </w:t>
      </w:r>
      <w:r w:rsidRPr="009E39C4">
        <w:t>N</w:t>
      </w:r>
      <w:r w:rsidR="009E39C4" w:rsidRPr="009E39C4">
        <w:t xml:space="preserve"> </w:t>
      </w:r>
      <w:r w:rsidRPr="009E39C4">
        <w:t>307-ФЗ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30</w:t>
      </w:r>
      <w:r w:rsidR="009E39C4" w:rsidRPr="009E39C4">
        <w:t xml:space="preserve"> </w:t>
      </w:r>
      <w:r w:rsidRPr="009E39C4">
        <w:t>декабря</w:t>
      </w:r>
      <w:r w:rsidR="009E39C4" w:rsidRPr="009E39C4">
        <w:t xml:space="preserve"> </w:t>
      </w:r>
      <w:r w:rsidRPr="009E39C4">
        <w:t>2008г</w:t>
      </w:r>
      <w:r w:rsidR="009E39C4" w:rsidRPr="009E39C4">
        <w:t>.</w:t>
      </w:r>
    </w:p>
    <w:p w:rsidR="009E39C4" w:rsidRPr="009E39C4" w:rsidRDefault="00BC655E" w:rsidP="005B47B3">
      <w:pPr>
        <w:pStyle w:val="af0"/>
      </w:pPr>
      <w:r w:rsidRPr="009E39C4">
        <w:t>4</w:t>
      </w:r>
      <w:r w:rsidR="009E39C4" w:rsidRPr="009E39C4">
        <w:t xml:space="preserve">. </w:t>
      </w:r>
      <w:r w:rsidRPr="009E39C4">
        <w:t>Федеральный</w:t>
      </w:r>
      <w:r w:rsidR="009E39C4" w:rsidRPr="009E39C4">
        <w:t xml:space="preserve"> </w:t>
      </w:r>
      <w:r w:rsidRPr="009E39C4">
        <w:t>закон</w:t>
      </w:r>
      <w:r w:rsidR="009E39C4">
        <w:t xml:space="preserve"> "</w:t>
      </w:r>
      <w:r w:rsidRPr="009E39C4">
        <w:t>О</w:t>
      </w:r>
      <w:r w:rsidR="009E39C4" w:rsidRPr="009E39C4">
        <w:t xml:space="preserve"> </w:t>
      </w:r>
      <w:r w:rsidRPr="009E39C4">
        <w:t>лицензировании</w:t>
      </w:r>
      <w:r w:rsidR="009E39C4" w:rsidRPr="009E39C4">
        <w:t xml:space="preserve"> </w:t>
      </w:r>
      <w:r w:rsidRPr="009E39C4">
        <w:t>отдельных</w:t>
      </w:r>
      <w:r w:rsidR="009E39C4" w:rsidRPr="009E39C4">
        <w:t xml:space="preserve"> </w:t>
      </w:r>
      <w:r w:rsidRPr="009E39C4">
        <w:t>видов</w:t>
      </w:r>
      <w:r w:rsidR="009E39C4" w:rsidRPr="009E39C4">
        <w:t xml:space="preserve"> </w:t>
      </w:r>
      <w:r w:rsidRPr="009E39C4">
        <w:t>деятельности</w:t>
      </w:r>
      <w:r w:rsidR="009E39C4">
        <w:t xml:space="preserve">" </w:t>
      </w:r>
      <w:r w:rsidRPr="009E39C4">
        <w:t>N</w:t>
      </w:r>
      <w:r w:rsidR="009E39C4" w:rsidRPr="009E39C4">
        <w:t xml:space="preserve"> </w:t>
      </w:r>
      <w:r w:rsidRPr="009E39C4">
        <w:t>128-ФЗ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8</w:t>
      </w:r>
      <w:r w:rsidR="009E39C4" w:rsidRPr="009E39C4">
        <w:t xml:space="preserve"> </w:t>
      </w:r>
      <w:r w:rsidRPr="009E39C4">
        <w:t>августа</w:t>
      </w:r>
      <w:r w:rsidR="009E39C4" w:rsidRPr="009E39C4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E39C4">
          <w:t>2001</w:t>
        </w:r>
        <w:r w:rsidR="009E39C4" w:rsidRPr="009E39C4">
          <w:t xml:space="preserve"> </w:t>
        </w:r>
        <w:r w:rsidRPr="009E39C4">
          <w:t>г</w:t>
        </w:r>
      </w:smartTag>
      <w:r w:rsidR="009E39C4" w:rsidRPr="009E39C4">
        <w:t>.</w:t>
      </w:r>
    </w:p>
    <w:p w:rsidR="00BC655E" w:rsidRPr="009E39C4" w:rsidRDefault="00BC655E" w:rsidP="005B47B3">
      <w:pPr>
        <w:pStyle w:val="af0"/>
      </w:pPr>
      <w:r w:rsidRPr="009E39C4">
        <w:t>5</w:t>
      </w:r>
      <w:r w:rsidR="009E39C4" w:rsidRPr="009E39C4">
        <w:t xml:space="preserve">. </w:t>
      </w:r>
      <w:r w:rsidRPr="009E39C4">
        <w:t>Федеральные</w:t>
      </w:r>
      <w:r w:rsidR="009E39C4" w:rsidRPr="009E39C4">
        <w:t xml:space="preserve"> </w:t>
      </w:r>
      <w:r w:rsidRPr="009E39C4">
        <w:t>правила</w:t>
      </w:r>
      <w:r w:rsidR="009E39C4">
        <w:t xml:space="preserve"> (</w:t>
      </w:r>
      <w:r w:rsidRPr="009E39C4">
        <w:t>стандарты</w:t>
      </w:r>
      <w:r w:rsidR="009E39C4" w:rsidRPr="009E39C4">
        <w:t xml:space="preserve">) </w:t>
      </w:r>
      <w:r w:rsidRPr="009E39C4">
        <w:t>аудиторской</w:t>
      </w:r>
      <w:r w:rsidR="009E39C4" w:rsidRPr="009E39C4">
        <w:t xml:space="preserve"> </w:t>
      </w:r>
      <w:r w:rsidRPr="009E39C4">
        <w:t>деятельности,</w:t>
      </w:r>
      <w:r w:rsidR="009E39C4" w:rsidRPr="009E39C4">
        <w:t xml:space="preserve"> </w:t>
      </w:r>
      <w:r w:rsidRPr="009E39C4">
        <w:t>утвержденные</w:t>
      </w:r>
      <w:r w:rsidR="009E39C4" w:rsidRPr="009E39C4">
        <w:t xml:space="preserve"> </w:t>
      </w:r>
      <w:r w:rsidRPr="009E39C4">
        <w:t>Постановлением</w:t>
      </w:r>
      <w:r w:rsidR="009E39C4" w:rsidRPr="009E39C4">
        <w:t xml:space="preserve"> </w:t>
      </w:r>
      <w:r w:rsidRPr="009E39C4">
        <w:t>Правительства</w:t>
      </w:r>
      <w:r w:rsidR="009E39C4" w:rsidRPr="009E39C4">
        <w:t xml:space="preserve"> </w:t>
      </w:r>
      <w:r w:rsidRPr="009E39C4">
        <w:t>РФ</w:t>
      </w:r>
      <w:r w:rsidR="009E39C4" w:rsidRPr="009E39C4">
        <w:t xml:space="preserve"> </w:t>
      </w:r>
      <w:r w:rsidRPr="009E39C4">
        <w:t>от</w:t>
      </w:r>
      <w:r w:rsidR="009E39C4" w:rsidRPr="009E39C4">
        <w:t xml:space="preserve"> </w:t>
      </w:r>
      <w:r w:rsidRPr="009E39C4">
        <w:t>23</w:t>
      </w:r>
      <w:r w:rsidR="009E39C4" w:rsidRPr="009E39C4">
        <w:t xml:space="preserve"> </w:t>
      </w:r>
      <w:r w:rsidRPr="009E39C4">
        <w:t>сентября</w:t>
      </w:r>
      <w:r w:rsidR="009E39C4" w:rsidRPr="009E39C4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E39C4">
          <w:t>2002</w:t>
        </w:r>
        <w:r w:rsidR="009E39C4" w:rsidRPr="009E39C4">
          <w:t xml:space="preserve"> </w:t>
        </w:r>
        <w:r w:rsidRPr="009E39C4">
          <w:t>г</w:t>
        </w:r>
      </w:smartTag>
      <w:r w:rsidR="009E39C4" w:rsidRPr="009E39C4">
        <w:t xml:space="preserve">. </w:t>
      </w:r>
      <w:r w:rsidRPr="009E39C4">
        <w:t>N</w:t>
      </w:r>
      <w:r w:rsidR="009E39C4" w:rsidRPr="009E39C4">
        <w:t xml:space="preserve"> </w:t>
      </w:r>
      <w:r w:rsidRPr="009E39C4">
        <w:t>696</w:t>
      </w:r>
    </w:p>
    <w:p w:rsidR="009E39C4" w:rsidRPr="009E39C4" w:rsidRDefault="00BC655E" w:rsidP="005B47B3">
      <w:pPr>
        <w:pStyle w:val="af0"/>
      </w:pPr>
      <w:r w:rsidRPr="009E39C4">
        <w:t>6</w:t>
      </w:r>
      <w:r w:rsidR="009E39C4" w:rsidRPr="009E39C4">
        <w:t xml:space="preserve">. </w:t>
      </w:r>
      <w:r w:rsidRPr="009E39C4">
        <w:t>Юдина</w:t>
      </w:r>
      <w:r w:rsidR="009E39C4" w:rsidRPr="009E39C4">
        <w:t xml:space="preserve"> </w:t>
      </w:r>
      <w:r w:rsidRPr="009E39C4">
        <w:t>Г</w:t>
      </w:r>
      <w:r w:rsidR="009E39C4">
        <w:t xml:space="preserve">.А., </w:t>
      </w:r>
      <w:r w:rsidRPr="009E39C4">
        <w:t>Черных</w:t>
      </w:r>
      <w:r w:rsidR="009E39C4" w:rsidRPr="009E39C4">
        <w:t xml:space="preserve"> </w:t>
      </w:r>
      <w:r w:rsidRPr="009E39C4">
        <w:t>М</w:t>
      </w:r>
      <w:r w:rsidR="009E39C4">
        <w:t xml:space="preserve">.Н. </w:t>
      </w:r>
      <w:r w:rsidRPr="009E39C4">
        <w:t>Основы</w:t>
      </w:r>
      <w:r w:rsidR="009E39C4" w:rsidRPr="009E39C4">
        <w:t xml:space="preserve"> </w:t>
      </w:r>
      <w:r w:rsidRPr="009E39C4">
        <w:t>аудита</w:t>
      </w:r>
      <w:r w:rsidR="009E39C4" w:rsidRPr="009E39C4">
        <w:t xml:space="preserve">: </w:t>
      </w:r>
      <w:r w:rsidRPr="009E39C4">
        <w:t>учебное</w:t>
      </w:r>
      <w:r w:rsidR="009E39C4" w:rsidRPr="009E39C4">
        <w:t xml:space="preserve"> </w:t>
      </w:r>
      <w:r w:rsidRPr="009E39C4">
        <w:t>пособие</w:t>
      </w:r>
      <w:r w:rsidR="009E39C4" w:rsidRPr="009E39C4">
        <w:t xml:space="preserve"> </w:t>
      </w:r>
      <w:r w:rsidRPr="009E39C4">
        <w:t>/3-е</w:t>
      </w:r>
      <w:r w:rsidR="009E39C4" w:rsidRPr="009E39C4">
        <w:t xml:space="preserve"> </w:t>
      </w:r>
      <w:r w:rsidRPr="009E39C4">
        <w:t>изд</w:t>
      </w:r>
      <w:r w:rsidR="009E39C4">
        <w:t xml:space="preserve">. - </w:t>
      </w:r>
      <w:r w:rsidRPr="009E39C4">
        <w:t>М</w:t>
      </w:r>
      <w:r w:rsidR="009E39C4" w:rsidRPr="009E39C4">
        <w:t xml:space="preserve">., </w:t>
      </w:r>
      <w:r w:rsidRPr="009E39C4">
        <w:t>2009</w:t>
      </w:r>
      <w:r w:rsidR="009E39C4" w:rsidRPr="009E39C4">
        <w:t>.</w:t>
      </w:r>
    </w:p>
    <w:p w:rsidR="00BC655E" w:rsidRPr="009E39C4" w:rsidRDefault="00192B23" w:rsidP="005B47B3">
      <w:pPr>
        <w:pStyle w:val="af0"/>
      </w:pPr>
      <w:r w:rsidRPr="009E39C4">
        <w:t>7</w:t>
      </w:r>
      <w:r w:rsidR="009E39C4" w:rsidRPr="009E39C4">
        <w:t xml:space="preserve">. </w:t>
      </w:r>
      <w:r w:rsidRPr="009E39C4">
        <w:t>СС</w:t>
      </w:r>
      <w:r w:rsidR="009E39C4">
        <w:t xml:space="preserve"> "</w:t>
      </w:r>
      <w:r w:rsidRPr="009E39C4">
        <w:t>Консультант</w:t>
      </w:r>
      <w:r w:rsidR="009E39C4" w:rsidRPr="009E39C4">
        <w:t xml:space="preserve"> </w:t>
      </w:r>
      <w:r w:rsidRPr="009E39C4">
        <w:t>+</w:t>
      </w:r>
      <w:r w:rsidR="009E39C4">
        <w:t>"</w:t>
      </w:r>
      <w:r w:rsidR="009E39C4" w:rsidRPr="009E39C4">
        <w:t>.</w:t>
      </w:r>
      <w:bookmarkStart w:id="4" w:name="_GoBack"/>
      <w:bookmarkEnd w:id="4"/>
    </w:p>
    <w:sectPr w:rsidR="00BC655E" w:rsidRPr="009E39C4" w:rsidSect="009E39C4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F1" w:rsidRDefault="006D7DF1">
      <w:r>
        <w:separator/>
      </w:r>
    </w:p>
  </w:endnote>
  <w:endnote w:type="continuationSeparator" w:id="0">
    <w:p w:rsidR="006D7DF1" w:rsidRDefault="006D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23" w:rsidRDefault="00192B23" w:rsidP="00192B23">
    <w:pPr>
      <w:pStyle w:val="ac"/>
      <w:framePr w:wrap="around" w:vAnchor="text" w:hAnchor="margin" w:xAlign="right" w:y="1"/>
      <w:rPr>
        <w:rStyle w:val="ae"/>
      </w:rPr>
    </w:pPr>
  </w:p>
  <w:p w:rsidR="00192B23" w:rsidRDefault="00192B23" w:rsidP="00192B2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23" w:rsidRDefault="00192B23" w:rsidP="005B47B3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F1" w:rsidRDefault="006D7DF1">
      <w:r>
        <w:separator/>
      </w:r>
    </w:p>
  </w:footnote>
  <w:footnote w:type="continuationSeparator" w:id="0">
    <w:p w:rsidR="006D7DF1" w:rsidRDefault="006D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C4" w:rsidRDefault="009E39C4" w:rsidP="009E39C4">
    <w:pPr>
      <w:pStyle w:val="a5"/>
      <w:framePr w:wrap="around" w:vAnchor="text" w:hAnchor="margin" w:xAlign="right" w:y="1"/>
      <w:rPr>
        <w:rStyle w:val="ae"/>
      </w:rPr>
    </w:pPr>
  </w:p>
  <w:p w:rsidR="009E39C4" w:rsidRDefault="009E39C4" w:rsidP="009E39C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C4" w:rsidRDefault="00A117B1" w:rsidP="009E39C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t>3</w:t>
    </w:r>
  </w:p>
  <w:p w:rsidR="009E39C4" w:rsidRDefault="009E39C4" w:rsidP="009E39C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F000C"/>
    <w:multiLevelType w:val="hybridMultilevel"/>
    <w:tmpl w:val="8FB2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6B5CAE"/>
    <w:multiLevelType w:val="hybridMultilevel"/>
    <w:tmpl w:val="FC92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EB2C3A"/>
    <w:multiLevelType w:val="singleLevel"/>
    <w:tmpl w:val="CDC0DFF6"/>
    <w:lvl w:ilvl="0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BAD420F"/>
    <w:multiLevelType w:val="hybridMultilevel"/>
    <w:tmpl w:val="D946D4C6"/>
    <w:lvl w:ilvl="0" w:tplc="0419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">
    <w:nsid w:val="439C09A4"/>
    <w:multiLevelType w:val="hybridMultilevel"/>
    <w:tmpl w:val="01A0C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C437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1227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55641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8155633"/>
    <w:multiLevelType w:val="hybridMultilevel"/>
    <w:tmpl w:val="51A82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8824DE"/>
    <w:multiLevelType w:val="hybridMultilevel"/>
    <w:tmpl w:val="44943BDA"/>
    <w:lvl w:ilvl="0" w:tplc="62EA0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2F0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6B7216F"/>
    <w:multiLevelType w:val="hybridMultilevel"/>
    <w:tmpl w:val="B9EE6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55E"/>
    <w:rsid w:val="00062F5E"/>
    <w:rsid w:val="0013108E"/>
    <w:rsid w:val="00192B23"/>
    <w:rsid w:val="004625E1"/>
    <w:rsid w:val="005B47B3"/>
    <w:rsid w:val="006D7DF1"/>
    <w:rsid w:val="006E1198"/>
    <w:rsid w:val="00762455"/>
    <w:rsid w:val="00851E38"/>
    <w:rsid w:val="008A5681"/>
    <w:rsid w:val="009E39C4"/>
    <w:rsid w:val="00A01B41"/>
    <w:rsid w:val="00A117B1"/>
    <w:rsid w:val="00A40694"/>
    <w:rsid w:val="00B862ED"/>
    <w:rsid w:val="00BC655E"/>
    <w:rsid w:val="00C42BB2"/>
    <w:rsid w:val="00C77FF9"/>
    <w:rsid w:val="00CD1175"/>
    <w:rsid w:val="00D96866"/>
    <w:rsid w:val="00E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2B8952-60BC-425E-A9C5-747039B9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E39C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E39C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E39C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E39C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E39C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E39C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E39C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E39C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E39C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E39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9E39C4"/>
    <w:rPr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9E39C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Body Text Indent"/>
    <w:basedOn w:val="a0"/>
    <w:link w:val="a9"/>
    <w:uiPriority w:val="99"/>
    <w:rsid w:val="009E39C4"/>
    <w:pPr>
      <w:shd w:val="clear" w:color="auto" w:fill="FFFFFF"/>
      <w:spacing w:before="192"/>
      <w:ind w:right="-5" w:firstLine="360"/>
    </w:pPr>
  </w:style>
  <w:style w:type="paragraph" w:styleId="a6">
    <w:name w:val="Body Text"/>
    <w:basedOn w:val="a0"/>
    <w:link w:val="aa"/>
    <w:uiPriority w:val="99"/>
    <w:rsid w:val="009E39C4"/>
  </w:style>
  <w:style w:type="character" w:customStyle="1" w:styleId="aa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9E39C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8"/>
      <w:szCs w:val="28"/>
    </w:rPr>
  </w:style>
  <w:style w:type="character" w:styleId="ab">
    <w:name w:val="endnote reference"/>
    <w:uiPriority w:val="99"/>
    <w:semiHidden/>
    <w:rsid w:val="009E39C4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92B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9E39C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9E39C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E39C4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9E39C4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9E39C4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9E39C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E39C4"/>
    <w:pPr>
      <w:ind w:firstLine="0"/>
      <w:jc w:val="left"/>
    </w:pPr>
    <w:rPr>
      <w:smallCaps/>
    </w:rPr>
  </w:style>
  <w:style w:type="paragraph" w:customStyle="1" w:styleId="af3">
    <w:name w:val="содержание"/>
    <w:uiPriority w:val="99"/>
    <w:rsid w:val="009E39C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E39C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9E39C4"/>
    <w:pPr>
      <w:jc w:val="center"/>
    </w:pPr>
  </w:style>
  <w:style w:type="paragraph" w:customStyle="1" w:styleId="af5">
    <w:name w:val="ТАБЛИЦА"/>
    <w:next w:val="a0"/>
    <w:autoRedefine/>
    <w:uiPriority w:val="99"/>
    <w:rsid w:val="009E39C4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9E39C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9E39C4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9E39C4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9E39C4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5B47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Роман</dc:creator>
  <cp:keywords/>
  <dc:description/>
  <cp:lastModifiedBy>admin</cp:lastModifiedBy>
  <cp:revision>2</cp:revision>
  <cp:lastPrinted>2010-12-09T21:52:00Z</cp:lastPrinted>
  <dcterms:created xsi:type="dcterms:W3CDTF">2014-03-21T17:28:00Z</dcterms:created>
  <dcterms:modified xsi:type="dcterms:W3CDTF">2014-03-21T17:28:00Z</dcterms:modified>
</cp:coreProperties>
</file>