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664" w:rsidRPr="00080969" w:rsidRDefault="00C35664" w:rsidP="00C35664">
      <w:pPr>
        <w:suppressAutoHyphens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32"/>
        </w:rPr>
      </w:pPr>
      <w:r w:rsidRPr="00080969">
        <w:rPr>
          <w:rFonts w:ascii="Times New Roman" w:hAnsi="Times New Roman"/>
          <w:bCs/>
          <w:sz w:val="28"/>
          <w:szCs w:val="32"/>
        </w:rPr>
        <w:t>ФГОУ СПО</w:t>
      </w:r>
    </w:p>
    <w:p w:rsidR="00C35664" w:rsidRPr="00080969" w:rsidRDefault="00C35664" w:rsidP="00C3566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32"/>
        </w:rPr>
      </w:pPr>
      <w:r w:rsidRPr="00080969">
        <w:rPr>
          <w:rFonts w:ascii="Times New Roman" w:hAnsi="Times New Roman"/>
          <w:bCs/>
          <w:sz w:val="28"/>
          <w:szCs w:val="32"/>
        </w:rPr>
        <w:t>Димитровградский техникум информатики и управления</w:t>
      </w:r>
    </w:p>
    <w:p w:rsidR="00C35664" w:rsidRPr="00080969" w:rsidRDefault="00C35664" w:rsidP="00C3566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32"/>
        </w:rPr>
      </w:pPr>
      <w:r w:rsidRPr="00080969">
        <w:rPr>
          <w:rFonts w:ascii="Times New Roman" w:hAnsi="Times New Roman"/>
          <w:bCs/>
          <w:sz w:val="28"/>
          <w:szCs w:val="32"/>
        </w:rPr>
        <w:t>Заочное отделение</w:t>
      </w:r>
    </w:p>
    <w:p w:rsidR="00C35664" w:rsidRPr="00080969" w:rsidRDefault="00C35664" w:rsidP="00C3566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C35664" w:rsidRPr="00080969" w:rsidRDefault="00C35664" w:rsidP="00C3566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C35664" w:rsidRPr="00080969" w:rsidRDefault="00C35664" w:rsidP="00C3566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32"/>
        </w:rPr>
      </w:pPr>
    </w:p>
    <w:p w:rsidR="00C35664" w:rsidRPr="00080969" w:rsidRDefault="00C35664" w:rsidP="00C3566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36"/>
        </w:rPr>
      </w:pPr>
    </w:p>
    <w:p w:rsidR="00C35664" w:rsidRPr="00080969" w:rsidRDefault="00C35664" w:rsidP="00C3566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36"/>
        </w:rPr>
      </w:pPr>
    </w:p>
    <w:p w:rsidR="00C35664" w:rsidRPr="00080969" w:rsidRDefault="00C35664" w:rsidP="00C3566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36"/>
        </w:rPr>
      </w:pPr>
    </w:p>
    <w:p w:rsidR="00C35664" w:rsidRPr="00080969" w:rsidRDefault="00C35664" w:rsidP="00C3566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36"/>
        </w:rPr>
      </w:pPr>
    </w:p>
    <w:p w:rsidR="00C35664" w:rsidRPr="00080969" w:rsidRDefault="00C35664" w:rsidP="00C3566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36"/>
        </w:rPr>
      </w:pPr>
      <w:r w:rsidRPr="00080969">
        <w:rPr>
          <w:rFonts w:ascii="Times New Roman" w:hAnsi="Times New Roman"/>
          <w:bCs/>
          <w:sz w:val="28"/>
          <w:szCs w:val="36"/>
        </w:rPr>
        <w:t>Контрольная работа</w:t>
      </w:r>
    </w:p>
    <w:p w:rsidR="00C35664" w:rsidRPr="00080969" w:rsidRDefault="00C35664" w:rsidP="00C3566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36"/>
        </w:rPr>
      </w:pPr>
      <w:r w:rsidRPr="00080969">
        <w:rPr>
          <w:rFonts w:ascii="Times New Roman" w:hAnsi="Times New Roman"/>
          <w:bCs/>
          <w:sz w:val="28"/>
          <w:szCs w:val="36"/>
        </w:rPr>
        <w:t>"Основы бухгалтерского учета"</w:t>
      </w:r>
    </w:p>
    <w:p w:rsidR="00C35664" w:rsidRPr="00080969" w:rsidRDefault="00C35664" w:rsidP="00C3566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36"/>
        </w:rPr>
      </w:pPr>
    </w:p>
    <w:p w:rsidR="00C35664" w:rsidRPr="00080969" w:rsidRDefault="00C35664" w:rsidP="00C3566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36"/>
        </w:rPr>
      </w:pPr>
    </w:p>
    <w:p w:rsidR="00C35664" w:rsidRPr="00080969" w:rsidRDefault="00C35664" w:rsidP="00C3566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36"/>
        </w:rPr>
      </w:pPr>
    </w:p>
    <w:p w:rsidR="00C35664" w:rsidRPr="00080969" w:rsidRDefault="00C35664" w:rsidP="00C35664">
      <w:pPr>
        <w:suppressAutoHyphens/>
        <w:autoSpaceDE w:val="0"/>
        <w:autoSpaceDN w:val="0"/>
        <w:adjustRightInd w:val="0"/>
        <w:spacing w:line="360" w:lineRule="auto"/>
        <w:ind w:firstLine="4536"/>
        <w:jc w:val="left"/>
        <w:rPr>
          <w:rFonts w:ascii="Times New Roman" w:hAnsi="Times New Roman"/>
          <w:bCs/>
          <w:sz w:val="28"/>
          <w:szCs w:val="36"/>
        </w:rPr>
      </w:pPr>
      <w:r w:rsidRPr="00080969">
        <w:rPr>
          <w:rFonts w:ascii="Times New Roman" w:hAnsi="Times New Roman"/>
          <w:bCs/>
          <w:sz w:val="28"/>
          <w:szCs w:val="36"/>
        </w:rPr>
        <w:t>Студентки 4 курса 41 группы</w:t>
      </w:r>
    </w:p>
    <w:p w:rsidR="00C35664" w:rsidRPr="00080969" w:rsidRDefault="00C35664" w:rsidP="00C35664">
      <w:pPr>
        <w:suppressAutoHyphens/>
        <w:autoSpaceDE w:val="0"/>
        <w:autoSpaceDN w:val="0"/>
        <w:adjustRightInd w:val="0"/>
        <w:spacing w:line="360" w:lineRule="auto"/>
        <w:ind w:firstLine="4536"/>
        <w:jc w:val="left"/>
        <w:rPr>
          <w:rFonts w:ascii="Times New Roman" w:hAnsi="Times New Roman"/>
          <w:bCs/>
          <w:sz w:val="28"/>
          <w:szCs w:val="36"/>
        </w:rPr>
      </w:pPr>
      <w:r w:rsidRPr="00080969">
        <w:rPr>
          <w:rFonts w:ascii="Times New Roman" w:hAnsi="Times New Roman"/>
          <w:bCs/>
          <w:sz w:val="28"/>
          <w:szCs w:val="36"/>
        </w:rPr>
        <w:t>Специальности 030503 "Правоведение"</w:t>
      </w:r>
    </w:p>
    <w:p w:rsidR="00C35664" w:rsidRPr="00080969" w:rsidRDefault="00C35664" w:rsidP="00C35664">
      <w:pPr>
        <w:suppressAutoHyphens/>
        <w:autoSpaceDE w:val="0"/>
        <w:autoSpaceDN w:val="0"/>
        <w:adjustRightInd w:val="0"/>
        <w:spacing w:line="360" w:lineRule="auto"/>
        <w:ind w:firstLine="4536"/>
        <w:jc w:val="left"/>
        <w:rPr>
          <w:rFonts w:ascii="Times New Roman" w:hAnsi="Times New Roman"/>
          <w:bCs/>
          <w:sz w:val="28"/>
          <w:szCs w:val="36"/>
        </w:rPr>
      </w:pPr>
      <w:r w:rsidRPr="00080969">
        <w:rPr>
          <w:rFonts w:ascii="Times New Roman" w:hAnsi="Times New Roman"/>
          <w:bCs/>
          <w:sz w:val="28"/>
          <w:szCs w:val="36"/>
        </w:rPr>
        <w:t>Гуданиной Ольги Викторовны</w:t>
      </w:r>
    </w:p>
    <w:p w:rsidR="00C35664" w:rsidRPr="00080969" w:rsidRDefault="00C35664" w:rsidP="00C35664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5664" w:rsidRPr="00080969" w:rsidRDefault="00C35664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80969">
        <w:rPr>
          <w:rFonts w:ascii="Times New Roman" w:hAnsi="Times New Roman"/>
          <w:sz w:val="28"/>
          <w:szCs w:val="28"/>
        </w:rPr>
        <w:br w:type="page"/>
      </w:r>
      <w:r w:rsidR="00080969" w:rsidRPr="00080969">
        <w:rPr>
          <w:rFonts w:ascii="Times New Roman" w:hAnsi="Times New Roman"/>
          <w:sz w:val="28"/>
          <w:szCs w:val="28"/>
        </w:rPr>
        <w:t>Содержание</w:t>
      </w:r>
    </w:p>
    <w:p w:rsidR="00080969" w:rsidRPr="00080969" w:rsidRDefault="00080969" w:rsidP="00080969">
      <w:pPr>
        <w:suppressAutoHyphens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5A261F" w:rsidRPr="00080969" w:rsidRDefault="00080969" w:rsidP="00080969">
      <w:pPr>
        <w:suppressAutoHyphens/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80969">
        <w:rPr>
          <w:rFonts w:ascii="Times New Roman" w:hAnsi="Times New Roman"/>
          <w:sz w:val="28"/>
          <w:szCs w:val="28"/>
        </w:rPr>
        <w:t xml:space="preserve">1. </w:t>
      </w:r>
      <w:r w:rsidR="005A261F" w:rsidRPr="00080969">
        <w:rPr>
          <w:rFonts w:ascii="Times New Roman" w:hAnsi="Times New Roman"/>
          <w:sz w:val="28"/>
          <w:szCs w:val="28"/>
        </w:rPr>
        <w:t>Метод бухгалтерского учета, е</w:t>
      </w:r>
      <w:r w:rsidRPr="00080969">
        <w:rPr>
          <w:rFonts w:ascii="Times New Roman" w:hAnsi="Times New Roman"/>
          <w:sz w:val="28"/>
          <w:szCs w:val="28"/>
        </w:rPr>
        <w:t>го элементы и их характеристика</w:t>
      </w:r>
    </w:p>
    <w:p w:rsidR="00C35664" w:rsidRPr="00080969" w:rsidRDefault="00080969" w:rsidP="00080969">
      <w:pPr>
        <w:suppressAutoHyphens/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80969">
        <w:rPr>
          <w:rFonts w:ascii="Times New Roman" w:hAnsi="Times New Roman"/>
          <w:sz w:val="28"/>
          <w:szCs w:val="28"/>
        </w:rPr>
        <w:t xml:space="preserve">2. </w:t>
      </w:r>
      <w:r w:rsidR="005A261F" w:rsidRPr="00080969">
        <w:rPr>
          <w:rFonts w:ascii="Times New Roman" w:hAnsi="Times New Roman"/>
          <w:sz w:val="28"/>
          <w:szCs w:val="28"/>
        </w:rPr>
        <w:t>Корреспонденция счетов. Бухгалтер</w:t>
      </w:r>
      <w:r w:rsidRPr="00080969">
        <w:rPr>
          <w:rFonts w:ascii="Times New Roman" w:hAnsi="Times New Roman"/>
          <w:sz w:val="28"/>
          <w:szCs w:val="28"/>
        </w:rPr>
        <w:t>ские проводки простые и сложные</w:t>
      </w:r>
    </w:p>
    <w:p w:rsidR="005A261F" w:rsidRPr="00080969" w:rsidRDefault="00080969" w:rsidP="00080969">
      <w:pPr>
        <w:suppressAutoHyphens/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80969">
        <w:rPr>
          <w:rFonts w:ascii="Times New Roman" w:hAnsi="Times New Roman"/>
          <w:sz w:val="28"/>
          <w:szCs w:val="28"/>
        </w:rPr>
        <w:t xml:space="preserve">3. </w:t>
      </w:r>
      <w:r w:rsidR="005A261F" w:rsidRPr="00080969">
        <w:rPr>
          <w:rFonts w:ascii="Times New Roman" w:hAnsi="Times New Roman"/>
          <w:sz w:val="28"/>
          <w:szCs w:val="28"/>
        </w:rPr>
        <w:t>Группировка затрат на производство продукции по статьям калькуляции</w:t>
      </w:r>
    </w:p>
    <w:p w:rsidR="00C35664" w:rsidRDefault="005A261F" w:rsidP="00080969">
      <w:pPr>
        <w:suppressAutoHyphens/>
        <w:spacing w:line="360" w:lineRule="auto"/>
        <w:jc w:val="left"/>
        <w:rPr>
          <w:rFonts w:ascii="Times New Roman" w:hAnsi="Times New Roman"/>
          <w:sz w:val="28"/>
          <w:szCs w:val="28"/>
          <w:lang w:val="uk-UA"/>
        </w:rPr>
      </w:pPr>
      <w:r w:rsidRPr="00080969">
        <w:rPr>
          <w:rFonts w:ascii="Times New Roman" w:hAnsi="Times New Roman"/>
          <w:sz w:val="28"/>
          <w:szCs w:val="28"/>
        </w:rPr>
        <w:t xml:space="preserve">4. </w:t>
      </w:r>
      <w:r w:rsidR="00080969" w:rsidRPr="00080969">
        <w:rPr>
          <w:rFonts w:ascii="Times New Roman" w:hAnsi="Times New Roman"/>
          <w:sz w:val="28"/>
          <w:szCs w:val="28"/>
        </w:rPr>
        <w:t>Задача</w:t>
      </w:r>
      <w:r w:rsidR="00080969">
        <w:rPr>
          <w:rFonts w:ascii="Times New Roman" w:hAnsi="Times New Roman"/>
          <w:sz w:val="28"/>
          <w:szCs w:val="28"/>
          <w:lang w:val="uk-UA"/>
        </w:rPr>
        <w:t xml:space="preserve"> 1</w:t>
      </w:r>
    </w:p>
    <w:p w:rsidR="00080969" w:rsidRPr="00080969" w:rsidRDefault="00080969" w:rsidP="00080969">
      <w:pPr>
        <w:suppressAutoHyphens/>
        <w:spacing w:line="360" w:lineRule="auto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Pr="00080969">
        <w:rPr>
          <w:rFonts w:ascii="Times New Roman" w:hAnsi="Times New Roman"/>
          <w:sz w:val="28"/>
          <w:szCs w:val="28"/>
        </w:rPr>
        <w:t xml:space="preserve"> Задача</w:t>
      </w:r>
      <w:r>
        <w:rPr>
          <w:rFonts w:ascii="Times New Roman" w:hAnsi="Times New Roman"/>
          <w:sz w:val="28"/>
          <w:szCs w:val="28"/>
          <w:lang w:val="uk-UA"/>
        </w:rPr>
        <w:t xml:space="preserve"> 2</w:t>
      </w:r>
    </w:p>
    <w:p w:rsidR="00080969" w:rsidRPr="00080969" w:rsidRDefault="00080969" w:rsidP="00080969">
      <w:pPr>
        <w:suppressAutoHyphens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C35664" w:rsidRDefault="00080969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080969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t xml:space="preserve">1. </w:t>
      </w:r>
      <w:r w:rsidR="005A261F" w:rsidRPr="00080969">
        <w:rPr>
          <w:rFonts w:ascii="Times New Roman" w:hAnsi="Times New Roman"/>
          <w:sz w:val="28"/>
          <w:szCs w:val="28"/>
        </w:rPr>
        <w:t>Метод бухгалтерского учета, его элементы и их характеристика</w:t>
      </w:r>
    </w:p>
    <w:p w:rsidR="00080969" w:rsidRPr="00080969" w:rsidRDefault="00080969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5A261F" w:rsidRPr="00080969" w:rsidRDefault="005A261F" w:rsidP="00C35664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969">
        <w:rPr>
          <w:rFonts w:ascii="Times New Roman" w:hAnsi="Times New Roman" w:cs="Times New Roman"/>
          <w:sz w:val="28"/>
          <w:szCs w:val="28"/>
        </w:rPr>
        <w:t>Метод бухгалтерского учета - ведение учета финансово-хозяйственных операций на основе натуральных измерителей в денежном выражении путем сплошного, непрерывного, документального и взаимосвязанного их выражения. Характеристика элементов метода бухгалтерского учета. Метод учета представляет собой совокупность следующих элементов:</w:t>
      </w:r>
      <w:r w:rsidR="00C35664" w:rsidRPr="00080969">
        <w:rPr>
          <w:rFonts w:ascii="Times New Roman" w:hAnsi="Times New Roman" w:cs="Times New Roman"/>
          <w:sz w:val="28"/>
          <w:szCs w:val="28"/>
        </w:rPr>
        <w:t xml:space="preserve"> </w:t>
      </w:r>
      <w:r w:rsidRPr="00080969">
        <w:rPr>
          <w:rFonts w:ascii="Times New Roman" w:hAnsi="Times New Roman" w:cs="Times New Roman"/>
          <w:sz w:val="28"/>
          <w:szCs w:val="28"/>
        </w:rPr>
        <w:t>элементы первичного наблюдения- документирование и инвентаризации хозяйственных операций, элементы стоимостного измерения - оценка или калькуляция, элементы текущей группировки -счета и двойная запись, элементы итогового обобщения фактов хозяйственной деятельности -баланс и отчетность. Первичное наблюдение состоит из документирования и инвентаризации. Документирование – это первичная регистрация хозяйственных операций с помощью документов в момент их совершения. документирование помогает осуществлять сплошное наблюдение за хозяйственным процессом. Обязательным условием документирования</w:t>
      </w:r>
      <w:r w:rsidR="00C35664" w:rsidRPr="00080969">
        <w:rPr>
          <w:rFonts w:ascii="Times New Roman" w:hAnsi="Times New Roman" w:cs="Times New Roman"/>
          <w:sz w:val="28"/>
          <w:szCs w:val="28"/>
        </w:rPr>
        <w:t xml:space="preserve"> </w:t>
      </w:r>
      <w:r w:rsidRPr="00080969">
        <w:rPr>
          <w:rFonts w:ascii="Times New Roman" w:hAnsi="Times New Roman" w:cs="Times New Roman"/>
          <w:sz w:val="28"/>
          <w:szCs w:val="28"/>
        </w:rPr>
        <w:t>является подтверждение хозяйственных операций</w:t>
      </w:r>
      <w:r w:rsidR="00C35664" w:rsidRPr="00080969">
        <w:rPr>
          <w:rFonts w:ascii="Times New Roman" w:hAnsi="Times New Roman" w:cs="Times New Roman"/>
          <w:sz w:val="28"/>
          <w:szCs w:val="28"/>
        </w:rPr>
        <w:t xml:space="preserve"> </w:t>
      </w:r>
      <w:r w:rsidRPr="00080969">
        <w:rPr>
          <w:rFonts w:ascii="Times New Roman" w:hAnsi="Times New Roman" w:cs="Times New Roman"/>
          <w:sz w:val="28"/>
          <w:szCs w:val="28"/>
        </w:rPr>
        <w:t>первичными документами. Первичные документы должны соответствовать требованиям по их составлению, так как от их качества зависит бухгалтерский учет. Инвентаризация – способ проверки соответствия фактического наличия имущества данным бухгалтерского учета. Инвентаризация проводится с целью подтверждения достоверности показателей бухгалтерского учета. Инвентаризации подлежат основные средства, товарно-материальные ценности, денежные средства, расчеты, незавершенное строительство и др. Инвентаризация проводится в установленные сроки, при смене материально-ответственных лиц, по требованию следственных органов и т.п. Стоимостное измерение состоит из оценки и калькуляции. Оценка представляет собой способ выражения в денежном измерении имущества организации и его источников. В основе оценки лежат реальные затраты по</w:t>
      </w:r>
      <w:r w:rsidR="00C35664" w:rsidRPr="00080969">
        <w:rPr>
          <w:rFonts w:ascii="Times New Roman" w:hAnsi="Times New Roman" w:cs="Times New Roman"/>
          <w:sz w:val="28"/>
          <w:szCs w:val="28"/>
        </w:rPr>
        <w:t xml:space="preserve"> </w:t>
      </w:r>
      <w:r w:rsidRPr="00080969">
        <w:rPr>
          <w:rFonts w:ascii="Times New Roman" w:hAnsi="Times New Roman" w:cs="Times New Roman"/>
          <w:sz w:val="28"/>
          <w:szCs w:val="28"/>
        </w:rPr>
        <w:t>имуществу. Калькуляция – способ группировки затрат и определения себестоимости, то есть определение фактических затрат в денежной форме на единицу продукции. Текущая группировка означает применение системы счетов и двойной записи при учете каждой хозяйственной операции. Счет- это экономическая группировка в которой систематизируется и накапливается текущая информация о состоянии имущества по однородным экономическим элементам. Двойная запись – способ регистрации хозяйственных операций на счетах бухгалтерского учета. Этот способ заключается в том, что каждая хозяйственная операция записывается в двух счетах бухгалтерского учета в равных суммах. Обобщение информации заключается в составлении бухгалтерского баланса и отчетности. Бухгалтерский баланс – способ группировки и обобщения информации об имуществе и обязательствах организации по составу размещения и источникам их образования в денежной оценке на определенную дату (как правило на 1 –е число месяца). Средства показываются в двух группировках: одна показывает какими средствами располагает организация (актив баланса ), другая – их каких источников они возникают ( пассив баланса). Обе части равны. Отчетность предприятия представляет собой системы показателей за определенный период и включает в себя кроме баланса</w:t>
      </w:r>
      <w:r w:rsidR="00C35664" w:rsidRPr="00080969">
        <w:rPr>
          <w:rFonts w:ascii="Times New Roman" w:hAnsi="Times New Roman" w:cs="Times New Roman"/>
          <w:sz w:val="28"/>
          <w:szCs w:val="28"/>
        </w:rPr>
        <w:t xml:space="preserve"> </w:t>
      </w:r>
      <w:r w:rsidRPr="00080969">
        <w:rPr>
          <w:rFonts w:ascii="Times New Roman" w:hAnsi="Times New Roman" w:cs="Times New Roman"/>
          <w:sz w:val="28"/>
          <w:szCs w:val="28"/>
        </w:rPr>
        <w:t>другие формы (Отчет о прибылях и убытках, Отчет о движении денежных средств и т.п.). Показатели отчетности используются для анализа финансового состояния организации.</w:t>
      </w:r>
    </w:p>
    <w:p w:rsidR="00080969" w:rsidRDefault="00080969" w:rsidP="00C35664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261F" w:rsidRDefault="005A261F" w:rsidP="00C35664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969">
        <w:rPr>
          <w:rFonts w:ascii="Times New Roman" w:hAnsi="Times New Roman" w:cs="Times New Roman"/>
          <w:sz w:val="28"/>
          <w:szCs w:val="28"/>
        </w:rPr>
        <w:t>2</w:t>
      </w:r>
      <w:r w:rsidR="00080969">
        <w:rPr>
          <w:rFonts w:ascii="Times New Roman" w:hAnsi="Times New Roman" w:cs="Times New Roman"/>
          <w:sz w:val="28"/>
          <w:szCs w:val="28"/>
        </w:rPr>
        <w:t xml:space="preserve">. </w:t>
      </w:r>
      <w:r w:rsidRPr="00080969">
        <w:rPr>
          <w:rFonts w:ascii="Times New Roman" w:hAnsi="Times New Roman" w:cs="Times New Roman"/>
          <w:sz w:val="28"/>
          <w:szCs w:val="28"/>
        </w:rPr>
        <w:t>Корреспонденция счетов. Бухгалтерские проводки простые и сложные</w:t>
      </w:r>
    </w:p>
    <w:p w:rsidR="00080969" w:rsidRPr="00080969" w:rsidRDefault="00080969" w:rsidP="00C35664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261F" w:rsidRPr="00080969" w:rsidRDefault="00FF37E3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</w:rPr>
      </w:pPr>
      <w:r w:rsidRPr="00080969">
        <w:rPr>
          <w:rFonts w:ascii="Times New Roman" w:hAnsi="Times New Roman"/>
          <w:sz w:val="28"/>
          <w:szCs w:val="28"/>
        </w:rPr>
        <w:t>Экономическая суть хозяйственной операции заключается в том, что она вызывает двойственные и равновеликие изменения средств и источников их формирования. Двойственный характер хозяйственной операции обусловливает необходимость отражения ее на счетах методом двойной записи.</w:t>
      </w:r>
      <w:r w:rsidR="00C35664" w:rsidRPr="00080969">
        <w:rPr>
          <w:rFonts w:ascii="Times New Roman" w:hAnsi="Times New Roman"/>
          <w:sz w:val="28"/>
          <w:szCs w:val="28"/>
        </w:rPr>
        <w:t xml:space="preserve"> </w:t>
      </w:r>
      <w:r w:rsidRPr="00080969">
        <w:rPr>
          <w:rFonts w:ascii="Times New Roman" w:hAnsi="Times New Roman"/>
          <w:sz w:val="28"/>
          <w:szCs w:val="28"/>
        </w:rPr>
        <w:t>Двойная запись - метод, который вытекает из экономической сущности отражения операций, каждая из которых обусловливает изменения в двух частях в активе, в пассиве или в активе и пассиве одновременно. Это важный принцип одинакового отражения хозяйственных операций на счетах.</w:t>
      </w:r>
      <w:r w:rsidR="00C35664" w:rsidRPr="00080969">
        <w:rPr>
          <w:rFonts w:ascii="Times New Roman" w:hAnsi="Times New Roman"/>
          <w:sz w:val="28"/>
          <w:szCs w:val="28"/>
        </w:rPr>
        <w:t xml:space="preserve"> </w:t>
      </w:r>
      <w:r w:rsidRPr="00080969">
        <w:rPr>
          <w:rFonts w:ascii="Times New Roman" w:hAnsi="Times New Roman"/>
          <w:sz w:val="28"/>
          <w:szCs w:val="28"/>
        </w:rPr>
        <w:t>Показ каждой хозяйственной операции дважды, по дебету одного и по кредиту второй счетов в одной и той же сумме называют двойной записи. Двойная запись не только принцип одинакового отражения операций на счетах, но и основной технический прием бухгалтерского учета, так как обеспечивает горизонтальный взаимосвязь между счетами, а также важный контрольный прием, поскольку очевидно, что сколько бы не было операций, но общая сумма записей по дебету счетов всегда равна общей сумме записей по кредиту счетов. Корреспонденция счетов</w:t>
      </w:r>
      <w:r w:rsidR="00A0337F" w:rsidRPr="00A0337F">
        <w:rPr>
          <w:rFonts w:ascii="Times New Roman" w:hAnsi="Times New Roman"/>
          <w:sz w:val="28"/>
          <w:szCs w:val="28"/>
        </w:rPr>
        <w:t xml:space="preserve"> </w:t>
      </w:r>
      <w:r w:rsidRPr="00080969">
        <w:rPr>
          <w:rFonts w:ascii="Times New Roman" w:hAnsi="Times New Roman"/>
          <w:sz w:val="28"/>
          <w:szCs w:val="28"/>
        </w:rPr>
        <w:t>- взаимосвязь бухгалтерских счетов, возникающая при двойной записи в них хозяйственных операций. Для обеспечения единообразного отражения операций в счетах типовая Корреспонденция счетов устанавливается инструкцией по применению плана счетов бухгалтерского учёта. Корреспонденция счетов отмечается в документах либо других носителях учётной информации, а также в учётных регистрах. Предварительная разметка корреспонденции счетов в первичных документах называется контировкой. Указание корреспонденции счетов в счётных регистрах облегчает их использование при составлении отчётности. Как синоним корреспонденции счетов используют термины: бухгалтерская проводка, контировка. Поскольку хозяйственные операции осуществляются на основе первичных документов, то в формировании хозяйственной операции и при корреспонденции счетов необходимо указывать основание (документ). Корреспонденция счетов бухгалтерского учета является определенной моделью взаимосвязанных счетов, и поэтому конструирование или составления бухгалтерской проводки является работой специалиста-бухгалтера, которая требует глубокого понимания сути хозяйственной операции и представление об изменениях, к которым она приведет. В зависимости от количества корреспондирующих счетов различают простые и сложные бухгалтерские проводки. Простым называют такую бухгалтерскую проводку, при которой один счет дебетуется, а второй кредитуется на одну и ту же сумму, то есть когда корреспондируют между собой только два счета. Рассматриваемая в нашем примере бухгалтерская проводка - проста. Сложной называют такую бухгалтерскую проводку, при которой один счет дебетуется, несколько кредитуется на общую сумму, или наоборот - один кредитуется, а несколько</w:t>
      </w:r>
      <w:r w:rsidR="00A93CF2" w:rsidRPr="00A93CF2">
        <w:rPr>
          <w:rFonts w:ascii="Times New Roman" w:hAnsi="Times New Roman"/>
          <w:sz w:val="28"/>
          <w:szCs w:val="28"/>
        </w:rPr>
        <w:t xml:space="preserve"> </w:t>
      </w:r>
      <w:r w:rsidRPr="00080969">
        <w:rPr>
          <w:rFonts w:ascii="Times New Roman" w:hAnsi="Times New Roman"/>
          <w:sz w:val="28"/>
          <w:szCs w:val="28"/>
        </w:rPr>
        <w:t>- дебетуется. Правильная корреспонденция счетов имеет большое значение для организации бухгалтерского учета, его достоверности и правильности, поскольку на первый план выступают сущность хозяйственной операции и ее правдивое отражение на счетах. Поэтому с целью обеспечения единых подходов к отображению операций разрабатывают инструкции и типовые корреспонденции счетов. их приводят в специальных справочниках и в комментариях к плану счетов</w:t>
      </w:r>
      <w:r w:rsidRPr="00080969">
        <w:rPr>
          <w:rFonts w:ascii="Times New Roman" w:hAnsi="Times New Roman"/>
          <w:sz w:val="28"/>
        </w:rPr>
        <w:t>.</w:t>
      </w:r>
    </w:p>
    <w:p w:rsidR="00080969" w:rsidRDefault="00080969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F37E3" w:rsidRPr="00080969" w:rsidRDefault="00080969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FF37E3" w:rsidRPr="00080969">
        <w:rPr>
          <w:rFonts w:ascii="Times New Roman" w:hAnsi="Times New Roman"/>
          <w:sz w:val="28"/>
          <w:szCs w:val="28"/>
        </w:rPr>
        <w:t>Группировка затрат на производство продукции по статьям калькуляции</w:t>
      </w:r>
    </w:p>
    <w:p w:rsidR="00080969" w:rsidRDefault="00080969" w:rsidP="00C35664">
      <w:pPr>
        <w:suppressAutoHyphens/>
        <w:spacing w:line="36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</w:p>
    <w:p w:rsidR="00FF37E3" w:rsidRPr="00080969" w:rsidRDefault="00FF37E3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80969">
        <w:rPr>
          <w:rFonts w:ascii="Times New Roman" w:hAnsi="Times New Roman"/>
          <w:bCs/>
          <w:sz w:val="28"/>
          <w:szCs w:val="28"/>
        </w:rPr>
        <w:t>Калькуляция</w:t>
      </w:r>
      <w:r w:rsidRPr="00080969">
        <w:rPr>
          <w:rFonts w:ascii="Times New Roman" w:hAnsi="Times New Roman"/>
          <w:sz w:val="28"/>
          <w:szCs w:val="28"/>
        </w:rPr>
        <w:t xml:space="preserve"> – это исчисление себестоимости единицы продукции или услуг по статьям расходов. В отличие от элементов сметы затрат, статьи калькуляции себестоимости объединяют затраты с учетом их конкретного целевого назначения и места образования.</w:t>
      </w:r>
    </w:p>
    <w:p w:rsidR="00080969" w:rsidRDefault="00FF37E3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080969">
        <w:rPr>
          <w:rFonts w:ascii="Times New Roman" w:hAnsi="Times New Roman"/>
          <w:sz w:val="28"/>
          <w:szCs w:val="28"/>
        </w:rPr>
        <w:t>Различ</w:t>
      </w:r>
      <w:r w:rsidR="00080969">
        <w:rPr>
          <w:rFonts w:ascii="Times New Roman" w:hAnsi="Times New Roman"/>
          <w:sz w:val="28"/>
          <w:szCs w:val="28"/>
        </w:rPr>
        <w:t>ают следующие виды калькуляции:</w:t>
      </w:r>
    </w:p>
    <w:p w:rsidR="00080969" w:rsidRDefault="00FF37E3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080969">
        <w:rPr>
          <w:rFonts w:ascii="Times New Roman" w:hAnsi="Times New Roman"/>
          <w:sz w:val="28"/>
          <w:szCs w:val="28"/>
        </w:rPr>
        <w:t xml:space="preserve">1) </w:t>
      </w:r>
      <w:r w:rsidRPr="00080969">
        <w:rPr>
          <w:rFonts w:ascii="Times New Roman" w:hAnsi="Times New Roman"/>
          <w:iCs/>
          <w:sz w:val="28"/>
          <w:szCs w:val="28"/>
        </w:rPr>
        <w:t>плановую</w:t>
      </w:r>
      <w:r w:rsidRPr="00080969">
        <w:rPr>
          <w:rFonts w:ascii="Times New Roman" w:hAnsi="Times New Roman"/>
          <w:sz w:val="28"/>
          <w:szCs w:val="28"/>
        </w:rPr>
        <w:t xml:space="preserve">, которая определяет среднюю себестоимость на очередной плановый период (год, квартал) и используется для установления оптовых цен, базирующихся на прогрессивных нормах расходов рабочего времени, материалов, </w:t>
      </w:r>
      <w:r w:rsidR="00080969">
        <w:rPr>
          <w:rFonts w:ascii="Times New Roman" w:hAnsi="Times New Roman"/>
          <w:sz w:val="28"/>
          <w:szCs w:val="28"/>
        </w:rPr>
        <w:t>электроэнергии и других затрат;</w:t>
      </w:r>
    </w:p>
    <w:p w:rsidR="00080969" w:rsidRDefault="00FF37E3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080969">
        <w:rPr>
          <w:rFonts w:ascii="Times New Roman" w:hAnsi="Times New Roman"/>
          <w:sz w:val="28"/>
          <w:szCs w:val="28"/>
        </w:rPr>
        <w:t xml:space="preserve">2) </w:t>
      </w:r>
      <w:r w:rsidRPr="00080969">
        <w:rPr>
          <w:rFonts w:ascii="Times New Roman" w:hAnsi="Times New Roman"/>
          <w:iCs/>
          <w:sz w:val="28"/>
          <w:szCs w:val="28"/>
        </w:rPr>
        <w:t>нормативную,</w:t>
      </w:r>
      <w:r w:rsidRPr="00080969">
        <w:rPr>
          <w:rFonts w:ascii="Times New Roman" w:hAnsi="Times New Roman"/>
          <w:sz w:val="28"/>
          <w:szCs w:val="28"/>
        </w:rPr>
        <w:t xml:space="preserve"> которая является разновидностью плановой и рассчитывается на все виды изделий производственной программы исходя из реально достижимых в условиях деятельности предприятия наиболее прогрессивных норм и нормативов, возможностей использования наиболее современных технологических процессов, прогрессивных</w:t>
      </w:r>
      <w:r w:rsidR="00080969">
        <w:rPr>
          <w:rFonts w:ascii="Times New Roman" w:hAnsi="Times New Roman"/>
          <w:sz w:val="28"/>
          <w:szCs w:val="28"/>
        </w:rPr>
        <w:t xml:space="preserve"> видов сырья, материалов и т.п.</w:t>
      </w:r>
    </w:p>
    <w:p w:rsidR="00080969" w:rsidRDefault="00FF37E3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080969">
        <w:rPr>
          <w:rFonts w:ascii="Times New Roman" w:hAnsi="Times New Roman"/>
          <w:sz w:val="28"/>
          <w:szCs w:val="28"/>
        </w:rPr>
        <w:t>Нормативная калькуляция используется в практике управления производством в качестве своеобразного эталона, сравнение с которым позволяет выявить имеющиеся расхождения между нормативной и плановой калькуляцией и наметить пути приближе</w:t>
      </w:r>
      <w:r w:rsidR="00080969">
        <w:rPr>
          <w:rFonts w:ascii="Times New Roman" w:hAnsi="Times New Roman"/>
          <w:sz w:val="28"/>
          <w:szCs w:val="28"/>
        </w:rPr>
        <w:t>ния последней к этому эталону ;</w:t>
      </w:r>
    </w:p>
    <w:p w:rsidR="00080969" w:rsidRDefault="00FF37E3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080969">
        <w:rPr>
          <w:rFonts w:ascii="Times New Roman" w:hAnsi="Times New Roman"/>
          <w:sz w:val="28"/>
          <w:szCs w:val="28"/>
        </w:rPr>
        <w:t xml:space="preserve">3) </w:t>
      </w:r>
      <w:r w:rsidRPr="00080969">
        <w:rPr>
          <w:rFonts w:ascii="Times New Roman" w:hAnsi="Times New Roman"/>
          <w:iCs/>
          <w:sz w:val="28"/>
          <w:szCs w:val="28"/>
        </w:rPr>
        <w:t>отчетную,</w:t>
      </w:r>
      <w:r w:rsidRPr="00080969">
        <w:rPr>
          <w:rFonts w:ascii="Times New Roman" w:hAnsi="Times New Roman"/>
          <w:sz w:val="28"/>
          <w:szCs w:val="28"/>
        </w:rPr>
        <w:t xml:space="preserve"> которая составляется по фактическим данным бухгалтерского учета произво</w:t>
      </w:r>
      <w:r w:rsidR="00080969">
        <w:rPr>
          <w:rFonts w:ascii="Times New Roman" w:hAnsi="Times New Roman"/>
          <w:sz w:val="28"/>
          <w:szCs w:val="28"/>
        </w:rPr>
        <w:t>дственных затрат;</w:t>
      </w:r>
    </w:p>
    <w:p w:rsidR="00080969" w:rsidRDefault="00FF37E3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080969">
        <w:rPr>
          <w:rFonts w:ascii="Times New Roman" w:hAnsi="Times New Roman"/>
          <w:sz w:val="28"/>
          <w:szCs w:val="28"/>
        </w:rPr>
        <w:t xml:space="preserve">4) </w:t>
      </w:r>
      <w:r w:rsidRPr="00080969">
        <w:rPr>
          <w:rFonts w:ascii="Times New Roman" w:hAnsi="Times New Roman"/>
          <w:iCs/>
          <w:sz w:val="28"/>
          <w:szCs w:val="28"/>
        </w:rPr>
        <w:t xml:space="preserve">сметную </w:t>
      </w:r>
      <w:r w:rsidRPr="00080969">
        <w:rPr>
          <w:rFonts w:ascii="Times New Roman" w:hAnsi="Times New Roman"/>
          <w:sz w:val="28"/>
          <w:szCs w:val="28"/>
        </w:rPr>
        <w:t xml:space="preserve">калькуляцию, которая разрабатывается на вновь осваиваемые виды продукции либо на продукцию, не предусмотренную планом. </w:t>
      </w:r>
      <w:r w:rsidRPr="00080969">
        <w:rPr>
          <w:rFonts w:ascii="Times New Roman" w:hAnsi="Times New Roman"/>
          <w:bCs/>
          <w:sz w:val="28"/>
          <w:szCs w:val="28"/>
        </w:rPr>
        <w:t>Группировка затрат по статьям калькуляции</w:t>
      </w:r>
      <w:r w:rsidRPr="00080969">
        <w:rPr>
          <w:rFonts w:ascii="Times New Roman" w:hAnsi="Times New Roman"/>
          <w:sz w:val="28"/>
          <w:szCs w:val="28"/>
        </w:rPr>
        <w:t xml:space="preserve"> позволяет проанализировать, на какие цели расходуются ресурсы. Перечень статей составляется самим предприятием исходя из потребности в детальности информации. Существует типовая номенклатура затрат по статьям калькуляции, однако министерства и ведомства могут вносить в нее изменения в зависимости от отраслевых особенност</w:t>
      </w:r>
      <w:bookmarkStart w:id="0" w:name="_Toc469766410"/>
      <w:r w:rsidR="00080969">
        <w:rPr>
          <w:rFonts w:ascii="Times New Roman" w:hAnsi="Times New Roman"/>
          <w:sz w:val="28"/>
          <w:szCs w:val="28"/>
        </w:rPr>
        <w:t>ей.</w:t>
      </w:r>
    </w:p>
    <w:p w:rsidR="00080969" w:rsidRDefault="00FF37E3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080969">
        <w:rPr>
          <w:rFonts w:ascii="Times New Roman" w:hAnsi="Times New Roman"/>
          <w:sz w:val="28"/>
          <w:szCs w:val="28"/>
        </w:rPr>
        <w:t xml:space="preserve">Типовая номенклатура </w:t>
      </w:r>
      <w:bookmarkEnd w:id="0"/>
      <w:r w:rsidRPr="00080969">
        <w:rPr>
          <w:rFonts w:ascii="Times New Roman" w:hAnsi="Times New Roman"/>
          <w:sz w:val="28"/>
          <w:szCs w:val="28"/>
        </w:rPr>
        <w:t>включает следующие статьи:</w:t>
      </w:r>
    </w:p>
    <w:p w:rsidR="00080969" w:rsidRDefault="00FF37E3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080969">
        <w:rPr>
          <w:rFonts w:ascii="Times New Roman" w:hAnsi="Times New Roman"/>
          <w:sz w:val="28"/>
          <w:szCs w:val="28"/>
        </w:rPr>
        <w:t>1. Прямые сырье и материалы</w:t>
      </w:r>
      <w:r w:rsidR="00080969">
        <w:rPr>
          <w:rFonts w:ascii="Times New Roman" w:hAnsi="Times New Roman"/>
          <w:sz w:val="28"/>
          <w:szCs w:val="28"/>
        </w:rPr>
        <w:t>.</w:t>
      </w:r>
    </w:p>
    <w:p w:rsidR="00080969" w:rsidRDefault="00FF37E3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080969">
        <w:rPr>
          <w:rFonts w:ascii="Times New Roman" w:hAnsi="Times New Roman"/>
          <w:sz w:val="28"/>
          <w:szCs w:val="28"/>
        </w:rPr>
        <w:t>2. Возвратные отходы</w:t>
      </w:r>
      <w:r w:rsidR="00080969">
        <w:rPr>
          <w:rFonts w:ascii="Times New Roman" w:hAnsi="Times New Roman"/>
          <w:sz w:val="28"/>
          <w:szCs w:val="28"/>
        </w:rPr>
        <w:t>.</w:t>
      </w:r>
    </w:p>
    <w:p w:rsidR="00080969" w:rsidRDefault="00FF37E3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080969">
        <w:rPr>
          <w:rFonts w:ascii="Times New Roman" w:hAnsi="Times New Roman"/>
          <w:sz w:val="28"/>
          <w:szCs w:val="28"/>
        </w:rPr>
        <w:t>3. Покупные</w:t>
      </w:r>
      <w:r w:rsidR="00080969">
        <w:rPr>
          <w:rFonts w:ascii="Times New Roman" w:hAnsi="Times New Roman"/>
          <w:sz w:val="28"/>
          <w:szCs w:val="28"/>
        </w:rPr>
        <w:t xml:space="preserve"> полуфабрикаты и комплектующие.</w:t>
      </w:r>
    </w:p>
    <w:p w:rsidR="00080969" w:rsidRDefault="00FF37E3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080969">
        <w:rPr>
          <w:rFonts w:ascii="Times New Roman" w:hAnsi="Times New Roman"/>
          <w:sz w:val="28"/>
          <w:szCs w:val="28"/>
        </w:rPr>
        <w:t>4. Топливо и энергия на технологические цели</w:t>
      </w:r>
      <w:r w:rsidR="00080969">
        <w:rPr>
          <w:rFonts w:ascii="Times New Roman" w:hAnsi="Times New Roman"/>
          <w:sz w:val="28"/>
          <w:szCs w:val="28"/>
        </w:rPr>
        <w:t>.</w:t>
      </w:r>
    </w:p>
    <w:p w:rsidR="00080969" w:rsidRDefault="00FF37E3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080969">
        <w:rPr>
          <w:rFonts w:ascii="Times New Roman" w:hAnsi="Times New Roman"/>
          <w:sz w:val="28"/>
          <w:szCs w:val="28"/>
        </w:rPr>
        <w:t>5. Полуфабрикаты собственного производс</w:t>
      </w:r>
      <w:r w:rsidR="00080969">
        <w:rPr>
          <w:rFonts w:ascii="Times New Roman" w:hAnsi="Times New Roman"/>
          <w:sz w:val="28"/>
          <w:szCs w:val="28"/>
        </w:rPr>
        <w:t>тва.</w:t>
      </w:r>
    </w:p>
    <w:p w:rsidR="00080969" w:rsidRDefault="00FF37E3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080969">
        <w:rPr>
          <w:rFonts w:ascii="Times New Roman" w:hAnsi="Times New Roman"/>
          <w:sz w:val="28"/>
          <w:szCs w:val="28"/>
        </w:rPr>
        <w:t>6. Основная заработная плата</w:t>
      </w:r>
      <w:r w:rsidR="00080969">
        <w:rPr>
          <w:rFonts w:ascii="Times New Roman" w:hAnsi="Times New Roman"/>
          <w:sz w:val="28"/>
          <w:szCs w:val="28"/>
        </w:rPr>
        <w:t>.</w:t>
      </w:r>
    </w:p>
    <w:p w:rsidR="00080969" w:rsidRDefault="00FF37E3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080969">
        <w:rPr>
          <w:rFonts w:ascii="Times New Roman" w:hAnsi="Times New Roman"/>
          <w:sz w:val="28"/>
          <w:szCs w:val="28"/>
        </w:rPr>
        <w:t>7. Д</w:t>
      </w:r>
      <w:r w:rsidR="00080969">
        <w:rPr>
          <w:rFonts w:ascii="Times New Roman" w:hAnsi="Times New Roman"/>
          <w:sz w:val="28"/>
          <w:szCs w:val="28"/>
        </w:rPr>
        <w:t>ополнительная заработная плата.</w:t>
      </w:r>
    </w:p>
    <w:p w:rsidR="00080969" w:rsidRDefault="00FF37E3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080969">
        <w:rPr>
          <w:rFonts w:ascii="Times New Roman" w:hAnsi="Times New Roman"/>
          <w:sz w:val="28"/>
          <w:szCs w:val="28"/>
        </w:rPr>
        <w:t xml:space="preserve">8. </w:t>
      </w:r>
      <w:r w:rsidR="00080969">
        <w:rPr>
          <w:rFonts w:ascii="Times New Roman" w:hAnsi="Times New Roman"/>
          <w:sz w:val="28"/>
          <w:szCs w:val="28"/>
        </w:rPr>
        <w:t>Отчисления на социальные нужды.</w:t>
      </w:r>
    </w:p>
    <w:p w:rsidR="00080969" w:rsidRDefault="00FF37E3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080969">
        <w:rPr>
          <w:rFonts w:ascii="Times New Roman" w:hAnsi="Times New Roman"/>
          <w:sz w:val="28"/>
          <w:szCs w:val="28"/>
        </w:rPr>
        <w:t>9. За</w:t>
      </w:r>
      <w:r w:rsidR="00080969">
        <w:rPr>
          <w:rFonts w:ascii="Times New Roman" w:hAnsi="Times New Roman"/>
          <w:sz w:val="28"/>
          <w:szCs w:val="28"/>
        </w:rPr>
        <w:t>траты на освоение производства.</w:t>
      </w:r>
    </w:p>
    <w:p w:rsidR="00080969" w:rsidRDefault="00FF37E3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080969">
        <w:rPr>
          <w:rFonts w:ascii="Times New Roman" w:hAnsi="Times New Roman"/>
          <w:sz w:val="28"/>
          <w:szCs w:val="28"/>
        </w:rPr>
        <w:t>10.</w:t>
      </w:r>
      <w:r w:rsidR="00080969">
        <w:rPr>
          <w:rFonts w:ascii="Times New Roman" w:hAnsi="Times New Roman"/>
          <w:sz w:val="28"/>
          <w:szCs w:val="28"/>
        </w:rPr>
        <w:t xml:space="preserve"> Специальные затраты.</w:t>
      </w:r>
    </w:p>
    <w:p w:rsidR="00080969" w:rsidRDefault="00FF37E3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080969">
        <w:rPr>
          <w:rFonts w:ascii="Times New Roman" w:hAnsi="Times New Roman"/>
          <w:sz w:val="28"/>
          <w:szCs w:val="28"/>
        </w:rPr>
        <w:t>11. Общепроизводственные затраты</w:t>
      </w:r>
      <w:r w:rsidR="00080969">
        <w:rPr>
          <w:rFonts w:ascii="Times New Roman" w:hAnsi="Times New Roman"/>
          <w:sz w:val="28"/>
          <w:szCs w:val="28"/>
        </w:rPr>
        <w:t>.</w:t>
      </w:r>
    </w:p>
    <w:p w:rsidR="00080969" w:rsidRDefault="00FF37E3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080969">
        <w:rPr>
          <w:rFonts w:ascii="Times New Roman" w:hAnsi="Times New Roman"/>
          <w:sz w:val="28"/>
          <w:szCs w:val="28"/>
        </w:rPr>
        <w:t>12</w:t>
      </w:r>
      <w:r w:rsidR="00080969">
        <w:rPr>
          <w:rFonts w:ascii="Times New Roman" w:hAnsi="Times New Roman"/>
          <w:sz w:val="28"/>
          <w:szCs w:val="28"/>
        </w:rPr>
        <w:t>. Общехозяйственные затраты.</w:t>
      </w:r>
    </w:p>
    <w:p w:rsidR="00080969" w:rsidRDefault="00FF37E3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080969">
        <w:rPr>
          <w:rFonts w:ascii="Times New Roman" w:hAnsi="Times New Roman"/>
          <w:sz w:val="28"/>
          <w:szCs w:val="28"/>
        </w:rPr>
        <w:t>13</w:t>
      </w:r>
      <w:r w:rsidR="00080969">
        <w:rPr>
          <w:rFonts w:ascii="Times New Roman" w:hAnsi="Times New Roman"/>
          <w:sz w:val="28"/>
          <w:szCs w:val="28"/>
        </w:rPr>
        <w:t>. Потери от брака.</w:t>
      </w:r>
    </w:p>
    <w:p w:rsidR="00080969" w:rsidRDefault="00FF37E3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080969">
        <w:rPr>
          <w:rFonts w:ascii="Times New Roman" w:hAnsi="Times New Roman"/>
          <w:sz w:val="28"/>
          <w:szCs w:val="28"/>
        </w:rPr>
        <w:t>14. П</w:t>
      </w:r>
      <w:r w:rsidR="00080969">
        <w:rPr>
          <w:rFonts w:ascii="Times New Roman" w:hAnsi="Times New Roman"/>
          <w:sz w:val="28"/>
          <w:szCs w:val="28"/>
        </w:rPr>
        <w:t>рочие производственные затраты.</w:t>
      </w:r>
    </w:p>
    <w:p w:rsidR="00080969" w:rsidRDefault="00FF37E3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080969">
        <w:rPr>
          <w:rFonts w:ascii="Times New Roman" w:hAnsi="Times New Roman"/>
          <w:sz w:val="28"/>
          <w:szCs w:val="28"/>
        </w:rPr>
        <w:t>15.</w:t>
      </w:r>
      <w:r w:rsidR="00080969">
        <w:rPr>
          <w:rFonts w:ascii="Times New Roman" w:hAnsi="Times New Roman"/>
          <w:sz w:val="28"/>
          <w:szCs w:val="28"/>
        </w:rPr>
        <w:t xml:space="preserve"> Коммерческие затраты.</w:t>
      </w:r>
    </w:p>
    <w:p w:rsidR="00FF37E3" w:rsidRPr="00080969" w:rsidRDefault="00FF37E3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80969">
        <w:rPr>
          <w:rFonts w:ascii="Times New Roman" w:hAnsi="Times New Roman"/>
          <w:sz w:val="28"/>
          <w:szCs w:val="28"/>
        </w:rPr>
        <w:t xml:space="preserve">Итог первых 9 статей образует цеховую себестоимость, итог 11 статей – производственную себестоимость, итог всех 12 статей – полную себестоимость. Статьи затрат, входящие в состав калькуляции подразделяют на </w:t>
      </w:r>
      <w:r w:rsidRPr="00080969">
        <w:rPr>
          <w:rFonts w:ascii="Times New Roman" w:hAnsi="Times New Roman"/>
          <w:bCs/>
          <w:sz w:val="28"/>
          <w:szCs w:val="28"/>
        </w:rPr>
        <w:t>простые и комплексные</w:t>
      </w:r>
      <w:r w:rsidRPr="00080969">
        <w:rPr>
          <w:rFonts w:ascii="Times New Roman" w:hAnsi="Times New Roman"/>
          <w:sz w:val="28"/>
          <w:szCs w:val="28"/>
        </w:rPr>
        <w:t>. Простые состоят из одного экономического элемента (заработная плата). Комплексные статьи включают несколько элементов затрат и могут быть разложены на простые составляющие (общепроизводственные, общехозяйственные расходы…).</w:t>
      </w:r>
    </w:p>
    <w:p w:rsidR="00FF37E3" w:rsidRPr="00080969" w:rsidRDefault="00FF37E3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B4DD7" w:rsidRPr="00080969" w:rsidRDefault="00080969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8D7378" w:rsidRPr="00080969">
        <w:rPr>
          <w:rFonts w:ascii="Times New Roman" w:hAnsi="Times New Roman"/>
          <w:sz w:val="28"/>
          <w:szCs w:val="28"/>
        </w:rPr>
        <w:t>Задача 1</w:t>
      </w:r>
    </w:p>
    <w:p w:rsidR="00080969" w:rsidRDefault="00080969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8D7378" w:rsidRPr="00080969" w:rsidRDefault="008D7378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80969">
        <w:rPr>
          <w:rFonts w:ascii="Times New Roman" w:hAnsi="Times New Roman"/>
          <w:sz w:val="28"/>
          <w:szCs w:val="28"/>
        </w:rPr>
        <w:t>Темы:</w:t>
      </w:r>
    </w:p>
    <w:p w:rsidR="008D7378" w:rsidRPr="00080969" w:rsidRDefault="008D7378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80969">
        <w:rPr>
          <w:rFonts w:ascii="Times New Roman" w:hAnsi="Times New Roman"/>
          <w:sz w:val="28"/>
          <w:szCs w:val="28"/>
        </w:rPr>
        <w:t xml:space="preserve">1. </w:t>
      </w:r>
      <w:r w:rsidR="00C35664" w:rsidRPr="00080969">
        <w:rPr>
          <w:rFonts w:ascii="Times New Roman" w:hAnsi="Times New Roman"/>
          <w:sz w:val="28"/>
          <w:szCs w:val="28"/>
        </w:rPr>
        <w:t>"</w:t>
      </w:r>
      <w:r w:rsidRPr="00080969">
        <w:rPr>
          <w:rFonts w:ascii="Times New Roman" w:hAnsi="Times New Roman"/>
          <w:sz w:val="28"/>
          <w:szCs w:val="28"/>
        </w:rPr>
        <w:t>Объекты, основные задачи, и метод бухгалтерского учёта</w:t>
      </w:r>
      <w:r w:rsidR="00C35664" w:rsidRPr="00080969">
        <w:rPr>
          <w:rFonts w:ascii="Times New Roman" w:hAnsi="Times New Roman"/>
          <w:sz w:val="28"/>
          <w:szCs w:val="28"/>
        </w:rPr>
        <w:t>"</w:t>
      </w:r>
    </w:p>
    <w:p w:rsidR="008D7378" w:rsidRPr="00080969" w:rsidRDefault="008D7378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80969">
        <w:rPr>
          <w:rFonts w:ascii="Times New Roman" w:hAnsi="Times New Roman"/>
          <w:sz w:val="28"/>
          <w:szCs w:val="28"/>
        </w:rPr>
        <w:t xml:space="preserve">2. </w:t>
      </w:r>
      <w:r w:rsidR="00C35664" w:rsidRPr="00080969">
        <w:rPr>
          <w:rFonts w:ascii="Times New Roman" w:hAnsi="Times New Roman"/>
          <w:sz w:val="28"/>
          <w:szCs w:val="28"/>
        </w:rPr>
        <w:t>"</w:t>
      </w:r>
      <w:r w:rsidRPr="00080969">
        <w:rPr>
          <w:rFonts w:ascii="Times New Roman" w:hAnsi="Times New Roman"/>
          <w:sz w:val="28"/>
          <w:szCs w:val="28"/>
        </w:rPr>
        <w:t>Бухгалтерский баланс</w:t>
      </w:r>
      <w:r w:rsidR="00C35664" w:rsidRPr="00080969">
        <w:rPr>
          <w:rFonts w:ascii="Times New Roman" w:hAnsi="Times New Roman"/>
          <w:sz w:val="28"/>
          <w:szCs w:val="28"/>
        </w:rPr>
        <w:t>"</w:t>
      </w:r>
    </w:p>
    <w:p w:rsidR="008D7378" w:rsidRPr="00080969" w:rsidRDefault="008D7378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80969">
        <w:rPr>
          <w:rFonts w:ascii="Times New Roman" w:hAnsi="Times New Roman"/>
          <w:sz w:val="28"/>
          <w:szCs w:val="28"/>
        </w:rPr>
        <w:t>Исходные данные</w:t>
      </w:r>
    </w:p>
    <w:p w:rsidR="00080969" w:rsidRPr="001967D7" w:rsidRDefault="001967D7" w:rsidP="00080969">
      <w:pPr>
        <w:suppressAutoHyphens/>
        <w:spacing w:line="360" w:lineRule="auto"/>
        <w:ind w:firstLine="709"/>
        <w:rPr>
          <w:rFonts w:ascii="Times New Roman" w:hAnsi="Times New Roman"/>
          <w:color w:val="FFFFFF"/>
          <w:sz w:val="28"/>
          <w:szCs w:val="28"/>
        </w:rPr>
      </w:pPr>
      <w:r w:rsidRPr="001967D7">
        <w:rPr>
          <w:rFonts w:ascii="Times New Roman" w:hAnsi="Times New Roman"/>
          <w:color w:val="FFFFFF"/>
          <w:sz w:val="28"/>
          <w:szCs w:val="28"/>
        </w:rPr>
        <w:t>бухгалтерский затрата счет контировка</w:t>
      </w:r>
    </w:p>
    <w:p w:rsidR="008D7378" w:rsidRPr="00080969" w:rsidRDefault="008D7378" w:rsidP="00080969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80969">
        <w:rPr>
          <w:rFonts w:ascii="Times New Roman" w:hAnsi="Times New Roman"/>
          <w:sz w:val="28"/>
          <w:szCs w:val="28"/>
        </w:rPr>
        <w:t>Наличие имущества (хозяйственных средств)</w:t>
      </w:r>
      <w:r w:rsidR="00C35664" w:rsidRPr="00080969">
        <w:rPr>
          <w:rFonts w:ascii="Times New Roman" w:hAnsi="Times New Roman"/>
          <w:sz w:val="28"/>
          <w:szCs w:val="28"/>
        </w:rPr>
        <w:t xml:space="preserve"> </w:t>
      </w:r>
      <w:r w:rsidRPr="00080969">
        <w:rPr>
          <w:rFonts w:ascii="Times New Roman" w:hAnsi="Times New Roman"/>
          <w:sz w:val="28"/>
          <w:szCs w:val="28"/>
        </w:rPr>
        <w:t xml:space="preserve">ООО </w:t>
      </w:r>
      <w:r w:rsidR="00C35664" w:rsidRPr="00080969">
        <w:rPr>
          <w:rFonts w:ascii="Times New Roman" w:hAnsi="Times New Roman"/>
          <w:sz w:val="28"/>
          <w:szCs w:val="28"/>
        </w:rPr>
        <w:t>"</w:t>
      </w:r>
      <w:r w:rsidRPr="00080969">
        <w:rPr>
          <w:rFonts w:ascii="Times New Roman" w:hAnsi="Times New Roman"/>
          <w:sz w:val="28"/>
          <w:szCs w:val="28"/>
        </w:rPr>
        <w:t>Восток</w:t>
      </w:r>
      <w:r w:rsidR="00C35664" w:rsidRPr="00080969">
        <w:rPr>
          <w:rFonts w:ascii="Times New Roman" w:hAnsi="Times New Roman"/>
          <w:sz w:val="28"/>
          <w:szCs w:val="28"/>
        </w:rPr>
        <w:t>"</w:t>
      </w:r>
      <w:r w:rsidRPr="00080969">
        <w:rPr>
          <w:rFonts w:ascii="Times New Roman" w:hAnsi="Times New Roman"/>
          <w:sz w:val="28"/>
          <w:szCs w:val="28"/>
        </w:rPr>
        <w:t xml:space="preserve"> на 1 января 2011г.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81"/>
        <w:gridCol w:w="7163"/>
        <w:gridCol w:w="1712"/>
      </w:tblGrid>
      <w:tr w:rsidR="00080969" w:rsidRPr="00046AF7" w:rsidTr="00046AF7">
        <w:trPr>
          <w:jc w:val="center"/>
        </w:trPr>
        <w:tc>
          <w:tcPr>
            <w:tcW w:w="486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№</w:t>
            </w:r>
          </w:p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п/п</w:t>
            </w:r>
          </w:p>
        </w:tc>
        <w:tc>
          <w:tcPr>
            <w:tcW w:w="7309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Наименование имущества (хозяйственных средств)</w:t>
            </w:r>
          </w:p>
        </w:tc>
        <w:tc>
          <w:tcPr>
            <w:tcW w:w="1743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Стоимость имущества(руб)</w:t>
            </w:r>
          </w:p>
        </w:tc>
      </w:tr>
      <w:tr w:rsidR="00080969" w:rsidRPr="00046AF7" w:rsidTr="00046AF7">
        <w:trPr>
          <w:jc w:val="center"/>
        </w:trPr>
        <w:tc>
          <w:tcPr>
            <w:tcW w:w="486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7309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Касса</w:t>
            </w:r>
          </w:p>
        </w:tc>
        <w:tc>
          <w:tcPr>
            <w:tcW w:w="1743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5000</w:t>
            </w:r>
          </w:p>
        </w:tc>
      </w:tr>
      <w:tr w:rsidR="00080969" w:rsidRPr="00046AF7" w:rsidTr="00046AF7">
        <w:trPr>
          <w:jc w:val="center"/>
        </w:trPr>
        <w:tc>
          <w:tcPr>
            <w:tcW w:w="486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7309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Уставный капитал</w:t>
            </w:r>
          </w:p>
        </w:tc>
        <w:tc>
          <w:tcPr>
            <w:tcW w:w="1743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60000</w:t>
            </w:r>
          </w:p>
        </w:tc>
      </w:tr>
      <w:tr w:rsidR="00080969" w:rsidRPr="00046AF7" w:rsidTr="00046AF7">
        <w:trPr>
          <w:jc w:val="center"/>
        </w:trPr>
        <w:tc>
          <w:tcPr>
            <w:tcW w:w="486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7309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Затраты незавершенного производства</w:t>
            </w:r>
          </w:p>
        </w:tc>
        <w:tc>
          <w:tcPr>
            <w:tcW w:w="1743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62200</w:t>
            </w:r>
          </w:p>
        </w:tc>
      </w:tr>
      <w:tr w:rsidR="00080969" w:rsidRPr="00046AF7" w:rsidTr="00046AF7">
        <w:trPr>
          <w:jc w:val="center"/>
        </w:trPr>
        <w:tc>
          <w:tcPr>
            <w:tcW w:w="486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7309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Задолженность персоналу по оплате труда</w:t>
            </w:r>
          </w:p>
        </w:tc>
        <w:tc>
          <w:tcPr>
            <w:tcW w:w="1743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31200</w:t>
            </w:r>
          </w:p>
        </w:tc>
      </w:tr>
      <w:tr w:rsidR="00080969" w:rsidRPr="00046AF7" w:rsidTr="00046AF7">
        <w:trPr>
          <w:jc w:val="center"/>
        </w:trPr>
        <w:tc>
          <w:tcPr>
            <w:tcW w:w="486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7309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 xml:space="preserve">Здание цеха </w:t>
            </w:r>
          </w:p>
        </w:tc>
        <w:tc>
          <w:tcPr>
            <w:tcW w:w="1743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221347</w:t>
            </w:r>
          </w:p>
        </w:tc>
      </w:tr>
      <w:tr w:rsidR="00080969" w:rsidRPr="00046AF7" w:rsidTr="00046AF7">
        <w:trPr>
          <w:jc w:val="center"/>
        </w:trPr>
        <w:tc>
          <w:tcPr>
            <w:tcW w:w="486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7309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Станки и др. оборудование цеха</w:t>
            </w:r>
          </w:p>
        </w:tc>
        <w:tc>
          <w:tcPr>
            <w:tcW w:w="1743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75200</w:t>
            </w:r>
          </w:p>
        </w:tc>
      </w:tr>
      <w:tr w:rsidR="00080969" w:rsidRPr="00046AF7" w:rsidTr="00046AF7">
        <w:trPr>
          <w:jc w:val="center"/>
        </w:trPr>
        <w:tc>
          <w:tcPr>
            <w:tcW w:w="486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7309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Задолженность в бюджет по налогам</w:t>
            </w:r>
          </w:p>
        </w:tc>
        <w:tc>
          <w:tcPr>
            <w:tcW w:w="1743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86300</w:t>
            </w:r>
          </w:p>
        </w:tc>
      </w:tr>
      <w:tr w:rsidR="00080969" w:rsidRPr="00046AF7" w:rsidTr="00046AF7">
        <w:trPr>
          <w:jc w:val="center"/>
        </w:trPr>
        <w:tc>
          <w:tcPr>
            <w:tcW w:w="486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7309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Готовая продукция</w:t>
            </w:r>
          </w:p>
        </w:tc>
        <w:tc>
          <w:tcPr>
            <w:tcW w:w="1743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37500</w:t>
            </w:r>
          </w:p>
        </w:tc>
      </w:tr>
      <w:tr w:rsidR="00080969" w:rsidRPr="00046AF7" w:rsidTr="00046AF7">
        <w:trPr>
          <w:jc w:val="center"/>
        </w:trPr>
        <w:tc>
          <w:tcPr>
            <w:tcW w:w="486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7309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Задолженность во внебюджетные фонды по отчислениям на социальное и медицинское страхование.</w:t>
            </w:r>
          </w:p>
        </w:tc>
        <w:tc>
          <w:tcPr>
            <w:tcW w:w="1743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16300</w:t>
            </w:r>
          </w:p>
        </w:tc>
      </w:tr>
      <w:tr w:rsidR="00080969" w:rsidRPr="00046AF7" w:rsidTr="00046AF7">
        <w:trPr>
          <w:jc w:val="center"/>
        </w:trPr>
        <w:tc>
          <w:tcPr>
            <w:tcW w:w="486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7309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Задолженность покупателей за проданную им продукцию</w:t>
            </w:r>
          </w:p>
        </w:tc>
        <w:tc>
          <w:tcPr>
            <w:tcW w:w="1743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37800</w:t>
            </w:r>
          </w:p>
        </w:tc>
      </w:tr>
      <w:tr w:rsidR="00080969" w:rsidRPr="00046AF7" w:rsidTr="00046AF7">
        <w:trPr>
          <w:jc w:val="center"/>
        </w:trPr>
        <w:tc>
          <w:tcPr>
            <w:tcW w:w="486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7309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Задолженность банку по долгосрочному кредиту</w:t>
            </w:r>
          </w:p>
        </w:tc>
        <w:tc>
          <w:tcPr>
            <w:tcW w:w="1743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142000</w:t>
            </w:r>
          </w:p>
        </w:tc>
      </w:tr>
      <w:tr w:rsidR="00080969" w:rsidRPr="00046AF7" w:rsidTr="00046AF7">
        <w:trPr>
          <w:jc w:val="center"/>
        </w:trPr>
        <w:tc>
          <w:tcPr>
            <w:tcW w:w="486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7309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 xml:space="preserve">Нераспределённая прибыль </w:t>
            </w:r>
          </w:p>
        </w:tc>
        <w:tc>
          <w:tcPr>
            <w:tcW w:w="1743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351347</w:t>
            </w:r>
          </w:p>
        </w:tc>
      </w:tr>
      <w:tr w:rsidR="00080969" w:rsidRPr="00046AF7" w:rsidTr="00046AF7">
        <w:trPr>
          <w:jc w:val="center"/>
        </w:trPr>
        <w:tc>
          <w:tcPr>
            <w:tcW w:w="486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7309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Расчётный счёт</w:t>
            </w:r>
          </w:p>
        </w:tc>
        <w:tc>
          <w:tcPr>
            <w:tcW w:w="1743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85600</w:t>
            </w:r>
          </w:p>
        </w:tc>
      </w:tr>
      <w:tr w:rsidR="00080969" w:rsidRPr="00046AF7" w:rsidTr="00046AF7">
        <w:trPr>
          <w:jc w:val="center"/>
        </w:trPr>
        <w:tc>
          <w:tcPr>
            <w:tcW w:w="486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7309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Сырье для изготовления продукции</w:t>
            </w:r>
          </w:p>
        </w:tc>
        <w:tc>
          <w:tcPr>
            <w:tcW w:w="1743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73700</w:t>
            </w:r>
          </w:p>
        </w:tc>
      </w:tr>
      <w:tr w:rsidR="00080969" w:rsidRPr="00046AF7" w:rsidTr="00046AF7">
        <w:trPr>
          <w:jc w:val="center"/>
        </w:trPr>
        <w:tc>
          <w:tcPr>
            <w:tcW w:w="486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7309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Резервный капитал</w:t>
            </w:r>
          </w:p>
        </w:tc>
        <w:tc>
          <w:tcPr>
            <w:tcW w:w="1743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15000</w:t>
            </w:r>
          </w:p>
        </w:tc>
      </w:tr>
      <w:tr w:rsidR="00080969" w:rsidRPr="00046AF7" w:rsidTr="00046AF7">
        <w:trPr>
          <w:jc w:val="center"/>
        </w:trPr>
        <w:tc>
          <w:tcPr>
            <w:tcW w:w="486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16</w:t>
            </w:r>
          </w:p>
        </w:tc>
        <w:tc>
          <w:tcPr>
            <w:tcW w:w="7309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Здания офиса</w:t>
            </w:r>
          </w:p>
        </w:tc>
        <w:tc>
          <w:tcPr>
            <w:tcW w:w="1743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114000</w:t>
            </w:r>
          </w:p>
        </w:tc>
      </w:tr>
      <w:tr w:rsidR="00080969" w:rsidRPr="00046AF7" w:rsidTr="00046AF7">
        <w:trPr>
          <w:jc w:val="center"/>
        </w:trPr>
        <w:tc>
          <w:tcPr>
            <w:tcW w:w="486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17</w:t>
            </w:r>
          </w:p>
        </w:tc>
        <w:tc>
          <w:tcPr>
            <w:tcW w:w="7309" w:type="dxa"/>
            <w:shd w:val="clear" w:color="auto" w:fill="auto"/>
          </w:tcPr>
          <w:p w:rsidR="00483FBA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 xml:space="preserve">Оборудование к установке </w:t>
            </w:r>
          </w:p>
        </w:tc>
        <w:tc>
          <w:tcPr>
            <w:tcW w:w="1743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29500</w:t>
            </w:r>
          </w:p>
        </w:tc>
      </w:tr>
      <w:tr w:rsidR="00080969" w:rsidRPr="00046AF7" w:rsidTr="00046AF7">
        <w:trPr>
          <w:jc w:val="center"/>
        </w:trPr>
        <w:tc>
          <w:tcPr>
            <w:tcW w:w="486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18</w:t>
            </w:r>
          </w:p>
        </w:tc>
        <w:tc>
          <w:tcPr>
            <w:tcW w:w="7309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Задолженность по краткосрочному займу</w:t>
            </w:r>
          </w:p>
        </w:tc>
        <w:tc>
          <w:tcPr>
            <w:tcW w:w="1743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28800</w:t>
            </w:r>
          </w:p>
        </w:tc>
      </w:tr>
      <w:tr w:rsidR="00080969" w:rsidRPr="00046AF7" w:rsidTr="00046AF7">
        <w:trPr>
          <w:jc w:val="center"/>
        </w:trPr>
        <w:tc>
          <w:tcPr>
            <w:tcW w:w="486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19</w:t>
            </w:r>
          </w:p>
        </w:tc>
        <w:tc>
          <w:tcPr>
            <w:tcW w:w="7309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Резерв на ремонт основных средств</w:t>
            </w:r>
          </w:p>
        </w:tc>
        <w:tc>
          <w:tcPr>
            <w:tcW w:w="1743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31300</w:t>
            </w:r>
          </w:p>
        </w:tc>
      </w:tr>
      <w:tr w:rsidR="00080969" w:rsidRPr="00046AF7" w:rsidTr="00046AF7">
        <w:trPr>
          <w:jc w:val="center"/>
        </w:trPr>
        <w:tc>
          <w:tcPr>
            <w:tcW w:w="486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7309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Долгосрочные финансовые вложения (акции др. организаций)</w:t>
            </w:r>
          </w:p>
        </w:tc>
        <w:tc>
          <w:tcPr>
            <w:tcW w:w="1743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27200</w:t>
            </w:r>
          </w:p>
        </w:tc>
      </w:tr>
      <w:tr w:rsidR="00080969" w:rsidRPr="00046AF7" w:rsidTr="00046AF7">
        <w:trPr>
          <w:jc w:val="center"/>
        </w:trPr>
        <w:tc>
          <w:tcPr>
            <w:tcW w:w="486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21</w:t>
            </w:r>
          </w:p>
        </w:tc>
        <w:tc>
          <w:tcPr>
            <w:tcW w:w="7309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Автомашины грузовые</w:t>
            </w:r>
          </w:p>
        </w:tc>
        <w:tc>
          <w:tcPr>
            <w:tcW w:w="1743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142800</w:t>
            </w:r>
          </w:p>
        </w:tc>
      </w:tr>
      <w:tr w:rsidR="00080969" w:rsidRPr="00046AF7" w:rsidTr="00046AF7">
        <w:trPr>
          <w:jc w:val="center"/>
        </w:trPr>
        <w:tc>
          <w:tcPr>
            <w:tcW w:w="486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22</w:t>
            </w:r>
          </w:p>
        </w:tc>
        <w:tc>
          <w:tcPr>
            <w:tcW w:w="7309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Добавочный капитал</w:t>
            </w:r>
          </w:p>
        </w:tc>
        <w:tc>
          <w:tcPr>
            <w:tcW w:w="1743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225300</w:t>
            </w:r>
          </w:p>
        </w:tc>
      </w:tr>
      <w:tr w:rsidR="00080969" w:rsidRPr="00046AF7" w:rsidTr="00046AF7">
        <w:trPr>
          <w:jc w:val="center"/>
        </w:trPr>
        <w:tc>
          <w:tcPr>
            <w:tcW w:w="486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23</w:t>
            </w:r>
          </w:p>
        </w:tc>
        <w:tc>
          <w:tcPr>
            <w:tcW w:w="7309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 xml:space="preserve">Валютный счет </w:t>
            </w:r>
          </w:p>
        </w:tc>
        <w:tc>
          <w:tcPr>
            <w:tcW w:w="1743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52400</w:t>
            </w:r>
          </w:p>
        </w:tc>
      </w:tr>
      <w:tr w:rsidR="00080969" w:rsidRPr="00046AF7" w:rsidTr="00046AF7">
        <w:trPr>
          <w:jc w:val="center"/>
        </w:trPr>
        <w:tc>
          <w:tcPr>
            <w:tcW w:w="486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24</w:t>
            </w:r>
          </w:p>
        </w:tc>
        <w:tc>
          <w:tcPr>
            <w:tcW w:w="7309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Задолженность поставщику за сырье</w:t>
            </w:r>
          </w:p>
        </w:tc>
        <w:tc>
          <w:tcPr>
            <w:tcW w:w="1743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65000</w:t>
            </w:r>
          </w:p>
        </w:tc>
      </w:tr>
      <w:tr w:rsidR="00080969" w:rsidRPr="00046AF7" w:rsidTr="00046AF7">
        <w:trPr>
          <w:jc w:val="center"/>
        </w:trPr>
        <w:tc>
          <w:tcPr>
            <w:tcW w:w="486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25</w:t>
            </w:r>
          </w:p>
        </w:tc>
        <w:tc>
          <w:tcPr>
            <w:tcW w:w="7309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Задолженность банку по краткосрочному кредиту</w:t>
            </w:r>
          </w:p>
        </w:tc>
        <w:tc>
          <w:tcPr>
            <w:tcW w:w="1743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52700</w:t>
            </w:r>
          </w:p>
        </w:tc>
      </w:tr>
      <w:tr w:rsidR="00080969" w:rsidRPr="00046AF7" w:rsidTr="00046AF7">
        <w:trPr>
          <w:jc w:val="center"/>
        </w:trPr>
        <w:tc>
          <w:tcPr>
            <w:tcW w:w="486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26</w:t>
            </w:r>
          </w:p>
        </w:tc>
        <w:tc>
          <w:tcPr>
            <w:tcW w:w="7309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Топливо</w:t>
            </w:r>
          </w:p>
        </w:tc>
        <w:tc>
          <w:tcPr>
            <w:tcW w:w="1743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27400</w:t>
            </w:r>
          </w:p>
        </w:tc>
      </w:tr>
      <w:tr w:rsidR="00080969" w:rsidRPr="00046AF7" w:rsidTr="00046AF7">
        <w:trPr>
          <w:jc w:val="center"/>
        </w:trPr>
        <w:tc>
          <w:tcPr>
            <w:tcW w:w="486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27</w:t>
            </w:r>
          </w:p>
        </w:tc>
        <w:tc>
          <w:tcPr>
            <w:tcW w:w="7309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Строительные материалы</w:t>
            </w:r>
          </w:p>
        </w:tc>
        <w:tc>
          <w:tcPr>
            <w:tcW w:w="1743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73400</w:t>
            </w:r>
          </w:p>
        </w:tc>
      </w:tr>
      <w:tr w:rsidR="00080969" w:rsidRPr="00046AF7" w:rsidTr="00046AF7">
        <w:trPr>
          <w:jc w:val="center"/>
        </w:trPr>
        <w:tc>
          <w:tcPr>
            <w:tcW w:w="486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28</w:t>
            </w:r>
          </w:p>
        </w:tc>
        <w:tc>
          <w:tcPr>
            <w:tcW w:w="7309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Задолженность подрядчику за ремонтные работы</w:t>
            </w:r>
          </w:p>
        </w:tc>
        <w:tc>
          <w:tcPr>
            <w:tcW w:w="1743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21600</w:t>
            </w:r>
          </w:p>
        </w:tc>
      </w:tr>
      <w:tr w:rsidR="00080969" w:rsidRPr="00046AF7" w:rsidTr="00046AF7">
        <w:trPr>
          <w:jc w:val="center"/>
        </w:trPr>
        <w:tc>
          <w:tcPr>
            <w:tcW w:w="486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29</w:t>
            </w:r>
          </w:p>
        </w:tc>
        <w:tc>
          <w:tcPr>
            <w:tcW w:w="7309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Офисная мебель</w:t>
            </w:r>
          </w:p>
        </w:tc>
        <w:tc>
          <w:tcPr>
            <w:tcW w:w="1743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45000</w:t>
            </w:r>
          </w:p>
        </w:tc>
      </w:tr>
      <w:tr w:rsidR="00080969" w:rsidRPr="00046AF7" w:rsidTr="00046AF7">
        <w:trPr>
          <w:jc w:val="center"/>
        </w:trPr>
        <w:tc>
          <w:tcPr>
            <w:tcW w:w="486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30</w:t>
            </w:r>
          </w:p>
        </w:tc>
        <w:tc>
          <w:tcPr>
            <w:tcW w:w="7309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Патент на изобретение новой технологии производства (нематериальные активы)</w:t>
            </w:r>
          </w:p>
        </w:tc>
        <w:tc>
          <w:tcPr>
            <w:tcW w:w="1743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35800</w:t>
            </w:r>
          </w:p>
        </w:tc>
      </w:tr>
      <w:tr w:rsidR="00080969" w:rsidRPr="00046AF7" w:rsidTr="00046AF7">
        <w:trPr>
          <w:jc w:val="center"/>
        </w:trPr>
        <w:tc>
          <w:tcPr>
            <w:tcW w:w="486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31</w:t>
            </w:r>
          </w:p>
        </w:tc>
        <w:tc>
          <w:tcPr>
            <w:tcW w:w="7309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Задолженность прочим кредиторам</w:t>
            </w:r>
          </w:p>
        </w:tc>
        <w:tc>
          <w:tcPr>
            <w:tcW w:w="1743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78300</w:t>
            </w:r>
          </w:p>
        </w:tc>
      </w:tr>
      <w:tr w:rsidR="00080969" w:rsidRPr="00046AF7" w:rsidTr="00046AF7">
        <w:trPr>
          <w:jc w:val="center"/>
        </w:trPr>
        <w:tc>
          <w:tcPr>
            <w:tcW w:w="486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32</w:t>
            </w:r>
          </w:p>
        </w:tc>
        <w:tc>
          <w:tcPr>
            <w:tcW w:w="7309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Тара и тарные материалы</w:t>
            </w:r>
          </w:p>
        </w:tc>
        <w:tc>
          <w:tcPr>
            <w:tcW w:w="1743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15600</w:t>
            </w:r>
          </w:p>
        </w:tc>
      </w:tr>
      <w:tr w:rsidR="00080969" w:rsidRPr="00046AF7" w:rsidTr="00046AF7">
        <w:trPr>
          <w:jc w:val="center"/>
        </w:trPr>
        <w:tc>
          <w:tcPr>
            <w:tcW w:w="486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33</w:t>
            </w:r>
          </w:p>
        </w:tc>
        <w:tc>
          <w:tcPr>
            <w:tcW w:w="7309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Краткосрочные финансовые вложения (облигации со сроком погашения 6 мес.)</w:t>
            </w:r>
          </w:p>
        </w:tc>
        <w:tc>
          <w:tcPr>
            <w:tcW w:w="1743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18500</w:t>
            </w:r>
          </w:p>
        </w:tc>
      </w:tr>
      <w:tr w:rsidR="00080969" w:rsidRPr="00046AF7" w:rsidTr="00046AF7">
        <w:trPr>
          <w:jc w:val="center"/>
        </w:trPr>
        <w:tc>
          <w:tcPr>
            <w:tcW w:w="486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34</w:t>
            </w:r>
          </w:p>
        </w:tc>
        <w:tc>
          <w:tcPr>
            <w:tcW w:w="7309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Запасные части</w:t>
            </w:r>
          </w:p>
        </w:tc>
        <w:tc>
          <w:tcPr>
            <w:tcW w:w="1743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24300</w:t>
            </w:r>
          </w:p>
        </w:tc>
      </w:tr>
      <w:tr w:rsidR="00080969" w:rsidRPr="00046AF7" w:rsidTr="00046AF7">
        <w:trPr>
          <w:jc w:val="center"/>
        </w:trPr>
        <w:tc>
          <w:tcPr>
            <w:tcW w:w="486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35</w:t>
            </w:r>
          </w:p>
        </w:tc>
        <w:tc>
          <w:tcPr>
            <w:tcW w:w="7309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Задолженность во внебюджетные фонды по отчислениям в Пенсионный фонд</w:t>
            </w:r>
          </w:p>
        </w:tc>
        <w:tc>
          <w:tcPr>
            <w:tcW w:w="1743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25200</w:t>
            </w:r>
          </w:p>
        </w:tc>
      </w:tr>
      <w:tr w:rsidR="00080969" w:rsidRPr="00046AF7" w:rsidTr="00046AF7">
        <w:trPr>
          <w:jc w:val="center"/>
        </w:trPr>
        <w:tc>
          <w:tcPr>
            <w:tcW w:w="486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36</w:t>
            </w:r>
          </w:p>
        </w:tc>
        <w:tc>
          <w:tcPr>
            <w:tcW w:w="7309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Денежные средства на аккредитиве</w:t>
            </w:r>
          </w:p>
        </w:tc>
        <w:tc>
          <w:tcPr>
            <w:tcW w:w="1743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15000</w:t>
            </w:r>
          </w:p>
        </w:tc>
      </w:tr>
      <w:tr w:rsidR="00080969" w:rsidRPr="00046AF7" w:rsidTr="00046AF7">
        <w:trPr>
          <w:jc w:val="center"/>
        </w:trPr>
        <w:tc>
          <w:tcPr>
            <w:tcW w:w="486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37</w:t>
            </w:r>
          </w:p>
        </w:tc>
        <w:tc>
          <w:tcPr>
            <w:tcW w:w="7309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Прочие дебиторы</w:t>
            </w:r>
          </w:p>
        </w:tc>
        <w:tc>
          <w:tcPr>
            <w:tcW w:w="1743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11100</w:t>
            </w:r>
          </w:p>
        </w:tc>
      </w:tr>
    </w:tbl>
    <w:p w:rsidR="00080969" w:rsidRDefault="00080969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8D7378" w:rsidRPr="00080969" w:rsidRDefault="00483FBA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80969">
        <w:rPr>
          <w:rFonts w:ascii="Times New Roman" w:hAnsi="Times New Roman"/>
          <w:sz w:val="28"/>
          <w:szCs w:val="28"/>
        </w:rPr>
        <w:t>Требуется:</w:t>
      </w:r>
    </w:p>
    <w:p w:rsidR="00483FBA" w:rsidRPr="00080969" w:rsidRDefault="00483FBA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80969">
        <w:rPr>
          <w:rFonts w:ascii="Times New Roman" w:hAnsi="Times New Roman"/>
          <w:sz w:val="28"/>
          <w:szCs w:val="28"/>
        </w:rPr>
        <w:t xml:space="preserve">1. На основе исходных данных о наличии имущества ООО </w:t>
      </w:r>
      <w:r w:rsidR="00C35664" w:rsidRPr="00080969">
        <w:rPr>
          <w:rFonts w:ascii="Times New Roman" w:hAnsi="Times New Roman"/>
          <w:sz w:val="28"/>
          <w:szCs w:val="28"/>
        </w:rPr>
        <w:t>"</w:t>
      </w:r>
      <w:r w:rsidRPr="00080969">
        <w:rPr>
          <w:rFonts w:ascii="Times New Roman" w:hAnsi="Times New Roman"/>
          <w:sz w:val="28"/>
          <w:szCs w:val="28"/>
        </w:rPr>
        <w:t>Восток</w:t>
      </w:r>
      <w:r w:rsidR="00C35664" w:rsidRPr="00080969">
        <w:rPr>
          <w:rFonts w:ascii="Times New Roman" w:hAnsi="Times New Roman"/>
          <w:sz w:val="28"/>
          <w:szCs w:val="28"/>
        </w:rPr>
        <w:t>"</w:t>
      </w:r>
      <w:r w:rsidRPr="00080969">
        <w:rPr>
          <w:rFonts w:ascii="Times New Roman" w:hAnsi="Times New Roman"/>
          <w:sz w:val="28"/>
          <w:szCs w:val="28"/>
        </w:rPr>
        <w:t xml:space="preserve"> на 01.01.2011 г. Сгруппировать имущество по видам, составу и размещению, а также по источникам формирования.</w:t>
      </w:r>
    </w:p>
    <w:p w:rsidR="00483FBA" w:rsidRPr="00080969" w:rsidRDefault="00483FBA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80969">
        <w:rPr>
          <w:rFonts w:ascii="Times New Roman" w:hAnsi="Times New Roman"/>
          <w:sz w:val="28"/>
          <w:szCs w:val="28"/>
        </w:rPr>
        <w:t>2. Подсчитать итоги по каждой группе и подгруппе.</w:t>
      </w:r>
    </w:p>
    <w:p w:rsidR="00483FBA" w:rsidRPr="00080969" w:rsidRDefault="00483FBA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80969">
        <w:rPr>
          <w:rFonts w:ascii="Times New Roman" w:hAnsi="Times New Roman"/>
          <w:sz w:val="28"/>
          <w:szCs w:val="28"/>
        </w:rPr>
        <w:t xml:space="preserve">3. Составить бухгалтерский баланс ООО </w:t>
      </w:r>
      <w:r w:rsidR="00C35664" w:rsidRPr="00080969">
        <w:rPr>
          <w:rFonts w:ascii="Times New Roman" w:hAnsi="Times New Roman"/>
          <w:sz w:val="28"/>
          <w:szCs w:val="28"/>
        </w:rPr>
        <w:t>"</w:t>
      </w:r>
      <w:r w:rsidRPr="00080969">
        <w:rPr>
          <w:rFonts w:ascii="Times New Roman" w:hAnsi="Times New Roman"/>
          <w:sz w:val="28"/>
          <w:szCs w:val="28"/>
        </w:rPr>
        <w:t>Восток</w:t>
      </w:r>
      <w:r w:rsidR="00C35664" w:rsidRPr="00080969">
        <w:rPr>
          <w:rFonts w:ascii="Times New Roman" w:hAnsi="Times New Roman"/>
          <w:sz w:val="28"/>
          <w:szCs w:val="28"/>
        </w:rPr>
        <w:t>"</w:t>
      </w:r>
      <w:r w:rsidRPr="00080969">
        <w:rPr>
          <w:rFonts w:ascii="Times New Roman" w:hAnsi="Times New Roman"/>
          <w:sz w:val="28"/>
          <w:szCs w:val="28"/>
        </w:rPr>
        <w:t xml:space="preserve"> на 01.01.2011 г на основании данных группировки хозяйственных средств (имущества) по видам, составу и размещению, а также по источникам формирования по простой форме (без группировки статей в разделы).</w:t>
      </w:r>
    </w:p>
    <w:p w:rsidR="00080969" w:rsidRDefault="00080969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080969" w:rsidRDefault="00080969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  <w:sectPr w:rsidR="00080969" w:rsidSect="00C35664">
          <w:headerReference w:type="default" r:id="rId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D7378" w:rsidRPr="00080969" w:rsidRDefault="008D7378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80969">
        <w:rPr>
          <w:rFonts w:ascii="Times New Roman" w:hAnsi="Times New Roman"/>
          <w:sz w:val="28"/>
          <w:szCs w:val="28"/>
        </w:rPr>
        <w:t xml:space="preserve">Группировка имущества ООО </w:t>
      </w:r>
      <w:r w:rsidR="00C35664" w:rsidRPr="00080969">
        <w:rPr>
          <w:rFonts w:ascii="Times New Roman" w:hAnsi="Times New Roman"/>
          <w:sz w:val="28"/>
          <w:szCs w:val="28"/>
        </w:rPr>
        <w:t>"</w:t>
      </w:r>
      <w:r w:rsidRPr="00080969">
        <w:rPr>
          <w:rFonts w:ascii="Times New Roman" w:hAnsi="Times New Roman"/>
          <w:sz w:val="28"/>
          <w:szCs w:val="28"/>
        </w:rPr>
        <w:t>Восток</w:t>
      </w:r>
      <w:r w:rsidR="00C35664" w:rsidRPr="00080969">
        <w:rPr>
          <w:rFonts w:ascii="Times New Roman" w:hAnsi="Times New Roman"/>
          <w:sz w:val="28"/>
          <w:szCs w:val="28"/>
        </w:rPr>
        <w:t>"</w:t>
      </w:r>
      <w:r w:rsidRPr="00080969">
        <w:rPr>
          <w:rFonts w:ascii="Times New Roman" w:hAnsi="Times New Roman"/>
          <w:sz w:val="28"/>
          <w:szCs w:val="28"/>
        </w:rPr>
        <w:t xml:space="preserve"> по состоянию на 01.01.2011 г.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22"/>
        <w:gridCol w:w="1129"/>
        <w:gridCol w:w="2187"/>
        <w:gridCol w:w="1129"/>
        <w:gridCol w:w="1241"/>
        <w:gridCol w:w="1241"/>
        <w:gridCol w:w="1998"/>
        <w:gridCol w:w="2199"/>
        <w:gridCol w:w="1129"/>
      </w:tblGrid>
      <w:tr w:rsidR="008D7378" w:rsidRPr="00046AF7" w:rsidTr="00046AF7">
        <w:trPr>
          <w:jc w:val="center"/>
        </w:trPr>
        <w:tc>
          <w:tcPr>
            <w:tcW w:w="4299" w:type="dxa"/>
            <w:gridSpan w:val="4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По видам, составу</w:t>
            </w:r>
            <w:r w:rsidR="00C35664" w:rsidRPr="00046AF7">
              <w:rPr>
                <w:rFonts w:ascii="Times New Roman" w:hAnsi="Times New Roman"/>
                <w:szCs w:val="28"/>
              </w:rPr>
              <w:t xml:space="preserve"> </w:t>
            </w:r>
            <w:r w:rsidRPr="00046AF7">
              <w:rPr>
                <w:rFonts w:ascii="Times New Roman" w:hAnsi="Times New Roman"/>
                <w:szCs w:val="28"/>
              </w:rPr>
              <w:t>и размещению</w:t>
            </w:r>
          </w:p>
        </w:tc>
        <w:tc>
          <w:tcPr>
            <w:tcW w:w="5272" w:type="dxa"/>
            <w:gridSpan w:val="5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По источникам формирования</w:t>
            </w:r>
          </w:p>
        </w:tc>
      </w:tr>
      <w:tr w:rsidR="008D7378" w:rsidRPr="00046AF7" w:rsidTr="00046AF7">
        <w:trPr>
          <w:jc w:val="center"/>
        </w:trPr>
        <w:tc>
          <w:tcPr>
            <w:tcW w:w="2060" w:type="dxa"/>
            <w:gridSpan w:val="2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Внеоборотные активы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6"/>
              </w:rPr>
            </w:pPr>
            <w:r w:rsidRPr="00046AF7">
              <w:rPr>
                <w:rFonts w:ascii="Times New Roman" w:hAnsi="Times New Roman"/>
                <w:szCs w:val="26"/>
              </w:rPr>
              <w:t>Оборотные активы</w:t>
            </w:r>
          </w:p>
        </w:tc>
        <w:tc>
          <w:tcPr>
            <w:tcW w:w="3025" w:type="dxa"/>
            <w:gridSpan w:val="3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6"/>
              </w:rPr>
            </w:pPr>
            <w:r w:rsidRPr="00046AF7">
              <w:rPr>
                <w:rFonts w:ascii="Times New Roman" w:hAnsi="Times New Roman"/>
                <w:szCs w:val="26"/>
              </w:rPr>
              <w:t>Собственный капитал</w:t>
            </w:r>
          </w:p>
        </w:tc>
        <w:tc>
          <w:tcPr>
            <w:tcW w:w="2247" w:type="dxa"/>
            <w:gridSpan w:val="2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6"/>
              </w:rPr>
            </w:pPr>
            <w:r w:rsidRPr="00046AF7">
              <w:rPr>
                <w:rFonts w:ascii="Times New Roman" w:hAnsi="Times New Roman"/>
                <w:szCs w:val="26"/>
              </w:rPr>
              <w:t>Заемный капитал</w:t>
            </w:r>
          </w:p>
        </w:tc>
      </w:tr>
      <w:tr w:rsidR="008D7378" w:rsidRPr="00046AF7" w:rsidTr="00046AF7">
        <w:trPr>
          <w:jc w:val="center"/>
        </w:trPr>
        <w:tc>
          <w:tcPr>
            <w:tcW w:w="2060" w:type="dxa"/>
            <w:gridSpan w:val="2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Наименование</w:t>
            </w:r>
            <w:r w:rsidR="00C35664" w:rsidRPr="00046AF7">
              <w:rPr>
                <w:rFonts w:ascii="Times New Roman" w:hAnsi="Times New Roman"/>
              </w:rPr>
              <w:t xml:space="preserve"> </w:t>
            </w:r>
            <w:r w:rsidRPr="00046AF7">
              <w:rPr>
                <w:rFonts w:ascii="Times New Roman" w:hAnsi="Times New Roman"/>
              </w:rPr>
              <w:t>Сумма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Наименование</w:t>
            </w:r>
            <w:r w:rsidR="00C35664" w:rsidRPr="00046AF7">
              <w:rPr>
                <w:rFonts w:ascii="Times New Roman" w:hAnsi="Times New Roman"/>
              </w:rPr>
              <w:t xml:space="preserve"> </w:t>
            </w:r>
            <w:r w:rsidR="008B0DE7" w:rsidRPr="00046AF7">
              <w:rPr>
                <w:rFonts w:ascii="Times New Roman" w:hAnsi="Times New Roman"/>
              </w:rPr>
              <w:t>Сумма</w:t>
            </w:r>
          </w:p>
        </w:tc>
        <w:tc>
          <w:tcPr>
            <w:tcW w:w="3025" w:type="dxa"/>
            <w:gridSpan w:val="3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Наименование</w:t>
            </w:r>
            <w:r w:rsidR="00C35664" w:rsidRPr="00046AF7">
              <w:rPr>
                <w:rFonts w:ascii="Times New Roman" w:hAnsi="Times New Roman"/>
                <w:szCs w:val="22"/>
              </w:rPr>
              <w:t xml:space="preserve"> </w:t>
            </w:r>
            <w:r w:rsidR="008B0DE7" w:rsidRPr="00046AF7">
              <w:rPr>
                <w:rFonts w:ascii="Times New Roman" w:hAnsi="Times New Roman"/>
                <w:szCs w:val="22"/>
              </w:rPr>
              <w:t>Сумма</w:t>
            </w:r>
            <w:r w:rsidR="00C35664" w:rsidRPr="00046AF7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247" w:type="dxa"/>
            <w:gridSpan w:val="2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</w:rPr>
              <w:t>Наименование</w:t>
            </w:r>
            <w:r w:rsidR="00C35664" w:rsidRPr="00046AF7">
              <w:rPr>
                <w:rFonts w:ascii="Times New Roman" w:hAnsi="Times New Roman"/>
              </w:rPr>
              <w:t xml:space="preserve"> </w:t>
            </w:r>
            <w:r w:rsidRPr="00046AF7">
              <w:rPr>
                <w:rFonts w:ascii="Times New Roman" w:hAnsi="Times New Roman"/>
              </w:rPr>
              <w:t>Сумма</w:t>
            </w:r>
          </w:p>
        </w:tc>
      </w:tr>
      <w:tr w:rsidR="00080969" w:rsidRPr="00046AF7" w:rsidTr="00046AF7">
        <w:trPr>
          <w:jc w:val="center"/>
        </w:trPr>
        <w:tc>
          <w:tcPr>
            <w:tcW w:w="2060" w:type="dxa"/>
            <w:gridSpan w:val="2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Основные средства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МПЗ,готовая продукция и НЗП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349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247" w:type="dxa"/>
            <w:gridSpan w:val="2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6"/>
              </w:rPr>
            </w:pPr>
            <w:r w:rsidRPr="00046AF7">
              <w:rPr>
                <w:rFonts w:ascii="Times New Roman" w:hAnsi="Times New Roman"/>
                <w:szCs w:val="26"/>
              </w:rPr>
              <w:t>Долгосрочный капитал</w:t>
            </w:r>
          </w:p>
        </w:tc>
      </w:tr>
      <w:tr w:rsidR="00080969" w:rsidRPr="00046AF7" w:rsidTr="00046AF7">
        <w:trPr>
          <w:jc w:val="center"/>
        </w:trPr>
        <w:tc>
          <w:tcPr>
            <w:tcW w:w="1298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Здания цеха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221347</w:t>
            </w:r>
          </w:p>
        </w:tc>
        <w:tc>
          <w:tcPr>
            <w:tcW w:w="1477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Готовая продукция на складе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37500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Уставный капитал</w:t>
            </w:r>
          </w:p>
        </w:tc>
        <w:tc>
          <w:tcPr>
            <w:tcW w:w="1349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60000</w:t>
            </w:r>
          </w:p>
        </w:tc>
        <w:tc>
          <w:tcPr>
            <w:tcW w:w="1485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Задолженность банку по долгосрочному кредиту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142000</w:t>
            </w:r>
          </w:p>
        </w:tc>
      </w:tr>
      <w:tr w:rsidR="00080969" w:rsidRPr="00046AF7" w:rsidTr="00046AF7">
        <w:trPr>
          <w:jc w:val="center"/>
        </w:trPr>
        <w:tc>
          <w:tcPr>
            <w:tcW w:w="1298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Станки и др. оборудование цеха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75200</w:t>
            </w:r>
          </w:p>
        </w:tc>
        <w:tc>
          <w:tcPr>
            <w:tcW w:w="1477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Затраты незавершенного производства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62200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Нераспределённая прибыль</w:t>
            </w:r>
          </w:p>
        </w:tc>
        <w:tc>
          <w:tcPr>
            <w:tcW w:w="1349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351347</w:t>
            </w:r>
          </w:p>
        </w:tc>
        <w:tc>
          <w:tcPr>
            <w:tcW w:w="1485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</w:tr>
      <w:tr w:rsidR="00080969" w:rsidRPr="00046AF7" w:rsidTr="00046AF7">
        <w:trPr>
          <w:jc w:val="center"/>
        </w:trPr>
        <w:tc>
          <w:tcPr>
            <w:tcW w:w="1298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Здание офиса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114000</w:t>
            </w:r>
          </w:p>
        </w:tc>
        <w:tc>
          <w:tcPr>
            <w:tcW w:w="1477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Запасные части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24300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Резервный капитал</w:t>
            </w:r>
          </w:p>
        </w:tc>
        <w:tc>
          <w:tcPr>
            <w:tcW w:w="1349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15000</w:t>
            </w:r>
          </w:p>
        </w:tc>
        <w:tc>
          <w:tcPr>
            <w:tcW w:w="1485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Итого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142000</w:t>
            </w:r>
          </w:p>
        </w:tc>
      </w:tr>
      <w:tr w:rsidR="00080969" w:rsidRPr="00046AF7" w:rsidTr="00046AF7">
        <w:trPr>
          <w:jc w:val="center"/>
        </w:trPr>
        <w:tc>
          <w:tcPr>
            <w:tcW w:w="1298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Автомашины грузовые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142800</w:t>
            </w:r>
          </w:p>
        </w:tc>
        <w:tc>
          <w:tcPr>
            <w:tcW w:w="1477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Сырье для изготовления продукции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73700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Добавочный капитал</w:t>
            </w:r>
          </w:p>
        </w:tc>
        <w:tc>
          <w:tcPr>
            <w:tcW w:w="1349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225300</w:t>
            </w:r>
          </w:p>
        </w:tc>
        <w:tc>
          <w:tcPr>
            <w:tcW w:w="2247" w:type="dxa"/>
            <w:gridSpan w:val="2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6"/>
              </w:rPr>
            </w:pPr>
            <w:r w:rsidRPr="00046AF7">
              <w:rPr>
                <w:rFonts w:ascii="Times New Roman" w:hAnsi="Times New Roman"/>
                <w:szCs w:val="26"/>
              </w:rPr>
              <w:t>Краткосрочный капитал</w:t>
            </w:r>
          </w:p>
        </w:tc>
      </w:tr>
      <w:tr w:rsidR="00080969" w:rsidRPr="00046AF7" w:rsidTr="00046AF7">
        <w:trPr>
          <w:jc w:val="center"/>
        </w:trPr>
        <w:tc>
          <w:tcPr>
            <w:tcW w:w="1298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Офисная мебель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45000</w:t>
            </w:r>
          </w:p>
        </w:tc>
        <w:tc>
          <w:tcPr>
            <w:tcW w:w="1477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Строительные материалы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73400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Резерв на ремонт основных средств</w:t>
            </w:r>
          </w:p>
        </w:tc>
        <w:tc>
          <w:tcPr>
            <w:tcW w:w="1349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31300</w:t>
            </w:r>
          </w:p>
        </w:tc>
        <w:tc>
          <w:tcPr>
            <w:tcW w:w="1485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Задолженность по краткосрочному кредиту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52700</w:t>
            </w:r>
          </w:p>
        </w:tc>
      </w:tr>
      <w:tr w:rsidR="00080969" w:rsidRPr="00046AF7" w:rsidTr="00046AF7">
        <w:trPr>
          <w:jc w:val="center"/>
        </w:trPr>
        <w:tc>
          <w:tcPr>
            <w:tcW w:w="1298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477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Тара и тарные материалы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15600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85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Задолженность по краткосрочному займу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28800</w:t>
            </w:r>
          </w:p>
        </w:tc>
      </w:tr>
      <w:tr w:rsidR="00080969" w:rsidRPr="00046AF7" w:rsidTr="00046AF7">
        <w:trPr>
          <w:jc w:val="center"/>
        </w:trPr>
        <w:tc>
          <w:tcPr>
            <w:tcW w:w="1298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477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Топливо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27400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85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Задолженность в бюджет по налогам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86300</w:t>
            </w:r>
          </w:p>
        </w:tc>
      </w:tr>
      <w:tr w:rsidR="00080969" w:rsidRPr="00046AF7" w:rsidTr="00046AF7">
        <w:trPr>
          <w:jc w:val="center"/>
        </w:trPr>
        <w:tc>
          <w:tcPr>
            <w:tcW w:w="1298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Итого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598347</w:t>
            </w:r>
          </w:p>
        </w:tc>
        <w:tc>
          <w:tcPr>
            <w:tcW w:w="1477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Итого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314100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6"/>
              </w:rPr>
            </w:pPr>
            <w:r w:rsidRPr="00046AF7">
              <w:rPr>
                <w:rFonts w:ascii="Times New Roman" w:hAnsi="Times New Roman"/>
                <w:szCs w:val="26"/>
              </w:rPr>
              <w:t>Итого</w:t>
            </w:r>
          </w:p>
        </w:tc>
        <w:tc>
          <w:tcPr>
            <w:tcW w:w="1349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6"/>
              </w:rPr>
            </w:pPr>
            <w:r w:rsidRPr="00046AF7">
              <w:rPr>
                <w:rFonts w:ascii="Times New Roman" w:hAnsi="Times New Roman"/>
                <w:szCs w:val="26"/>
              </w:rPr>
              <w:t>682947</w:t>
            </w:r>
          </w:p>
        </w:tc>
        <w:tc>
          <w:tcPr>
            <w:tcW w:w="1485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</w:tr>
      <w:tr w:rsidR="00080969" w:rsidRPr="00046AF7" w:rsidTr="00046AF7">
        <w:trPr>
          <w:jc w:val="center"/>
        </w:trPr>
        <w:tc>
          <w:tcPr>
            <w:tcW w:w="2060" w:type="dxa"/>
            <w:gridSpan w:val="2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Нематериальные активы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 xml:space="preserve">Средства в </w:t>
            </w:r>
            <w:r w:rsidR="00483FBA" w:rsidRPr="00046AF7">
              <w:rPr>
                <w:rFonts w:ascii="Times New Roman" w:hAnsi="Times New Roman"/>
              </w:rPr>
              <w:t>расчетах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85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</w:tr>
      <w:tr w:rsidR="00080969" w:rsidRPr="00046AF7" w:rsidTr="00046AF7">
        <w:trPr>
          <w:jc w:val="center"/>
        </w:trPr>
        <w:tc>
          <w:tcPr>
            <w:tcW w:w="1298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Патент на приобретение новой технологии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35800</w:t>
            </w:r>
          </w:p>
        </w:tc>
        <w:tc>
          <w:tcPr>
            <w:tcW w:w="1477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Задолженность покупателей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37800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85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Задолженность во внебюджетные фонды по отчислениям на социальное и медицинское страхование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16300</w:t>
            </w:r>
          </w:p>
        </w:tc>
      </w:tr>
      <w:tr w:rsidR="00080969" w:rsidRPr="00046AF7" w:rsidTr="00046AF7">
        <w:trPr>
          <w:jc w:val="center"/>
        </w:trPr>
        <w:tc>
          <w:tcPr>
            <w:tcW w:w="1298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</w:rPr>
              <w:t>Задолженность прочих дебиторов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11100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85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  <w:szCs w:val="22"/>
              </w:rPr>
              <w:t>Задолженность во внебюджетные фонды по отчислениям в Пенсионный фонд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25200</w:t>
            </w:r>
          </w:p>
        </w:tc>
      </w:tr>
      <w:tr w:rsidR="00080969" w:rsidRPr="00046AF7" w:rsidTr="00046AF7">
        <w:trPr>
          <w:jc w:val="center"/>
        </w:trPr>
        <w:tc>
          <w:tcPr>
            <w:tcW w:w="1298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76" w:type="dxa"/>
            <w:gridSpan w:val="2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85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Задолженность поставщику за сырье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6500</w:t>
            </w:r>
          </w:p>
        </w:tc>
      </w:tr>
      <w:tr w:rsidR="00080969" w:rsidRPr="00046AF7" w:rsidTr="00046AF7">
        <w:trPr>
          <w:jc w:val="center"/>
        </w:trPr>
        <w:tc>
          <w:tcPr>
            <w:tcW w:w="1298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76" w:type="dxa"/>
            <w:gridSpan w:val="2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85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Задолженность</w:t>
            </w:r>
            <w:r w:rsidR="008D7378" w:rsidRPr="00046AF7">
              <w:rPr>
                <w:rFonts w:ascii="Times New Roman" w:hAnsi="Times New Roman"/>
              </w:rPr>
              <w:t xml:space="preserve"> подрядчику за ремонтные работы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21600</w:t>
            </w:r>
          </w:p>
        </w:tc>
      </w:tr>
      <w:tr w:rsidR="00080969" w:rsidRPr="00046AF7" w:rsidTr="00046AF7">
        <w:trPr>
          <w:jc w:val="center"/>
        </w:trPr>
        <w:tc>
          <w:tcPr>
            <w:tcW w:w="1298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76" w:type="dxa"/>
            <w:gridSpan w:val="2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8D737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</w:rPr>
              <w:t>Задолженность</w:t>
            </w:r>
            <w:r w:rsidR="008D7378" w:rsidRPr="00046AF7">
              <w:rPr>
                <w:rFonts w:ascii="Times New Roman" w:hAnsi="Times New Roman"/>
              </w:rPr>
              <w:t xml:space="preserve"> прочим кредиторам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78300</w:t>
            </w:r>
          </w:p>
        </w:tc>
      </w:tr>
      <w:tr w:rsidR="00080969" w:rsidRPr="00046AF7" w:rsidTr="00046AF7">
        <w:trPr>
          <w:jc w:val="center"/>
        </w:trPr>
        <w:tc>
          <w:tcPr>
            <w:tcW w:w="1298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76" w:type="dxa"/>
            <w:gridSpan w:val="2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Задолженность персоналу по оплате труда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31200</w:t>
            </w:r>
          </w:p>
        </w:tc>
      </w:tr>
      <w:tr w:rsidR="00080969" w:rsidRPr="00046AF7" w:rsidTr="00046AF7">
        <w:trPr>
          <w:jc w:val="center"/>
        </w:trPr>
        <w:tc>
          <w:tcPr>
            <w:tcW w:w="1298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Итого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35800</w:t>
            </w:r>
          </w:p>
        </w:tc>
        <w:tc>
          <w:tcPr>
            <w:tcW w:w="1477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Итого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48900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080969" w:rsidRPr="00046AF7" w:rsidTr="00046AF7">
        <w:trPr>
          <w:jc w:val="center"/>
        </w:trPr>
        <w:tc>
          <w:tcPr>
            <w:tcW w:w="2060" w:type="dxa"/>
            <w:gridSpan w:val="2"/>
            <w:shd w:val="clear" w:color="auto" w:fill="auto"/>
          </w:tcPr>
          <w:p w:rsidR="002F48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Незавершенное строительство и оборудование к установке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2F48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Денежные средства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2F48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2F48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2F48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762" w:type="dxa"/>
            <w:shd w:val="clear" w:color="auto" w:fill="auto"/>
          </w:tcPr>
          <w:p w:rsidR="002F48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080969" w:rsidRPr="00046AF7" w:rsidTr="00046AF7">
        <w:trPr>
          <w:jc w:val="center"/>
        </w:trPr>
        <w:tc>
          <w:tcPr>
            <w:tcW w:w="1298" w:type="dxa"/>
            <w:shd w:val="clear" w:color="auto" w:fill="auto"/>
          </w:tcPr>
          <w:p w:rsidR="008D73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2"/>
              </w:rPr>
              <w:t>оборудование к установке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29500</w:t>
            </w:r>
          </w:p>
        </w:tc>
        <w:tc>
          <w:tcPr>
            <w:tcW w:w="1477" w:type="dxa"/>
            <w:shd w:val="clear" w:color="auto" w:fill="auto"/>
          </w:tcPr>
          <w:p w:rsidR="008D73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Касса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5000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080969" w:rsidRPr="00046AF7" w:rsidTr="00046AF7">
        <w:trPr>
          <w:jc w:val="center"/>
        </w:trPr>
        <w:tc>
          <w:tcPr>
            <w:tcW w:w="1298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 w:rsidR="008D73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Расчётный счет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85600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080969" w:rsidRPr="00046AF7" w:rsidTr="00046AF7">
        <w:trPr>
          <w:jc w:val="center"/>
        </w:trPr>
        <w:tc>
          <w:tcPr>
            <w:tcW w:w="1298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 w:rsidR="008D73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Валютный счёт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521400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080969" w:rsidRPr="00046AF7" w:rsidTr="00046AF7">
        <w:trPr>
          <w:jc w:val="center"/>
        </w:trPr>
        <w:tc>
          <w:tcPr>
            <w:tcW w:w="1298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 w:rsidR="008D73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 xml:space="preserve">Деньги на </w:t>
            </w:r>
            <w:r w:rsidR="00483FBA" w:rsidRPr="00046AF7">
              <w:rPr>
                <w:rFonts w:ascii="Times New Roman" w:hAnsi="Times New Roman"/>
                <w:szCs w:val="22"/>
              </w:rPr>
              <w:t>аккредитиве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15000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080969" w:rsidRPr="00046AF7" w:rsidTr="00046AF7">
        <w:trPr>
          <w:jc w:val="center"/>
        </w:trPr>
        <w:tc>
          <w:tcPr>
            <w:tcW w:w="1298" w:type="dxa"/>
            <w:shd w:val="clear" w:color="auto" w:fill="auto"/>
          </w:tcPr>
          <w:p w:rsidR="008D73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Итого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29500</w:t>
            </w:r>
          </w:p>
        </w:tc>
        <w:tc>
          <w:tcPr>
            <w:tcW w:w="1477" w:type="dxa"/>
            <w:shd w:val="clear" w:color="auto" w:fill="auto"/>
          </w:tcPr>
          <w:p w:rsidR="008D73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Итого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158000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080969" w:rsidRPr="00046AF7" w:rsidTr="00046AF7">
        <w:trPr>
          <w:jc w:val="center"/>
        </w:trPr>
        <w:tc>
          <w:tcPr>
            <w:tcW w:w="2060" w:type="dxa"/>
            <w:gridSpan w:val="2"/>
            <w:shd w:val="clear" w:color="auto" w:fill="auto"/>
          </w:tcPr>
          <w:p w:rsidR="002F48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Долгосрочные финансовые вложения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2F48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Краткосрочные финансовые вложения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2F48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2F48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2F48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762" w:type="dxa"/>
            <w:shd w:val="clear" w:color="auto" w:fill="auto"/>
          </w:tcPr>
          <w:p w:rsidR="002F48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080969" w:rsidRPr="00046AF7" w:rsidTr="00046AF7">
        <w:trPr>
          <w:jc w:val="center"/>
        </w:trPr>
        <w:tc>
          <w:tcPr>
            <w:tcW w:w="1298" w:type="dxa"/>
            <w:shd w:val="clear" w:color="auto" w:fill="auto"/>
          </w:tcPr>
          <w:p w:rsidR="008D73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Акции (долгосроч.)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27200</w:t>
            </w:r>
          </w:p>
        </w:tc>
        <w:tc>
          <w:tcPr>
            <w:tcW w:w="1477" w:type="dxa"/>
            <w:shd w:val="clear" w:color="auto" w:fill="auto"/>
          </w:tcPr>
          <w:p w:rsidR="008D73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Облигации со сроком погашения 6 мес.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18500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762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080969" w:rsidRPr="00046AF7" w:rsidTr="00046AF7">
        <w:trPr>
          <w:jc w:val="center"/>
        </w:trPr>
        <w:tc>
          <w:tcPr>
            <w:tcW w:w="1298" w:type="dxa"/>
            <w:shd w:val="clear" w:color="auto" w:fill="auto"/>
          </w:tcPr>
          <w:p w:rsidR="008D73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Итого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27200</w:t>
            </w:r>
          </w:p>
        </w:tc>
        <w:tc>
          <w:tcPr>
            <w:tcW w:w="1477" w:type="dxa"/>
            <w:shd w:val="clear" w:color="auto" w:fill="auto"/>
          </w:tcPr>
          <w:p w:rsidR="008D73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Итого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18500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8D7378" w:rsidRPr="00046AF7" w:rsidRDefault="008D73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8D73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Итого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405400</w:t>
            </w:r>
          </w:p>
        </w:tc>
      </w:tr>
      <w:tr w:rsidR="00080969" w:rsidRPr="00046AF7" w:rsidTr="00046AF7">
        <w:trPr>
          <w:jc w:val="center"/>
        </w:trPr>
        <w:tc>
          <w:tcPr>
            <w:tcW w:w="1298" w:type="dxa"/>
            <w:shd w:val="clear" w:color="auto" w:fill="auto"/>
          </w:tcPr>
          <w:p w:rsidR="008D73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690847</w:t>
            </w:r>
          </w:p>
        </w:tc>
        <w:tc>
          <w:tcPr>
            <w:tcW w:w="1477" w:type="dxa"/>
            <w:shd w:val="clear" w:color="auto" w:fill="auto"/>
          </w:tcPr>
          <w:p w:rsidR="008D73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539500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8D73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Всего</w:t>
            </w:r>
          </w:p>
        </w:tc>
        <w:tc>
          <w:tcPr>
            <w:tcW w:w="1349" w:type="dxa"/>
            <w:shd w:val="clear" w:color="auto" w:fill="auto"/>
          </w:tcPr>
          <w:p w:rsidR="008D73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6"/>
              </w:rPr>
              <w:t>682947</w:t>
            </w:r>
          </w:p>
        </w:tc>
        <w:tc>
          <w:tcPr>
            <w:tcW w:w="1485" w:type="dxa"/>
            <w:shd w:val="clear" w:color="auto" w:fill="auto"/>
          </w:tcPr>
          <w:p w:rsidR="008D73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8D73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547400</w:t>
            </w:r>
          </w:p>
        </w:tc>
      </w:tr>
      <w:tr w:rsidR="002F4878" w:rsidRPr="00046AF7" w:rsidTr="00046AF7">
        <w:trPr>
          <w:jc w:val="center"/>
        </w:trPr>
        <w:tc>
          <w:tcPr>
            <w:tcW w:w="5137" w:type="dxa"/>
            <w:gridSpan w:val="5"/>
            <w:shd w:val="clear" w:color="auto" w:fill="auto"/>
          </w:tcPr>
          <w:p w:rsidR="002F48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</w:rPr>
              <w:t>Всего имущества по составу и размещению</w:t>
            </w:r>
            <w:r w:rsidRPr="00046AF7">
              <w:rPr>
                <w:rFonts w:ascii="Times New Roman" w:hAnsi="Times New Roman"/>
                <w:szCs w:val="28"/>
              </w:rPr>
              <w:t xml:space="preserve"> 1230 347</w:t>
            </w:r>
            <w:r w:rsidR="00C35664" w:rsidRPr="00046AF7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4434" w:type="dxa"/>
            <w:gridSpan w:val="4"/>
            <w:shd w:val="clear" w:color="auto" w:fill="auto"/>
          </w:tcPr>
          <w:p w:rsidR="002F4878" w:rsidRPr="00046AF7" w:rsidRDefault="002F487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Всего имущества по источникам формирования</w:t>
            </w:r>
            <w:r w:rsidR="00C35664" w:rsidRPr="00046AF7">
              <w:rPr>
                <w:rFonts w:ascii="Times New Roman" w:hAnsi="Times New Roman"/>
              </w:rPr>
              <w:t xml:space="preserve"> </w:t>
            </w:r>
            <w:r w:rsidRPr="00046AF7">
              <w:rPr>
                <w:rFonts w:ascii="Times New Roman" w:hAnsi="Times New Roman"/>
                <w:szCs w:val="28"/>
              </w:rPr>
              <w:t>1230 347</w:t>
            </w:r>
            <w:r w:rsidR="00C35664" w:rsidRPr="00046AF7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</w:tbl>
    <w:p w:rsidR="008D7378" w:rsidRDefault="008D7378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080969" w:rsidRPr="00080969" w:rsidRDefault="00080969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080969" w:rsidRDefault="00080969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  <w:sectPr w:rsidR="00080969" w:rsidSect="00080969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8D7378" w:rsidRPr="00080969" w:rsidRDefault="00260588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80969">
        <w:rPr>
          <w:rFonts w:ascii="Times New Roman" w:hAnsi="Times New Roman"/>
          <w:sz w:val="28"/>
          <w:szCs w:val="28"/>
        </w:rPr>
        <w:t xml:space="preserve">Баланс ООО </w:t>
      </w:r>
      <w:r w:rsidR="00C35664" w:rsidRPr="00080969">
        <w:rPr>
          <w:rFonts w:ascii="Times New Roman" w:hAnsi="Times New Roman"/>
          <w:sz w:val="28"/>
          <w:szCs w:val="28"/>
        </w:rPr>
        <w:t>"</w:t>
      </w:r>
      <w:r w:rsidRPr="00080969">
        <w:rPr>
          <w:rFonts w:ascii="Times New Roman" w:hAnsi="Times New Roman"/>
          <w:sz w:val="28"/>
          <w:szCs w:val="28"/>
        </w:rPr>
        <w:t>Восток</w:t>
      </w:r>
      <w:r w:rsidR="00C35664" w:rsidRPr="00080969">
        <w:rPr>
          <w:rFonts w:ascii="Times New Roman" w:hAnsi="Times New Roman"/>
          <w:sz w:val="28"/>
          <w:szCs w:val="28"/>
        </w:rPr>
        <w:t>"</w:t>
      </w:r>
      <w:r w:rsidRPr="00080969">
        <w:rPr>
          <w:rFonts w:ascii="Times New Roman" w:hAnsi="Times New Roman"/>
          <w:sz w:val="28"/>
          <w:szCs w:val="28"/>
        </w:rPr>
        <w:t xml:space="preserve"> по состоянию на 01.01.2011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939"/>
        <w:gridCol w:w="869"/>
        <w:gridCol w:w="4894"/>
        <w:gridCol w:w="869"/>
      </w:tblGrid>
      <w:tr w:rsidR="00260588" w:rsidRPr="00046AF7" w:rsidTr="00046AF7">
        <w:trPr>
          <w:jc w:val="center"/>
        </w:trPr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Актив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Сумма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Пассив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Сумма</w:t>
            </w:r>
          </w:p>
        </w:tc>
      </w:tr>
      <w:tr w:rsidR="00260588" w:rsidRPr="00046AF7" w:rsidTr="00046AF7">
        <w:trPr>
          <w:jc w:val="center"/>
        </w:trPr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Основные средства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598347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Уставный капитал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60000</w:t>
            </w:r>
          </w:p>
        </w:tc>
      </w:tr>
      <w:tr w:rsidR="00260588" w:rsidRPr="00046AF7" w:rsidTr="00046AF7">
        <w:trPr>
          <w:jc w:val="center"/>
        </w:trPr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Материалы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276600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Нераспределённая прибыль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351347</w:t>
            </w:r>
          </w:p>
        </w:tc>
      </w:tr>
      <w:tr w:rsidR="00260588" w:rsidRPr="00046AF7" w:rsidTr="00046AF7">
        <w:trPr>
          <w:jc w:val="center"/>
        </w:trPr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Готовая продукция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37500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Кредиты банка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223500</w:t>
            </w:r>
          </w:p>
        </w:tc>
      </w:tr>
      <w:tr w:rsidR="00260588" w:rsidRPr="00046AF7" w:rsidTr="00046AF7">
        <w:trPr>
          <w:jc w:val="center"/>
        </w:trPr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Касса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5000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Задолженность в бюджет по налогам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86300</w:t>
            </w:r>
          </w:p>
        </w:tc>
      </w:tr>
      <w:tr w:rsidR="00260588" w:rsidRPr="00046AF7" w:rsidTr="00046AF7">
        <w:trPr>
          <w:jc w:val="center"/>
        </w:trPr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Расчётный счёт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85600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Задолженность во внебюджетные фонды по отчислениям на социальное и медицинское страхование, Пенсионный фонд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41500</w:t>
            </w:r>
          </w:p>
        </w:tc>
      </w:tr>
      <w:tr w:rsidR="00260588" w:rsidRPr="00046AF7" w:rsidTr="00046AF7">
        <w:trPr>
          <w:jc w:val="center"/>
        </w:trPr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Валютный счёт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52400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Задолженность поставщику за сырье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65000</w:t>
            </w:r>
          </w:p>
        </w:tc>
      </w:tr>
      <w:tr w:rsidR="00260588" w:rsidRPr="00046AF7" w:rsidTr="00046AF7">
        <w:trPr>
          <w:jc w:val="center"/>
        </w:trPr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 xml:space="preserve">Деньги на </w:t>
            </w:r>
            <w:r w:rsidR="00483FBA" w:rsidRPr="00046AF7">
              <w:rPr>
                <w:rFonts w:ascii="Times New Roman" w:hAnsi="Times New Roman"/>
              </w:rPr>
              <w:t>аккредитиве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15000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Задолженность</w:t>
            </w:r>
            <w:r w:rsidR="00260588" w:rsidRPr="00046AF7">
              <w:rPr>
                <w:rFonts w:ascii="Times New Roman" w:hAnsi="Times New Roman"/>
              </w:rPr>
              <w:t xml:space="preserve"> подрядчику за ремонтные работы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21600</w:t>
            </w:r>
          </w:p>
        </w:tc>
      </w:tr>
      <w:tr w:rsidR="00260588" w:rsidRPr="00046AF7" w:rsidTr="00046AF7">
        <w:trPr>
          <w:jc w:val="center"/>
        </w:trPr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Краткосрочные финансовые вложения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18500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Задолженность</w:t>
            </w:r>
            <w:r w:rsidR="00260588" w:rsidRPr="00046AF7">
              <w:rPr>
                <w:rFonts w:ascii="Times New Roman" w:hAnsi="Times New Roman"/>
              </w:rPr>
              <w:t xml:space="preserve"> прочим кредиторам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78300</w:t>
            </w:r>
          </w:p>
        </w:tc>
      </w:tr>
      <w:tr w:rsidR="00260588" w:rsidRPr="00046AF7" w:rsidTr="00046AF7">
        <w:trPr>
          <w:jc w:val="center"/>
        </w:trPr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Задолженность прочих дебиторов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11100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Задолженность персоналу по оплате труда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31200</w:t>
            </w:r>
          </w:p>
        </w:tc>
      </w:tr>
      <w:tr w:rsidR="00260588" w:rsidRPr="00046AF7" w:rsidTr="00046AF7">
        <w:trPr>
          <w:jc w:val="center"/>
        </w:trPr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Задолженность покупателей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37800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Резервный капитал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15000</w:t>
            </w:r>
          </w:p>
        </w:tc>
      </w:tr>
      <w:tr w:rsidR="00260588" w:rsidRPr="00046AF7" w:rsidTr="00046AF7">
        <w:trPr>
          <w:jc w:val="center"/>
        </w:trPr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Нематериальные активы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35800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Добавочный капитал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225300</w:t>
            </w:r>
          </w:p>
        </w:tc>
      </w:tr>
      <w:tr w:rsidR="00260588" w:rsidRPr="00046AF7" w:rsidTr="00046AF7">
        <w:trPr>
          <w:jc w:val="center"/>
        </w:trPr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Незавершенное строительство и оборудование к установке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29500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Резерв на ремонт основных средств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31300</w:t>
            </w:r>
          </w:p>
        </w:tc>
      </w:tr>
      <w:tr w:rsidR="00260588" w:rsidRPr="00046AF7" w:rsidTr="00046AF7">
        <w:trPr>
          <w:jc w:val="center"/>
        </w:trPr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Долгосрочные финансовые вложения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27200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</w:tr>
      <w:tr w:rsidR="00260588" w:rsidRPr="00046AF7" w:rsidTr="00046AF7">
        <w:trPr>
          <w:jc w:val="center"/>
        </w:trPr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Баланс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  <w:szCs w:val="28"/>
              </w:rPr>
              <w:t>1230 347</w:t>
            </w:r>
            <w:r w:rsidR="00C35664" w:rsidRPr="00046AF7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Баланс</w:t>
            </w:r>
          </w:p>
        </w:tc>
        <w:tc>
          <w:tcPr>
            <w:tcW w:w="0" w:type="auto"/>
            <w:shd w:val="clear" w:color="auto" w:fill="auto"/>
          </w:tcPr>
          <w:p w:rsidR="00260588" w:rsidRPr="00046AF7" w:rsidRDefault="00260588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  <w:szCs w:val="28"/>
              </w:rPr>
              <w:t>1230 347</w:t>
            </w:r>
            <w:r w:rsidR="00C35664" w:rsidRPr="00046AF7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</w:tbl>
    <w:p w:rsidR="00260588" w:rsidRPr="00080969" w:rsidRDefault="00260588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B0DE7" w:rsidRPr="00080969" w:rsidRDefault="00080969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Задача </w:t>
      </w:r>
      <w:r w:rsidR="008B0DE7" w:rsidRPr="00080969">
        <w:rPr>
          <w:rFonts w:ascii="Times New Roman" w:hAnsi="Times New Roman"/>
          <w:sz w:val="28"/>
          <w:szCs w:val="28"/>
        </w:rPr>
        <w:t>2</w:t>
      </w:r>
    </w:p>
    <w:p w:rsidR="00080969" w:rsidRDefault="00080969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8B0DE7" w:rsidRPr="00080969" w:rsidRDefault="008B0DE7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80969">
        <w:rPr>
          <w:rFonts w:ascii="Times New Roman" w:hAnsi="Times New Roman"/>
          <w:sz w:val="28"/>
          <w:szCs w:val="28"/>
        </w:rPr>
        <w:t xml:space="preserve">Тема </w:t>
      </w:r>
      <w:r w:rsidR="00C35664" w:rsidRPr="00080969">
        <w:rPr>
          <w:rFonts w:ascii="Times New Roman" w:hAnsi="Times New Roman"/>
          <w:sz w:val="28"/>
          <w:szCs w:val="28"/>
        </w:rPr>
        <w:t>"</w:t>
      </w:r>
      <w:r w:rsidRPr="00080969">
        <w:rPr>
          <w:rFonts w:ascii="Times New Roman" w:hAnsi="Times New Roman"/>
          <w:sz w:val="28"/>
          <w:szCs w:val="28"/>
        </w:rPr>
        <w:t>Счета и двойная запись</w:t>
      </w:r>
      <w:r w:rsidR="00C35664" w:rsidRPr="00080969">
        <w:rPr>
          <w:rFonts w:ascii="Times New Roman" w:hAnsi="Times New Roman"/>
          <w:sz w:val="28"/>
          <w:szCs w:val="28"/>
        </w:rPr>
        <w:t>"</w:t>
      </w:r>
    </w:p>
    <w:p w:rsidR="008B0DE7" w:rsidRPr="00080969" w:rsidRDefault="008B0DE7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80969">
        <w:rPr>
          <w:rFonts w:ascii="Times New Roman" w:hAnsi="Times New Roman"/>
          <w:sz w:val="28"/>
          <w:szCs w:val="28"/>
        </w:rPr>
        <w:t>Исходные данные</w:t>
      </w:r>
    </w:p>
    <w:p w:rsidR="00080969" w:rsidRDefault="00080969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8B0DE7" w:rsidRPr="00080969" w:rsidRDefault="008B0DE7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80969">
        <w:rPr>
          <w:rFonts w:ascii="Times New Roman" w:hAnsi="Times New Roman"/>
          <w:sz w:val="28"/>
          <w:szCs w:val="28"/>
        </w:rPr>
        <w:t xml:space="preserve">1.Баланс ООО </w:t>
      </w:r>
      <w:r w:rsidR="00C35664" w:rsidRPr="00080969">
        <w:rPr>
          <w:rFonts w:ascii="Times New Roman" w:hAnsi="Times New Roman"/>
          <w:sz w:val="28"/>
          <w:szCs w:val="28"/>
        </w:rPr>
        <w:t>"</w:t>
      </w:r>
      <w:r w:rsidRPr="00080969">
        <w:rPr>
          <w:rFonts w:ascii="Times New Roman" w:hAnsi="Times New Roman"/>
          <w:sz w:val="28"/>
          <w:szCs w:val="28"/>
        </w:rPr>
        <w:t>Восток</w:t>
      </w:r>
      <w:r w:rsidR="00C35664" w:rsidRPr="00080969">
        <w:rPr>
          <w:rFonts w:ascii="Times New Roman" w:hAnsi="Times New Roman"/>
          <w:sz w:val="28"/>
          <w:szCs w:val="28"/>
        </w:rPr>
        <w:t>"</w:t>
      </w:r>
      <w:r w:rsidRPr="00080969">
        <w:rPr>
          <w:rFonts w:ascii="Times New Roman" w:hAnsi="Times New Roman"/>
          <w:sz w:val="28"/>
          <w:szCs w:val="28"/>
        </w:rPr>
        <w:t xml:space="preserve"> на 01.01.20</w:t>
      </w:r>
      <w:r w:rsidR="0000609F" w:rsidRPr="00080969">
        <w:rPr>
          <w:rFonts w:ascii="Times New Roman" w:hAnsi="Times New Roman"/>
          <w:sz w:val="28"/>
          <w:szCs w:val="28"/>
        </w:rPr>
        <w:t>11</w:t>
      </w:r>
      <w:r w:rsidRPr="00080969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04"/>
        <w:gridCol w:w="2561"/>
        <w:gridCol w:w="816"/>
        <w:gridCol w:w="933"/>
        <w:gridCol w:w="2540"/>
        <w:gridCol w:w="816"/>
      </w:tblGrid>
      <w:tr w:rsidR="008B0DE7" w:rsidRPr="00046AF7" w:rsidTr="00046AF7">
        <w:trPr>
          <w:jc w:val="center"/>
        </w:trPr>
        <w:tc>
          <w:tcPr>
            <w:tcW w:w="4281" w:type="dxa"/>
            <w:gridSpan w:val="3"/>
            <w:shd w:val="clear" w:color="auto" w:fill="auto"/>
          </w:tcPr>
          <w:p w:rsidR="008B0DE7" w:rsidRPr="00046AF7" w:rsidRDefault="008B0DE7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Актив</w:t>
            </w:r>
          </w:p>
        </w:tc>
        <w:tc>
          <w:tcPr>
            <w:tcW w:w="4289" w:type="dxa"/>
            <w:gridSpan w:val="3"/>
            <w:shd w:val="clear" w:color="auto" w:fill="auto"/>
          </w:tcPr>
          <w:p w:rsidR="008B0DE7" w:rsidRPr="00046AF7" w:rsidRDefault="008B0DE7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Пассив</w:t>
            </w:r>
          </w:p>
        </w:tc>
      </w:tr>
      <w:tr w:rsidR="00C35664" w:rsidRPr="00046AF7" w:rsidTr="00046AF7">
        <w:trPr>
          <w:jc w:val="center"/>
        </w:trPr>
        <w:tc>
          <w:tcPr>
            <w:tcW w:w="904" w:type="dxa"/>
            <w:shd w:val="clear" w:color="auto" w:fill="auto"/>
          </w:tcPr>
          <w:p w:rsidR="008B0DE7" w:rsidRPr="00046AF7" w:rsidRDefault="008B0DE7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Шифр счета</w:t>
            </w:r>
          </w:p>
        </w:tc>
        <w:tc>
          <w:tcPr>
            <w:tcW w:w="2561" w:type="dxa"/>
            <w:shd w:val="clear" w:color="auto" w:fill="auto"/>
          </w:tcPr>
          <w:p w:rsidR="008B0DE7" w:rsidRPr="00046AF7" w:rsidRDefault="008B0DE7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Наименование счета</w:t>
            </w:r>
          </w:p>
        </w:tc>
        <w:tc>
          <w:tcPr>
            <w:tcW w:w="816" w:type="dxa"/>
            <w:shd w:val="clear" w:color="auto" w:fill="auto"/>
          </w:tcPr>
          <w:p w:rsidR="008B0DE7" w:rsidRPr="00046AF7" w:rsidRDefault="008B0DE7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Сумма</w:t>
            </w:r>
          </w:p>
        </w:tc>
        <w:tc>
          <w:tcPr>
            <w:tcW w:w="933" w:type="dxa"/>
            <w:shd w:val="clear" w:color="auto" w:fill="auto"/>
          </w:tcPr>
          <w:p w:rsidR="008B0DE7" w:rsidRPr="00046AF7" w:rsidRDefault="008B0DE7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Шифр счета</w:t>
            </w:r>
          </w:p>
        </w:tc>
        <w:tc>
          <w:tcPr>
            <w:tcW w:w="2540" w:type="dxa"/>
            <w:shd w:val="clear" w:color="auto" w:fill="auto"/>
          </w:tcPr>
          <w:p w:rsidR="008B0DE7" w:rsidRPr="00046AF7" w:rsidRDefault="008B0DE7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Наименование счета</w:t>
            </w:r>
          </w:p>
        </w:tc>
        <w:tc>
          <w:tcPr>
            <w:tcW w:w="816" w:type="dxa"/>
            <w:shd w:val="clear" w:color="auto" w:fill="auto"/>
          </w:tcPr>
          <w:p w:rsidR="008B0DE7" w:rsidRPr="00046AF7" w:rsidRDefault="008B0DE7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Сумма</w:t>
            </w:r>
          </w:p>
        </w:tc>
      </w:tr>
      <w:tr w:rsidR="00C35664" w:rsidRPr="00046AF7" w:rsidTr="00046AF7">
        <w:trPr>
          <w:jc w:val="center"/>
        </w:trPr>
        <w:tc>
          <w:tcPr>
            <w:tcW w:w="904" w:type="dxa"/>
            <w:shd w:val="clear" w:color="auto" w:fill="auto"/>
          </w:tcPr>
          <w:p w:rsidR="008B0DE7" w:rsidRPr="00046AF7" w:rsidRDefault="00421966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01</w:t>
            </w:r>
          </w:p>
        </w:tc>
        <w:tc>
          <w:tcPr>
            <w:tcW w:w="2561" w:type="dxa"/>
            <w:shd w:val="clear" w:color="auto" w:fill="auto"/>
          </w:tcPr>
          <w:p w:rsidR="008B0DE7" w:rsidRPr="00046AF7" w:rsidRDefault="00421966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Основные средства</w:t>
            </w:r>
          </w:p>
        </w:tc>
        <w:tc>
          <w:tcPr>
            <w:tcW w:w="816" w:type="dxa"/>
            <w:shd w:val="clear" w:color="auto" w:fill="auto"/>
          </w:tcPr>
          <w:p w:rsidR="008B0DE7" w:rsidRPr="00046AF7" w:rsidRDefault="00421966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354000</w:t>
            </w:r>
          </w:p>
        </w:tc>
        <w:tc>
          <w:tcPr>
            <w:tcW w:w="933" w:type="dxa"/>
            <w:shd w:val="clear" w:color="auto" w:fill="auto"/>
          </w:tcPr>
          <w:p w:rsidR="008B0DE7" w:rsidRPr="00046AF7" w:rsidRDefault="00421966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80</w:t>
            </w:r>
          </w:p>
        </w:tc>
        <w:tc>
          <w:tcPr>
            <w:tcW w:w="2540" w:type="dxa"/>
            <w:shd w:val="clear" w:color="auto" w:fill="auto"/>
          </w:tcPr>
          <w:p w:rsidR="008B0DE7" w:rsidRPr="00046AF7" w:rsidRDefault="00421966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Уставный капитал</w:t>
            </w:r>
          </w:p>
        </w:tc>
        <w:tc>
          <w:tcPr>
            <w:tcW w:w="816" w:type="dxa"/>
            <w:shd w:val="clear" w:color="auto" w:fill="auto"/>
          </w:tcPr>
          <w:p w:rsidR="008B0DE7" w:rsidRPr="00046AF7" w:rsidRDefault="00421966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120000</w:t>
            </w:r>
          </w:p>
        </w:tc>
      </w:tr>
      <w:tr w:rsidR="00C35664" w:rsidRPr="00046AF7" w:rsidTr="00046AF7">
        <w:trPr>
          <w:jc w:val="center"/>
        </w:trPr>
        <w:tc>
          <w:tcPr>
            <w:tcW w:w="904" w:type="dxa"/>
            <w:shd w:val="clear" w:color="auto" w:fill="auto"/>
          </w:tcPr>
          <w:p w:rsidR="008B0DE7" w:rsidRPr="00046AF7" w:rsidRDefault="00421966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2561" w:type="dxa"/>
            <w:shd w:val="clear" w:color="auto" w:fill="auto"/>
          </w:tcPr>
          <w:p w:rsidR="008B0DE7" w:rsidRPr="00046AF7" w:rsidRDefault="00421966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Материалы</w:t>
            </w:r>
          </w:p>
        </w:tc>
        <w:tc>
          <w:tcPr>
            <w:tcW w:w="816" w:type="dxa"/>
            <w:shd w:val="clear" w:color="auto" w:fill="auto"/>
          </w:tcPr>
          <w:p w:rsidR="008B0DE7" w:rsidRPr="00046AF7" w:rsidRDefault="00421966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57200</w:t>
            </w:r>
          </w:p>
        </w:tc>
        <w:tc>
          <w:tcPr>
            <w:tcW w:w="933" w:type="dxa"/>
            <w:shd w:val="clear" w:color="auto" w:fill="auto"/>
          </w:tcPr>
          <w:p w:rsidR="008B0DE7" w:rsidRPr="00046AF7" w:rsidRDefault="00421966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84</w:t>
            </w:r>
          </w:p>
        </w:tc>
        <w:tc>
          <w:tcPr>
            <w:tcW w:w="2540" w:type="dxa"/>
            <w:shd w:val="clear" w:color="auto" w:fill="auto"/>
          </w:tcPr>
          <w:p w:rsidR="008B0DE7" w:rsidRPr="00046AF7" w:rsidRDefault="00421966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Нераспределенная прибыль</w:t>
            </w:r>
          </w:p>
        </w:tc>
        <w:tc>
          <w:tcPr>
            <w:tcW w:w="816" w:type="dxa"/>
            <w:shd w:val="clear" w:color="auto" w:fill="auto"/>
          </w:tcPr>
          <w:p w:rsidR="008B0DE7" w:rsidRPr="00046AF7" w:rsidRDefault="00421966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375000</w:t>
            </w:r>
          </w:p>
        </w:tc>
      </w:tr>
      <w:tr w:rsidR="00C35664" w:rsidRPr="00046AF7" w:rsidTr="00046AF7">
        <w:trPr>
          <w:jc w:val="center"/>
        </w:trPr>
        <w:tc>
          <w:tcPr>
            <w:tcW w:w="904" w:type="dxa"/>
            <w:shd w:val="clear" w:color="auto" w:fill="auto"/>
          </w:tcPr>
          <w:p w:rsidR="008B0DE7" w:rsidRPr="00046AF7" w:rsidRDefault="00421966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50</w:t>
            </w:r>
          </w:p>
        </w:tc>
        <w:tc>
          <w:tcPr>
            <w:tcW w:w="2561" w:type="dxa"/>
            <w:shd w:val="clear" w:color="auto" w:fill="auto"/>
          </w:tcPr>
          <w:p w:rsidR="008B0DE7" w:rsidRPr="00046AF7" w:rsidRDefault="00421966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Касса</w:t>
            </w:r>
          </w:p>
        </w:tc>
        <w:tc>
          <w:tcPr>
            <w:tcW w:w="816" w:type="dxa"/>
            <w:shd w:val="clear" w:color="auto" w:fill="auto"/>
          </w:tcPr>
          <w:p w:rsidR="008B0DE7" w:rsidRPr="00046AF7" w:rsidRDefault="00421966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15000</w:t>
            </w:r>
          </w:p>
        </w:tc>
        <w:tc>
          <w:tcPr>
            <w:tcW w:w="933" w:type="dxa"/>
            <w:shd w:val="clear" w:color="auto" w:fill="auto"/>
          </w:tcPr>
          <w:p w:rsidR="008B0DE7" w:rsidRPr="00046AF7" w:rsidRDefault="00421966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60</w:t>
            </w:r>
          </w:p>
        </w:tc>
        <w:tc>
          <w:tcPr>
            <w:tcW w:w="2540" w:type="dxa"/>
            <w:shd w:val="clear" w:color="auto" w:fill="auto"/>
          </w:tcPr>
          <w:p w:rsidR="008B0DE7" w:rsidRPr="00046AF7" w:rsidRDefault="00421966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Расчеты с поставщиками</w:t>
            </w:r>
          </w:p>
        </w:tc>
        <w:tc>
          <w:tcPr>
            <w:tcW w:w="816" w:type="dxa"/>
            <w:shd w:val="clear" w:color="auto" w:fill="auto"/>
          </w:tcPr>
          <w:p w:rsidR="008B0DE7" w:rsidRPr="00046AF7" w:rsidRDefault="00421966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55000</w:t>
            </w:r>
          </w:p>
        </w:tc>
      </w:tr>
      <w:tr w:rsidR="00C35664" w:rsidRPr="00046AF7" w:rsidTr="00046AF7">
        <w:trPr>
          <w:jc w:val="center"/>
        </w:trPr>
        <w:tc>
          <w:tcPr>
            <w:tcW w:w="904" w:type="dxa"/>
            <w:shd w:val="clear" w:color="auto" w:fill="auto"/>
          </w:tcPr>
          <w:p w:rsidR="008B0DE7" w:rsidRPr="00046AF7" w:rsidRDefault="00421966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51</w:t>
            </w:r>
          </w:p>
        </w:tc>
        <w:tc>
          <w:tcPr>
            <w:tcW w:w="2561" w:type="dxa"/>
            <w:shd w:val="clear" w:color="auto" w:fill="auto"/>
          </w:tcPr>
          <w:p w:rsidR="008B0DE7" w:rsidRPr="00046AF7" w:rsidRDefault="00421966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Расчетный счет</w:t>
            </w:r>
          </w:p>
        </w:tc>
        <w:tc>
          <w:tcPr>
            <w:tcW w:w="816" w:type="dxa"/>
            <w:shd w:val="clear" w:color="auto" w:fill="auto"/>
          </w:tcPr>
          <w:p w:rsidR="008B0DE7" w:rsidRPr="00046AF7" w:rsidRDefault="00421966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123800</w:t>
            </w:r>
          </w:p>
        </w:tc>
        <w:tc>
          <w:tcPr>
            <w:tcW w:w="933" w:type="dxa"/>
            <w:shd w:val="clear" w:color="auto" w:fill="auto"/>
          </w:tcPr>
          <w:p w:rsidR="008B0DE7" w:rsidRPr="00046AF7" w:rsidRDefault="008B0DE7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40" w:type="dxa"/>
            <w:shd w:val="clear" w:color="auto" w:fill="auto"/>
          </w:tcPr>
          <w:p w:rsidR="008B0DE7" w:rsidRPr="00046AF7" w:rsidRDefault="008B0DE7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8B0DE7" w:rsidRPr="00046AF7" w:rsidRDefault="008B0DE7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C35664" w:rsidRPr="00046AF7" w:rsidTr="00046AF7">
        <w:trPr>
          <w:jc w:val="center"/>
        </w:trPr>
        <w:tc>
          <w:tcPr>
            <w:tcW w:w="904" w:type="dxa"/>
            <w:shd w:val="clear" w:color="auto" w:fill="auto"/>
          </w:tcPr>
          <w:p w:rsidR="008B0DE7" w:rsidRPr="00046AF7" w:rsidRDefault="00421966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71</w:t>
            </w:r>
          </w:p>
        </w:tc>
        <w:tc>
          <w:tcPr>
            <w:tcW w:w="2561" w:type="dxa"/>
            <w:shd w:val="clear" w:color="auto" w:fill="auto"/>
          </w:tcPr>
          <w:p w:rsidR="008B0DE7" w:rsidRPr="00046AF7" w:rsidRDefault="00421966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Расчеты с подотчетными лицами</w:t>
            </w:r>
          </w:p>
        </w:tc>
        <w:tc>
          <w:tcPr>
            <w:tcW w:w="816" w:type="dxa"/>
            <w:shd w:val="clear" w:color="auto" w:fill="auto"/>
          </w:tcPr>
          <w:p w:rsidR="008B0DE7" w:rsidRPr="00046AF7" w:rsidRDefault="00421966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1500</w:t>
            </w:r>
          </w:p>
        </w:tc>
        <w:tc>
          <w:tcPr>
            <w:tcW w:w="933" w:type="dxa"/>
            <w:shd w:val="clear" w:color="auto" w:fill="auto"/>
          </w:tcPr>
          <w:p w:rsidR="008B0DE7" w:rsidRPr="00046AF7" w:rsidRDefault="008B0DE7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40" w:type="dxa"/>
            <w:shd w:val="clear" w:color="auto" w:fill="auto"/>
          </w:tcPr>
          <w:p w:rsidR="008B0DE7" w:rsidRPr="00046AF7" w:rsidRDefault="008B0DE7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8B0DE7" w:rsidRPr="00046AF7" w:rsidRDefault="008B0DE7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C35664" w:rsidRPr="00046AF7" w:rsidTr="00046AF7">
        <w:trPr>
          <w:jc w:val="center"/>
        </w:trPr>
        <w:tc>
          <w:tcPr>
            <w:tcW w:w="904" w:type="dxa"/>
            <w:shd w:val="clear" w:color="auto" w:fill="auto"/>
          </w:tcPr>
          <w:p w:rsidR="008B0DE7" w:rsidRPr="00046AF7" w:rsidRDefault="008B0DE7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61" w:type="dxa"/>
            <w:shd w:val="clear" w:color="auto" w:fill="auto"/>
          </w:tcPr>
          <w:p w:rsidR="008B0DE7" w:rsidRPr="00046AF7" w:rsidRDefault="00421966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Баланс</w:t>
            </w:r>
          </w:p>
        </w:tc>
        <w:tc>
          <w:tcPr>
            <w:tcW w:w="816" w:type="dxa"/>
            <w:shd w:val="clear" w:color="auto" w:fill="auto"/>
          </w:tcPr>
          <w:p w:rsidR="008B0DE7" w:rsidRPr="00046AF7" w:rsidRDefault="00421966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550000</w:t>
            </w:r>
          </w:p>
        </w:tc>
        <w:tc>
          <w:tcPr>
            <w:tcW w:w="933" w:type="dxa"/>
            <w:shd w:val="clear" w:color="auto" w:fill="auto"/>
          </w:tcPr>
          <w:p w:rsidR="008B0DE7" w:rsidRPr="00046AF7" w:rsidRDefault="008B0DE7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40" w:type="dxa"/>
            <w:shd w:val="clear" w:color="auto" w:fill="auto"/>
          </w:tcPr>
          <w:p w:rsidR="008B0DE7" w:rsidRPr="00046AF7" w:rsidRDefault="00421966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Баланс</w:t>
            </w:r>
          </w:p>
        </w:tc>
        <w:tc>
          <w:tcPr>
            <w:tcW w:w="816" w:type="dxa"/>
            <w:shd w:val="clear" w:color="auto" w:fill="auto"/>
          </w:tcPr>
          <w:p w:rsidR="008B0DE7" w:rsidRPr="00046AF7" w:rsidRDefault="00421966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550000</w:t>
            </w:r>
          </w:p>
        </w:tc>
      </w:tr>
    </w:tbl>
    <w:p w:rsidR="00C35664" w:rsidRPr="00080969" w:rsidRDefault="00C35664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080969" w:rsidRDefault="0000609F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80969">
        <w:rPr>
          <w:rFonts w:ascii="Times New Roman" w:hAnsi="Times New Roman"/>
          <w:sz w:val="28"/>
          <w:szCs w:val="28"/>
        </w:rPr>
        <w:t>2.</w:t>
      </w:r>
      <w:r w:rsidR="001967D7" w:rsidRPr="001967D7">
        <w:rPr>
          <w:rFonts w:ascii="Times New Roman" w:hAnsi="Times New Roman"/>
          <w:sz w:val="28"/>
          <w:szCs w:val="28"/>
        </w:rPr>
        <w:t xml:space="preserve"> </w:t>
      </w:r>
      <w:r w:rsidRPr="00080969">
        <w:rPr>
          <w:rFonts w:ascii="Times New Roman" w:hAnsi="Times New Roman"/>
          <w:sz w:val="28"/>
          <w:szCs w:val="28"/>
        </w:rPr>
        <w:t>Остатки по аналитическим счетам к синтетическому счету</w:t>
      </w:r>
    </w:p>
    <w:p w:rsidR="00080969" w:rsidRPr="00A0337F" w:rsidRDefault="00080969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0609F" w:rsidRPr="00080969" w:rsidRDefault="0000609F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80969">
        <w:rPr>
          <w:rFonts w:ascii="Times New Roman" w:hAnsi="Times New Roman"/>
          <w:sz w:val="28"/>
          <w:szCs w:val="28"/>
        </w:rPr>
        <w:t xml:space="preserve">71 </w:t>
      </w:r>
      <w:r w:rsidR="00C35664" w:rsidRPr="00080969">
        <w:rPr>
          <w:rFonts w:ascii="Times New Roman" w:hAnsi="Times New Roman"/>
          <w:sz w:val="28"/>
          <w:szCs w:val="28"/>
        </w:rPr>
        <w:t>"</w:t>
      </w:r>
      <w:r w:rsidRPr="00080969">
        <w:rPr>
          <w:rFonts w:ascii="Times New Roman" w:hAnsi="Times New Roman"/>
          <w:sz w:val="28"/>
          <w:szCs w:val="28"/>
        </w:rPr>
        <w:t>Расчёты с подотчетными лицами</w:t>
      </w:r>
      <w:r w:rsidR="00C35664" w:rsidRPr="00080969">
        <w:rPr>
          <w:rFonts w:ascii="Times New Roman" w:hAnsi="Times New Roman"/>
          <w:sz w:val="28"/>
          <w:szCs w:val="28"/>
        </w:rPr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07"/>
        <w:gridCol w:w="3393"/>
        <w:gridCol w:w="720"/>
        <w:gridCol w:w="835"/>
      </w:tblGrid>
      <w:tr w:rsidR="0000609F" w:rsidRPr="00046AF7" w:rsidTr="00046AF7">
        <w:trPr>
          <w:jc w:val="center"/>
        </w:trPr>
        <w:tc>
          <w:tcPr>
            <w:tcW w:w="0" w:type="auto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Наименование аналитических счетов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Сумма, руб</w:t>
            </w:r>
          </w:p>
        </w:tc>
      </w:tr>
      <w:tr w:rsidR="0000609F" w:rsidRPr="00046AF7" w:rsidTr="00046AF7">
        <w:trPr>
          <w:jc w:val="center"/>
        </w:trPr>
        <w:tc>
          <w:tcPr>
            <w:tcW w:w="0" w:type="auto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 xml:space="preserve">Дебет </w:t>
            </w:r>
          </w:p>
        </w:tc>
        <w:tc>
          <w:tcPr>
            <w:tcW w:w="0" w:type="auto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 xml:space="preserve">Кредит </w:t>
            </w:r>
          </w:p>
        </w:tc>
      </w:tr>
      <w:tr w:rsidR="0000609F" w:rsidRPr="00046AF7" w:rsidTr="00046AF7">
        <w:trPr>
          <w:jc w:val="center"/>
        </w:trPr>
        <w:tc>
          <w:tcPr>
            <w:tcW w:w="0" w:type="auto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Ромашкина Е.В.</w:t>
            </w:r>
          </w:p>
        </w:tc>
        <w:tc>
          <w:tcPr>
            <w:tcW w:w="0" w:type="auto"/>
            <w:shd w:val="clear" w:color="auto" w:fill="auto"/>
          </w:tcPr>
          <w:p w:rsidR="0000609F" w:rsidRPr="00046AF7" w:rsidRDefault="00C35664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 xml:space="preserve"> </w:t>
            </w:r>
            <w:r w:rsidR="0000609F" w:rsidRPr="00046AF7">
              <w:rPr>
                <w:rFonts w:ascii="Times New Roman" w:hAnsi="Times New Roman"/>
                <w:szCs w:val="28"/>
              </w:rPr>
              <w:t>1500</w:t>
            </w:r>
          </w:p>
        </w:tc>
        <w:tc>
          <w:tcPr>
            <w:tcW w:w="0" w:type="auto"/>
            <w:shd w:val="clear" w:color="auto" w:fill="auto"/>
          </w:tcPr>
          <w:p w:rsidR="0000609F" w:rsidRPr="00046AF7" w:rsidRDefault="00C35664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 xml:space="preserve"> </w:t>
            </w:r>
            <w:r w:rsidR="0000609F" w:rsidRPr="00046AF7"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00609F" w:rsidRPr="00046AF7" w:rsidTr="00046AF7">
        <w:trPr>
          <w:jc w:val="center"/>
        </w:trPr>
        <w:tc>
          <w:tcPr>
            <w:tcW w:w="0" w:type="auto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Котов Б.И.</w:t>
            </w:r>
          </w:p>
        </w:tc>
        <w:tc>
          <w:tcPr>
            <w:tcW w:w="0" w:type="auto"/>
            <w:shd w:val="clear" w:color="auto" w:fill="auto"/>
          </w:tcPr>
          <w:p w:rsidR="0000609F" w:rsidRPr="00046AF7" w:rsidRDefault="00C35664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 xml:space="preserve"> </w:t>
            </w:r>
            <w:r w:rsidR="0000609F" w:rsidRPr="00046AF7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0609F" w:rsidRPr="00046AF7" w:rsidRDefault="00C35664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 xml:space="preserve"> </w:t>
            </w:r>
            <w:r w:rsidR="0000609F" w:rsidRPr="00046AF7"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00609F" w:rsidRPr="00046AF7" w:rsidTr="00046AF7">
        <w:trPr>
          <w:jc w:val="center"/>
        </w:trPr>
        <w:tc>
          <w:tcPr>
            <w:tcW w:w="0" w:type="auto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 xml:space="preserve">Итого </w:t>
            </w:r>
          </w:p>
        </w:tc>
        <w:tc>
          <w:tcPr>
            <w:tcW w:w="0" w:type="auto"/>
            <w:shd w:val="clear" w:color="auto" w:fill="auto"/>
          </w:tcPr>
          <w:p w:rsidR="0000609F" w:rsidRPr="00046AF7" w:rsidRDefault="00C35664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 xml:space="preserve"> </w:t>
            </w:r>
            <w:r w:rsidR="0000609F" w:rsidRPr="00046AF7">
              <w:rPr>
                <w:rFonts w:ascii="Times New Roman" w:hAnsi="Times New Roman"/>
                <w:szCs w:val="28"/>
              </w:rPr>
              <w:t>1500</w:t>
            </w:r>
          </w:p>
        </w:tc>
        <w:tc>
          <w:tcPr>
            <w:tcW w:w="0" w:type="auto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</w:tr>
    </w:tbl>
    <w:p w:rsidR="00080969" w:rsidRDefault="00080969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0609F" w:rsidRPr="00080969" w:rsidRDefault="0000609F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80969">
        <w:rPr>
          <w:rFonts w:ascii="Times New Roman" w:hAnsi="Times New Roman"/>
          <w:sz w:val="28"/>
          <w:szCs w:val="28"/>
        </w:rPr>
        <w:t xml:space="preserve">3. Регистрационный журнал по хозяйственным операциям за январь </w:t>
      </w:r>
      <w:smartTag w:uri="urn:schemas-microsoft-com:office:smarttags" w:element="metricconverter">
        <w:smartTagPr>
          <w:attr w:name="ProductID" w:val="2011 г"/>
        </w:smartTagPr>
        <w:r w:rsidRPr="00080969">
          <w:rPr>
            <w:rFonts w:ascii="Times New Roman" w:hAnsi="Times New Roman"/>
            <w:sz w:val="28"/>
            <w:szCs w:val="28"/>
          </w:rPr>
          <w:t>2011 г</w:t>
        </w:r>
      </w:smartTag>
      <w:r w:rsidRPr="00080969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07"/>
        <w:gridCol w:w="5440"/>
        <w:gridCol w:w="1491"/>
        <w:gridCol w:w="891"/>
        <w:gridCol w:w="939"/>
      </w:tblGrid>
      <w:tr w:rsidR="0000609F" w:rsidRPr="00046AF7" w:rsidTr="00046AF7">
        <w:trPr>
          <w:jc w:val="center"/>
        </w:trPr>
        <w:tc>
          <w:tcPr>
            <w:tcW w:w="407" w:type="dxa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№</w:t>
            </w:r>
          </w:p>
        </w:tc>
        <w:tc>
          <w:tcPr>
            <w:tcW w:w="5440" w:type="dxa"/>
            <w:vMerge w:val="restart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Содержание хозяйственных операций</w:t>
            </w:r>
          </w:p>
        </w:tc>
        <w:tc>
          <w:tcPr>
            <w:tcW w:w="1491" w:type="dxa"/>
            <w:vMerge w:val="restart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Варианты (последняя цифра шифра)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Корреспонденция счетов</w:t>
            </w:r>
          </w:p>
        </w:tc>
      </w:tr>
      <w:tr w:rsidR="00080969" w:rsidRPr="00046AF7" w:rsidTr="00046AF7">
        <w:trPr>
          <w:jc w:val="center"/>
        </w:trPr>
        <w:tc>
          <w:tcPr>
            <w:tcW w:w="407" w:type="dxa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440" w:type="dxa"/>
            <w:vMerge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 xml:space="preserve">Дебет </w:t>
            </w:r>
          </w:p>
        </w:tc>
        <w:tc>
          <w:tcPr>
            <w:tcW w:w="939" w:type="dxa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 xml:space="preserve">Кредит </w:t>
            </w:r>
          </w:p>
        </w:tc>
      </w:tr>
      <w:tr w:rsidR="00080969" w:rsidRPr="00046AF7" w:rsidTr="00046AF7">
        <w:trPr>
          <w:jc w:val="center"/>
        </w:trPr>
        <w:tc>
          <w:tcPr>
            <w:tcW w:w="407" w:type="dxa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5440" w:type="dxa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2"/>
              </w:rPr>
              <w:t>Приходный кассовый ордер, чек №063451.Получены в кассу деньги с расчётного счета</w:t>
            </w:r>
          </w:p>
        </w:tc>
        <w:tc>
          <w:tcPr>
            <w:tcW w:w="1491" w:type="dxa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6900</w:t>
            </w:r>
          </w:p>
        </w:tc>
        <w:tc>
          <w:tcPr>
            <w:tcW w:w="891" w:type="dxa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50</w:t>
            </w:r>
          </w:p>
        </w:tc>
        <w:tc>
          <w:tcPr>
            <w:tcW w:w="939" w:type="dxa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51</w:t>
            </w:r>
          </w:p>
        </w:tc>
      </w:tr>
      <w:tr w:rsidR="00080969" w:rsidRPr="00046AF7" w:rsidTr="00046AF7">
        <w:trPr>
          <w:jc w:val="center"/>
        </w:trPr>
        <w:tc>
          <w:tcPr>
            <w:tcW w:w="407" w:type="dxa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5440" w:type="dxa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Расходный кассовый ордер. Выдано из кассы под отчет Котову Б.И. на хозяйственные расходы.</w:t>
            </w:r>
          </w:p>
        </w:tc>
        <w:tc>
          <w:tcPr>
            <w:tcW w:w="1491" w:type="dxa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4500</w:t>
            </w:r>
          </w:p>
        </w:tc>
        <w:tc>
          <w:tcPr>
            <w:tcW w:w="891" w:type="dxa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71</w:t>
            </w:r>
          </w:p>
        </w:tc>
        <w:tc>
          <w:tcPr>
            <w:tcW w:w="939" w:type="dxa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50</w:t>
            </w:r>
          </w:p>
        </w:tc>
      </w:tr>
      <w:tr w:rsidR="00080969" w:rsidRPr="00046AF7" w:rsidTr="00046AF7">
        <w:trPr>
          <w:jc w:val="center"/>
        </w:trPr>
        <w:tc>
          <w:tcPr>
            <w:tcW w:w="407" w:type="dxa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5440" w:type="dxa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 xml:space="preserve">Приходный кассовый ордер. Получена в кассу задолженность по подотчетной сумме от Ромашкиной Е.В. </w:t>
            </w:r>
          </w:p>
        </w:tc>
        <w:tc>
          <w:tcPr>
            <w:tcW w:w="1491" w:type="dxa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1500</w:t>
            </w:r>
          </w:p>
        </w:tc>
        <w:tc>
          <w:tcPr>
            <w:tcW w:w="891" w:type="dxa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50</w:t>
            </w:r>
          </w:p>
        </w:tc>
        <w:tc>
          <w:tcPr>
            <w:tcW w:w="939" w:type="dxa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71</w:t>
            </w:r>
          </w:p>
        </w:tc>
      </w:tr>
      <w:tr w:rsidR="00080969" w:rsidRPr="00046AF7" w:rsidTr="00046AF7">
        <w:trPr>
          <w:jc w:val="center"/>
        </w:trPr>
        <w:tc>
          <w:tcPr>
            <w:tcW w:w="407" w:type="dxa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5440" w:type="dxa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Авансовый отчет Котова Б.И. о приобретении хозяйственного инвентаря.</w:t>
            </w:r>
          </w:p>
        </w:tc>
        <w:tc>
          <w:tcPr>
            <w:tcW w:w="1491" w:type="dxa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4340</w:t>
            </w:r>
          </w:p>
        </w:tc>
        <w:tc>
          <w:tcPr>
            <w:tcW w:w="891" w:type="dxa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939" w:type="dxa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71</w:t>
            </w:r>
          </w:p>
        </w:tc>
      </w:tr>
      <w:tr w:rsidR="00080969" w:rsidRPr="00046AF7" w:rsidTr="00046AF7">
        <w:trPr>
          <w:jc w:val="center"/>
        </w:trPr>
        <w:tc>
          <w:tcPr>
            <w:tcW w:w="407" w:type="dxa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5440" w:type="dxa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Приходный кассовый ордер. Возвращен в кассу Котовым Б.И. остаток неиспользованной подотчетной суммы (сумму определить по данным операции №2 и 4)</w:t>
            </w:r>
          </w:p>
        </w:tc>
        <w:tc>
          <w:tcPr>
            <w:tcW w:w="1491" w:type="dxa"/>
            <w:shd w:val="clear" w:color="auto" w:fill="auto"/>
          </w:tcPr>
          <w:p w:rsidR="0000609F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160</w:t>
            </w:r>
          </w:p>
        </w:tc>
        <w:tc>
          <w:tcPr>
            <w:tcW w:w="891" w:type="dxa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 xml:space="preserve">50 </w:t>
            </w:r>
          </w:p>
        </w:tc>
        <w:tc>
          <w:tcPr>
            <w:tcW w:w="939" w:type="dxa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71</w:t>
            </w:r>
          </w:p>
        </w:tc>
      </w:tr>
      <w:tr w:rsidR="00080969" w:rsidRPr="00046AF7" w:rsidTr="00046AF7">
        <w:trPr>
          <w:jc w:val="center"/>
        </w:trPr>
        <w:tc>
          <w:tcPr>
            <w:tcW w:w="407" w:type="dxa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5440" w:type="dxa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РКО Внесена из кассы выручка на расчетный счет</w:t>
            </w:r>
          </w:p>
        </w:tc>
        <w:tc>
          <w:tcPr>
            <w:tcW w:w="1491" w:type="dxa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11000</w:t>
            </w:r>
          </w:p>
        </w:tc>
        <w:tc>
          <w:tcPr>
            <w:tcW w:w="891" w:type="dxa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51</w:t>
            </w:r>
          </w:p>
        </w:tc>
        <w:tc>
          <w:tcPr>
            <w:tcW w:w="939" w:type="dxa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50</w:t>
            </w:r>
          </w:p>
        </w:tc>
      </w:tr>
      <w:tr w:rsidR="00080969" w:rsidRPr="00046AF7" w:rsidTr="00046AF7">
        <w:trPr>
          <w:jc w:val="center"/>
        </w:trPr>
        <w:tc>
          <w:tcPr>
            <w:tcW w:w="407" w:type="dxa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5440" w:type="dxa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Платежное поручение. С расчетного счета оплачено поставщиками за материалы.</w:t>
            </w:r>
          </w:p>
        </w:tc>
        <w:tc>
          <w:tcPr>
            <w:tcW w:w="1491" w:type="dxa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20500</w:t>
            </w:r>
          </w:p>
        </w:tc>
        <w:tc>
          <w:tcPr>
            <w:tcW w:w="891" w:type="dxa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60</w:t>
            </w:r>
          </w:p>
        </w:tc>
        <w:tc>
          <w:tcPr>
            <w:tcW w:w="939" w:type="dxa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51</w:t>
            </w:r>
          </w:p>
        </w:tc>
      </w:tr>
      <w:tr w:rsidR="00080969" w:rsidRPr="00046AF7" w:rsidTr="00046AF7">
        <w:trPr>
          <w:jc w:val="center"/>
        </w:trPr>
        <w:tc>
          <w:tcPr>
            <w:tcW w:w="407" w:type="dxa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440" w:type="dxa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046AF7">
              <w:rPr>
                <w:rFonts w:ascii="Times New Roman" w:hAnsi="Times New Roman"/>
                <w:szCs w:val="22"/>
              </w:rPr>
              <w:t>Счет-фактура, накладная. Оприходованы поступившие от поставщиков материалы.</w:t>
            </w:r>
          </w:p>
        </w:tc>
        <w:tc>
          <w:tcPr>
            <w:tcW w:w="1491" w:type="dxa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20500</w:t>
            </w:r>
          </w:p>
        </w:tc>
        <w:tc>
          <w:tcPr>
            <w:tcW w:w="891" w:type="dxa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939" w:type="dxa"/>
            <w:shd w:val="clear" w:color="auto" w:fill="auto"/>
          </w:tcPr>
          <w:p w:rsidR="0000609F" w:rsidRPr="00046AF7" w:rsidRDefault="0000609F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046AF7">
              <w:rPr>
                <w:rFonts w:ascii="Times New Roman" w:hAnsi="Times New Roman"/>
                <w:szCs w:val="28"/>
              </w:rPr>
              <w:t>60</w:t>
            </w:r>
          </w:p>
        </w:tc>
      </w:tr>
    </w:tbl>
    <w:p w:rsidR="00483FBA" w:rsidRPr="00080969" w:rsidRDefault="00483FBA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0609F" w:rsidRPr="00080969" w:rsidRDefault="00080969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0609F" w:rsidRPr="00080969">
        <w:rPr>
          <w:rFonts w:ascii="Times New Roman" w:hAnsi="Times New Roman"/>
          <w:sz w:val="28"/>
          <w:szCs w:val="28"/>
        </w:rPr>
        <w:t>Требуется:</w:t>
      </w:r>
    </w:p>
    <w:p w:rsidR="0000609F" w:rsidRPr="00080969" w:rsidRDefault="00E07DED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80969">
        <w:rPr>
          <w:rFonts w:ascii="Times New Roman" w:hAnsi="Times New Roman"/>
          <w:sz w:val="28"/>
          <w:szCs w:val="28"/>
        </w:rPr>
        <w:t>1.О</w:t>
      </w:r>
      <w:r w:rsidR="0000609F" w:rsidRPr="00080969">
        <w:rPr>
          <w:rFonts w:ascii="Times New Roman" w:hAnsi="Times New Roman"/>
          <w:sz w:val="28"/>
          <w:szCs w:val="28"/>
        </w:rPr>
        <w:t>пределить корреспонденцию счетов по хозяйственным операциям за январь в регистрационном журнале.</w:t>
      </w:r>
    </w:p>
    <w:p w:rsidR="0000609F" w:rsidRPr="00080969" w:rsidRDefault="00E07DED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80969">
        <w:rPr>
          <w:rFonts w:ascii="Times New Roman" w:hAnsi="Times New Roman"/>
          <w:sz w:val="28"/>
          <w:szCs w:val="28"/>
        </w:rPr>
        <w:t>2.О</w:t>
      </w:r>
      <w:r w:rsidR="0000609F" w:rsidRPr="00080969">
        <w:rPr>
          <w:rFonts w:ascii="Times New Roman" w:hAnsi="Times New Roman"/>
          <w:sz w:val="28"/>
          <w:szCs w:val="28"/>
        </w:rPr>
        <w:t>ткрыть синтетические счета на основании баланса на 01.01.2011 г. По следующим схемам.</w:t>
      </w:r>
    </w:p>
    <w:p w:rsidR="00C35664" w:rsidRPr="00080969" w:rsidRDefault="00C35664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35664" w:rsidRPr="00080969" w:rsidRDefault="008201A0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25pt;height:97.5pt">
            <v:imagedata r:id="rId8" o:title=""/>
          </v:shape>
        </w:pict>
      </w:r>
    </w:p>
    <w:p w:rsidR="00080969" w:rsidRDefault="00080969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35664" w:rsidRPr="00080969" w:rsidRDefault="008201A0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75" style="width:352.5pt;height:112.5pt">
            <v:imagedata r:id="rId9" o:title=""/>
          </v:shape>
        </w:pict>
      </w:r>
    </w:p>
    <w:p w:rsidR="00483FBA" w:rsidRPr="00080969" w:rsidRDefault="00483FBA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F37E3" w:rsidRPr="00080969" w:rsidRDefault="008201A0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7" type="#_x0000_t75" style="width:349.5pt;height:115.5pt">
            <v:imagedata r:id="rId10" o:title=""/>
          </v:shape>
        </w:pict>
      </w:r>
    </w:p>
    <w:p w:rsidR="00080969" w:rsidRDefault="00080969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E07DED" w:rsidRPr="00080969" w:rsidRDefault="008201A0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8" type="#_x0000_t75" style="width:359.25pt;height:102.75pt">
            <v:imagedata r:id="rId11" o:title=""/>
          </v:shape>
        </w:pict>
      </w:r>
    </w:p>
    <w:p w:rsidR="00E07DED" w:rsidRPr="00080969" w:rsidRDefault="00080969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07DED" w:rsidRPr="00080969">
        <w:rPr>
          <w:rFonts w:ascii="Times New Roman" w:hAnsi="Times New Roman"/>
          <w:sz w:val="28"/>
          <w:szCs w:val="28"/>
        </w:rPr>
        <w:t xml:space="preserve">2. Открыть аналитические счета к синтетическому счету 71 </w:t>
      </w:r>
      <w:r w:rsidR="00C35664" w:rsidRPr="00080969">
        <w:rPr>
          <w:rFonts w:ascii="Times New Roman" w:hAnsi="Times New Roman"/>
          <w:sz w:val="28"/>
          <w:szCs w:val="28"/>
        </w:rPr>
        <w:t>""</w:t>
      </w:r>
      <w:r w:rsidR="00E07DED" w:rsidRPr="00080969">
        <w:rPr>
          <w:rFonts w:ascii="Times New Roman" w:hAnsi="Times New Roman"/>
          <w:sz w:val="28"/>
          <w:szCs w:val="28"/>
        </w:rPr>
        <w:t xml:space="preserve"> Расчеты с подотчетными лицами</w:t>
      </w:r>
      <w:r w:rsidR="00C35664" w:rsidRPr="00080969">
        <w:rPr>
          <w:rFonts w:ascii="Times New Roman" w:hAnsi="Times New Roman"/>
          <w:sz w:val="28"/>
          <w:szCs w:val="28"/>
        </w:rPr>
        <w:t>"</w:t>
      </w:r>
      <w:r w:rsidR="00E07DED" w:rsidRPr="00080969">
        <w:rPr>
          <w:rFonts w:ascii="Times New Roman" w:hAnsi="Times New Roman"/>
          <w:sz w:val="28"/>
          <w:szCs w:val="28"/>
        </w:rPr>
        <w:t xml:space="preserve"> по следующим схемам</w:t>
      </w:r>
    </w:p>
    <w:p w:rsidR="00E07DED" w:rsidRPr="00080969" w:rsidRDefault="00E07DED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35664" w:rsidRPr="00080969" w:rsidRDefault="008201A0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9" type="#_x0000_t75" style="width:355.5pt;height:99pt">
            <v:imagedata r:id="rId12" o:title=""/>
          </v:shape>
        </w:pict>
      </w:r>
    </w:p>
    <w:p w:rsidR="00080969" w:rsidRDefault="00080969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80969" w:rsidRDefault="00E07DED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80969">
        <w:rPr>
          <w:rFonts w:ascii="Times New Roman" w:hAnsi="Times New Roman"/>
          <w:sz w:val="28"/>
          <w:szCs w:val="28"/>
        </w:rPr>
        <w:t>3.</w:t>
      </w:r>
      <w:r w:rsidR="00C35664" w:rsidRPr="00080969">
        <w:rPr>
          <w:rFonts w:ascii="Times New Roman" w:hAnsi="Times New Roman"/>
          <w:sz w:val="28"/>
          <w:szCs w:val="28"/>
        </w:rPr>
        <w:t xml:space="preserve"> </w:t>
      </w:r>
      <w:r w:rsidRPr="00080969">
        <w:rPr>
          <w:rFonts w:ascii="Times New Roman" w:hAnsi="Times New Roman"/>
          <w:sz w:val="28"/>
          <w:szCs w:val="28"/>
        </w:rPr>
        <w:t>Составить оборотную ведомость (оборотный баланс) по синтетическим счетам (п.6)</w:t>
      </w:r>
      <w:r w:rsidR="00C35664" w:rsidRPr="00080969">
        <w:rPr>
          <w:rFonts w:ascii="Times New Roman" w:hAnsi="Times New Roman"/>
          <w:sz w:val="28"/>
          <w:szCs w:val="28"/>
        </w:rPr>
        <w:t xml:space="preserve"> </w:t>
      </w:r>
      <w:r w:rsidRPr="00080969">
        <w:rPr>
          <w:rFonts w:ascii="Times New Roman" w:hAnsi="Times New Roman"/>
          <w:sz w:val="28"/>
          <w:szCs w:val="28"/>
        </w:rPr>
        <w:t>по</w:t>
      </w:r>
      <w:r w:rsidR="00C35664" w:rsidRPr="00080969">
        <w:rPr>
          <w:rFonts w:ascii="Times New Roman" w:hAnsi="Times New Roman"/>
          <w:sz w:val="28"/>
          <w:szCs w:val="28"/>
        </w:rPr>
        <w:t xml:space="preserve"> </w:t>
      </w:r>
      <w:r w:rsidRPr="00080969">
        <w:rPr>
          <w:rFonts w:ascii="Times New Roman" w:hAnsi="Times New Roman"/>
          <w:sz w:val="28"/>
          <w:szCs w:val="28"/>
        </w:rPr>
        <w:t xml:space="preserve">следующей форме </w:t>
      </w:r>
      <w:r w:rsidR="00FF37E3" w:rsidRPr="00080969">
        <w:rPr>
          <w:rFonts w:ascii="Times New Roman" w:hAnsi="Times New Roman"/>
          <w:sz w:val="28"/>
          <w:szCs w:val="28"/>
        </w:rPr>
        <w:t>:</w:t>
      </w:r>
    </w:p>
    <w:p w:rsidR="00080969" w:rsidRDefault="00080969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07DED" w:rsidRPr="00080969" w:rsidRDefault="00E07DED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80969">
        <w:rPr>
          <w:rFonts w:ascii="Times New Roman" w:hAnsi="Times New Roman"/>
          <w:sz w:val="28"/>
          <w:szCs w:val="28"/>
        </w:rPr>
        <w:t xml:space="preserve">Оборотная ведомость по синтетическим счетам за январь </w:t>
      </w:r>
      <w:smartTag w:uri="urn:schemas-microsoft-com:office:smarttags" w:element="metricconverter">
        <w:smartTagPr>
          <w:attr w:name="ProductID" w:val="1999 г"/>
        </w:smartTagPr>
        <w:r w:rsidRPr="00080969">
          <w:rPr>
            <w:rFonts w:ascii="Times New Roman" w:hAnsi="Times New Roman"/>
            <w:sz w:val="28"/>
            <w:szCs w:val="28"/>
          </w:rPr>
          <w:t>2011 г</w:t>
        </w:r>
      </w:smartTag>
      <w:r w:rsidRPr="00080969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3151"/>
        <w:gridCol w:w="859"/>
        <w:gridCol w:w="879"/>
        <w:gridCol w:w="846"/>
        <w:gridCol w:w="982"/>
        <w:gridCol w:w="825"/>
        <w:gridCol w:w="844"/>
      </w:tblGrid>
      <w:tr w:rsidR="00080969" w:rsidRPr="00046AF7" w:rsidTr="00046AF7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C35664" w:rsidRPr="00046AF7" w:rsidRDefault="00C35664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Шифр счета</w:t>
            </w:r>
          </w:p>
        </w:tc>
        <w:tc>
          <w:tcPr>
            <w:tcW w:w="3151" w:type="dxa"/>
            <w:vMerge w:val="restart"/>
            <w:shd w:val="clear" w:color="auto" w:fill="auto"/>
          </w:tcPr>
          <w:p w:rsidR="00C35664" w:rsidRPr="00046AF7" w:rsidRDefault="00C35664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Наименование синтетических счетов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C35664" w:rsidRPr="00046AF7" w:rsidRDefault="00C35664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Сальдо начальное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C35664" w:rsidRPr="00046AF7" w:rsidRDefault="00C35664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Оборот за сентябрь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C35664" w:rsidRPr="00046AF7" w:rsidRDefault="00C35664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Сальдо конечное</w:t>
            </w:r>
          </w:p>
        </w:tc>
      </w:tr>
      <w:tr w:rsidR="00C35664" w:rsidRPr="00046AF7" w:rsidTr="00046AF7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C35664" w:rsidRPr="00046AF7" w:rsidRDefault="00C35664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3151" w:type="dxa"/>
            <w:vMerge/>
            <w:shd w:val="clear" w:color="auto" w:fill="auto"/>
          </w:tcPr>
          <w:p w:rsidR="00C35664" w:rsidRPr="00046AF7" w:rsidRDefault="00C35664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859" w:type="dxa"/>
            <w:shd w:val="clear" w:color="auto" w:fill="auto"/>
          </w:tcPr>
          <w:p w:rsidR="00C35664" w:rsidRPr="00046AF7" w:rsidRDefault="00C35664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Дебет</w:t>
            </w:r>
          </w:p>
        </w:tc>
        <w:tc>
          <w:tcPr>
            <w:tcW w:w="879" w:type="dxa"/>
            <w:shd w:val="clear" w:color="auto" w:fill="auto"/>
          </w:tcPr>
          <w:p w:rsidR="00C35664" w:rsidRPr="00046AF7" w:rsidRDefault="00C35664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Кредит</w:t>
            </w:r>
          </w:p>
        </w:tc>
        <w:tc>
          <w:tcPr>
            <w:tcW w:w="846" w:type="dxa"/>
            <w:shd w:val="clear" w:color="auto" w:fill="auto"/>
          </w:tcPr>
          <w:p w:rsidR="00C35664" w:rsidRPr="00046AF7" w:rsidRDefault="00C35664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Дебет</w:t>
            </w:r>
          </w:p>
        </w:tc>
        <w:tc>
          <w:tcPr>
            <w:tcW w:w="982" w:type="dxa"/>
            <w:shd w:val="clear" w:color="auto" w:fill="auto"/>
          </w:tcPr>
          <w:p w:rsidR="00C35664" w:rsidRPr="00046AF7" w:rsidRDefault="00C35664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Кредит</w:t>
            </w:r>
          </w:p>
        </w:tc>
        <w:tc>
          <w:tcPr>
            <w:tcW w:w="825" w:type="dxa"/>
            <w:shd w:val="clear" w:color="auto" w:fill="auto"/>
          </w:tcPr>
          <w:p w:rsidR="00C35664" w:rsidRPr="00046AF7" w:rsidRDefault="00C35664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Дебет</w:t>
            </w:r>
          </w:p>
        </w:tc>
        <w:tc>
          <w:tcPr>
            <w:tcW w:w="844" w:type="dxa"/>
            <w:shd w:val="clear" w:color="auto" w:fill="auto"/>
          </w:tcPr>
          <w:p w:rsidR="00C35664" w:rsidRPr="00046AF7" w:rsidRDefault="00C35664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Кредит</w:t>
            </w:r>
          </w:p>
        </w:tc>
      </w:tr>
      <w:tr w:rsidR="00C35664" w:rsidRPr="00046AF7" w:rsidTr="00046AF7">
        <w:trPr>
          <w:jc w:val="center"/>
        </w:trPr>
        <w:tc>
          <w:tcPr>
            <w:tcW w:w="817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01</w:t>
            </w:r>
          </w:p>
        </w:tc>
        <w:tc>
          <w:tcPr>
            <w:tcW w:w="3151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Основные средства</w:t>
            </w:r>
          </w:p>
        </w:tc>
        <w:tc>
          <w:tcPr>
            <w:tcW w:w="859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354000</w:t>
            </w:r>
          </w:p>
        </w:tc>
        <w:tc>
          <w:tcPr>
            <w:tcW w:w="879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354000</w:t>
            </w:r>
          </w:p>
        </w:tc>
        <w:tc>
          <w:tcPr>
            <w:tcW w:w="844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-</w:t>
            </w:r>
          </w:p>
        </w:tc>
      </w:tr>
      <w:tr w:rsidR="00C35664" w:rsidRPr="00046AF7" w:rsidTr="00046AF7">
        <w:trPr>
          <w:jc w:val="center"/>
        </w:trPr>
        <w:tc>
          <w:tcPr>
            <w:tcW w:w="817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10</w:t>
            </w:r>
          </w:p>
        </w:tc>
        <w:tc>
          <w:tcPr>
            <w:tcW w:w="3151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Материалы</w:t>
            </w:r>
          </w:p>
        </w:tc>
        <w:tc>
          <w:tcPr>
            <w:tcW w:w="859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57200</w:t>
            </w:r>
          </w:p>
        </w:tc>
        <w:tc>
          <w:tcPr>
            <w:tcW w:w="879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24840</w:t>
            </w:r>
          </w:p>
        </w:tc>
        <w:tc>
          <w:tcPr>
            <w:tcW w:w="982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82040</w:t>
            </w:r>
          </w:p>
        </w:tc>
        <w:tc>
          <w:tcPr>
            <w:tcW w:w="844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-</w:t>
            </w:r>
          </w:p>
        </w:tc>
      </w:tr>
      <w:tr w:rsidR="00C35664" w:rsidRPr="00046AF7" w:rsidTr="00046AF7">
        <w:trPr>
          <w:jc w:val="center"/>
        </w:trPr>
        <w:tc>
          <w:tcPr>
            <w:tcW w:w="817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50</w:t>
            </w:r>
          </w:p>
        </w:tc>
        <w:tc>
          <w:tcPr>
            <w:tcW w:w="3151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 xml:space="preserve">Касса </w:t>
            </w:r>
          </w:p>
        </w:tc>
        <w:tc>
          <w:tcPr>
            <w:tcW w:w="859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15000</w:t>
            </w:r>
          </w:p>
        </w:tc>
        <w:tc>
          <w:tcPr>
            <w:tcW w:w="879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8560</w:t>
            </w:r>
          </w:p>
        </w:tc>
        <w:tc>
          <w:tcPr>
            <w:tcW w:w="982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15500</w:t>
            </w:r>
          </w:p>
        </w:tc>
        <w:tc>
          <w:tcPr>
            <w:tcW w:w="825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8060</w:t>
            </w:r>
          </w:p>
        </w:tc>
        <w:tc>
          <w:tcPr>
            <w:tcW w:w="844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-</w:t>
            </w:r>
          </w:p>
        </w:tc>
      </w:tr>
      <w:tr w:rsidR="00C35664" w:rsidRPr="00046AF7" w:rsidTr="00046AF7">
        <w:trPr>
          <w:jc w:val="center"/>
        </w:trPr>
        <w:tc>
          <w:tcPr>
            <w:tcW w:w="817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51</w:t>
            </w:r>
          </w:p>
        </w:tc>
        <w:tc>
          <w:tcPr>
            <w:tcW w:w="3151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Расчетный счет</w:t>
            </w:r>
          </w:p>
        </w:tc>
        <w:tc>
          <w:tcPr>
            <w:tcW w:w="859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122300</w:t>
            </w:r>
          </w:p>
        </w:tc>
        <w:tc>
          <w:tcPr>
            <w:tcW w:w="879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11000</w:t>
            </w:r>
          </w:p>
        </w:tc>
        <w:tc>
          <w:tcPr>
            <w:tcW w:w="982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27400</w:t>
            </w:r>
          </w:p>
        </w:tc>
        <w:tc>
          <w:tcPr>
            <w:tcW w:w="825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105900</w:t>
            </w:r>
          </w:p>
        </w:tc>
        <w:tc>
          <w:tcPr>
            <w:tcW w:w="844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-</w:t>
            </w:r>
          </w:p>
        </w:tc>
      </w:tr>
      <w:tr w:rsidR="00C35664" w:rsidRPr="00046AF7" w:rsidTr="00046AF7">
        <w:trPr>
          <w:jc w:val="center"/>
        </w:trPr>
        <w:tc>
          <w:tcPr>
            <w:tcW w:w="817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60</w:t>
            </w:r>
          </w:p>
        </w:tc>
        <w:tc>
          <w:tcPr>
            <w:tcW w:w="3151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Расчеты с поставщиками</w:t>
            </w:r>
          </w:p>
        </w:tc>
        <w:tc>
          <w:tcPr>
            <w:tcW w:w="859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879" w:type="dxa"/>
            <w:shd w:val="clear" w:color="auto" w:fill="auto"/>
          </w:tcPr>
          <w:p w:rsidR="00E07DED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55000</w:t>
            </w:r>
          </w:p>
        </w:tc>
        <w:tc>
          <w:tcPr>
            <w:tcW w:w="846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20500</w:t>
            </w:r>
          </w:p>
        </w:tc>
        <w:tc>
          <w:tcPr>
            <w:tcW w:w="982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20500</w:t>
            </w:r>
          </w:p>
        </w:tc>
        <w:tc>
          <w:tcPr>
            <w:tcW w:w="825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55000</w:t>
            </w:r>
          </w:p>
        </w:tc>
      </w:tr>
      <w:tr w:rsidR="00C35664" w:rsidRPr="00046AF7" w:rsidTr="00046AF7">
        <w:trPr>
          <w:jc w:val="center"/>
        </w:trPr>
        <w:tc>
          <w:tcPr>
            <w:tcW w:w="817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71</w:t>
            </w:r>
          </w:p>
        </w:tc>
        <w:tc>
          <w:tcPr>
            <w:tcW w:w="3151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 xml:space="preserve">Расчеты с подотчетными лицами </w:t>
            </w:r>
          </w:p>
        </w:tc>
        <w:tc>
          <w:tcPr>
            <w:tcW w:w="859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1500</w:t>
            </w:r>
          </w:p>
        </w:tc>
        <w:tc>
          <w:tcPr>
            <w:tcW w:w="879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4500</w:t>
            </w:r>
          </w:p>
        </w:tc>
        <w:tc>
          <w:tcPr>
            <w:tcW w:w="982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6000</w:t>
            </w:r>
          </w:p>
        </w:tc>
        <w:tc>
          <w:tcPr>
            <w:tcW w:w="825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-</w:t>
            </w:r>
          </w:p>
        </w:tc>
      </w:tr>
      <w:tr w:rsidR="00C35664" w:rsidRPr="00046AF7" w:rsidTr="00046AF7">
        <w:trPr>
          <w:jc w:val="center"/>
        </w:trPr>
        <w:tc>
          <w:tcPr>
            <w:tcW w:w="817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80</w:t>
            </w:r>
          </w:p>
        </w:tc>
        <w:tc>
          <w:tcPr>
            <w:tcW w:w="3151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Уставный капитал</w:t>
            </w:r>
          </w:p>
        </w:tc>
        <w:tc>
          <w:tcPr>
            <w:tcW w:w="859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879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120000</w:t>
            </w:r>
          </w:p>
        </w:tc>
        <w:tc>
          <w:tcPr>
            <w:tcW w:w="846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120000</w:t>
            </w:r>
          </w:p>
        </w:tc>
      </w:tr>
      <w:tr w:rsidR="00C35664" w:rsidRPr="00046AF7" w:rsidTr="00046AF7">
        <w:trPr>
          <w:jc w:val="center"/>
        </w:trPr>
        <w:tc>
          <w:tcPr>
            <w:tcW w:w="817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84</w:t>
            </w:r>
          </w:p>
        </w:tc>
        <w:tc>
          <w:tcPr>
            <w:tcW w:w="3151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Нераспределенная прибыль</w:t>
            </w:r>
          </w:p>
        </w:tc>
        <w:tc>
          <w:tcPr>
            <w:tcW w:w="859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879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375000</w:t>
            </w:r>
          </w:p>
        </w:tc>
        <w:tc>
          <w:tcPr>
            <w:tcW w:w="846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375000</w:t>
            </w:r>
          </w:p>
        </w:tc>
      </w:tr>
      <w:tr w:rsidR="00C35664" w:rsidRPr="00046AF7" w:rsidTr="00046AF7">
        <w:trPr>
          <w:jc w:val="center"/>
        </w:trPr>
        <w:tc>
          <w:tcPr>
            <w:tcW w:w="817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3151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859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550000</w:t>
            </w:r>
          </w:p>
        </w:tc>
        <w:tc>
          <w:tcPr>
            <w:tcW w:w="879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550000</w:t>
            </w:r>
          </w:p>
        </w:tc>
        <w:tc>
          <w:tcPr>
            <w:tcW w:w="846" w:type="dxa"/>
            <w:shd w:val="clear" w:color="auto" w:fill="auto"/>
          </w:tcPr>
          <w:p w:rsidR="00E07DED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69400</w:t>
            </w:r>
          </w:p>
        </w:tc>
        <w:tc>
          <w:tcPr>
            <w:tcW w:w="982" w:type="dxa"/>
            <w:shd w:val="clear" w:color="auto" w:fill="auto"/>
          </w:tcPr>
          <w:p w:rsidR="00E07DED" w:rsidRPr="00046AF7" w:rsidRDefault="00483FBA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69400</w:t>
            </w:r>
          </w:p>
        </w:tc>
        <w:tc>
          <w:tcPr>
            <w:tcW w:w="825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550000</w:t>
            </w:r>
          </w:p>
        </w:tc>
        <w:tc>
          <w:tcPr>
            <w:tcW w:w="844" w:type="dxa"/>
            <w:shd w:val="clear" w:color="auto" w:fill="auto"/>
          </w:tcPr>
          <w:p w:rsidR="00E07DED" w:rsidRPr="00046AF7" w:rsidRDefault="00E07DED" w:rsidP="00046AF7">
            <w:pPr>
              <w:suppressAutoHyphens/>
              <w:spacing w:line="360" w:lineRule="auto"/>
              <w:jc w:val="left"/>
              <w:rPr>
                <w:rFonts w:ascii="Times New Roman" w:hAnsi="Times New Roman"/>
              </w:rPr>
            </w:pPr>
            <w:r w:rsidRPr="00046AF7">
              <w:rPr>
                <w:rFonts w:ascii="Times New Roman" w:hAnsi="Times New Roman"/>
              </w:rPr>
              <w:t>55000</w:t>
            </w:r>
            <w:r w:rsidR="00483FBA" w:rsidRPr="00046AF7">
              <w:rPr>
                <w:rFonts w:ascii="Times New Roman" w:hAnsi="Times New Roman"/>
              </w:rPr>
              <w:t>0</w:t>
            </w:r>
          </w:p>
        </w:tc>
      </w:tr>
    </w:tbl>
    <w:p w:rsidR="00483FBA" w:rsidRPr="00080969" w:rsidRDefault="00483FBA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07DED" w:rsidRPr="00080969" w:rsidRDefault="00483FBA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80969">
        <w:rPr>
          <w:rFonts w:ascii="Times New Roman" w:hAnsi="Times New Roman"/>
          <w:sz w:val="28"/>
          <w:szCs w:val="28"/>
        </w:rPr>
        <w:t xml:space="preserve">При условии правильного выполнения задания в оборотной ведомости по строке </w:t>
      </w:r>
      <w:r w:rsidR="00C35664" w:rsidRPr="00080969">
        <w:rPr>
          <w:rFonts w:ascii="Times New Roman" w:hAnsi="Times New Roman"/>
          <w:sz w:val="28"/>
          <w:szCs w:val="28"/>
        </w:rPr>
        <w:t>"</w:t>
      </w:r>
      <w:r w:rsidRPr="00080969">
        <w:rPr>
          <w:rFonts w:ascii="Times New Roman" w:hAnsi="Times New Roman"/>
          <w:sz w:val="28"/>
          <w:szCs w:val="28"/>
        </w:rPr>
        <w:t>Итого</w:t>
      </w:r>
      <w:r w:rsidR="00C35664" w:rsidRPr="00080969">
        <w:rPr>
          <w:rFonts w:ascii="Times New Roman" w:hAnsi="Times New Roman"/>
          <w:sz w:val="28"/>
          <w:szCs w:val="28"/>
        </w:rPr>
        <w:t>"</w:t>
      </w:r>
      <w:r w:rsidRPr="00080969">
        <w:rPr>
          <w:rFonts w:ascii="Times New Roman" w:hAnsi="Times New Roman"/>
          <w:sz w:val="28"/>
          <w:szCs w:val="28"/>
        </w:rPr>
        <w:t xml:space="preserve"> должно быть три пары равенств.</w:t>
      </w:r>
    </w:p>
    <w:p w:rsidR="00FF37E3" w:rsidRPr="00080969" w:rsidRDefault="00FF37E3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F37E3" w:rsidRPr="00080969" w:rsidRDefault="00C35664" w:rsidP="00C35664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32"/>
        </w:rPr>
      </w:pPr>
      <w:r w:rsidRPr="00080969">
        <w:rPr>
          <w:rFonts w:ascii="Times New Roman" w:hAnsi="Times New Roman"/>
          <w:sz w:val="28"/>
          <w:szCs w:val="28"/>
        </w:rPr>
        <w:br w:type="page"/>
      </w:r>
      <w:r w:rsidRPr="00080969">
        <w:rPr>
          <w:rFonts w:ascii="Times New Roman" w:hAnsi="Times New Roman"/>
          <w:sz w:val="28"/>
          <w:szCs w:val="32"/>
        </w:rPr>
        <w:t>Используемая литература</w:t>
      </w:r>
    </w:p>
    <w:p w:rsidR="00C35664" w:rsidRPr="00080969" w:rsidRDefault="00C35664" w:rsidP="00080969">
      <w:pPr>
        <w:suppressAutoHyphens/>
        <w:spacing w:line="360" w:lineRule="auto"/>
        <w:jc w:val="left"/>
        <w:rPr>
          <w:rFonts w:ascii="Times New Roman" w:hAnsi="Times New Roman"/>
          <w:sz w:val="28"/>
          <w:szCs w:val="32"/>
        </w:rPr>
      </w:pPr>
    </w:p>
    <w:p w:rsidR="00FF37E3" w:rsidRPr="00080969" w:rsidRDefault="00FF37E3" w:rsidP="00080969">
      <w:pPr>
        <w:suppressAutoHyphens/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80969">
        <w:rPr>
          <w:rFonts w:ascii="Times New Roman" w:hAnsi="Times New Roman"/>
          <w:sz w:val="28"/>
          <w:szCs w:val="32"/>
        </w:rPr>
        <w:t>1.</w:t>
      </w:r>
      <w:r w:rsidRPr="00080969">
        <w:rPr>
          <w:rFonts w:ascii="Times New Roman" w:hAnsi="Times New Roman"/>
          <w:sz w:val="28"/>
          <w:szCs w:val="28"/>
        </w:rPr>
        <w:t xml:space="preserve"> Астахов В.П. Теория бухгалтерского учета. –М.: Экспертное бюро-М, </w:t>
      </w:r>
      <w:smartTag w:uri="urn:schemas-microsoft-com:office:smarttags" w:element="metricconverter">
        <w:smartTagPr>
          <w:attr w:name="ProductID" w:val="1999 г"/>
        </w:smartTagPr>
        <w:r w:rsidRPr="00080969">
          <w:rPr>
            <w:rFonts w:ascii="Times New Roman" w:hAnsi="Times New Roman"/>
            <w:sz w:val="28"/>
            <w:szCs w:val="28"/>
          </w:rPr>
          <w:t>1997 г</w:t>
        </w:r>
      </w:smartTag>
      <w:r w:rsidRPr="00080969">
        <w:rPr>
          <w:rFonts w:ascii="Times New Roman" w:hAnsi="Times New Roman"/>
          <w:sz w:val="28"/>
          <w:szCs w:val="28"/>
        </w:rPr>
        <w:t>.</w:t>
      </w:r>
    </w:p>
    <w:p w:rsidR="00FF37E3" w:rsidRPr="00080969" w:rsidRDefault="00FF37E3" w:rsidP="00080969">
      <w:pPr>
        <w:suppressAutoHyphens/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80969">
        <w:rPr>
          <w:rFonts w:ascii="Times New Roman" w:hAnsi="Times New Roman"/>
          <w:sz w:val="28"/>
          <w:szCs w:val="32"/>
        </w:rPr>
        <w:t>2.</w:t>
      </w:r>
      <w:r w:rsidRPr="00080969">
        <w:rPr>
          <w:rFonts w:ascii="Times New Roman" w:hAnsi="Times New Roman"/>
          <w:sz w:val="28"/>
          <w:szCs w:val="28"/>
        </w:rPr>
        <w:t xml:space="preserve"> Захарьин В.Р. Теория бухгалтерского учета. Учебное пособие.- М. Форум. </w:t>
      </w:r>
      <w:smartTag w:uri="urn:schemas-microsoft-com:office:smarttags" w:element="metricconverter">
        <w:smartTagPr>
          <w:attr w:name="ProductID" w:val="1999 г"/>
        </w:smartTagPr>
        <w:r w:rsidRPr="00080969">
          <w:rPr>
            <w:rFonts w:ascii="Times New Roman" w:hAnsi="Times New Roman"/>
            <w:sz w:val="28"/>
            <w:szCs w:val="28"/>
          </w:rPr>
          <w:t>2002 г</w:t>
        </w:r>
      </w:smartTag>
      <w:r w:rsidRPr="00080969">
        <w:rPr>
          <w:rFonts w:ascii="Times New Roman" w:hAnsi="Times New Roman"/>
          <w:sz w:val="28"/>
          <w:szCs w:val="28"/>
        </w:rPr>
        <w:t>.</w:t>
      </w:r>
    </w:p>
    <w:p w:rsidR="00C35664" w:rsidRPr="00080969" w:rsidRDefault="00FF37E3" w:rsidP="00080969">
      <w:pPr>
        <w:suppressAutoHyphens/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80969">
        <w:rPr>
          <w:rFonts w:ascii="Times New Roman" w:hAnsi="Times New Roman"/>
          <w:sz w:val="28"/>
          <w:szCs w:val="32"/>
        </w:rPr>
        <w:t>3.</w:t>
      </w:r>
      <w:r w:rsidRPr="00080969">
        <w:rPr>
          <w:rFonts w:ascii="Times New Roman" w:hAnsi="Times New Roman"/>
          <w:sz w:val="28"/>
          <w:szCs w:val="28"/>
        </w:rPr>
        <w:t xml:space="preserve"> Никитин В.М. Никитина Д.А. Теория бухгалтерского учета: курс лекций.- М: Дело и Сервис, </w:t>
      </w:r>
      <w:smartTag w:uri="urn:schemas-microsoft-com:office:smarttags" w:element="metricconverter">
        <w:smartTagPr>
          <w:attr w:name="ProductID" w:val="1999 г"/>
        </w:smartTagPr>
        <w:r w:rsidRPr="00080969">
          <w:rPr>
            <w:rFonts w:ascii="Times New Roman" w:hAnsi="Times New Roman"/>
            <w:sz w:val="28"/>
            <w:szCs w:val="28"/>
          </w:rPr>
          <w:t>1999 г</w:t>
        </w:r>
      </w:smartTag>
      <w:r w:rsidRPr="00080969">
        <w:rPr>
          <w:rFonts w:ascii="Times New Roman" w:hAnsi="Times New Roman"/>
          <w:sz w:val="28"/>
          <w:szCs w:val="28"/>
        </w:rPr>
        <w:t>.</w:t>
      </w:r>
    </w:p>
    <w:p w:rsidR="00FF37E3" w:rsidRPr="00080969" w:rsidRDefault="00FF37E3" w:rsidP="00080969">
      <w:pPr>
        <w:suppressAutoHyphens/>
        <w:spacing w:line="360" w:lineRule="auto"/>
        <w:jc w:val="left"/>
        <w:rPr>
          <w:rFonts w:ascii="Times New Roman" w:hAnsi="Times New Roman"/>
          <w:color w:val="FFFFFF"/>
          <w:sz w:val="28"/>
          <w:szCs w:val="28"/>
        </w:rPr>
      </w:pPr>
      <w:bookmarkStart w:id="1" w:name="_GoBack"/>
      <w:bookmarkEnd w:id="1"/>
    </w:p>
    <w:sectPr w:rsidR="00FF37E3" w:rsidRPr="00080969" w:rsidSect="00C3566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AF7" w:rsidRDefault="00046AF7" w:rsidP="00C35664">
      <w:r>
        <w:separator/>
      </w:r>
    </w:p>
  </w:endnote>
  <w:endnote w:type="continuationSeparator" w:id="0">
    <w:p w:rsidR="00046AF7" w:rsidRDefault="00046AF7" w:rsidP="00C3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AF7" w:rsidRDefault="00046AF7" w:rsidP="00C35664">
      <w:r>
        <w:separator/>
      </w:r>
    </w:p>
  </w:footnote>
  <w:footnote w:type="continuationSeparator" w:id="0">
    <w:p w:rsidR="00046AF7" w:rsidRDefault="00046AF7" w:rsidP="00C35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664" w:rsidRPr="00C35664" w:rsidRDefault="00C35664" w:rsidP="00C35664">
    <w:pPr>
      <w:pStyle w:val="a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2389C"/>
    <w:multiLevelType w:val="multilevel"/>
    <w:tmpl w:val="DCECD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A004996"/>
    <w:multiLevelType w:val="hybridMultilevel"/>
    <w:tmpl w:val="16C02E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378"/>
    <w:rsid w:val="0000609F"/>
    <w:rsid w:val="00046AF7"/>
    <w:rsid w:val="00080969"/>
    <w:rsid w:val="000B0D65"/>
    <w:rsid w:val="001967D7"/>
    <w:rsid w:val="00260588"/>
    <w:rsid w:val="002F4878"/>
    <w:rsid w:val="00421966"/>
    <w:rsid w:val="00483FBA"/>
    <w:rsid w:val="005A261F"/>
    <w:rsid w:val="005C5534"/>
    <w:rsid w:val="006F5D78"/>
    <w:rsid w:val="008201A0"/>
    <w:rsid w:val="008B0DE7"/>
    <w:rsid w:val="008C3849"/>
    <w:rsid w:val="008D7378"/>
    <w:rsid w:val="00A0337F"/>
    <w:rsid w:val="00A50202"/>
    <w:rsid w:val="00A93CF2"/>
    <w:rsid w:val="00C35664"/>
    <w:rsid w:val="00CB4DD7"/>
    <w:rsid w:val="00E07DED"/>
    <w:rsid w:val="00FF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802E924F-40F3-4146-BC94-07AF0CBD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DD7"/>
    <w:pPr>
      <w:jc w:val="both"/>
    </w:pPr>
    <w:rPr>
      <w:rFonts w:ascii="Verdana" w:hAnsi="Verdana"/>
      <w:szCs w:val="24"/>
    </w:rPr>
  </w:style>
  <w:style w:type="paragraph" w:styleId="2">
    <w:name w:val="heading 2"/>
    <w:basedOn w:val="a"/>
    <w:link w:val="20"/>
    <w:uiPriority w:val="9"/>
    <w:qFormat/>
    <w:rsid w:val="005A261F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8D737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5A26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4">
    <w:name w:val="Normal (Web)"/>
    <w:basedOn w:val="a"/>
    <w:uiPriority w:val="99"/>
    <w:rsid w:val="005A261F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a5">
    <w:name w:val="Strong"/>
    <w:uiPriority w:val="22"/>
    <w:qFormat/>
    <w:rsid w:val="005A261F"/>
    <w:rPr>
      <w:rFonts w:cs="Times New Roman"/>
      <w:b/>
      <w:bCs/>
    </w:rPr>
  </w:style>
  <w:style w:type="character" w:customStyle="1" w:styleId="udar">
    <w:name w:val="udar"/>
    <w:rsid w:val="005A261F"/>
    <w:rPr>
      <w:rFonts w:cs="Times New Roman"/>
    </w:rPr>
  </w:style>
  <w:style w:type="paragraph" w:styleId="a6">
    <w:name w:val="header"/>
    <w:basedOn w:val="a"/>
    <w:link w:val="a7"/>
    <w:uiPriority w:val="99"/>
    <w:rsid w:val="00C356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35664"/>
    <w:rPr>
      <w:rFonts w:ascii="Verdana" w:hAnsi="Verdana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C356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35664"/>
    <w:rPr>
      <w:rFonts w:ascii="Verdana" w:hAnsi="Verdana" w:cs="Times New Roman"/>
      <w:sz w:val="24"/>
      <w:szCs w:val="24"/>
    </w:rPr>
  </w:style>
  <w:style w:type="character" w:styleId="aa">
    <w:name w:val="Hyperlink"/>
    <w:uiPriority w:val="99"/>
    <w:rsid w:val="00C3566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2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2781</Words>
  <Characters>15854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Задача №1</vt:lpstr>
    </vt:vector>
  </TitlesOfParts>
  <Company>1</Company>
  <LinksUpToDate>false</LinksUpToDate>
  <CharactersWithSpaces>18598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Задача №1</dc:title>
  <dc:subject/>
  <dc:creator> </dc:creator>
  <cp:keywords/>
  <dc:description/>
  <cp:lastModifiedBy>admin</cp:lastModifiedBy>
  <cp:revision>2</cp:revision>
  <dcterms:created xsi:type="dcterms:W3CDTF">2014-03-25T10:38:00Z</dcterms:created>
  <dcterms:modified xsi:type="dcterms:W3CDTF">2014-03-25T10:38:00Z</dcterms:modified>
</cp:coreProperties>
</file>