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ЦЕНТРОСОЮЗ РОССИЙСКОЙ ФЕДЕРАЦИИ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 xml:space="preserve">СИБИРСКИЙ УНИВЕРСИТЕТ 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ПОТРЕБИТЕЛЬСКОЙ КООПЕРАЦИИ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Фа</w:t>
      </w:r>
      <w:r w:rsidR="00A725A7">
        <w:rPr>
          <w:sz w:val="28"/>
          <w:szCs w:val="28"/>
        </w:rPr>
        <w:t>культет заочного образования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КОНТРОЛЬНАЯ РАБОТА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По дисциплине: «Документирование управленческой деятельности»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right"/>
        <w:rPr>
          <w:sz w:val="28"/>
          <w:szCs w:val="28"/>
        </w:rPr>
      </w:pPr>
      <w:r w:rsidRPr="00A725A7">
        <w:rPr>
          <w:sz w:val="28"/>
          <w:szCs w:val="28"/>
        </w:rPr>
        <w:t xml:space="preserve">Выполнил студент </w:t>
      </w:r>
    </w:p>
    <w:p w:rsidR="00A31716" w:rsidRPr="00A725A7" w:rsidRDefault="00A31716" w:rsidP="00027255">
      <w:pPr>
        <w:spacing w:line="360" w:lineRule="auto"/>
        <w:ind w:firstLine="540"/>
        <w:jc w:val="right"/>
        <w:rPr>
          <w:sz w:val="28"/>
          <w:szCs w:val="28"/>
        </w:rPr>
      </w:pPr>
      <w:r w:rsidRPr="00A725A7">
        <w:rPr>
          <w:sz w:val="28"/>
          <w:szCs w:val="28"/>
        </w:rPr>
        <w:t>ПАВЛОВ П.Н.</w:t>
      </w:r>
    </w:p>
    <w:p w:rsidR="00A31716" w:rsidRPr="00A725A7" w:rsidRDefault="00A31716" w:rsidP="00027255">
      <w:pPr>
        <w:spacing w:line="360" w:lineRule="auto"/>
        <w:ind w:firstLine="540"/>
        <w:jc w:val="right"/>
        <w:rPr>
          <w:sz w:val="28"/>
          <w:szCs w:val="28"/>
        </w:rPr>
      </w:pPr>
      <w:r w:rsidRPr="00A725A7">
        <w:rPr>
          <w:sz w:val="28"/>
          <w:szCs w:val="28"/>
        </w:rPr>
        <w:t>Шифр Э – 02 – 76 - М</w:t>
      </w:r>
    </w:p>
    <w:p w:rsidR="00A31716" w:rsidRPr="00A725A7" w:rsidRDefault="00A31716" w:rsidP="00027255">
      <w:pPr>
        <w:spacing w:line="360" w:lineRule="auto"/>
        <w:ind w:firstLine="540"/>
        <w:jc w:val="right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Специальность 0060800 «Экономика и управление на предприятии»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823C1E" w:rsidRDefault="00823C1E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823C1E" w:rsidRDefault="00823C1E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823C1E" w:rsidRDefault="00823C1E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823C1E" w:rsidRPr="00A725A7" w:rsidRDefault="00823C1E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</w:rPr>
      </w:pPr>
      <w:r w:rsidRPr="00A725A7">
        <w:rPr>
          <w:sz w:val="28"/>
          <w:szCs w:val="28"/>
        </w:rPr>
        <w:t>НОВОСИБИРСК</w:t>
      </w:r>
    </w:p>
    <w:p w:rsidR="00A31716" w:rsidRPr="00A725A7" w:rsidRDefault="00A31716" w:rsidP="00027255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A725A7">
        <w:rPr>
          <w:sz w:val="28"/>
          <w:szCs w:val="28"/>
        </w:rPr>
        <w:t>200</w:t>
      </w:r>
      <w:r w:rsidRPr="00A725A7">
        <w:rPr>
          <w:sz w:val="28"/>
          <w:szCs w:val="28"/>
          <w:lang w:val="en-US"/>
        </w:rPr>
        <w:t>5</w:t>
      </w:r>
    </w:p>
    <w:p w:rsidR="00A725A7" w:rsidRDefault="0015108E" w:rsidP="00A725A7">
      <w:pPr>
        <w:spacing w:line="360" w:lineRule="auto"/>
        <w:ind w:firstLine="54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A31716">
        <w:rPr>
          <w:b/>
          <w:bCs/>
          <w:sz w:val="28"/>
          <w:szCs w:val="28"/>
        </w:rPr>
        <w:t>ОГЛАВЛЕНИЕ</w:t>
      </w:r>
    </w:p>
    <w:p w:rsidR="00A725A7" w:rsidRPr="00A725A7" w:rsidRDefault="00A725A7" w:rsidP="00A725A7">
      <w:pPr>
        <w:spacing w:line="360" w:lineRule="auto"/>
        <w:ind w:firstLine="540"/>
        <w:jc w:val="center"/>
        <w:rPr>
          <w:lang w:val="en-US"/>
        </w:rPr>
      </w:pPr>
    </w:p>
    <w:p w:rsidR="00A725A7" w:rsidRPr="00A725A7" w:rsidRDefault="00A31716" w:rsidP="00A725A7">
      <w:pPr>
        <w:numPr>
          <w:ilvl w:val="0"/>
          <w:numId w:val="22"/>
        </w:numPr>
        <w:spacing w:line="360" w:lineRule="auto"/>
        <w:ind w:left="0" w:firstLine="0"/>
      </w:pPr>
      <w:r w:rsidRPr="00F8385E">
        <w:rPr>
          <w:sz w:val="28"/>
          <w:szCs w:val="28"/>
        </w:rPr>
        <w:t>Систематизация документов. Основные принципы упорядочения и хранения документации</w:t>
      </w:r>
    </w:p>
    <w:p w:rsidR="00A31716" w:rsidRPr="00A725A7" w:rsidRDefault="00A31716" w:rsidP="00A725A7">
      <w:pPr>
        <w:numPr>
          <w:ilvl w:val="0"/>
          <w:numId w:val="22"/>
        </w:numPr>
        <w:spacing w:line="360" w:lineRule="auto"/>
        <w:ind w:left="0" w:firstLine="0"/>
        <w:rPr>
          <w:lang w:val="en-US"/>
        </w:rPr>
      </w:pPr>
      <w:r w:rsidRPr="00F8385E">
        <w:rPr>
          <w:sz w:val="28"/>
          <w:szCs w:val="28"/>
        </w:rPr>
        <w:t>Практические задания</w:t>
      </w:r>
    </w:p>
    <w:p w:rsidR="00A31716" w:rsidRDefault="00A31716" w:rsidP="00A725A7">
      <w:pPr>
        <w:spacing w:line="360" w:lineRule="auto"/>
        <w:rPr>
          <w:b/>
          <w:bCs/>
          <w:sz w:val="28"/>
          <w:szCs w:val="28"/>
        </w:rPr>
      </w:pPr>
      <w:r w:rsidRPr="00F8385E">
        <w:rPr>
          <w:sz w:val="28"/>
          <w:szCs w:val="28"/>
        </w:rPr>
        <w:t>Используемая литература</w:t>
      </w:r>
    </w:p>
    <w:p w:rsidR="00A31716" w:rsidRDefault="00A31716" w:rsidP="00A725A7">
      <w:pPr>
        <w:spacing w:line="360" w:lineRule="auto"/>
        <w:rPr>
          <w:b/>
          <w:bCs/>
          <w:sz w:val="28"/>
          <w:szCs w:val="28"/>
        </w:rPr>
      </w:pPr>
    </w:p>
    <w:p w:rsidR="00A31716" w:rsidRPr="00A725A7" w:rsidRDefault="0015108E" w:rsidP="00A725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31716" w:rsidRPr="00A725A7">
        <w:rPr>
          <w:b/>
          <w:bCs/>
          <w:sz w:val="28"/>
          <w:szCs w:val="28"/>
        </w:rPr>
        <w:t>1 Систематизация документов. Основные принципы упоря</w:t>
      </w:r>
      <w:r w:rsidR="00A725A7" w:rsidRPr="00A725A7">
        <w:rPr>
          <w:b/>
          <w:bCs/>
          <w:sz w:val="28"/>
          <w:szCs w:val="28"/>
        </w:rPr>
        <w:t>дочения и хранения документации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25A7">
        <w:rPr>
          <w:b/>
          <w:bCs/>
          <w:sz w:val="28"/>
          <w:szCs w:val="28"/>
        </w:rPr>
        <w:t>Систематизация документов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любой организации решение проблем документационного обеспечения возлагается на специализированное структурное подразделение – управление делами, общий отдел, канцелярию и др. эффективность труда сотрудников службы делопроизводства зависит от квалификации, от степени технической оснащенности, от учета технического, юридического и организационного аспектов.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Под </w:t>
      </w:r>
      <w:r w:rsidRPr="00A725A7">
        <w:rPr>
          <w:i/>
          <w:iCs/>
          <w:sz w:val="28"/>
          <w:szCs w:val="28"/>
        </w:rPr>
        <w:t>техническим аспектом</w:t>
      </w:r>
      <w:r w:rsidRPr="00A725A7">
        <w:rPr>
          <w:sz w:val="28"/>
          <w:szCs w:val="28"/>
        </w:rPr>
        <w:t xml:space="preserve"> понимается продуманная политика закупки, установки, эксплуатации и замены всех технических средств, используемых при работе с документами.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Юридический аспект</w:t>
      </w:r>
      <w:r w:rsidRPr="00A725A7">
        <w:rPr>
          <w:sz w:val="28"/>
          <w:szCs w:val="28"/>
        </w:rPr>
        <w:t xml:space="preserve"> предусматривает решение правовых вопросов деятельности самой службы, т.е. установления в соответствующих документах ее статуса, прав, функций, ответственности в соответствии с действующим законодательством.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Организационный аспект</w:t>
      </w:r>
      <w:r w:rsidRPr="00A725A7">
        <w:rPr>
          <w:sz w:val="28"/>
          <w:szCs w:val="28"/>
        </w:rPr>
        <w:t xml:space="preserve"> включает разработку оптимальной структуры службы делопроизводства.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Практика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выработала три формы организации работы с документами – централизованную, децентрализованную и смешанную.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Централизованная форма</w:t>
      </w:r>
      <w:r w:rsidRPr="00A725A7">
        <w:rPr>
          <w:sz w:val="28"/>
          <w:szCs w:val="28"/>
        </w:rPr>
        <w:t xml:space="preserve"> предполагает сосредоточение всех технологических операций по работе с документами в ведении одного специализированного структурного подразделения или одного сотрудника. Эта форма является наиболее рациональной, так как позволяет улучшить организацию труда работников, эффективно использовать оргтехнику. Однако полная централизация возможна только в небольших учреждениях.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При д</w:t>
      </w:r>
      <w:r w:rsidRPr="00A725A7">
        <w:rPr>
          <w:i/>
          <w:iCs/>
          <w:sz w:val="28"/>
          <w:szCs w:val="28"/>
        </w:rPr>
        <w:t>ецентрализованной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форме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 каждое структурное подразделение создает свою собственную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службу для работы с документами, в которой автономно выполняется весь цикл операций по созданию, хранению, систематизации документов. Эта форма характерна для тех учреждений, где аппарат территориально разобщен, а также для тех, в которых документирование деятельности имеет специфические особенности.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Смешанная форма</w:t>
      </w:r>
      <w:r w:rsidRPr="00A725A7">
        <w:rPr>
          <w:sz w:val="28"/>
          <w:szCs w:val="28"/>
        </w:rPr>
        <w:t xml:space="preserve"> организации работы с документами – самая распространенная. При этом часть операций сосредотачивается в центральной службе делопроизводства, а в каждом структурном звене выполняются операции по созданию, систематизации, хранению документов.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Все формы управленческой деятельности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находят отражение в документах. Они являются основными средствами передачи информации, отражают планы, программы учреждения, выступают как предмет и результат труда.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Документы </w:t>
      </w:r>
      <w:r w:rsidRPr="00A725A7">
        <w:rPr>
          <w:i/>
          <w:iCs/>
          <w:sz w:val="28"/>
          <w:szCs w:val="28"/>
        </w:rPr>
        <w:t>классифицируются</w:t>
      </w:r>
      <w:r w:rsidRPr="00A725A7">
        <w:rPr>
          <w:sz w:val="28"/>
          <w:szCs w:val="28"/>
        </w:rPr>
        <w:t xml:space="preserve"> по ряду признаков: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месту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составления – внутренние и внешние (входящая и исходящая корреспонденция);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содержанию – организационно-распорядительные, финансово-расчетные, снабженческо-сбытовые, по личному составу;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по особенностям происхождения -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служебные и личные; 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по срочности – срочные (доверенности, командировочные удостоверения, телеграммы, телефонограммы, документы с пометкой « срочно») и несрочные; 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по стадиям создания документа – черновики, подлинники, копии, дубликаты, выписки и отпуски; 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по степени сложности – простые (содержат один вопрос) и сложные (два и более); 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способу фиксации – письменные, графические, акустические, фото и кинодокументы;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видам – типовые, примерные, индивидуальные и трафаретные;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наименованию – устав, приказ, договор, акт, план и т.д.;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степени гласности – обычные, секретные и для служебного пользования;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срокам хранения – долговременного (свыше 10 лет) и временного (до 10 лет) хранения;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юридической силе – подлинные и подложные документы;</w:t>
      </w:r>
    </w:p>
    <w:p w:rsidR="00A31716" w:rsidRPr="00A725A7" w:rsidRDefault="00A31716" w:rsidP="00A725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роду деятельности документы классифицируются на</w:t>
      </w:r>
      <w:r w:rsidRPr="00A725A7">
        <w:rPr>
          <w:i/>
          <w:iCs/>
          <w:sz w:val="28"/>
          <w:szCs w:val="28"/>
        </w:rPr>
        <w:t xml:space="preserve"> системы документации</w:t>
      </w:r>
      <w:r w:rsidRPr="00A725A7">
        <w:rPr>
          <w:sz w:val="28"/>
          <w:szCs w:val="28"/>
        </w:rPr>
        <w:t>: плановая, стандартов и технических условий, организационно-распорядительная, отчетно-статистическая, по ценообразованию, по торговле, по материально-техническому снабжению и сбыту, для строительства, конструкторская, технологическая, по изобретениям и открытиям, по социальному обеспечению и т. д.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Система документации</w:t>
      </w:r>
      <w:r w:rsidRPr="00A725A7">
        <w:rPr>
          <w:sz w:val="28"/>
          <w:szCs w:val="28"/>
        </w:rPr>
        <w:t xml:space="preserve"> – это совокупность взаимосвязанных документов, применяемых в определенной сфере деятельности.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Имеются межотраслевые, отраслевые системы документации, в которых отражается специфика той или иной деятельности.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Распорядительные документы (приказы, постановления, распоряжения) формируются в отдельные 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видам документов и хронологии.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Документы коллегий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группируются в два дела:</w:t>
      </w:r>
    </w:p>
    <w:p w:rsidR="00A31716" w:rsidRPr="00A725A7" w:rsidRDefault="00A31716" w:rsidP="00A725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Протоколы и решения коллегии;</w:t>
      </w:r>
    </w:p>
    <w:p w:rsidR="00A31716" w:rsidRPr="00A725A7" w:rsidRDefault="00A31716" w:rsidP="00A725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Документы к заседаниям коллегии (повестка дня, доклады, заключения, проекты решений и др. документы).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Положения, инструкции,</w:t>
      </w:r>
      <w:r w:rsidRPr="00A725A7">
        <w:rPr>
          <w:sz w:val="28"/>
          <w:szCs w:val="28"/>
        </w:rPr>
        <w:t xml:space="preserve"> утвержденные распорядительными документами, являются приложением к ним и группируются вместе с указанными документами.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Если же они утверждены в качестве самостоятельного документа, то их группируют в самостоятельные дела.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 xml:space="preserve">Протоколы </w:t>
      </w:r>
      <w:r w:rsidRPr="00A725A7">
        <w:rPr>
          <w:sz w:val="28"/>
          <w:szCs w:val="28"/>
        </w:rPr>
        <w:t>в деле располагают в хронологическом порядке по номерам. Документы к протоколам, группируются в отдельные дела и систематизируются по номерам протоколов.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Утвержденные планы,</w:t>
      </w:r>
      <w:r w:rsidRPr="00A725A7">
        <w:rPr>
          <w:sz w:val="28"/>
          <w:szCs w:val="28"/>
        </w:rPr>
        <w:t xml:space="preserve"> отчеты, сметы, лимиты, титульные списки и другие документы группируются отдельно от проектов.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Документы в личных делах</w:t>
      </w:r>
      <w:r w:rsidRPr="00A725A7">
        <w:rPr>
          <w:sz w:val="28"/>
          <w:szCs w:val="28"/>
        </w:rPr>
        <w:t xml:space="preserve"> располагаются по мере их поступления в следующей последовательности: 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внутренняя опись документов, имеющихся в личном деле;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заявление о приеме на работу; направление или представление; 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анкета, листок по учету кадров, автобиография; 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документы об образовании; 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выписка из приказа о назначении, перемещении, увольнении (копии записок о приеме на работу, о переводе, увольнении);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дополнения к личному листку по учету поощрений; </w:t>
      </w:r>
    </w:p>
    <w:p w:rsidR="00A31716" w:rsidRPr="00A725A7" w:rsidRDefault="00A31716" w:rsidP="00A725A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справки и другие документы, относящиеся к данному лицу (кроме справок с места жительства, о состоянии здоровья и других документов второстепенного назначения, которые группируются отдельно от личных дел).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Копии приказов</w:t>
      </w:r>
      <w:r w:rsidRPr="00A725A7">
        <w:rPr>
          <w:sz w:val="28"/>
          <w:szCs w:val="28"/>
        </w:rPr>
        <w:t xml:space="preserve"> о поощрении, изменении фамилии, о взыскании и т.д. в связи с внесением этих записей в дополнение к личному листку по учету кадров в личное дело не помещают.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 xml:space="preserve">Лицевые счета </w:t>
      </w:r>
      <w:r w:rsidRPr="00A725A7">
        <w:rPr>
          <w:sz w:val="28"/>
          <w:szCs w:val="28"/>
        </w:rPr>
        <w:t>служащих и рабочих группируют в самостоятельные дела в пределах года и располагают в порядке строгого алфавита по фамилиям, именам и отчествам.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Предложения, заявления, жалобы</w:t>
      </w:r>
      <w:r w:rsidRPr="00A725A7">
        <w:rPr>
          <w:sz w:val="28"/>
          <w:szCs w:val="28"/>
        </w:rPr>
        <w:t xml:space="preserve"> граждан следует формировать в два дела раздельно:</w:t>
      </w:r>
    </w:p>
    <w:p w:rsidR="00A31716" w:rsidRPr="00A725A7" w:rsidRDefault="00A31716" w:rsidP="00A725A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предложения и заявления по улучшению работы данной фирмы, учреждения;</w:t>
      </w:r>
    </w:p>
    <w:p w:rsidR="00A31716" w:rsidRPr="00A725A7" w:rsidRDefault="00A31716" w:rsidP="00A725A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заявления граждан по личным вопросам.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Документы в этих личных делах следует располагать в хронологическом или алфавитном порядке.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Каждое заявление (жалоба) и документы по его рассмотрению составляют в деле самостоятельную группу, в которую заносят повторные заявления (жалобы) и дополнительные документы.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 xml:space="preserve">Стенограммы </w:t>
      </w:r>
      <w:r w:rsidRPr="00A725A7">
        <w:rPr>
          <w:sz w:val="28"/>
          <w:szCs w:val="28"/>
        </w:rPr>
        <w:t>заседаний формируются в отдельные дела.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Авторские свидетельства,</w:t>
      </w:r>
      <w:r w:rsidRPr="00A725A7">
        <w:rPr>
          <w:sz w:val="28"/>
          <w:szCs w:val="28"/>
        </w:rPr>
        <w:t xml:space="preserve"> патенты на изобретения, рационализаторские предложения, заявки о выдаче диплома на открытие, стандарты и т.д. группируются в самостоятельные дела по каждому отдельному виду документа. Причем порядок расположения их в деле определяется правилами, которые предусматривают группировку документов в следующем порядке: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внутренняя опись документов, находящихся в деле;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рационализаторское предложение-заявление с описанием сущности предложения и с приложением в необходимых случаях эскизов, чертежей, схем;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копия справки, выданной заявителю о получении от него рационализаторского предложения;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копия письма заявителю о результатах рассмотрения его предложения;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решение о принятии или отклонении рацпредложения;</w:t>
      </w:r>
    </w:p>
    <w:p w:rsidR="00A31716" w:rsidRPr="00A725A7" w:rsidRDefault="00A31716" w:rsidP="00A725A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переписка по рационализаторскому предложению.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Машинограммы</w:t>
      </w:r>
      <w:r w:rsidRPr="00A725A7">
        <w:rPr>
          <w:sz w:val="28"/>
          <w:szCs w:val="28"/>
        </w:rPr>
        <w:t xml:space="preserve"> (документы, полученные с факсов, принтеров) группируются на общих основаниях в соответствии с номенклатурой дел.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Основной единицей организации учета и хранения документной информации на машинных носителях данных является файл данных.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номенклатуре дел систематизация файлов должна соответствовать внутренней структуре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базы данных.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Переписка фирмы, организации группируется в дело за период календарного (учебного) года и систематизируется в хронологической последовательности: документ- ответ за документом запросом.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При возобновлении переписки по определенному вопросу документы включаются в дело текущего года с указанием индекса деле за предыдущий год, в котором хранятся ранее заведенные документы по этому вопросу.</w:t>
      </w:r>
    </w:p>
    <w:p w:rsidR="00A31716" w:rsidRPr="00A725A7" w:rsidRDefault="00A725A7" w:rsidP="00A725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716" w:rsidRPr="00A725A7">
        <w:rPr>
          <w:sz w:val="28"/>
          <w:szCs w:val="28"/>
        </w:rPr>
        <w:t>Переписку с правительственными и вышестоящими учреждениями группируют по конкретным вопросам.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25A7">
        <w:rPr>
          <w:b/>
          <w:bCs/>
          <w:sz w:val="28"/>
          <w:szCs w:val="28"/>
        </w:rPr>
        <w:t>Основные принципы упорядочения и хранения документации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Ежегодно 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создаются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десятки документов, которые отражают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его многогранную деятельность. Значительная часть 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несет в себе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информацию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разового характера. Другие документы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представляют ценность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течение многих лет, есть документы, содержащие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научную, практическую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ценность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должны хранится постоянно. Такие документы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сдают на архивное хранение. Сдаче дел в архив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 предшествует экспертиза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их ценности, заключающаяся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определении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политического, социально-культурного, научно-исторического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иного значения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Экспертизой ценности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называется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изучение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 основе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принципов и критериев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их ценности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целях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определения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сроков хранения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отбора их для хранения. Важнейшим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справочным носителем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 работе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экспертизе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 служат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утвержденные Росархивом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перечни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Существуют два вида перечней:</w:t>
      </w:r>
    </w:p>
    <w:p w:rsidR="00A31716" w:rsidRPr="00A725A7" w:rsidRDefault="00A31716" w:rsidP="00A725A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перечни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указанием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сроков хранения;</w:t>
      </w:r>
    </w:p>
    <w:p w:rsidR="00A31716" w:rsidRPr="00A725A7" w:rsidRDefault="00A31716" w:rsidP="00A725A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перечни документов, подлежащих передаче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 Государственное хранение.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Экспертиза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ценности проводится при:</w:t>
      </w:r>
    </w:p>
    <w:p w:rsidR="00A31716" w:rsidRPr="00A725A7" w:rsidRDefault="00A31716" w:rsidP="00A725A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составлении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номенклатуры дел;</w:t>
      </w:r>
    </w:p>
    <w:p w:rsidR="00A31716" w:rsidRPr="00A725A7" w:rsidRDefault="00A31716" w:rsidP="00A725A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формировании дел и проверке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правильности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отнесения 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 делам;</w:t>
      </w:r>
    </w:p>
    <w:p w:rsidR="00A31716" w:rsidRPr="00A725A7" w:rsidRDefault="00A31716" w:rsidP="00A725A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подготовке дел к последующему хранению;</w:t>
      </w:r>
    </w:p>
    <w:p w:rsidR="00A31716" w:rsidRPr="00A725A7" w:rsidRDefault="00A31716" w:rsidP="00A725A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подготовке дел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 передаче из организации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 хранение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государственный архив.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Принципы и критерии ценности 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Ценность 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определяется по основным принципам историзма, всесторонности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комплектности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оценки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соответствии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комплексно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применяемыми критериями: происхождения, содержания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внешних особенностей документов, юридической силы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и физического состояния документа.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К </w:t>
      </w:r>
      <w:r w:rsidRPr="00A725A7">
        <w:rPr>
          <w:i/>
          <w:iCs/>
          <w:sz w:val="28"/>
          <w:szCs w:val="28"/>
        </w:rPr>
        <w:t>критериям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происхождения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относятся:</w:t>
      </w:r>
    </w:p>
    <w:p w:rsidR="00A31716" w:rsidRPr="00A725A7" w:rsidRDefault="00A31716" w:rsidP="00A725A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роль и место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 (лица) в системе государственного управления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или конкретной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отрасли, значимость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выполняемых функций;</w:t>
      </w:r>
    </w:p>
    <w:p w:rsidR="00A31716" w:rsidRPr="00A725A7" w:rsidRDefault="00A31716" w:rsidP="00A725A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время и место образования 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К </w:t>
      </w:r>
      <w:r w:rsidRPr="00A725A7">
        <w:rPr>
          <w:i/>
          <w:iCs/>
          <w:sz w:val="28"/>
          <w:szCs w:val="28"/>
        </w:rPr>
        <w:t>критериям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содержания</w:t>
      </w:r>
      <w:r w:rsidRPr="00A725A7">
        <w:rPr>
          <w:sz w:val="28"/>
          <w:szCs w:val="28"/>
        </w:rPr>
        <w:t xml:space="preserve"> (основного критерия) относятся:</w:t>
      </w:r>
    </w:p>
    <w:p w:rsidR="00A31716" w:rsidRPr="00A725A7" w:rsidRDefault="00A31716" w:rsidP="00A725A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значимость событий, отраженных в документе;</w:t>
      </w:r>
    </w:p>
    <w:p w:rsidR="00A31716" w:rsidRPr="00A725A7" w:rsidRDefault="00A31716" w:rsidP="00A725A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значение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содержащейся в документе информации, ее повторения в других документах, целевое значение;</w:t>
      </w:r>
    </w:p>
    <w:p w:rsidR="00A31716" w:rsidRPr="00A725A7" w:rsidRDefault="00A31716" w:rsidP="00A725A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вид и разновидность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К </w:t>
      </w:r>
      <w:r w:rsidRPr="00A725A7">
        <w:rPr>
          <w:i/>
          <w:iCs/>
          <w:sz w:val="28"/>
          <w:szCs w:val="28"/>
        </w:rPr>
        <w:t>критериям внешних особенностей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 относятся:</w:t>
      </w:r>
    </w:p>
    <w:p w:rsidR="00A31716" w:rsidRPr="00A725A7" w:rsidRDefault="00A31716" w:rsidP="00A725A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юридическая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достоверность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 (наличие подписей, дат, печатей);</w:t>
      </w:r>
    </w:p>
    <w:p w:rsidR="00A31716" w:rsidRPr="00A725A7" w:rsidRDefault="00A31716" w:rsidP="00A725A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наличие резолюций;</w:t>
      </w:r>
    </w:p>
    <w:p w:rsidR="00A31716" w:rsidRPr="00A725A7" w:rsidRDefault="00A31716" w:rsidP="00A725A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особенности передачи дел;</w:t>
      </w:r>
    </w:p>
    <w:p w:rsidR="00A31716" w:rsidRPr="00A725A7" w:rsidRDefault="00A31716" w:rsidP="00A725A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особенности материальной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основы документа;</w:t>
      </w:r>
    </w:p>
    <w:p w:rsidR="00A31716" w:rsidRPr="00A725A7" w:rsidRDefault="00A31716" w:rsidP="00A725A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особенности физического состояния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Критерий юридической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 xml:space="preserve">силы </w:t>
      </w:r>
      <w:r w:rsidRPr="00A725A7">
        <w:rPr>
          <w:sz w:val="28"/>
          <w:szCs w:val="28"/>
        </w:rPr>
        <w:t>документа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взаимосвязан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критерием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подлинности, так как</w:t>
      </w:r>
      <w:r w:rsidR="00A725A7">
        <w:rPr>
          <w:sz w:val="28"/>
          <w:szCs w:val="28"/>
        </w:rPr>
        <w:t xml:space="preserve"> </w:t>
      </w:r>
      <w:r w:rsidRPr="00A725A7">
        <w:rPr>
          <w:b/>
          <w:bCs/>
          <w:i/>
          <w:iCs/>
          <w:sz w:val="28"/>
          <w:szCs w:val="28"/>
        </w:rPr>
        <w:t>юридическую силу</w:t>
      </w:r>
      <w:r w:rsidR="00A725A7">
        <w:rPr>
          <w:b/>
          <w:bCs/>
          <w:i/>
          <w:iCs/>
          <w:sz w:val="28"/>
          <w:szCs w:val="28"/>
        </w:rPr>
        <w:t xml:space="preserve"> </w:t>
      </w:r>
      <w:r w:rsidRPr="00A725A7">
        <w:rPr>
          <w:b/>
          <w:bCs/>
          <w:i/>
          <w:iCs/>
          <w:sz w:val="28"/>
          <w:szCs w:val="28"/>
        </w:rPr>
        <w:t>имеют только</w:t>
      </w:r>
      <w:r w:rsidR="00A725A7">
        <w:rPr>
          <w:b/>
          <w:bCs/>
          <w:i/>
          <w:iCs/>
          <w:sz w:val="28"/>
          <w:szCs w:val="28"/>
        </w:rPr>
        <w:t xml:space="preserve"> </w:t>
      </w:r>
      <w:r w:rsidRPr="00A725A7">
        <w:rPr>
          <w:b/>
          <w:bCs/>
          <w:i/>
          <w:iCs/>
          <w:sz w:val="28"/>
          <w:szCs w:val="28"/>
        </w:rPr>
        <w:t>правильно оформленные документы.</w:t>
      </w:r>
      <w:r w:rsidRPr="00A725A7">
        <w:rPr>
          <w:sz w:val="28"/>
          <w:szCs w:val="28"/>
        </w:rPr>
        <w:t xml:space="preserve"> В некоторых случаях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юридической силой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обладают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вторые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последующие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экземпляры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 (акты, договоры), копии 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об образовании, актов гражданского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состояния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выписки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из документов, 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 условии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правильного оформления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состава удостоверения.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Критерий физического состояния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применяется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случаях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наличия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поврежденных документов, поэтому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является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вспомогательным. Например, документы обгорели, повреждены и т.п. Если документы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представляют особую ценность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другим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критериям, их передают на реставрацию, если же нет - уничтожают.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проведения экспертизы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документов, для отбора и передачи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их на государственное хранение, а также для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контроля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оказания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методической помощи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проведении экспертизы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ценности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организации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отрасли (системы), а также в Министерствах и ведомствах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создаются постоянно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действующие</w:t>
      </w:r>
      <w:r w:rsidR="00A725A7">
        <w:rPr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центральные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экспертные комиссии</w:t>
      </w:r>
      <w:r w:rsidRPr="00A725A7">
        <w:rPr>
          <w:sz w:val="28"/>
          <w:szCs w:val="28"/>
        </w:rPr>
        <w:t xml:space="preserve"> (ЦЭК), в организациях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структурных подразделениях министерств и ведомств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создаются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постоянно действующие</w:t>
      </w:r>
      <w:r w:rsidR="00A725A7">
        <w:rPr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экспертные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комиссии</w:t>
      </w:r>
      <w:r w:rsidRPr="00A725A7">
        <w:rPr>
          <w:sz w:val="28"/>
          <w:szCs w:val="28"/>
        </w:rPr>
        <w:t xml:space="preserve"> (ЭК).</w:t>
      </w:r>
      <w:r w:rsidR="00A725A7">
        <w:rPr>
          <w:sz w:val="28"/>
          <w:szCs w:val="28"/>
        </w:rPr>
        <w:t xml:space="preserve">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ЦЭК и ЭК организации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являются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совещательным органом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работают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постоянном контакте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экспертно-проверочной комиссией (ЭПК) архивного учреждения и получают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 ЭПК необходимые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организационно-методические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указания.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Основанием для работы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ЭК, ЦЭК является Типовое положение, утвержденное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Государственной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службой России.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Экспертная комиссия назначается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приказом (распоряжением) руководителя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 в составе 3-5 человек. В состав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включается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заведующий ведомственным архивом (лицо ответственное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 архив), а в состав ЦЭК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представитель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соответствующего учреждения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государственной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архивной службы. Об ЭК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разрабатывается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специальное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положение. Заседания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ЭК протоколируются, решения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утверждаются руководителем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предприятия, а некоторых случаях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архивным учреждением.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ЭК предприятия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осуществляет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следующие функции: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рассматривает проекты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номенклатуры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его структурных подразделений;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организует ежегодный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отбор документов на хранение и уничтожение;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рассматривает 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 дела постоянного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хранения, подлежащие передаче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государственный архив и описи на 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личному составу постоянного и временного хранения;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выносит решения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 предоставлении документов, описей на утверждение экпертно-проверочной комиссии (ЭПК) архивного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рассматривает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акты о выделении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 уничтожению дел, не подлежащих дальнейшему хранению;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осуществляет контроль, инструктаж, консультации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 деятельностью ЭК структурных подразделений и ЭК подведомственныхеждений;</w:t>
      </w:r>
    </w:p>
    <w:p w:rsidR="00A31716" w:rsidRPr="00A725A7" w:rsidRDefault="00A31716" w:rsidP="00A725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оказывает методическую и практическую помощь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подведомственным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Архивное учреждение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утверждает:</w:t>
      </w:r>
    </w:p>
    <w:p w:rsidR="00A31716" w:rsidRPr="00A725A7" w:rsidRDefault="00A31716" w:rsidP="00A725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решения ЭК об утверждении описей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 дела, подлежащие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постоянному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хранению, в том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числе и по личному составу;</w:t>
      </w:r>
    </w:p>
    <w:p w:rsidR="00A31716" w:rsidRPr="00A725A7" w:rsidRDefault="00A31716" w:rsidP="00A725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предложения о сохранении сроков хранения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документов, установленных типовыми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примерными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номенклатурами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Отбор 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дел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 уничтожению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оформляется актом. Акты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утверждаются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руководством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 результатам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экспертизы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ценности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предприятии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составляются описи постоянного, временного (свыше 10 лет) хранения и по личному составу, которые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должны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быть переданы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ведомственный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Опись дел – это архивный справочник, представляющий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собой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систематизированный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перечень заголовков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 и предназначенный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для раскрытия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состава и содержания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дел, закрепления их систематизации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внутри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фонда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учета дел. Одновременно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опись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 является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учетным документом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основным видом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научно-справочного аппарата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 документам, обеспечивающим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оперативный поиск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составляются отдельно на дела:</w:t>
      </w:r>
    </w:p>
    <w:p w:rsidR="00A31716" w:rsidRPr="00A725A7" w:rsidRDefault="00A31716" w:rsidP="00A725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дела, постоянного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хранения;</w:t>
      </w:r>
    </w:p>
    <w:p w:rsidR="00A31716" w:rsidRPr="00A725A7" w:rsidRDefault="00A31716" w:rsidP="00A725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 временного хранения (свыше 10лет) хранения;</w:t>
      </w:r>
    </w:p>
    <w:p w:rsidR="00A31716" w:rsidRPr="00A725A7" w:rsidRDefault="00A31716" w:rsidP="00A725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 по личному составу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иные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однотипные дела;</w:t>
      </w:r>
    </w:p>
    <w:p w:rsidR="00A31716" w:rsidRPr="00A725A7" w:rsidRDefault="00A31716" w:rsidP="00A725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дела, состоящие из специфических, характерных только для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данного предприятия (организации) документов (судебные, следственные дела, научные отчеты по темам и др.);</w:t>
      </w:r>
    </w:p>
    <w:p w:rsidR="00A31716" w:rsidRPr="00A725A7" w:rsidRDefault="00A31716" w:rsidP="00A725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служебные ведомственные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издания.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При составлении 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структурного подразделения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необходимо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каждое дело вносить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опись под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самостоятельным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порядковым номером. Присвоение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номера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систематизация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 структурного подразделения устанавливается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ведомственным архивом.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Систематизация дел в 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структурного подразделения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соответствует их систематизации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номенклатуре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учреждения, а номер описи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структурного подразделения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состоит из цифрового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обозначения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структурного подразделения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штатному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рас писанию с добавлением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прописной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начальной буквы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наименования категории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документов, составляющих опись и последних двух цифр года, в котором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заведены дела, включенные в опись.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момента их заведения и до передачи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архив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хранятся в структурных подразделениях. Местом хранения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может быть шкаф или сейф. Последовательность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расположения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шкафу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должна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соответствовать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расположению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заголовков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номенклатуре. Это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обеспечит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быстрый поиск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нужного дела.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Изымать и выдавать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из дел постоянного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 разрешается.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исключительных случаях, например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требованию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судебно-следственных органов такое изъятие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возможно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разрешения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руководителя предприятия. Вместо документа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оставляется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заверенная копия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акт о причинах изъятия. Документ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из 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может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выдаваться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во временное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пользование только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разрешением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руководителя.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Вынос дел из здания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передача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их в другое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структурное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подразделение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также возможно только с разрешением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руководителя.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За сохранность документов в структурном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подразделении отвечают лица, ответственные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 делопроизводство. Исполнители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хранят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только те документы, которые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находятся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 них на исполнении. Учреждения выдают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просьбе граждан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засвидетельствованные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копии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документов, исходящих из данного учреждения согласно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законодательству. Не снимаются копии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паспорта, военных билетов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др. 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Дела, законченные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делопроизводством, в течение года остаются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структурном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подразделении, затем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передаются в архив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 (учреждения).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Под архивом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понимается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совокупность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архивных документов, а также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учреждение или структурное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подразделение учреждениями предприятия, осуществляющее прием и хранение архивных документов в интересах пользователя.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Под архивным документом понимается документ, сохраняемый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или подлежащий сохранению в силу его значимости - для общества, а равно имеющий ценность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для собственника. В архив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 передают дела для постоянного и временного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хранения (свыше 10 лет).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Дела временного хранения (до 10 лет)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включительно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передают в архив по усмотрению руководителя учреждения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принимают их в архив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номенклатуре дел.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постоянного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временного (свыше 10лет) хранения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полностью оформляют: </w:t>
      </w:r>
    </w:p>
    <w:p w:rsidR="00A31716" w:rsidRPr="00A725A7" w:rsidRDefault="00A31716" w:rsidP="00A725A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вносят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необходимые уточнения в реквизиты обложки дела (название организации, делопроизводственного индекса и заголовка дела, даты дела);</w:t>
      </w:r>
    </w:p>
    <w:p w:rsidR="00A31716" w:rsidRPr="00A725A7" w:rsidRDefault="00A31716" w:rsidP="00A725A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располагают документы внутри дела в определенной последовательности (хронологическом порядке индекса документа);</w:t>
      </w:r>
    </w:p>
    <w:p w:rsidR="00A31716" w:rsidRPr="00A725A7" w:rsidRDefault="00A31716" w:rsidP="00A725A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составляют внутреннюю опись документов.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Листы дела нумеруются, кроме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листов заверительной подписи и внутренней описи, в правом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верхнем углу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арабскими цифрами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черным графическим карандашом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или нумератором. Употребление чернил или цветных карандашей для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нумерации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листов запрещается. Фотографии, чертежи, диаграммы и другие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иллюстрированные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специфические документы, представляющие самостоятельный лист в деле, нумеруются на оборотной стороне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в левом верхнем углу.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Если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дело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подшиты конверты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 вложениями, то вначале нумеруется конверт, а затем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очередным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номером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каждое вложение. В конце 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подшивается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заверительный лист, в котором указывается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количество листов в деле. Заверительная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запись составляется на листе формата А4 или специально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изготовленном бланке с постоянной информацией.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временного (до 10 лет включительно) хранения подлежат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частичному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оформлению. Хранение дел допускается в скоросшивателях, можно не проводить пересистемизацию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 в деле листы дела не нумеровать, заверительные подписи не составлять.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Каждое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дело принимается заведующим или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специальным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сотрудником ведомственного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присутствии работников структурного подразделения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или организации. В описи против каждого дела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включенного в нее, делается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отметка 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наличии дела. В конце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каждого экземпляра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описи указывается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цифрами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прописью количество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фактически принятых в архив дел, дата приема дел, подписи сотрудника ведомственного архива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представителя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организации, передавшего дела.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Под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архивным фондом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Российской Федерации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понимается совокупность документов, отражающих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материальную и духовную жизнь ее народов, имеющих историческое, научное, социальное, экономическое, культурное значение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являющихся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неотъемлемой частью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историко-культурного наследия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народов Российской Федерации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Постановлением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Правительства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Российской федерации в 1993году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установлены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предельные сроки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ведомственного хранения документов Государственного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архивного фонда в зависимости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 уровня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 и способа фиксации документной информации: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для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документов органов государственной власти и управления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крае, областей, автономной области, городов Москвы и С.Петербурга, районных и городских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органов представительной власти и органов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управления, а также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государственных учреждений, организаций и предприятий областного, краевого подчинения -10 лет;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документов государственных учреждений, организаций и предприятий городского и районного подчинения, предприятий сельского хозяйства -5лет;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записей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актов гражданского состояния, документов по личному составу, записей нотариальных и судебных дел -75 лет,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научно-технической документации - до утраты практической значимости, но не более -25 лет,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фотодокументов -3года,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записей на машинных носителях -5лет.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течение установленного срока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 должны обеспечить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учет документов постоянного и долговременного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хранения и сохранить их.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Периодически необходимо проводить проверки наличия и состояния дел: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постоянного срока хранения – 1 раз в 10лет;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Для дел с грифом ограничения доступа – раз в 5 лет;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Ежегодно проводятся проверки наличия и состояния дел.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Итоги проверок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оформляются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актами, утвержденными руководителем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организации (учреждения);</w:t>
      </w:r>
    </w:p>
    <w:p w:rsidR="00A31716" w:rsidRPr="00A725A7" w:rsidRDefault="00A31716" w:rsidP="00A725A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архив могут обращаться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как организации, как и граждане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 выдаче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архивных справок.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b/>
          <w:bCs/>
          <w:sz w:val="28"/>
          <w:szCs w:val="28"/>
        </w:rPr>
        <w:t>Вопрос 34.</w:t>
      </w:r>
      <w:r w:rsidR="00A725A7">
        <w:rPr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Вы работаете офисным менеджером. Вам поручено передать телефонограмму в адрес делового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партнера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по поводу встречи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с вашим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директором, назначенной на конкретную дату и время.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34.1. Оформите телефонограмму в адрес делового партнера, недостающие реквизиты укажите самостоятельно.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902"/>
      </w:tblGrid>
      <w:tr w:rsidR="00A31716" w:rsidRPr="00A725A7">
        <w:tc>
          <w:tcPr>
            <w:tcW w:w="4608" w:type="dxa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наименование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ведомства</w:t>
            </w:r>
          </w:p>
        </w:tc>
        <w:tc>
          <w:tcPr>
            <w:tcW w:w="4963" w:type="dxa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Директору ОАО Кондитерская фабрика г. Кемерово</w:t>
            </w:r>
          </w:p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А.И. Монастырскому</w:t>
            </w:r>
          </w:p>
        </w:tc>
      </w:tr>
      <w:tr w:rsidR="00A31716" w:rsidRPr="00A725A7">
        <w:tc>
          <w:tcPr>
            <w:tcW w:w="4608" w:type="dxa"/>
          </w:tcPr>
          <w:p w:rsidR="00A31716" w:rsidRPr="00A725A7" w:rsidRDefault="00A31716" w:rsidP="00823C1E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Промышленновский райпотребсоюз</w:t>
            </w:r>
          </w:p>
        </w:tc>
        <w:tc>
          <w:tcPr>
            <w:tcW w:w="4963" w:type="dxa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1716" w:rsidRPr="00A725A7">
        <w:tc>
          <w:tcPr>
            <w:tcW w:w="4608" w:type="dxa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Передал–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 xml:space="preserve">офис. менеджер </w:t>
            </w:r>
          </w:p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Арсентьев П.Н.</w:t>
            </w:r>
          </w:p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 xml:space="preserve"> тел.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7-45-87</w:t>
            </w:r>
          </w:p>
        </w:tc>
        <w:tc>
          <w:tcPr>
            <w:tcW w:w="4963" w:type="dxa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Принял – секретарь Соловейчик К.С.</w:t>
            </w:r>
          </w:p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тел. 30-05-96</w:t>
            </w:r>
          </w:p>
        </w:tc>
      </w:tr>
      <w:tr w:rsidR="00A31716" w:rsidRPr="00A725A7">
        <w:tc>
          <w:tcPr>
            <w:tcW w:w="9571" w:type="dxa"/>
            <w:gridSpan w:val="2"/>
          </w:tcPr>
          <w:p w:rsidR="00A31716" w:rsidRPr="00A725A7" w:rsidRDefault="00A31716" w:rsidP="00A7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725A7">
              <w:rPr>
                <w:b/>
                <w:bCs/>
                <w:sz w:val="20"/>
                <w:szCs w:val="20"/>
              </w:rPr>
              <w:t>ТЕЛЕФОНОГРАММА</w:t>
            </w:r>
          </w:p>
        </w:tc>
      </w:tr>
      <w:tr w:rsidR="00A31716" w:rsidRPr="00A725A7">
        <w:tc>
          <w:tcPr>
            <w:tcW w:w="9571" w:type="dxa"/>
            <w:gridSpan w:val="2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20.03.2004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№ 147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время передачи 11ч. 40 мин.</w:t>
            </w:r>
          </w:p>
        </w:tc>
      </w:tr>
      <w:tr w:rsidR="00A31716" w:rsidRPr="00A725A7">
        <w:tc>
          <w:tcPr>
            <w:tcW w:w="9571" w:type="dxa"/>
            <w:gridSpan w:val="2"/>
          </w:tcPr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</w:rPr>
            </w:pPr>
            <w:r w:rsidRPr="00A725A7">
              <w:rPr>
                <w:sz w:val="20"/>
                <w:szCs w:val="20"/>
              </w:rPr>
              <w:t>24.03.2004 в 9.00 в помещении рынка по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ул. Крупской 25, проводится выставка-ярмарка продукции Вашей фабрики. Просим принять участие.</w:t>
            </w:r>
          </w:p>
          <w:p w:rsidR="00A31716" w:rsidRPr="00A725A7" w:rsidRDefault="00A31716" w:rsidP="00A725A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25A7">
              <w:rPr>
                <w:sz w:val="20"/>
                <w:szCs w:val="20"/>
              </w:rPr>
              <w:t>Директор</w:t>
            </w:r>
            <w:r w:rsidR="00A725A7" w:rsidRPr="00A725A7">
              <w:rPr>
                <w:sz w:val="20"/>
                <w:szCs w:val="20"/>
              </w:rPr>
              <w:t xml:space="preserve"> </w:t>
            </w:r>
            <w:r w:rsidRPr="00A725A7">
              <w:rPr>
                <w:sz w:val="20"/>
                <w:szCs w:val="20"/>
              </w:rPr>
              <w:t>Е.Д. Семенов</w:t>
            </w:r>
          </w:p>
        </w:tc>
      </w:tr>
    </w:tbl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5C2E35" w:rsidRDefault="00A31716" w:rsidP="005C2E3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34.2.1.Перечислите состав реквизитов телефонограммы.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Реквизиты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телефонограммы: </w:t>
      </w:r>
    </w:p>
    <w:p w:rsidR="00A31716" w:rsidRPr="00A725A7" w:rsidRDefault="00A31716" w:rsidP="00A725A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Наименование ведомства;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название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предприятия (организации) - автора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должность, фамилия и инициалы сотрудника, передавшего телефонограмму,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номер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его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телефона;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наименование организации-получателя, должность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и фамилия сотрудника, принявшего телефонограмму, номер его телефона;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наименование вида документа (ТЕЛЕФОНОГРАММА);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дата и номер телефонограммы, время передачи;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 xml:space="preserve"> текст (не превышающий 50 слов);</w:t>
      </w:r>
    </w:p>
    <w:p w:rsidR="00A31716" w:rsidRPr="00A725A7" w:rsidRDefault="00A31716" w:rsidP="00A725A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наименование должности лица, подписавшего документ, его личная подпись, фамилия и инициалы.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34.2.2. Какие требования предъявляются к тексту телефонограммы?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При составлении телефонограммы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придерживаться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рекомендаций:</w:t>
      </w:r>
      <w:r w:rsidR="00A725A7">
        <w:rPr>
          <w:sz w:val="28"/>
          <w:szCs w:val="28"/>
        </w:rPr>
        <w:t xml:space="preserve"> 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текст не должен содержать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сложных логических оборотов, трудно выговариваемых и редко произносимых слов; 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информация должна быть краткой и срочной;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слова, которые плохо воспринимаются на слух, можно передавать с помощью разбивки по буквам (используя при этом часто употребляемые простые слова);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тексте не должно быть более 50 слов.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34.2.3. Порядок адресования различным партнерам, в т.ч. зарубежным.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Если телефонограмма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направляется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 несколько адресов, то к ней составляется список на рассылку с указанием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номеров телефонов.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sz w:val="28"/>
          <w:szCs w:val="28"/>
        </w:rPr>
        <w:t>Зарубежным партнерам телефонограмма передается на языке международного общения – английском.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34.2.4.Отличие телефонограммы от факса.</w:t>
      </w:r>
      <w:r w:rsidR="00A725A7">
        <w:rPr>
          <w:i/>
          <w:iCs/>
          <w:sz w:val="28"/>
          <w:szCs w:val="28"/>
        </w:rPr>
        <w:t xml:space="preserve"> </w:t>
      </w:r>
      <w:r w:rsidRPr="00A725A7">
        <w:rPr>
          <w:i/>
          <w:iCs/>
          <w:sz w:val="28"/>
          <w:szCs w:val="28"/>
        </w:rPr>
        <w:t>Телефакс (факс)</w:t>
      </w:r>
      <w:r w:rsidRPr="00A725A7">
        <w:rPr>
          <w:sz w:val="28"/>
          <w:szCs w:val="28"/>
        </w:rPr>
        <w:t xml:space="preserve"> - это получаемая на бумажном носителе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копия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 (рукописного, печатного и др.), переданного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 каналам факсимильной связи. В отличие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от других связей (телефонной, телеграфной) эта связь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позволяет получить изображение отправляемого документа в виде факсимиле, воспроизводящего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все особенности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документа-подлинника.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34.2.5. Назначение телефонограмм в работе фирм, организаций.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i/>
          <w:iCs/>
          <w:sz w:val="28"/>
          <w:szCs w:val="28"/>
        </w:rPr>
        <w:t>Телефонограмма</w:t>
      </w:r>
      <w:r w:rsidRPr="00A725A7">
        <w:rPr>
          <w:sz w:val="28"/>
          <w:szCs w:val="28"/>
        </w:rPr>
        <w:t xml:space="preserve"> - обобщенное название различных по содержанию документов, выделенных в отдельную категорию в связи с особым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способом передачи текста (передается устно по каналам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 xml:space="preserve">телефонной связи и записывается от руки). 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Телефонограммы применяют для срочных оповещений о совещаниях, заседаниях, собраниях и подобных случаях, когда переданное сообщение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необходимо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оформить документально. Телефонограммы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применяют в пределах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действия местной телефонной связи.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Это документ по оперативным вопросам.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31716" w:rsidP="00A725A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725A7">
        <w:rPr>
          <w:i/>
          <w:iCs/>
          <w:sz w:val="28"/>
          <w:szCs w:val="28"/>
        </w:rPr>
        <w:t>34.2.6. Особенности и правила передачи и приема телефонограммы.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Телефонограмма составляется на специально разработанных бланках или чистом листе бумаги формата А5 в одном экземпляре.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Текст телефонограммы печатается через 1,5 интервала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телефонограмме не должно быть более 50 слов.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В тексте следует избегать труднопроизносимых слов и сложных оборотов.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Датой телефонограммы является дата ее передачи.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Если телефонограмма передается нескольким адресатам, к ней прилагается список фирм, организаций, к которым ее посылают, и номера телефонов, по которым телефонограмма передается.</w:t>
      </w:r>
    </w:p>
    <w:p w:rsidR="00A31716" w:rsidRPr="00A725A7" w:rsidRDefault="00A31716" w:rsidP="00A725A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Телефонограмма составляется секретарем или исполнителем по поручению руководителя. После составления текст должен быть проверен и подписан руководителем фирмы, организации.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При передаче телефонограммы вначале называют имя своей фирмы, организации и телефон, вид документа; после передачи текста записать должность, фамилию и инициалы лица, принявшего телефонограмму, дату и время передачи;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При приеме необходимо записать: название фирмы, организации и телефон, текст телефонограммы,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должность, фамилию и инициалы лица, предавшего телефонограмму, дату и время приема;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Необходимо, чтобы принимающий повторил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записанный текст со всеми знаками препинания передающему лицу.</w:t>
      </w:r>
    </w:p>
    <w:p w:rsidR="00A31716" w:rsidRPr="00A725A7" w:rsidRDefault="00A31716" w:rsidP="00A725A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Сотрудник, принявший телефонограмму, обязан ознакомить с ее содержанием всех должностных лиц, которым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предназначалась</w:t>
      </w:r>
      <w:r w:rsidR="00A725A7">
        <w:rPr>
          <w:sz w:val="28"/>
          <w:szCs w:val="28"/>
        </w:rPr>
        <w:t xml:space="preserve"> </w:t>
      </w:r>
      <w:r w:rsidRPr="00A725A7">
        <w:rPr>
          <w:sz w:val="28"/>
          <w:szCs w:val="28"/>
        </w:rPr>
        <w:t>полученная информация.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  <w:r w:rsidRPr="00A725A7">
        <w:rPr>
          <w:sz w:val="28"/>
          <w:szCs w:val="28"/>
        </w:rPr>
        <w:t>Срок хранения телефонограммы не превышает 1 года.</w:t>
      </w:r>
    </w:p>
    <w:p w:rsidR="00A31716" w:rsidRPr="00A725A7" w:rsidRDefault="00A31716" w:rsidP="00A725A7">
      <w:pPr>
        <w:spacing w:line="360" w:lineRule="auto"/>
        <w:ind w:firstLine="709"/>
        <w:jc w:val="both"/>
        <w:rPr>
          <w:sz w:val="28"/>
          <w:szCs w:val="28"/>
        </w:rPr>
      </w:pPr>
    </w:p>
    <w:p w:rsidR="00A31716" w:rsidRPr="00A725A7" w:rsidRDefault="00A725A7" w:rsidP="00A725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25A7">
        <w:rPr>
          <w:b/>
          <w:bCs/>
          <w:sz w:val="28"/>
          <w:szCs w:val="28"/>
        </w:rPr>
        <w:br w:type="page"/>
      </w:r>
      <w:r w:rsidR="00A31716" w:rsidRPr="00A725A7">
        <w:rPr>
          <w:b/>
          <w:bCs/>
          <w:sz w:val="28"/>
          <w:szCs w:val="28"/>
        </w:rPr>
        <w:t>Используемая литература</w:t>
      </w:r>
    </w:p>
    <w:p w:rsidR="00A31716" w:rsidRPr="00A725A7" w:rsidRDefault="00A31716" w:rsidP="00A725A7">
      <w:pPr>
        <w:spacing w:line="360" w:lineRule="auto"/>
        <w:rPr>
          <w:b/>
          <w:bCs/>
          <w:sz w:val="28"/>
          <w:szCs w:val="28"/>
        </w:rPr>
      </w:pPr>
    </w:p>
    <w:p w:rsidR="00A31716" w:rsidRPr="00A725A7" w:rsidRDefault="00A31716" w:rsidP="00A725A7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A725A7">
        <w:rPr>
          <w:sz w:val="28"/>
          <w:szCs w:val="28"/>
        </w:rPr>
        <w:t>Салазкина Л.П. Основы делопроизводства. Требования к тексту документа: Учебное пособие, - Кемерово: Кузбасс - вузиздат, 2000,- 300с.</w:t>
      </w:r>
    </w:p>
    <w:p w:rsidR="00A31716" w:rsidRPr="00A725A7" w:rsidRDefault="00A31716" w:rsidP="00A725A7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A725A7">
        <w:rPr>
          <w:sz w:val="28"/>
          <w:szCs w:val="28"/>
        </w:rPr>
        <w:t>Кирсанова М.В. Аксенов Ю.М. Курс делопроизводства: Документационное обеспечение управления: Учебное пособие.- М.: ИНФРА-М; Новосибирск: Сибирское соглашение, 2001. – 296с.</w:t>
      </w:r>
      <w:bookmarkStart w:id="0" w:name="_GoBack"/>
      <w:bookmarkEnd w:id="0"/>
    </w:p>
    <w:sectPr w:rsidR="00A31716" w:rsidRPr="00A725A7" w:rsidSect="00A725A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A0" w:rsidRDefault="00C125A0">
      <w:r>
        <w:separator/>
      </w:r>
    </w:p>
  </w:endnote>
  <w:endnote w:type="continuationSeparator" w:id="0">
    <w:p w:rsidR="00C125A0" w:rsidRDefault="00C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A0" w:rsidRDefault="00C125A0">
      <w:r>
        <w:separator/>
      </w:r>
    </w:p>
  </w:footnote>
  <w:footnote w:type="continuationSeparator" w:id="0">
    <w:p w:rsidR="00C125A0" w:rsidRDefault="00C1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A7" w:rsidRDefault="00A725A7" w:rsidP="00F838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069"/>
    <w:multiLevelType w:val="hybridMultilevel"/>
    <w:tmpl w:val="FF1EF0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344B01"/>
    <w:multiLevelType w:val="hybridMultilevel"/>
    <w:tmpl w:val="AF807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B70BEE"/>
    <w:multiLevelType w:val="hybridMultilevel"/>
    <w:tmpl w:val="9A726F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B15AD1"/>
    <w:multiLevelType w:val="hybridMultilevel"/>
    <w:tmpl w:val="7C5C54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4964710"/>
    <w:multiLevelType w:val="hybridMultilevel"/>
    <w:tmpl w:val="6B6A4616"/>
    <w:lvl w:ilvl="0" w:tplc="2118FCB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4A45F2D"/>
    <w:multiLevelType w:val="hybridMultilevel"/>
    <w:tmpl w:val="0532CD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312866"/>
    <w:multiLevelType w:val="hybridMultilevel"/>
    <w:tmpl w:val="D866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B673BB"/>
    <w:multiLevelType w:val="hybridMultilevel"/>
    <w:tmpl w:val="560A0DA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37311E2D"/>
    <w:multiLevelType w:val="hybridMultilevel"/>
    <w:tmpl w:val="9D705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0D7444F"/>
    <w:multiLevelType w:val="hybridMultilevel"/>
    <w:tmpl w:val="A6908A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4B9373A"/>
    <w:multiLevelType w:val="hybridMultilevel"/>
    <w:tmpl w:val="024C5D6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482D2ED4"/>
    <w:multiLevelType w:val="hybridMultilevel"/>
    <w:tmpl w:val="6DA007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6F5639"/>
    <w:multiLevelType w:val="hybridMultilevel"/>
    <w:tmpl w:val="47E0A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B977386"/>
    <w:multiLevelType w:val="hybridMultilevel"/>
    <w:tmpl w:val="3FA2858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5BE80F0D"/>
    <w:multiLevelType w:val="hybridMultilevel"/>
    <w:tmpl w:val="8788F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2341EAF"/>
    <w:multiLevelType w:val="hybridMultilevel"/>
    <w:tmpl w:val="9E5CB4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7DB1A05"/>
    <w:multiLevelType w:val="hybridMultilevel"/>
    <w:tmpl w:val="9E8CC7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A84AE9"/>
    <w:multiLevelType w:val="hybridMultilevel"/>
    <w:tmpl w:val="A6A488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6FB487C"/>
    <w:multiLevelType w:val="hybridMultilevel"/>
    <w:tmpl w:val="0B8A2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9335D7E"/>
    <w:multiLevelType w:val="hybridMultilevel"/>
    <w:tmpl w:val="F1B8B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AAB3641"/>
    <w:multiLevelType w:val="hybridMultilevel"/>
    <w:tmpl w:val="0172C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BE54C07"/>
    <w:multiLevelType w:val="hybridMultilevel"/>
    <w:tmpl w:val="8BCEE37A"/>
    <w:lvl w:ilvl="0" w:tplc="569AAA1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7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20"/>
  </w:num>
  <w:num w:numId="13">
    <w:abstractNumId w:val="18"/>
  </w:num>
  <w:num w:numId="14">
    <w:abstractNumId w:val="11"/>
  </w:num>
  <w:num w:numId="15">
    <w:abstractNumId w:val="7"/>
  </w:num>
  <w:num w:numId="16">
    <w:abstractNumId w:val="0"/>
  </w:num>
  <w:num w:numId="17">
    <w:abstractNumId w:val="21"/>
  </w:num>
  <w:num w:numId="18">
    <w:abstractNumId w:val="9"/>
  </w:num>
  <w:num w:numId="19">
    <w:abstractNumId w:val="19"/>
  </w:num>
  <w:num w:numId="20">
    <w:abstractNumId w:val="15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124"/>
    <w:rsid w:val="00027255"/>
    <w:rsid w:val="00037142"/>
    <w:rsid w:val="000535B0"/>
    <w:rsid w:val="000747E7"/>
    <w:rsid w:val="000D0163"/>
    <w:rsid w:val="00117126"/>
    <w:rsid w:val="0015108E"/>
    <w:rsid w:val="00160058"/>
    <w:rsid w:val="00160C0A"/>
    <w:rsid w:val="001C16F4"/>
    <w:rsid w:val="002663B7"/>
    <w:rsid w:val="00314038"/>
    <w:rsid w:val="004721DC"/>
    <w:rsid w:val="004968E2"/>
    <w:rsid w:val="005217D9"/>
    <w:rsid w:val="00564B00"/>
    <w:rsid w:val="005C2E35"/>
    <w:rsid w:val="005E5A74"/>
    <w:rsid w:val="005F636E"/>
    <w:rsid w:val="00647022"/>
    <w:rsid w:val="00675960"/>
    <w:rsid w:val="00682CB4"/>
    <w:rsid w:val="006E4794"/>
    <w:rsid w:val="007152F9"/>
    <w:rsid w:val="007953F9"/>
    <w:rsid w:val="007A2DA3"/>
    <w:rsid w:val="007C26C6"/>
    <w:rsid w:val="007E1FD6"/>
    <w:rsid w:val="00823C1E"/>
    <w:rsid w:val="00837F3D"/>
    <w:rsid w:val="00881F66"/>
    <w:rsid w:val="008F2123"/>
    <w:rsid w:val="009514D1"/>
    <w:rsid w:val="009F72C4"/>
    <w:rsid w:val="00A23D41"/>
    <w:rsid w:val="00A27076"/>
    <w:rsid w:val="00A31716"/>
    <w:rsid w:val="00A66BCB"/>
    <w:rsid w:val="00A725A7"/>
    <w:rsid w:val="00AF7DCC"/>
    <w:rsid w:val="00B26B94"/>
    <w:rsid w:val="00B81267"/>
    <w:rsid w:val="00C125A0"/>
    <w:rsid w:val="00CE2730"/>
    <w:rsid w:val="00CE3B2A"/>
    <w:rsid w:val="00D47835"/>
    <w:rsid w:val="00DA5A31"/>
    <w:rsid w:val="00DB6124"/>
    <w:rsid w:val="00E22721"/>
    <w:rsid w:val="00E33F08"/>
    <w:rsid w:val="00EC5161"/>
    <w:rsid w:val="00F8385E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A0A853-D25D-4A3A-8805-6AD264C9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1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6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B612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DB6124"/>
    <w:rPr>
      <w:rFonts w:cs="Times New Roman"/>
    </w:rPr>
  </w:style>
  <w:style w:type="paragraph" w:styleId="a7">
    <w:name w:val="footer"/>
    <w:basedOn w:val="a"/>
    <w:link w:val="a8"/>
    <w:uiPriority w:val="99"/>
    <w:rsid w:val="00A72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</vt:lpstr>
    </vt:vector>
  </TitlesOfParts>
  <Company>Grizli777</Company>
  <LinksUpToDate>false</LinksUpToDate>
  <CharactersWithSpaces>25601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subject/>
  <dc:creator>Вера</dc:creator>
  <cp:keywords/>
  <dc:description/>
  <cp:lastModifiedBy>admin</cp:lastModifiedBy>
  <cp:revision>2</cp:revision>
  <dcterms:created xsi:type="dcterms:W3CDTF">2014-02-28T16:20:00Z</dcterms:created>
  <dcterms:modified xsi:type="dcterms:W3CDTF">2014-02-28T16:20:00Z</dcterms:modified>
</cp:coreProperties>
</file>