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07" w:rsidRPr="00EC3252" w:rsidRDefault="00840604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 xml:space="preserve">Вопрос № </w:t>
      </w:r>
      <w:r w:rsidR="00EC3252">
        <w:rPr>
          <w:rFonts w:ascii="Times New Roman" w:hAnsi="Times New Roman"/>
          <w:sz w:val="28"/>
          <w:szCs w:val="24"/>
        </w:rPr>
        <w:t xml:space="preserve">7. </w:t>
      </w:r>
      <w:r w:rsidR="004A1E07" w:rsidRPr="00EC3252">
        <w:rPr>
          <w:rFonts w:ascii="Times New Roman" w:hAnsi="Times New Roman"/>
          <w:sz w:val="28"/>
          <w:szCs w:val="24"/>
        </w:rPr>
        <w:t>Управленческие решения, их классификация. Требования, предъявляемые к управленческим решениям. Факторы, влияющие на процесс разработки и реализа</w:t>
      </w:r>
      <w:r w:rsidR="00EC3252">
        <w:rPr>
          <w:rFonts w:ascii="Times New Roman" w:hAnsi="Times New Roman"/>
          <w:sz w:val="28"/>
          <w:szCs w:val="24"/>
        </w:rPr>
        <w:t>ции управленческих решений</w:t>
      </w:r>
    </w:p>
    <w:p w:rsidR="00840604" w:rsidRPr="00EC3252" w:rsidRDefault="00840604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Управленческое решение – это выбор оптимальной альтернативы, осуществленный руководителем в рамках его должностных полномочий и компетенции с учетом факторов внешней и внутренней среды организации и направленный на достижение целей организации.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Классификация управленческих решений.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функциональной направленности:</w:t>
      </w:r>
      <w:r w:rsidR="00EC3252" w:rsidRPr="00EC3252">
        <w:rPr>
          <w:rFonts w:ascii="Times New Roman" w:hAnsi="Times New Roman"/>
          <w:sz w:val="28"/>
          <w:szCs w:val="24"/>
        </w:rPr>
        <w:t xml:space="preserve"> </w:t>
      </w:r>
      <w:r w:rsidRPr="00EC3252">
        <w:rPr>
          <w:rFonts w:ascii="Times New Roman" w:hAnsi="Times New Roman"/>
          <w:sz w:val="28"/>
          <w:szCs w:val="24"/>
        </w:rPr>
        <w:t>планир</w:t>
      </w:r>
      <w:r w:rsidR="00E241A2" w:rsidRPr="00EC3252">
        <w:rPr>
          <w:rFonts w:ascii="Times New Roman" w:hAnsi="Times New Roman"/>
          <w:sz w:val="28"/>
          <w:szCs w:val="24"/>
        </w:rPr>
        <w:t xml:space="preserve">ующие, организационные, </w:t>
      </w:r>
      <w:r w:rsidRPr="00EC3252">
        <w:rPr>
          <w:rFonts w:ascii="Times New Roman" w:hAnsi="Times New Roman"/>
          <w:sz w:val="28"/>
          <w:szCs w:val="24"/>
        </w:rPr>
        <w:t>активизирующие, координирующие, контролирующие, информирующие.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организации: индивидуальные, коллегиальные, корпоративные.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причинам: неожиданные (ситуаци</w:t>
      </w:r>
      <w:r w:rsidR="00E241A2" w:rsidRPr="00EC3252">
        <w:rPr>
          <w:rFonts w:ascii="Times New Roman" w:hAnsi="Times New Roman"/>
          <w:sz w:val="28"/>
          <w:szCs w:val="24"/>
        </w:rPr>
        <w:t xml:space="preserve">онные и инициативные), плановые, </w:t>
      </w:r>
      <w:r w:rsidRPr="00EC3252">
        <w:rPr>
          <w:rFonts w:ascii="Times New Roman" w:hAnsi="Times New Roman"/>
          <w:sz w:val="28"/>
          <w:szCs w:val="24"/>
        </w:rPr>
        <w:t>(по предписанию, программные, сезонные).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степени повторяемости: традиционные, нетрадиционные, инновационные.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масштабам воздействия: общие, частные.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времени действия: стратегические, тактические, оперативные.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срокам реализации: долгосрочные, среднесрочные, краткосрочные.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характеру разработки и реализации: уравновешенные, импульсивные, инертные, рискованные, осторожные.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методам переработки информации: алгоритмические, эвристические.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количеству критериев: однокритериальные, многокритериальные.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направлению воздействия: внешние, внутренние.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формам применения: единоличные, коллегиальные.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сфере воздействия: глобальные, локальные.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способу фиксации: письменные, устные.</w:t>
      </w:r>
    </w:p>
    <w:p w:rsidR="004A1E07" w:rsidRPr="00EC3252" w:rsidRDefault="004A1E07" w:rsidP="00EC325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 характеру информации: детерминированные, вероятностные.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Требования, предъявляемые к управленческим решениям.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Для эффективного достижения поставленных целей, решение должно удовлетворять ряду требований:</w:t>
      </w:r>
    </w:p>
    <w:p w:rsidR="004A1E07" w:rsidRPr="00EC3252" w:rsidRDefault="00880458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единство целей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— непротиворечивость решения ранее поставленным целям. Для этого должна быть проведена структуризация проблемы и построение дерева целей;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обоснованность и правомочность 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>— аргументированность и обоснованность решения, а также соответствие прав и обязанностей органов принятия решения. Аргументы по возможности должны носить формализованный характер (содержать статистические, экономические и другие данные). Для достижения научной обоснованности и правомочности необходимо обеспечить:</w:t>
      </w:r>
    </w:p>
    <w:p w:rsidR="00E241A2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а) применение к разработке решения научных подходов менеджмента;</w:t>
      </w:r>
      <w:r w:rsidRPr="00EC3252">
        <w:rPr>
          <w:rFonts w:ascii="Times New Roman" w:hAnsi="Times New Roman"/>
          <w:sz w:val="28"/>
          <w:szCs w:val="24"/>
          <w:lang w:eastAsia="ru-RU"/>
        </w:rPr>
        <w:br/>
        <w:t>б) изучение влияния экономических законов на эффективность решения;</w:t>
      </w:r>
      <w:r w:rsidRPr="00EC3252">
        <w:rPr>
          <w:rFonts w:ascii="Times New Roman" w:hAnsi="Times New Roman"/>
          <w:sz w:val="28"/>
          <w:szCs w:val="24"/>
          <w:lang w:eastAsia="ru-RU"/>
        </w:rPr>
        <w:br/>
        <w:t>в) применение методов функционально-стоимостного анализа, прогнозирования, моделирования и экономического обоснования для каждого решения.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ясность формулировок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— ориентация на конкретного исполнителя;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краткость формулировок 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>принятого решения — выполнение этого требования повышает конкретность, действенность решений и способствует лучшему усвоению задачи исполнителем;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гибкость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— существование алгоритма достижения цели при изменении внешних или внутренних условий, описания состояний объекта управления, внешней среды, при которых выполнение решения должно быть приостановлено и начата разработка нового решения;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своевременность и оперативность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принятия решений, повышающие ценность принятого решения;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объективность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— менеджеры не должны игнорировать фактические условия или фактическое положение дел при разработке вариантов решений. Для этого необходимо:</w:t>
      </w:r>
    </w:p>
    <w:p w:rsid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а) получить качественную информацию, характеризующую систему разработки решения;</w:t>
      </w:r>
    </w:p>
    <w:p w:rsid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б) обеспечить сопоставимость (сравнимость) вариантов решений;</w:t>
      </w:r>
    </w:p>
    <w:p w:rsid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в) обеспечить многовариантность решений;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г) достичь правовой обоснованности принимаемого решения;</w:t>
      </w:r>
    </w:p>
    <w:p w:rsidR="00E241A2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возможность верификации и контроля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>, отсутствие реальных мероприятий по контролю, особенно когда это известно еще на стадии разработки решений, могут делать всю остальную работу по подготовке и принятию решений бессмысленной;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автоматизация процесса сбора и обработки информации,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процесса разработки и реализации решений — использование средств вычислительной техники, что значительно сокращает время разработки решения и повышает его обоснованность;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ответственность и мотивация 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>при принятии качественного и эффективного решения;</w:t>
      </w:r>
    </w:p>
    <w:p w:rsidR="004A1E07" w:rsidRPr="00EC3252" w:rsidRDefault="00E241A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наличие механизма реализации</w:t>
      </w:r>
      <w:r w:rsidR="004A1E07" w:rsidRPr="00EC3252">
        <w:rPr>
          <w:rFonts w:ascii="Times New Roman" w:hAnsi="Times New Roman"/>
          <w:sz w:val="28"/>
          <w:szCs w:val="24"/>
          <w:lang w:eastAsia="ru-RU"/>
        </w:rPr>
        <w:t xml:space="preserve"> — содержание решения должно включать разделы, охватывающие организацию, стимуляцию, контроль при реализации решений.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Кроме того, чтобы быть качественным, </w:t>
      </w:r>
      <w:r w:rsidR="00880458" w:rsidRPr="00EC3252">
        <w:rPr>
          <w:rFonts w:ascii="Times New Roman" w:hAnsi="Times New Roman"/>
          <w:sz w:val="28"/>
          <w:szCs w:val="24"/>
          <w:lang w:eastAsia="ru-RU"/>
        </w:rPr>
        <w:t xml:space="preserve">управляющее решение должно быть </w:t>
      </w:r>
      <w:r w:rsidRPr="00EC3252">
        <w:rPr>
          <w:rFonts w:ascii="Times New Roman" w:hAnsi="Times New Roman"/>
          <w:sz w:val="28"/>
          <w:szCs w:val="24"/>
          <w:lang w:eastAsia="ru-RU"/>
        </w:rPr>
        <w:t>устойчивым в эффективности к возможным ошибкам в определении исходных да</w:t>
      </w:r>
      <w:r w:rsidR="00880458" w:rsidRPr="00EC3252">
        <w:rPr>
          <w:rFonts w:ascii="Times New Roman" w:hAnsi="Times New Roman"/>
          <w:sz w:val="28"/>
          <w:szCs w:val="24"/>
          <w:lang w:eastAsia="ru-RU"/>
        </w:rPr>
        <w:t>н</w:t>
      </w:r>
      <w:r w:rsidRPr="00EC3252">
        <w:rPr>
          <w:rFonts w:ascii="Times New Roman" w:hAnsi="Times New Roman"/>
          <w:sz w:val="28"/>
          <w:szCs w:val="24"/>
          <w:lang w:eastAsia="ru-RU"/>
        </w:rPr>
        <w:t>ных (робастным) и гибким — предусматривать изменение целей и алгоритмов достижения целей. В противном случае незначительные по величине отклонения исходных данных, которые могут возникнуть в любой момент и по различным причинам, сделают эффективное управленческое решение неэффективным.</w:t>
      </w:r>
    </w:p>
    <w:p w:rsidR="00840604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Поскольку принятие решений зависит как от личности принимающего решение и его психологических особенностей, так и от объективных условий, в которых он находится, все факторы, влияющие на этот процесс, можно разделить на две большие группы — личностные (субъективные) и ситуационные (объективные)</w:t>
      </w:r>
      <w:r w:rsidR="00840604" w:rsidRPr="00EC3252">
        <w:rPr>
          <w:rFonts w:ascii="Times New Roman" w:hAnsi="Times New Roman"/>
          <w:sz w:val="28"/>
          <w:szCs w:val="24"/>
        </w:rPr>
        <w:t xml:space="preserve">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.</w:t>
      </w:r>
      <w:r w:rsidRPr="00EC3252">
        <w:rPr>
          <w:rFonts w:ascii="Times New Roman" w:hAnsi="Times New Roman"/>
          <w:bCs/>
          <w:sz w:val="28"/>
          <w:szCs w:val="24"/>
        </w:rPr>
        <w:t>Личностные факторы</w:t>
      </w:r>
      <w:r w:rsidRPr="00EC3252">
        <w:rPr>
          <w:rFonts w:ascii="Times New Roman" w:hAnsi="Times New Roman"/>
          <w:sz w:val="28"/>
          <w:szCs w:val="24"/>
        </w:rPr>
        <w:t xml:space="preserve"> определяются своеобразием психических процессов, состояний и качеств, влияющих на процесс принятия решений. Поэтому их можно представить в виде трех уровней, соответствующих традиционной психической структуре личности. К ним относятся психические процессы, психические состояния и психические свойства.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 xml:space="preserve">Психические процессы обычно разделяют на три основных вида: познавательные, к которым относят ощущение, восприятие, память, мышление, представление, воображение и внимание; волевые и эмоциональные. Кроме того, в отдельную группу можно выделить мотивационные процессы, которые предопределяют направленность, интересы, предпочтения, притязания личности и влияют на формирование целей деятельности человека.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В современной психологии под психическим состоянием понимается целостная реакция личности на внешние и внутренние стимулы, направленная на достижение некоторого полезного результата. Психические состояния очень изменчивы и мало подвластны человеку. Они полностью характеризуют содержание психики людей, но в различные моменты и периоды времени. Из данного определения следует вывод, что психические состояния зависят как от конкретной ситуации, в которой находится человек, так и от его индивидуальных психологических особенностей.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Всю совокупность психических свойств, или качеств, можно разделить на два класса: общие и индивидуальные. К общим свойствам относятся наиболее типичные и фундаментальные особенности психики, присущие всем людям, и прежде всего, ограничения индивидуальных возможностей по хранению и переработке информации. К индивидуальным свойствам относятся предпочтений и уровень притязаний личности. Под системой предпочтений понимают совокупность взглядов, ценностей, убеждений, интересов, с помощью которых человек сравнивает альтернативы и принимает решение. Каждый человек обладает уникальными предпочтениями, которые складываются под влиянием его воспитания, обучения, жизненного опыта, а также индивидуальных психических свойств. Поскольку принятие решений непрерывно сопровождает деятельность людей, то система предпочтений — это активный и постоянно «включенный» механизм, используемый людьми для сравнения и выбора альтернатив.</w:t>
      </w:r>
    </w:p>
    <w:p w:rsidR="00233F7E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 xml:space="preserve">Другой важнейший фактор, влияющий на принятие решений и непосредственно связанный с индивидуальными психическими свойствами, носит название уровень притязаний личности. Это понятие характеризует стремление человека к достижению целей такой степени сложности, на которую он сам считает себя способным. Уровень притязаний не является врожденной характеристикой, а формируется постепенно под влиянием предпочтений, способностей, опыта человека и, прежде всего, его личных переживаний своих достижений как успешных или неуспешных.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EC3252">
        <w:rPr>
          <w:rFonts w:ascii="Times New Roman" w:hAnsi="Times New Roman"/>
          <w:bCs/>
          <w:sz w:val="28"/>
          <w:szCs w:val="24"/>
        </w:rPr>
        <w:t xml:space="preserve">Ситуационные факторы. </w:t>
      </w:r>
      <w:r w:rsidRPr="00EC3252">
        <w:rPr>
          <w:rFonts w:ascii="Times New Roman" w:hAnsi="Times New Roman"/>
          <w:sz w:val="28"/>
          <w:szCs w:val="24"/>
        </w:rPr>
        <w:t xml:space="preserve">Принятие решений зависит не только от психологических особенностей, но также от ситуационных факторов, т.е. конкретных обстоятельств, в которых принимается управленческое решение. Эта группа включает в себя факторы внешней и внутренней среды организации, которые влияют на разработку, оценивание, выбор и реализацию альтернатив.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bCs/>
          <w:sz w:val="28"/>
          <w:szCs w:val="24"/>
        </w:rPr>
        <w:t xml:space="preserve">Внешняя среда. </w:t>
      </w:r>
      <w:r w:rsidRPr="00EC3252">
        <w:rPr>
          <w:rFonts w:ascii="Times New Roman" w:hAnsi="Times New Roman"/>
          <w:sz w:val="28"/>
          <w:szCs w:val="24"/>
        </w:rPr>
        <w:t xml:space="preserve">Можно выделить две составляющие внешней среды, по-разному влияющие на деятельность организации и принятие управленческих решений. Они носят названия макроокружение и непосредственное окружение (или деловая среда) организации. К ним относятся экономические условия, политика, право, социокультурные, технологические, природно-географические факторы; потребители продукции и услуг, поставщики материальных и природных ресурсов, конкуренты, инфраструктура, государственные и муниципальные организации.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bCs/>
          <w:sz w:val="28"/>
          <w:szCs w:val="24"/>
        </w:rPr>
        <w:t>Внутренняя среда.</w:t>
      </w:r>
      <w:r w:rsidRPr="00EC3252">
        <w:rPr>
          <w:rFonts w:ascii="Times New Roman" w:hAnsi="Times New Roman"/>
          <w:sz w:val="28"/>
          <w:szCs w:val="24"/>
        </w:rPr>
        <w:t xml:space="preserve"> В процессе принятия управленческих решений любой руководитель вынужден учитывать не только внешние факторы, но и ситуацию, сложившуюся внутри организации. Эта ситуация характеризуется набором внутренних факторов, или переменных, которые включают цели, структуру, культуру, процессы и ресурсы организации.</w:t>
      </w:r>
    </w:p>
    <w:p w:rsid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Конкретные значения факторов внешней и внутренней среды организации образуют ситуацию принятия решения. Ситуационные факторы могут играть разные «роли» в процессе принятия управленческих решений. В большинстве случаев они играют роль ограничений, влияющих на формирование множества допустимых решений. В связи с этим можно выделить следующие виды ограничений, которые следует учитывать при разработке альтернатив: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 xml:space="preserve">1. Ограничения внешней среды. </w:t>
      </w:r>
    </w:p>
    <w:p w:rsid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К ним относятся ограничения макроокружения — экономические, политические, правовые, социокультурные, технологические, природные, а также ограничения деловой среды, связанные с поведением потребителей, поставщиков, конкурентов, инфраструктуры, государственных и муниципальных организаций.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 xml:space="preserve">2. Ограничения внутренней среды. </w:t>
      </w:r>
    </w:p>
    <w:p w:rsidR="00880458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Эти ограничения соответствуют основным элементам внутренней среды орган</w:t>
      </w:r>
      <w:r w:rsidR="00880458" w:rsidRPr="00EC3252">
        <w:rPr>
          <w:rFonts w:ascii="Times New Roman" w:hAnsi="Times New Roman"/>
          <w:sz w:val="28"/>
          <w:szCs w:val="24"/>
        </w:rPr>
        <w:t>иза</w:t>
      </w:r>
      <w:r w:rsidRPr="00EC3252">
        <w:rPr>
          <w:rFonts w:ascii="Times New Roman" w:hAnsi="Times New Roman"/>
          <w:sz w:val="28"/>
          <w:szCs w:val="24"/>
        </w:rPr>
        <w:t xml:space="preserve">ции.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К ним относятся целевые, структурные, культурные, процессные и ресурсные ограничения. В частности, среди ресурсных можно выделить ограничения человеческих ресурсов, материальные, энергетические, финансовые, информационные, технологические и временные.</w:t>
      </w:r>
    </w:p>
    <w:p w:rsidR="00233F7E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В процессе оценивания и выбора альтернатив ситуационные факторы играют роль переменных или параметров, влияющих на получение оценок показателей эффективности.</w:t>
      </w:r>
    </w:p>
    <w:p w:rsidR="00233F7E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И наконец, в процессе реализации решений ситуационные факторы выступают в роли возмущающих воздействий, которые приводят к отклонению реальных оценок показателей эффек</w:t>
      </w:r>
      <w:r w:rsidR="00233F7E" w:rsidRPr="00EC3252">
        <w:rPr>
          <w:rFonts w:ascii="Times New Roman" w:hAnsi="Times New Roman"/>
          <w:sz w:val="28"/>
          <w:szCs w:val="24"/>
        </w:rPr>
        <w:t>тивности от ожидаемых значений.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>Таким образом, руководитель организации должен не только хотеть, но и уметь принимать решения, т.е. делать выбор альтернативы осознанно с учетом знаний о себе и знаний о ситуации, в которой он находится.</w:t>
      </w:r>
    </w:p>
    <w:p w:rsidR="00880458" w:rsidRPr="00EC3252" w:rsidRDefault="00880458" w:rsidP="00EC325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4A1E07" w:rsidRPr="00EC3252" w:rsidRDefault="004A1E07" w:rsidP="00EC325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C3252">
        <w:rPr>
          <w:rFonts w:ascii="Times New Roman" w:hAnsi="Times New Roman"/>
          <w:sz w:val="28"/>
          <w:szCs w:val="24"/>
        </w:rPr>
        <w:t xml:space="preserve">Вопрос </w:t>
      </w:r>
      <w:r w:rsidR="00840604" w:rsidRPr="00EC3252">
        <w:rPr>
          <w:rFonts w:ascii="Times New Roman" w:hAnsi="Times New Roman"/>
          <w:sz w:val="28"/>
          <w:szCs w:val="24"/>
        </w:rPr>
        <w:t xml:space="preserve">№ </w:t>
      </w:r>
      <w:r w:rsidR="00EC3252">
        <w:rPr>
          <w:rFonts w:ascii="Times New Roman" w:hAnsi="Times New Roman"/>
          <w:sz w:val="28"/>
          <w:szCs w:val="24"/>
        </w:rPr>
        <w:t xml:space="preserve">17. </w:t>
      </w:r>
      <w:r w:rsidRPr="00EC3252">
        <w:rPr>
          <w:rFonts w:ascii="Times New Roman" w:hAnsi="Times New Roman"/>
          <w:sz w:val="28"/>
          <w:szCs w:val="24"/>
        </w:rPr>
        <w:t xml:space="preserve">Функции службы управления персоналом в современных условиях. Охарактеризовать функции отдела по работе с кадрами </w:t>
      </w:r>
      <w:r w:rsidR="00840604" w:rsidRPr="00EC3252">
        <w:rPr>
          <w:rFonts w:ascii="Times New Roman" w:hAnsi="Times New Roman"/>
          <w:sz w:val="28"/>
          <w:szCs w:val="24"/>
        </w:rPr>
        <w:t xml:space="preserve">на примере своей </w:t>
      </w:r>
      <w:r w:rsidRPr="00EC3252">
        <w:rPr>
          <w:rFonts w:ascii="Times New Roman" w:hAnsi="Times New Roman"/>
          <w:sz w:val="28"/>
          <w:szCs w:val="24"/>
        </w:rPr>
        <w:t xml:space="preserve">организации. Оценить эффективность </w:t>
      </w:r>
      <w:r w:rsidR="00EC3252">
        <w:rPr>
          <w:rFonts w:ascii="Times New Roman" w:hAnsi="Times New Roman"/>
          <w:sz w:val="28"/>
          <w:szCs w:val="24"/>
        </w:rPr>
        <w:t>его деятельности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33F7E" w:rsidRPr="00EC3252" w:rsidRDefault="00A0558F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Служба управления персоналом - совокупность специализированных структурных подразделений в сфере управления предприятием вместе с занятыми в них должностными лицами, призванными управлять персоналом в рамках избранной кадровой политики.</w:t>
      </w:r>
    </w:p>
    <w:p w:rsidR="003E6D8F" w:rsidRPr="00EC3252" w:rsidRDefault="00A0558F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Работа служб персонала имеет два направления: </w:t>
      </w:r>
      <w:r w:rsidRPr="00EC3252">
        <w:rPr>
          <w:rStyle w:val="a5"/>
          <w:b w:val="0"/>
          <w:sz w:val="28"/>
        </w:rPr>
        <w:t xml:space="preserve">тактическое </w:t>
      </w:r>
      <w:r w:rsidRPr="00EC3252">
        <w:rPr>
          <w:sz w:val="28"/>
        </w:rPr>
        <w:t xml:space="preserve">и </w:t>
      </w:r>
      <w:r w:rsidRPr="00EC3252">
        <w:rPr>
          <w:rStyle w:val="a5"/>
          <w:b w:val="0"/>
          <w:sz w:val="28"/>
        </w:rPr>
        <w:t xml:space="preserve">стратегическое. </w:t>
      </w:r>
      <w:r w:rsidRPr="00EC3252">
        <w:rPr>
          <w:sz w:val="28"/>
        </w:rPr>
        <w:t xml:space="preserve">В рамках </w:t>
      </w:r>
      <w:r w:rsidRPr="00EC3252">
        <w:rPr>
          <w:rStyle w:val="a5"/>
          <w:b w:val="0"/>
          <w:sz w:val="28"/>
        </w:rPr>
        <w:t xml:space="preserve">тактического </w:t>
      </w:r>
      <w:r w:rsidRPr="00EC3252">
        <w:rPr>
          <w:sz w:val="28"/>
        </w:rPr>
        <w:t>направления осуществляется текущая кадровая работа по формированию трудовых ресурсов. Суть кадровой работы в этом направлении состоит в определении того, что конкретно, кем, как и с помощью чего должно делаться на практике в данный момент в сфере управления персоналом. Решение этих повседневных задач основывается на административных методах.</w:t>
      </w:r>
    </w:p>
    <w:p w:rsidR="00A0558F" w:rsidRPr="00EC3252" w:rsidRDefault="00A0558F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Стратегическое направление работы служб персонала ориентировано на формирование кадровой политики организации, то есть системы теоретических взглядов, идей, требований, практических мероприятий в области работы с персоналом, ее основных форм и методов.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bCs/>
          <w:sz w:val="28"/>
        </w:rPr>
        <w:t>Основными функциями службы управления персоналом являются</w:t>
      </w:r>
      <w:r w:rsidRPr="00EC3252">
        <w:rPr>
          <w:sz w:val="28"/>
        </w:rPr>
        <w:t xml:space="preserve">: 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1)</w:t>
      </w:r>
      <w:r w:rsidR="00EC3252">
        <w:rPr>
          <w:sz w:val="28"/>
        </w:rPr>
        <w:t xml:space="preserve"> </w:t>
      </w:r>
      <w:r w:rsidRPr="00EC3252">
        <w:rPr>
          <w:sz w:val="28"/>
        </w:rPr>
        <w:t>привлечение из внешней среды специалистов в количестве,</w:t>
      </w:r>
      <w:r w:rsidR="00EC3252">
        <w:rPr>
          <w:sz w:val="28"/>
        </w:rPr>
        <w:t xml:space="preserve"> </w:t>
      </w:r>
      <w:r w:rsidRPr="00EC3252">
        <w:rPr>
          <w:sz w:val="28"/>
        </w:rPr>
        <w:t>качестве</w:t>
      </w:r>
      <w:r w:rsidR="00EC3252">
        <w:rPr>
          <w:sz w:val="28"/>
        </w:rPr>
        <w:t xml:space="preserve"> </w:t>
      </w:r>
      <w:r w:rsidRPr="00EC3252">
        <w:rPr>
          <w:sz w:val="28"/>
        </w:rPr>
        <w:t>и специализации, достаточной для обеспечения оптимальной и эффективной работы организации;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2)</w:t>
      </w:r>
      <w:r w:rsidR="00EC3252">
        <w:rPr>
          <w:sz w:val="28"/>
        </w:rPr>
        <w:t xml:space="preserve"> </w:t>
      </w:r>
      <w:r w:rsidRPr="00EC3252">
        <w:rPr>
          <w:sz w:val="28"/>
        </w:rPr>
        <w:t>обучение,</w:t>
      </w:r>
      <w:r w:rsidR="00EC3252">
        <w:rPr>
          <w:sz w:val="28"/>
        </w:rPr>
        <w:t xml:space="preserve"> </w:t>
      </w:r>
      <w:r w:rsidRPr="00EC3252">
        <w:rPr>
          <w:sz w:val="28"/>
        </w:rPr>
        <w:t>развитие и</w:t>
      </w:r>
      <w:r w:rsidR="00EC3252">
        <w:rPr>
          <w:sz w:val="28"/>
        </w:rPr>
        <w:t xml:space="preserve"> </w:t>
      </w:r>
      <w:r w:rsidRPr="00EC3252">
        <w:rPr>
          <w:sz w:val="28"/>
        </w:rPr>
        <w:t>ротация специалистов для повышения эффективности функционирования и развития организации;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3) оптимизация организационной структуры, эффективная регламентация и координация деятельности подразделений организации</w:t>
      </w:r>
      <w:r w:rsidR="00EC3252">
        <w:rPr>
          <w:sz w:val="28"/>
        </w:rPr>
        <w:t xml:space="preserve"> </w:t>
      </w:r>
      <w:r w:rsidRPr="00EC3252">
        <w:rPr>
          <w:sz w:val="28"/>
        </w:rPr>
        <w:t>при динамике функционирования и развития под воздействием постоянно изменяемых факторов внешней среды;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4)</w:t>
      </w:r>
      <w:r w:rsidR="00EC3252">
        <w:rPr>
          <w:sz w:val="28"/>
        </w:rPr>
        <w:t xml:space="preserve"> </w:t>
      </w:r>
      <w:r w:rsidRPr="00EC3252">
        <w:rPr>
          <w:sz w:val="28"/>
        </w:rPr>
        <w:t xml:space="preserve">организация и усовершенствование условий труда с целью общей оптимизации деятельности и развития ее эффективности; 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5)</w:t>
      </w:r>
      <w:r w:rsidR="00EC3252">
        <w:rPr>
          <w:sz w:val="28"/>
        </w:rPr>
        <w:t xml:space="preserve"> </w:t>
      </w:r>
      <w:r w:rsidRPr="00EC3252">
        <w:rPr>
          <w:sz w:val="28"/>
        </w:rPr>
        <w:t>организация и развитие видов деятельности, оказывающих влияние на факторы внешней среды;</w:t>
      </w:r>
    </w:p>
    <w:p w:rsidR="003E6D8F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6)</w:t>
      </w:r>
      <w:r w:rsidR="00EC3252">
        <w:rPr>
          <w:sz w:val="28"/>
        </w:rPr>
        <w:t xml:space="preserve"> </w:t>
      </w:r>
      <w:r w:rsidRPr="00EC3252">
        <w:rPr>
          <w:sz w:val="28"/>
        </w:rPr>
        <w:t>организация, разработка и внедрение мероприятий по оптимизации психологических аспектов взаимодействия и</w:t>
      </w:r>
      <w:r w:rsidR="00EC3252">
        <w:rPr>
          <w:sz w:val="28"/>
        </w:rPr>
        <w:t xml:space="preserve"> </w:t>
      </w:r>
      <w:r w:rsidRPr="00EC3252">
        <w:rPr>
          <w:sz w:val="28"/>
        </w:rPr>
        <w:t>более</w:t>
      </w:r>
      <w:r w:rsidR="00EC3252">
        <w:rPr>
          <w:sz w:val="28"/>
        </w:rPr>
        <w:t xml:space="preserve"> </w:t>
      </w:r>
      <w:r w:rsidRPr="00EC3252">
        <w:rPr>
          <w:sz w:val="28"/>
        </w:rPr>
        <w:t>полной</w:t>
      </w:r>
      <w:r w:rsidR="00EC3252">
        <w:rPr>
          <w:sz w:val="28"/>
        </w:rPr>
        <w:t xml:space="preserve"> </w:t>
      </w:r>
      <w:r w:rsidRPr="00EC3252">
        <w:rPr>
          <w:sz w:val="28"/>
        </w:rPr>
        <w:t>реализации</w:t>
      </w:r>
      <w:r w:rsidR="00EC3252">
        <w:rPr>
          <w:sz w:val="28"/>
        </w:rPr>
        <w:t xml:space="preserve"> </w:t>
      </w:r>
      <w:r w:rsidRPr="00EC3252">
        <w:rPr>
          <w:sz w:val="28"/>
        </w:rPr>
        <w:t>мотивационно-потребностных комплексов работников.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Реализация функций</w:t>
      </w:r>
      <w:r w:rsidR="00EC3252">
        <w:rPr>
          <w:sz w:val="28"/>
        </w:rPr>
        <w:t xml:space="preserve"> </w:t>
      </w:r>
      <w:r w:rsidRPr="00EC3252">
        <w:rPr>
          <w:iCs/>
          <w:sz w:val="28"/>
        </w:rPr>
        <w:t>службы персонала</w:t>
      </w:r>
      <w:r w:rsidRPr="00EC3252">
        <w:rPr>
          <w:sz w:val="28"/>
        </w:rPr>
        <w:t xml:space="preserve"> зависит от организации ее деятельности и, в большей степени, от понимания их важности в процессах организационного развития. Если руководство организации считает, что основным инструментом привлечения специалистов является заработная плата, а технической организацией и осуществлением этого процесса должны заниматься инспекторы отдела кадров, то и процесс привлечения и качество специалистов будут соответствующего уровня.</w:t>
      </w:r>
      <w:r w:rsidR="00EC3252">
        <w:rPr>
          <w:sz w:val="28"/>
        </w:rPr>
        <w:t xml:space="preserve"> </w:t>
      </w:r>
    </w:p>
    <w:p w:rsidR="003E6D8F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Функции</w:t>
      </w:r>
      <w:r w:rsidR="00EC3252">
        <w:rPr>
          <w:sz w:val="28"/>
        </w:rPr>
        <w:t xml:space="preserve"> </w:t>
      </w:r>
      <w:r w:rsidRPr="00EC3252">
        <w:rPr>
          <w:iCs/>
          <w:sz w:val="28"/>
        </w:rPr>
        <w:t>службы персонала,</w:t>
      </w:r>
      <w:r w:rsidRPr="00EC3252">
        <w:rPr>
          <w:sz w:val="28"/>
        </w:rPr>
        <w:t xml:space="preserve"> ее</w:t>
      </w:r>
      <w:r w:rsidR="00EC3252">
        <w:rPr>
          <w:sz w:val="28"/>
        </w:rPr>
        <w:t xml:space="preserve"> </w:t>
      </w:r>
      <w:r w:rsidRPr="00EC3252">
        <w:rPr>
          <w:sz w:val="28"/>
        </w:rPr>
        <w:t>методы</w:t>
      </w:r>
      <w:r w:rsidR="00EC3252">
        <w:rPr>
          <w:sz w:val="28"/>
        </w:rPr>
        <w:t xml:space="preserve"> </w:t>
      </w:r>
      <w:r w:rsidRPr="00EC3252">
        <w:rPr>
          <w:sz w:val="28"/>
        </w:rPr>
        <w:t>и</w:t>
      </w:r>
      <w:r w:rsidR="00EC3252">
        <w:rPr>
          <w:sz w:val="28"/>
        </w:rPr>
        <w:t xml:space="preserve"> </w:t>
      </w:r>
      <w:r w:rsidRPr="00EC3252">
        <w:rPr>
          <w:sz w:val="28"/>
        </w:rPr>
        <w:t>средства</w:t>
      </w:r>
      <w:r w:rsidR="00EC3252">
        <w:rPr>
          <w:sz w:val="28"/>
        </w:rPr>
        <w:t xml:space="preserve"> </w:t>
      </w:r>
      <w:r w:rsidRPr="00EC3252">
        <w:rPr>
          <w:sz w:val="28"/>
        </w:rPr>
        <w:t>деятельности</w:t>
      </w:r>
      <w:r w:rsidR="00EC3252">
        <w:rPr>
          <w:sz w:val="28"/>
        </w:rPr>
        <w:t xml:space="preserve"> </w:t>
      </w:r>
      <w:r w:rsidRPr="00EC3252">
        <w:rPr>
          <w:sz w:val="28"/>
        </w:rPr>
        <w:t xml:space="preserve">значительно шире традиционной деятельности отделов кадров, ограничивающейся регистрацией и учетом нормированных законами взаимоотношений организации и специалиста. В силу этого, отдел кадров рассматривается как структурное подразделение </w:t>
      </w:r>
      <w:r w:rsidRPr="00EC3252">
        <w:rPr>
          <w:iCs/>
          <w:sz w:val="28"/>
        </w:rPr>
        <w:t xml:space="preserve">службы персонала </w:t>
      </w:r>
      <w:r w:rsidRPr="00EC3252">
        <w:rPr>
          <w:sz w:val="28"/>
        </w:rPr>
        <w:t xml:space="preserve">и выполняет свои функции регистрации и учета, имеющие весьма ограниченное представительство в общем объеме функций всей службы. </w:t>
      </w:r>
    </w:p>
    <w:p w:rsidR="003E6D8F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Для эффективного осуществления функций, </w:t>
      </w:r>
      <w:r w:rsidRPr="00EC3252">
        <w:rPr>
          <w:iCs/>
          <w:sz w:val="28"/>
        </w:rPr>
        <w:t>служба персонала</w:t>
      </w:r>
      <w:r w:rsidRPr="00EC3252">
        <w:rPr>
          <w:sz w:val="28"/>
        </w:rPr>
        <w:t xml:space="preserve"> особо четко структурируется и регламентируется. Она должна обладать широкими возможностями внутреннего перераспределения функций, что, в основном, достигается широким профессионализмом и качеством подготовки ее сотрудников. Это вызвано тем, что так называемые внутренние и внешние функции деятельности </w:t>
      </w:r>
      <w:r w:rsidRPr="00EC3252">
        <w:rPr>
          <w:iCs/>
          <w:sz w:val="28"/>
        </w:rPr>
        <w:t>службы персонала</w:t>
      </w:r>
      <w:r w:rsidRPr="00EC3252">
        <w:rPr>
          <w:sz w:val="28"/>
        </w:rPr>
        <w:t xml:space="preserve"> жестко детерминированы между собой и с условиями деятельности. Изменение факторов внешней среды</w:t>
      </w:r>
      <w:r w:rsidR="00EC3252">
        <w:rPr>
          <w:sz w:val="28"/>
        </w:rPr>
        <w:t xml:space="preserve"> </w:t>
      </w:r>
      <w:r w:rsidRPr="00EC3252">
        <w:rPr>
          <w:sz w:val="28"/>
        </w:rPr>
        <w:t>или</w:t>
      </w:r>
      <w:r w:rsidR="00EC3252">
        <w:rPr>
          <w:sz w:val="28"/>
        </w:rPr>
        <w:t xml:space="preserve"> </w:t>
      </w:r>
      <w:r w:rsidRPr="00EC3252">
        <w:rPr>
          <w:sz w:val="28"/>
        </w:rPr>
        <w:t>условий деятельности должно</w:t>
      </w:r>
      <w:r w:rsidR="00EC3252">
        <w:rPr>
          <w:sz w:val="28"/>
        </w:rPr>
        <w:t xml:space="preserve"> </w:t>
      </w:r>
      <w:r w:rsidRPr="00EC3252">
        <w:rPr>
          <w:sz w:val="28"/>
        </w:rPr>
        <w:t>оперативно обеспечиваться изменениями</w:t>
      </w:r>
      <w:r w:rsidR="00EC3252">
        <w:rPr>
          <w:sz w:val="28"/>
        </w:rPr>
        <w:t xml:space="preserve"> </w:t>
      </w:r>
      <w:r w:rsidRPr="00EC3252">
        <w:rPr>
          <w:sz w:val="28"/>
        </w:rPr>
        <w:t>в</w:t>
      </w:r>
      <w:r w:rsidR="00EC3252">
        <w:rPr>
          <w:sz w:val="28"/>
        </w:rPr>
        <w:t xml:space="preserve"> </w:t>
      </w:r>
      <w:r w:rsidRPr="00EC3252">
        <w:rPr>
          <w:sz w:val="28"/>
        </w:rPr>
        <w:t>системах</w:t>
      </w:r>
      <w:r w:rsidR="00EC3252">
        <w:rPr>
          <w:sz w:val="28"/>
        </w:rPr>
        <w:t xml:space="preserve"> </w:t>
      </w:r>
      <w:r w:rsidRPr="00EC3252">
        <w:rPr>
          <w:sz w:val="28"/>
        </w:rPr>
        <w:t>общей внутренней</w:t>
      </w:r>
      <w:r w:rsidR="00EC3252">
        <w:rPr>
          <w:sz w:val="28"/>
        </w:rPr>
        <w:t xml:space="preserve"> </w:t>
      </w:r>
      <w:r w:rsidRPr="00EC3252">
        <w:rPr>
          <w:sz w:val="28"/>
        </w:rPr>
        <w:t>организации деятельности, что нередко сопровождается значительной</w:t>
      </w:r>
      <w:r w:rsidR="00EC3252">
        <w:rPr>
          <w:sz w:val="28"/>
        </w:rPr>
        <w:t xml:space="preserve"> </w:t>
      </w:r>
      <w:r w:rsidRPr="00EC3252">
        <w:rPr>
          <w:sz w:val="28"/>
        </w:rPr>
        <w:t xml:space="preserve">интенсификацией функций и их перераспределением между сотрудниками </w:t>
      </w:r>
      <w:r w:rsidRPr="00EC3252">
        <w:rPr>
          <w:iCs/>
          <w:sz w:val="28"/>
        </w:rPr>
        <w:t>службы персонала.</w:t>
      </w:r>
      <w:r w:rsidRPr="00EC3252">
        <w:rPr>
          <w:sz w:val="28"/>
        </w:rPr>
        <w:t xml:space="preserve"> </w:t>
      </w:r>
    </w:p>
    <w:p w:rsidR="003E6D8F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Зачастую, результаты</w:t>
      </w:r>
      <w:r w:rsidR="00EC3252">
        <w:rPr>
          <w:sz w:val="28"/>
        </w:rPr>
        <w:t xml:space="preserve"> </w:t>
      </w:r>
      <w:r w:rsidRPr="00EC3252">
        <w:rPr>
          <w:sz w:val="28"/>
        </w:rPr>
        <w:t>и их последствия от недостаточного осуществления одной функции вносят существенные коррекции</w:t>
      </w:r>
      <w:r w:rsidR="00EC3252">
        <w:rPr>
          <w:sz w:val="28"/>
        </w:rPr>
        <w:t xml:space="preserve"> </w:t>
      </w:r>
      <w:r w:rsidRPr="00EC3252">
        <w:rPr>
          <w:sz w:val="28"/>
        </w:rPr>
        <w:t>в</w:t>
      </w:r>
      <w:r w:rsidR="00EC3252">
        <w:rPr>
          <w:sz w:val="28"/>
        </w:rPr>
        <w:t xml:space="preserve"> </w:t>
      </w:r>
      <w:r w:rsidRPr="00EC3252">
        <w:rPr>
          <w:sz w:val="28"/>
        </w:rPr>
        <w:t>осуществление других и</w:t>
      </w:r>
      <w:r w:rsidR="00EC3252">
        <w:rPr>
          <w:sz w:val="28"/>
        </w:rPr>
        <w:t xml:space="preserve"> </w:t>
      </w:r>
      <w:r w:rsidRPr="00EC3252">
        <w:rPr>
          <w:sz w:val="28"/>
        </w:rPr>
        <w:t>процесс этот</w:t>
      </w:r>
      <w:r w:rsidR="00EC3252">
        <w:rPr>
          <w:sz w:val="28"/>
        </w:rPr>
        <w:t xml:space="preserve"> </w:t>
      </w:r>
      <w:r w:rsidRPr="00EC3252">
        <w:rPr>
          <w:sz w:val="28"/>
        </w:rPr>
        <w:t>практически непрерывен, так как непрерывен процесс изменения внешних факторов и, чаще всего, с мало предсказуемыми последствиями для процессов деятельности организации.</w:t>
      </w:r>
    </w:p>
    <w:p w:rsidR="004A1E07" w:rsidRPr="00EC3252" w:rsidRDefault="004A1E0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Такое положение формирует особые профессиональные требования к руководителю </w:t>
      </w:r>
      <w:r w:rsidRPr="00EC3252">
        <w:rPr>
          <w:iCs/>
          <w:sz w:val="28"/>
        </w:rPr>
        <w:t xml:space="preserve">службы персонала. </w:t>
      </w:r>
      <w:r w:rsidRPr="00EC3252">
        <w:rPr>
          <w:sz w:val="28"/>
        </w:rPr>
        <w:t xml:space="preserve">Эффективное обеспечение организационных и аналитических функций, собственно функций управления подразделением, в обязательном порядке формируется и подкрепляется высоким профессионализмом по всем направлениям и видам деятельности </w:t>
      </w:r>
      <w:r w:rsidRPr="00EC3252">
        <w:rPr>
          <w:iCs/>
          <w:sz w:val="28"/>
        </w:rPr>
        <w:t>службы персонала.</w:t>
      </w:r>
      <w:r w:rsidRPr="00EC3252">
        <w:rPr>
          <w:sz w:val="28"/>
        </w:rPr>
        <w:t xml:space="preserve"> Только обладая значительным набором профессионально обязательных знаний и умений, аналитических и организационных возможностей, эффективных навыков управления, руководитель </w:t>
      </w:r>
      <w:r w:rsidRPr="00EC3252">
        <w:rPr>
          <w:iCs/>
          <w:sz w:val="28"/>
        </w:rPr>
        <w:t>службы персонала</w:t>
      </w:r>
      <w:r w:rsidRPr="00EC3252">
        <w:rPr>
          <w:sz w:val="28"/>
        </w:rPr>
        <w:t xml:space="preserve"> сможет организовать службу и решить основные задачи, сформированные типовой должно</w:t>
      </w:r>
      <w:r w:rsidR="003E6D8F" w:rsidRPr="00EC3252">
        <w:rPr>
          <w:sz w:val="28"/>
        </w:rPr>
        <w:t>стной инструкцией.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Руководитель службы персонала создает и обеспечивает эффективную деятельность службы персонала и несет ответственность</w:t>
      </w:r>
      <w:r w:rsidR="003E6D8F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 за результаты ее деятельности:</w:t>
      </w:r>
    </w:p>
    <w:p w:rsidR="004A1E07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 п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ривлекает в службу персонала специалистов в количестве, качестве и специализации,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достаточной для оптимальной организации эффективного осуществления деятельности;</w:t>
      </w:r>
    </w:p>
    <w:p w:rsidR="004A1E07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 п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ринимает участие в перспективном планировании развития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организации, оптимизации и повышения эффективности ее деятельности; </w:t>
      </w:r>
    </w:p>
    <w:p w:rsidR="004A1E07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 с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оздает оптимальные условия для эффективного осуществления деятельности сотрудниками службы персонала; </w:t>
      </w:r>
    </w:p>
    <w:p w:rsidR="004A1E07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 о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беспечивает организацию мероприятий по сбору и анализу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информации по всем направлениям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деятельности службы персонала; </w:t>
      </w:r>
    </w:p>
    <w:p w:rsidR="004A1E07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iCs/>
          <w:sz w:val="28"/>
          <w:szCs w:val="24"/>
          <w:lang w:eastAsia="ru-RU"/>
        </w:rPr>
        <w:t>- о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беспечивает разработку, организацию и проведение мероприятий и действий, направленных на оптимизацию и повышение эффективности всех аспектов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деятельности организации за счет использования механизмов и средств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A1E07" w:rsidRPr="00EC3252">
        <w:rPr>
          <w:rFonts w:ascii="Times New Roman" w:hAnsi="Times New Roman"/>
          <w:iCs/>
          <w:sz w:val="28"/>
          <w:szCs w:val="24"/>
          <w:lang w:eastAsia="ru-RU"/>
        </w:rPr>
        <w:t>психологического обеспечения деятельности.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Различия функциональных задач, средств, методов и способов их решения, формируют в рамках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>службы персонала</w:t>
      </w:r>
      <w:r w:rsidRPr="00EC3252">
        <w:rPr>
          <w:rFonts w:ascii="Times New Roman" w:hAnsi="Times New Roman"/>
          <w:sz w:val="28"/>
          <w:szCs w:val="24"/>
          <w:lang w:eastAsia="ru-RU"/>
        </w:rPr>
        <w:t xml:space="preserve"> специализации по видам деятельности: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—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работа по привлечению персонала в организацию;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—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работа с персоналом организации;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—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разработка и внедрение психологических средств и методов, влияющих на внешние факторы деятельности</w:t>
      </w:r>
      <w:bookmarkStart w:id="0" w:name="1"/>
      <w:bookmarkEnd w:id="0"/>
      <w:r w:rsidRPr="00EC3252">
        <w:rPr>
          <w:rFonts w:ascii="Times New Roman" w:hAnsi="Times New Roman"/>
          <w:sz w:val="28"/>
          <w:szCs w:val="24"/>
          <w:lang w:eastAsia="ru-RU"/>
        </w:rPr>
        <w:t>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Работа по привлечению персонала: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Данный вид деятельности традиционно начинается с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>рынка труда</w:t>
      </w:r>
      <w:r w:rsidRPr="00EC3252">
        <w:rPr>
          <w:rFonts w:ascii="Times New Roman" w:hAnsi="Times New Roman"/>
          <w:sz w:val="28"/>
          <w:szCs w:val="24"/>
          <w:lang w:eastAsia="ru-RU"/>
        </w:rPr>
        <w:t xml:space="preserve">, но им не ограничивается.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Даже емкий и хорошо обеспеченный информационной коммуникацией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рынок труда </w:t>
      </w:r>
      <w:r w:rsidRPr="00EC3252">
        <w:rPr>
          <w:rFonts w:ascii="Times New Roman" w:hAnsi="Times New Roman"/>
          <w:sz w:val="28"/>
          <w:szCs w:val="24"/>
          <w:lang w:eastAsia="ru-RU"/>
        </w:rPr>
        <w:t xml:space="preserve">в состоянии обеспечить достаточные возможности для привлечения квалифицированных и эффективных в деятельности специалистов лишь в периоды существенной нестабильности ряда внешних факторов, переживающих государственно-экономические этапы реорганизации.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В относительно стабильном состоянии внешних факторов, на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>рынок</w:t>
      </w:r>
      <w:r w:rsidR="00EC325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 xml:space="preserve">труда </w:t>
      </w:r>
      <w:r w:rsidRPr="00EC3252">
        <w:rPr>
          <w:rFonts w:ascii="Times New Roman" w:hAnsi="Times New Roman"/>
          <w:sz w:val="28"/>
          <w:szCs w:val="24"/>
          <w:lang w:eastAsia="ru-RU"/>
        </w:rPr>
        <w:t xml:space="preserve">опытные эффективные специалисты попадают редко и их поиск, и определение обычно занимает много времени и сил. Особенно это касается специалистов управления и реализации продукции, эффективная деятельность которых существенно формирует общую результативность деятельности организации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Представления заказчика редко распространяются на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личностные психологические особенности потенциального члена организации и ограничиваются функциональным содержанием его деятель</w:t>
      </w:r>
      <w:r w:rsidR="00E241A2" w:rsidRPr="00EC3252">
        <w:rPr>
          <w:rFonts w:ascii="Times New Roman" w:hAnsi="Times New Roman"/>
          <w:sz w:val="28"/>
          <w:szCs w:val="24"/>
          <w:lang w:eastAsia="ru-RU"/>
        </w:rPr>
        <w:t>ности и обще</w:t>
      </w:r>
      <w:r w:rsidRPr="00EC3252">
        <w:rPr>
          <w:rFonts w:ascii="Times New Roman" w:hAnsi="Times New Roman"/>
          <w:sz w:val="28"/>
          <w:szCs w:val="24"/>
          <w:lang w:eastAsia="ru-RU"/>
        </w:rPr>
        <w:t>принятыми нормами поведения и жизнедеятельности. Поэтому, большинство кадровых агентств не практикует методы отбора специалистов с использованием тестовых инструментов,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определяющих личностные стратегические особенности поведения, средства и способы осуществления деятельности и условия, являющиеся оптимальными для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возможностей наиболее эффективного ее осуществления. По существу, кадровые агентства редко занимаются вопросами психологического обеспечения деятельности, выполняя лишь часть от общего комплекса мероприятий, обеспечивающих поиск и отбор наиболее подходящих для организации специалистов.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Однако и такой вид отбора может являться своеобразным финансовым и энергетическим критерием оценки труда и, по существу, единственным для организаций, по тем или иным причинам не имеющих собственных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>служб персонала</w:t>
      </w:r>
      <w:r w:rsidRPr="00EC3252">
        <w:rPr>
          <w:rFonts w:ascii="Times New Roman" w:hAnsi="Times New Roman"/>
          <w:sz w:val="28"/>
          <w:szCs w:val="24"/>
          <w:lang w:eastAsia="ru-RU"/>
        </w:rPr>
        <w:t>.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Долгосрочные и хорошо проработанные программы кадровой стратегии развития и усовершенствования деятельности организации редко ограничиваются прямым привлечением необходимых специалистов посредством использования потенциала </w:t>
      </w:r>
      <w:r w:rsidRPr="00EC3252">
        <w:rPr>
          <w:rFonts w:ascii="Times New Roman" w:hAnsi="Times New Roman"/>
          <w:iCs/>
          <w:sz w:val="28"/>
          <w:szCs w:val="24"/>
          <w:lang w:eastAsia="ru-RU"/>
        </w:rPr>
        <w:t>рынка труда.</w:t>
      </w:r>
      <w:r w:rsidRPr="00EC3252">
        <w:rPr>
          <w:rFonts w:ascii="Times New Roman" w:hAnsi="Times New Roman"/>
          <w:sz w:val="28"/>
          <w:szCs w:val="24"/>
          <w:lang w:eastAsia="ru-RU"/>
        </w:rPr>
        <w:t xml:space="preserve"> Хотя такой вид отбора и привлечения специалистов отличается преимуществом получения профессионально полностью готового к деятельности сотрудника, сами сложности его поиска и привлечения и возможные проблемы его вхождения в коллектив, особенно на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высокие руководящие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должности,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формируют иной вид обеспечения организации специалистами.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Организации, разрабатывающие и применяющие долгосрочные стратегии развития, предпочитают вопросы кадрового обеспечения деятельности решать посредством организации устойчивых каналов притока молодых специалистов, с последующей их адаптацией к условиям деятельности, обучением и развитием.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Такая кадровая политика существенно не меняет методы отбора, перенося их акценты на вопросы профессиональной ориентации и процессы отбора молодых специалистов, обладающих значительным потенциалом личностного развития.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Наибольшие возможности такой кадровой политики, помимо организации собственных моделей профессионального обучения, сосредоточены в механизмах привлечения студентов старших курсов профильных учебных заведений. Такие механизмы могут включать в себя вариации предварительных контрактов на будущую деятельность в организации при успешном окончании обучения.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«Ранняя» профессиональная ориентация выгодна и организации и специалисту. Организация имеет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возможность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выбрать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потенциально лучших специалистов, из числа имеющихся и конкретно регулировать процессы формирования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кадрового потенциала с учетом специализаций деятельности организации и планов ее развития.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Будущий специалист, за оставшееся время обучения имеет возможность более качественно сформировать профессиональную направленность и целенаправленно готовиться к конкретной будущей специальности в конкретной организации. Производственная практика позволяет мягко адаптироваться к будущей деятельности и в ее период сформировать готового для деятельности в организации специалиста с хорошим потенциалом личностного развития. 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Кадровое обеспечение организации может осуществляться посредством мероприятий по привлечению специалистов, не обладающих профильным образованием. Личностные способности и средства управления деятельностью, виды работ по взаимодействию с внешними факторами, аналитическая деятельность и процессы стратегического планирования и развития редко значимо зависят от исходной профессиональной специализации. В таких случаях перепрофилирование специалистов обычно не занимает много времени и увеличивает количество претендентов, способных улучшить результативность деятельности организации.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Особняком в процессах привлечения специалистов располагаются такие методы, как «охота за головами» и переманивание специалистов у конкурентов, с целью ослабления их позиций на товарном, сырьевом и иных рынках.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«Охота за головами», как метод привлечения специалистов, прежде всего предполагает приобретение коммерческой информации, потенциала взаимодействия с внешними факторами и организационной культуры деятельности,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присущих привлекаемому специалисту. Переманивание специалистов у конкурентов не только ослабляет их, но и предоставляет организации новые налаженные каналы реализации продукции, контролируемые такими специалистами, новые эффективные методы деятельности, потенциальные возможности организационного развития и т.п.</w:t>
      </w:r>
    </w:p>
    <w:p w:rsidR="004A1E07" w:rsidRPr="00EC3252" w:rsidRDefault="004A1E0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Такие методы привлечения специалистов не только обостряют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конкурентную борьбу и увеличивают негативные составляющие условий деятельности, но и вступают в серьезные противоречия с морально-нравственными категориями, регулирующими процессы осуществления деятельности. Выгоды, полученные от применения таких методов могут обернуться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серьезными для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sz w:val="28"/>
          <w:szCs w:val="24"/>
          <w:lang w:eastAsia="ru-RU"/>
        </w:rPr>
        <w:t>проблемами в будущем, формируя имидж, значительно препятствующий ее развитию</w:t>
      </w:r>
      <w:r w:rsidR="004B064C" w:rsidRPr="00EC3252">
        <w:rPr>
          <w:rFonts w:ascii="Times New Roman" w:hAnsi="Times New Roman"/>
          <w:sz w:val="28"/>
          <w:szCs w:val="24"/>
          <w:lang w:eastAsia="ru-RU"/>
        </w:rPr>
        <w:t>.</w:t>
      </w:r>
    </w:p>
    <w:p w:rsidR="00224443" w:rsidRPr="00EC3252" w:rsidRDefault="00224443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ООО «Девора» специализируется на пошиве медицинской одежды.</w:t>
      </w:r>
      <w:r w:rsidR="00EC3252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EC3252">
        <w:rPr>
          <w:rFonts w:ascii="Times New Roman" w:hAnsi="Times New Roman"/>
          <w:bCs/>
          <w:sz w:val="28"/>
          <w:szCs w:val="24"/>
          <w:lang w:eastAsia="ru-RU"/>
        </w:rPr>
        <w:t>Для пошива используются ткани, произведенные в Италии. Кампания выпускает большой ассортимент продукции и знаменита высоким качеством своих изделий.</w:t>
      </w:r>
    </w:p>
    <w:p w:rsidR="00ED2C86" w:rsidRPr="00EC3252" w:rsidRDefault="00224443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Кадровый отдел ООО «Девора»</w:t>
      </w:r>
      <w:r w:rsidR="00ED2C86" w:rsidRPr="00EC3252">
        <w:rPr>
          <w:rFonts w:ascii="Times New Roman" w:hAnsi="Times New Roman"/>
          <w:bCs/>
          <w:sz w:val="28"/>
          <w:szCs w:val="24"/>
          <w:lang w:eastAsia="ru-RU"/>
        </w:rPr>
        <w:t xml:space="preserve"> привлекает специалистов в количестве, качестве и специализации, достаточной для организации оптимальной работы кампании.</w:t>
      </w:r>
      <w:r w:rsidR="00A1411B" w:rsidRPr="00EC3252">
        <w:rPr>
          <w:rFonts w:ascii="Times New Roman" w:hAnsi="Times New Roman"/>
          <w:bCs/>
          <w:sz w:val="28"/>
          <w:szCs w:val="24"/>
          <w:lang w:eastAsia="ru-RU"/>
        </w:rPr>
        <w:t xml:space="preserve"> Постоянно происходит усовершенствование условий труда с целью общей оптимизацией и эффективностью деятельности организации. </w:t>
      </w:r>
    </w:p>
    <w:p w:rsidR="000B63C7" w:rsidRPr="00EC3252" w:rsidRDefault="000B63C7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Основные функции отдела по работе с кадрами кампании:</w:t>
      </w:r>
    </w:p>
    <w:p w:rsidR="000B63C7" w:rsidRPr="00EC3252" w:rsidRDefault="000B63C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1. </w:t>
      </w:r>
      <w:r w:rsidR="00254DB8" w:rsidRPr="00EC3252">
        <w:rPr>
          <w:sz w:val="28"/>
        </w:rPr>
        <w:t>О</w:t>
      </w:r>
      <w:r w:rsidRPr="00EC3252">
        <w:rPr>
          <w:sz w:val="28"/>
        </w:rPr>
        <w:t>бес</w:t>
      </w:r>
      <w:r w:rsidR="00254DB8" w:rsidRPr="00EC3252">
        <w:rPr>
          <w:sz w:val="28"/>
        </w:rPr>
        <w:t>печение</w:t>
      </w:r>
      <w:r w:rsidRPr="00EC3252">
        <w:rPr>
          <w:sz w:val="28"/>
        </w:rPr>
        <w:t xml:space="preserve"> занятости, безопасных условий труда, охраны труда.</w:t>
      </w:r>
    </w:p>
    <w:p w:rsidR="00254DB8" w:rsidRPr="00EC3252" w:rsidRDefault="000B63C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2. Установление условий труда, соблюдение трудового законодательства, правил охраны труда, разрешение трудовых споров. </w:t>
      </w:r>
    </w:p>
    <w:p w:rsidR="000B63C7" w:rsidRPr="00EC3252" w:rsidRDefault="000B63C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3. </w:t>
      </w:r>
      <w:r w:rsidR="00254DB8" w:rsidRPr="00EC3252">
        <w:rPr>
          <w:rStyle w:val="a6"/>
          <w:i w:val="0"/>
          <w:sz w:val="28"/>
        </w:rPr>
        <w:t>М</w:t>
      </w:r>
      <w:r w:rsidR="00F85085" w:rsidRPr="00EC3252">
        <w:rPr>
          <w:rStyle w:val="a6"/>
          <w:i w:val="0"/>
          <w:sz w:val="28"/>
        </w:rPr>
        <w:t>атериальная м</w:t>
      </w:r>
      <w:r w:rsidR="00254DB8" w:rsidRPr="00EC3252">
        <w:rPr>
          <w:sz w:val="28"/>
        </w:rPr>
        <w:t>отивация</w:t>
      </w:r>
      <w:r w:rsidRPr="00EC3252">
        <w:rPr>
          <w:sz w:val="28"/>
        </w:rPr>
        <w:t xml:space="preserve"> работников.</w:t>
      </w:r>
    </w:p>
    <w:p w:rsidR="000B63C7" w:rsidRPr="00EC3252" w:rsidRDefault="000B63C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4</w:t>
      </w:r>
      <w:r w:rsidR="00254DB8" w:rsidRPr="00EC3252">
        <w:rPr>
          <w:sz w:val="28"/>
        </w:rPr>
        <w:t>.</w:t>
      </w:r>
      <w:r w:rsidR="00EC3252">
        <w:rPr>
          <w:sz w:val="28"/>
        </w:rPr>
        <w:t xml:space="preserve"> </w:t>
      </w:r>
      <w:r w:rsidR="00254DB8" w:rsidRPr="00EC3252">
        <w:rPr>
          <w:sz w:val="28"/>
        </w:rPr>
        <w:t>Информационное обеспечение</w:t>
      </w:r>
      <w:r w:rsidRPr="00EC3252">
        <w:rPr>
          <w:sz w:val="28"/>
        </w:rPr>
        <w:t xml:space="preserve"> деятельности организации.</w:t>
      </w:r>
    </w:p>
    <w:p w:rsidR="000B63C7" w:rsidRPr="00EC3252" w:rsidRDefault="000B63C7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5. </w:t>
      </w:r>
      <w:r w:rsidR="00254DB8" w:rsidRPr="00EC3252">
        <w:rPr>
          <w:rStyle w:val="a6"/>
          <w:i w:val="0"/>
          <w:sz w:val="28"/>
        </w:rPr>
        <w:t xml:space="preserve">Контроль за </w:t>
      </w:r>
      <w:r w:rsidR="00254DB8" w:rsidRPr="00EC3252">
        <w:rPr>
          <w:sz w:val="28"/>
        </w:rPr>
        <w:t>ситуацией</w:t>
      </w:r>
      <w:r w:rsidRPr="00EC3252">
        <w:rPr>
          <w:sz w:val="28"/>
        </w:rPr>
        <w:t xml:space="preserve"> как внутри организации, так и на рынке труда.</w:t>
      </w:r>
    </w:p>
    <w:p w:rsidR="00254DB8" w:rsidRPr="00EC3252" w:rsidRDefault="00254DB8" w:rsidP="00EC325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>6. Развитие отношений с органами рабочего самоуправления.</w:t>
      </w:r>
    </w:p>
    <w:p w:rsidR="000B63C7" w:rsidRPr="00EC3252" w:rsidRDefault="00254DB8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На первый взгляд работа отдела по работе с кадрами соответствует норм</w:t>
      </w:r>
      <w:r w:rsidR="00F85085" w:rsidRPr="00EC3252">
        <w:rPr>
          <w:rFonts w:ascii="Times New Roman" w:hAnsi="Times New Roman"/>
          <w:bCs/>
          <w:sz w:val="28"/>
          <w:szCs w:val="24"/>
          <w:lang w:eastAsia="ru-RU"/>
        </w:rPr>
        <w:t>ам, но есть некоторые не</w:t>
      </w:r>
      <w:r w:rsidR="00303366" w:rsidRPr="00EC3252">
        <w:rPr>
          <w:rFonts w:ascii="Times New Roman" w:hAnsi="Times New Roman"/>
          <w:bCs/>
          <w:sz w:val="28"/>
          <w:szCs w:val="24"/>
          <w:lang w:eastAsia="ru-RU"/>
        </w:rPr>
        <w:t>учтенные моменты, которые повысят эффективность ее деятельности:</w:t>
      </w:r>
    </w:p>
    <w:p w:rsidR="00F85085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>- д</w:t>
      </w:r>
      <w:r w:rsidR="00303366" w:rsidRPr="00EC3252">
        <w:rPr>
          <w:rFonts w:ascii="Times New Roman" w:hAnsi="Times New Roman"/>
          <w:bCs/>
          <w:sz w:val="28"/>
          <w:szCs w:val="24"/>
          <w:lang w:eastAsia="ru-RU"/>
        </w:rPr>
        <w:t>о</w:t>
      </w:r>
      <w:r w:rsidR="00F85085" w:rsidRPr="00EC3252">
        <w:rPr>
          <w:rFonts w:ascii="Times New Roman" w:hAnsi="Times New Roman"/>
          <w:bCs/>
          <w:sz w:val="28"/>
          <w:szCs w:val="24"/>
          <w:lang w:eastAsia="ru-RU"/>
        </w:rPr>
        <w:t>рга</w:t>
      </w:r>
      <w:r w:rsidR="00303366" w:rsidRPr="00EC3252">
        <w:rPr>
          <w:rFonts w:ascii="Times New Roman" w:hAnsi="Times New Roman"/>
          <w:bCs/>
          <w:sz w:val="28"/>
          <w:szCs w:val="24"/>
          <w:lang w:eastAsia="ru-RU"/>
        </w:rPr>
        <w:t>низация и проведение обучения, повышение</w:t>
      </w:r>
      <w:r w:rsidR="00F85085" w:rsidRPr="00EC3252">
        <w:rPr>
          <w:rFonts w:ascii="Times New Roman" w:hAnsi="Times New Roman"/>
          <w:bCs/>
          <w:sz w:val="28"/>
          <w:szCs w:val="24"/>
          <w:lang w:eastAsia="ru-RU"/>
        </w:rPr>
        <w:t xml:space="preserve"> профессиональных качеств персонала, д</w:t>
      </w:r>
      <w:r w:rsidRPr="00EC3252">
        <w:rPr>
          <w:rFonts w:ascii="Times New Roman" w:hAnsi="Times New Roman"/>
          <w:bCs/>
          <w:sz w:val="28"/>
          <w:szCs w:val="24"/>
          <w:lang w:eastAsia="ru-RU"/>
        </w:rPr>
        <w:t>о</w:t>
      </w:r>
      <w:r w:rsidR="00F85085" w:rsidRPr="00EC3252">
        <w:rPr>
          <w:rFonts w:ascii="Times New Roman" w:hAnsi="Times New Roman"/>
          <w:bCs/>
          <w:sz w:val="28"/>
          <w:szCs w:val="24"/>
          <w:lang w:eastAsia="ru-RU"/>
        </w:rPr>
        <w:t>говора по обмену опытом с другими кампаниями, посещени</w:t>
      </w:r>
      <w:r w:rsidR="00303366" w:rsidRPr="00EC3252">
        <w:rPr>
          <w:rFonts w:ascii="Times New Roman" w:hAnsi="Times New Roman"/>
          <w:bCs/>
          <w:sz w:val="28"/>
          <w:szCs w:val="24"/>
          <w:lang w:eastAsia="ru-RU"/>
        </w:rPr>
        <w:t>е тематических выставок-ярмарок;</w:t>
      </w:r>
      <w:r w:rsidR="00913C6B" w:rsidRPr="00EC3252">
        <w:rPr>
          <w:rFonts w:ascii="Times New Roman" w:hAnsi="Times New Roman"/>
          <w:sz w:val="28"/>
          <w:szCs w:val="24"/>
        </w:rPr>
        <w:t xml:space="preserve"> развитие и поддержание на высоком уровне системы повышения квалификации персонала и профессионального образования;</w:t>
      </w:r>
    </w:p>
    <w:p w:rsidR="00303366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bCs/>
          <w:sz w:val="28"/>
          <w:szCs w:val="24"/>
          <w:lang w:eastAsia="ru-RU"/>
        </w:rPr>
        <w:t xml:space="preserve">- </w:t>
      </w:r>
      <w:r w:rsidR="00303366" w:rsidRPr="00EC3252">
        <w:rPr>
          <w:rFonts w:ascii="Times New Roman" w:hAnsi="Times New Roman"/>
          <w:bCs/>
          <w:sz w:val="28"/>
          <w:szCs w:val="24"/>
          <w:lang w:eastAsia="ru-RU"/>
        </w:rPr>
        <w:t>н</w:t>
      </w:r>
      <w:r w:rsidR="00F85085" w:rsidRPr="00EC3252">
        <w:rPr>
          <w:rFonts w:ascii="Times New Roman" w:hAnsi="Times New Roman"/>
          <w:bCs/>
          <w:sz w:val="28"/>
          <w:szCs w:val="24"/>
          <w:lang w:eastAsia="ru-RU"/>
        </w:rPr>
        <w:t>ематериальная мотивация: корпоративная культура,</w:t>
      </w:r>
      <w:r w:rsidR="00F85085" w:rsidRPr="00EC3252">
        <w:rPr>
          <w:rFonts w:ascii="Times New Roman" w:hAnsi="Times New Roman"/>
          <w:sz w:val="28"/>
          <w:szCs w:val="24"/>
        </w:rPr>
        <w:t xml:space="preserve"> система карьерного роста, и всевозможные конкурсы, система наставничества</w:t>
      </w:r>
      <w:r w:rsidR="00303366" w:rsidRPr="00EC3252">
        <w:rPr>
          <w:rFonts w:ascii="Times New Roman" w:hAnsi="Times New Roman"/>
          <w:sz w:val="28"/>
          <w:szCs w:val="24"/>
        </w:rPr>
        <w:t>,</w:t>
      </w:r>
      <w:r w:rsidR="00EC3252">
        <w:rPr>
          <w:rFonts w:ascii="Times New Roman" w:hAnsi="Times New Roman"/>
          <w:sz w:val="28"/>
          <w:szCs w:val="24"/>
        </w:rPr>
        <w:t xml:space="preserve"> </w:t>
      </w:r>
      <w:r w:rsidR="00303366" w:rsidRPr="00EC3252">
        <w:rPr>
          <w:rFonts w:ascii="Times New Roman" w:hAnsi="Times New Roman"/>
          <w:sz w:val="28"/>
          <w:szCs w:val="24"/>
        </w:rPr>
        <w:t>развитие инновационного поведения и творческого уровня работников;</w:t>
      </w:r>
    </w:p>
    <w:p w:rsidR="000B63C7" w:rsidRPr="00EC3252" w:rsidRDefault="003E6D8F" w:rsidP="00EC3252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- </w:t>
      </w:r>
      <w:r w:rsidR="00913C6B" w:rsidRPr="00EC3252">
        <w:rPr>
          <w:sz w:val="28"/>
        </w:rPr>
        <w:t>создание оптимальных условий для эффективной деятельности работников (психологический</w:t>
      </w:r>
      <w:r w:rsidR="00EC3252">
        <w:rPr>
          <w:sz w:val="28"/>
        </w:rPr>
        <w:t xml:space="preserve"> </w:t>
      </w:r>
      <w:r w:rsidR="00913C6B" w:rsidRPr="00EC3252">
        <w:rPr>
          <w:sz w:val="28"/>
        </w:rPr>
        <w:t xml:space="preserve">и моральный климат, комфортное рабочее место, питание и др., т.е. выработка адекватных рекомендаций руководству по улучшению деятельности предприятия связанных с рабочим бытом персонала и отношениями между работниками, по множеству возникающих конкретных ситуаций); </w:t>
      </w:r>
      <w:r w:rsidR="00303366" w:rsidRPr="00EC3252">
        <w:rPr>
          <w:sz w:val="28"/>
        </w:rPr>
        <w:t>исследования по выявлению мотивации работников к труду</w:t>
      </w:r>
      <w:r w:rsidR="00AA2C7E" w:rsidRPr="00EC3252">
        <w:rPr>
          <w:sz w:val="28"/>
        </w:rPr>
        <w:t xml:space="preserve">, </w:t>
      </w:r>
      <w:r w:rsidR="00913C6B" w:rsidRPr="00EC3252">
        <w:rPr>
          <w:sz w:val="28"/>
        </w:rPr>
        <w:t>повышение уровня удовлетворенности трудом всех категорий персонала</w:t>
      </w:r>
      <w:r w:rsidR="00AA2C7E" w:rsidRPr="00EC3252">
        <w:rPr>
          <w:sz w:val="28"/>
        </w:rPr>
        <w:t>;</w:t>
      </w:r>
    </w:p>
    <w:p w:rsidR="00224443" w:rsidRPr="00EC3252" w:rsidRDefault="003E6D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</w:rPr>
        <w:t xml:space="preserve">- </w:t>
      </w:r>
      <w:r w:rsidR="00913C6B" w:rsidRPr="00EC3252">
        <w:rPr>
          <w:rFonts w:ascii="Times New Roman" w:hAnsi="Times New Roman"/>
          <w:sz w:val="28"/>
          <w:szCs w:val="24"/>
        </w:rPr>
        <w:t>творческую активность персонала, помощь в реализации инновационных планов фирмы;</w:t>
      </w:r>
    </w:p>
    <w:p w:rsidR="00913C6B" w:rsidRPr="00EC3252" w:rsidRDefault="003E6D8F" w:rsidP="00EC3252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- </w:t>
      </w:r>
      <w:r w:rsidR="00913C6B" w:rsidRPr="00EC3252">
        <w:rPr>
          <w:sz w:val="28"/>
        </w:rPr>
        <w:t>социальные вопросы, т.е. забота об отдыхе, здоровье, жилищных условиях работников, программы поощрения и внимания (дни рождения, подарки к праздни</w:t>
      </w:r>
      <w:r w:rsidR="00AA2C7E" w:rsidRPr="00EC3252">
        <w:rPr>
          <w:sz w:val="28"/>
        </w:rPr>
        <w:t>кам льготы разного типа</w:t>
      </w:r>
      <w:r w:rsidR="00913C6B" w:rsidRPr="00EC3252">
        <w:rPr>
          <w:sz w:val="28"/>
        </w:rPr>
        <w:t xml:space="preserve">); </w:t>
      </w:r>
    </w:p>
    <w:p w:rsidR="00913C6B" w:rsidRPr="00EC3252" w:rsidRDefault="003E6D8F" w:rsidP="00EC3252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3252">
        <w:rPr>
          <w:sz w:val="28"/>
        </w:rPr>
        <w:t xml:space="preserve">- </w:t>
      </w:r>
      <w:r w:rsidR="00913C6B" w:rsidRPr="00EC3252">
        <w:rPr>
          <w:sz w:val="28"/>
        </w:rPr>
        <w:t>управление внутриорганизационным движением персонала к взаимной выгоде работников и администрации; планирование к</w:t>
      </w:r>
      <w:r w:rsidR="00AA2C7E" w:rsidRPr="00EC3252">
        <w:rPr>
          <w:sz w:val="28"/>
        </w:rPr>
        <w:t>арьеры - продвижение по службе.</w:t>
      </w:r>
    </w:p>
    <w:p w:rsidR="00EC3252" w:rsidRDefault="00EC3252">
      <w:pPr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br w:type="page"/>
      </w:r>
    </w:p>
    <w:p w:rsidR="00224443" w:rsidRDefault="00EC325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Список используемой литературы</w:t>
      </w:r>
    </w:p>
    <w:p w:rsidR="00EC3252" w:rsidRPr="008740A7" w:rsidRDefault="00EC3252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4"/>
          <w:lang w:eastAsia="ru-RU"/>
        </w:rPr>
      </w:pPr>
      <w:r w:rsidRPr="008740A7">
        <w:rPr>
          <w:rFonts w:ascii="Times New Roman" w:hAnsi="Times New Roman"/>
          <w:bCs/>
          <w:color w:val="FFFFFF"/>
          <w:sz w:val="28"/>
          <w:szCs w:val="24"/>
          <w:lang w:eastAsia="ru-RU"/>
        </w:rPr>
        <w:t>управление персонал мотивация</w:t>
      </w:r>
    </w:p>
    <w:p w:rsidR="00AA2C7E" w:rsidRPr="00EC3252" w:rsidRDefault="00AA2C7E" w:rsidP="00EC3252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Управление персоналом: Учебник / Под.ред. Базарова Т.Ю., Еремина Б.Л. -М.: Банки и биржи, ЮНИТИ, 2001. </w:t>
      </w:r>
    </w:p>
    <w:p w:rsidR="00AA2C7E" w:rsidRPr="00EC3252" w:rsidRDefault="00AA2C7E" w:rsidP="00EC3252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Управление персоналом организации: стратегия, менеджмент, маркетинг Учебник./ Под ред. А.Я.Кибанова..-М.:Инфра-М, 2007. </w:t>
      </w:r>
    </w:p>
    <w:p w:rsidR="00233F7E" w:rsidRPr="00EC3252" w:rsidRDefault="00AA2C7E" w:rsidP="00EC3252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Управление персоналом организации: Учебник/ Под ред. А.Я.Кибанова. - М.: Приор, 2008.</w:t>
      </w:r>
    </w:p>
    <w:p w:rsidR="00AA2C7E" w:rsidRPr="00EC3252" w:rsidRDefault="00233F7E" w:rsidP="00EC3252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2C7E" w:rsidRPr="00EC3252">
        <w:rPr>
          <w:rFonts w:ascii="Times New Roman" w:hAnsi="Times New Roman"/>
          <w:sz w:val="28"/>
          <w:szCs w:val="24"/>
          <w:lang w:eastAsia="ru-RU"/>
        </w:rPr>
        <w:t xml:space="preserve">Морозова И.Н. HR-менеджмент: справочник менеджера по персоналу.- "Феникс", 2006 </w:t>
      </w:r>
    </w:p>
    <w:p w:rsidR="00AA2C7E" w:rsidRPr="00EC3252" w:rsidRDefault="00AA2C7E" w:rsidP="00EC325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 xml:space="preserve">Чемеков В. П. Грейдинг: технология построения системы управления персоналом.- Вершина, 2007 </w:t>
      </w:r>
    </w:p>
    <w:p w:rsidR="00AA2C7E" w:rsidRPr="00EC3252" w:rsidRDefault="00233F7E" w:rsidP="00EC3252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  <w:lang w:eastAsia="ru-RU"/>
        </w:rPr>
        <w:t>Шапиро С. А.,</w:t>
      </w:r>
      <w:r w:rsidR="00AA2C7E" w:rsidRPr="00EC3252">
        <w:rPr>
          <w:rFonts w:ascii="Times New Roman" w:hAnsi="Times New Roman"/>
          <w:sz w:val="28"/>
          <w:szCs w:val="24"/>
          <w:lang w:eastAsia="ru-RU"/>
        </w:rPr>
        <w:t xml:space="preserve"> Шатаева О. В. Основы управления персоналом в современных организациях. - РОСБУХ 2008 </w:t>
      </w:r>
    </w:p>
    <w:p w:rsidR="00AA2C7E" w:rsidRPr="00EC3252" w:rsidRDefault="00AA2C7E" w:rsidP="00EC325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C3252">
        <w:rPr>
          <w:rFonts w:ascii="Times New Roman" w:hAnsi="Times New Roman"/>
          <w:sz w:val="28"/>
          <w:szCs w:val="24"/>
        </w:rPr>
        <w:t>Челнокова Т. Е. Ряковский С. М. Управление персоналом. - М, 2004.</w:t>
      </w:r>
    </w:p>
    <w:p w:rsidR="00AA2C7E" w:rsidRPr="00EC3252" w:rsidRDefault="00AA2C7E" w:rsidP="00EC3252">
      <w:pPr>
        <w:pStyle w:val="a4"/>
        <w:widowControl w:val="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EC3252">
        <w:rPr>
          <w:sz w:val="28"/>
        </w:rPr>
        <w:t xml:space="preserve">Литвак Б.Г. Разработка управленческого решения: Учеб. - 2-е изд. - М.:Дело, 2001. - 392 с. </w:t>
      </w:r>
    </w:p>
    <w:p w:rsidR="00AA2C7E" w:rsidRPr="00EC3252" w:rsidRDefault="00AA2C7E" w:rsidP="00EC3252">
      <w:pPr>
        <w:pStyle w:val="a4"/>
        <w:widowControl w:val="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EC3252">
        <w:rPr>
          <w:sz w:val="28"/>
        </w:rPr>
        <w:t xml:space="preserve">Виханский О.С., А.И. Наумов Менеджмент: учебник - М.: Гардарики, 2002. </w:t>
      </w:r>
    </w:p>
    <w:p w:rsidR="00AA2C7E" w:rsidRPr="00EC3252" w:rsidRDefault="00AA2C7E" w:rsidP="00EC3252">
      <w:pPr>
        <w:pStyle w:val="a4"/>
        <w:widowControl w:val="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EC3252">
        <w:rPr>
          <w:sz w:val="28"/>
        </w:rPr>
        <w:t xml:space="preserve"> Драчева Е.Л., Л.И. Юликов Менеджмент: Учебное пособие. - 2-е изд., стер. - М.: Издательский центр «Академия»: Мастерство, 2002. </w:t>
      </w:r>
    </w:p>
    <w:p w:rsidR="00A0558F" w:rsidRPr="008740A7" w:rsidRDefault="00A0558F" w:rsidP="00EC32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color w:val="FFFFFF"/>
          <w:sz w:val="28"/>
          <w:szCs w:val="24"/>
        </w:rPr>
      </w:pPr>
      <w:bookmarkStart w:id="1" w:name="_GoBack"/>
      <w:bookmarkEnd w:id="1"/>
    </w:p>
    <w:sectPr w:rsidR="00A0558F" w:rsidRPr="008740A7" w:rsidSect="00EC3252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3A" w:rsidRDefault="0052773A" w:rsidP="00E241A2">
      <w:pPr>
        <w:spacing w:after="0" w:line="240" w:lineRule="auto"/>
      </w:pPr>
      <w:r>
        <w:separator/>
      </w:r>
    </w:p>
  </w:endnote>
  <w:endnote w:type="continuationSeparator" w:id="0">
    <w:p w:rsidR="0052773A" w:rsidRDefault="0052773A" w:rsidP="00E2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3A" w:rsidRDefault="0052773A" w:rsidP="00E241A2">
      <w:pPr>
        <w:spacing w:after="0" w:line="240" w:lineRule="auto"/>
      </w:pPr>
      <w:r>
        <w:separator/>
      </w:r>
    </w:p>
  </w:footnote>
  <w:footnote w:type="continuationSeparator" w:id="0">
    <w:p w:rsidR="0052773A" w:rsidRDefault="0052773A" w:rsidP="00E2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52" w:rsidRDefault="00EC3252" w:rsidP="00EC325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73D"/>
    <w:multiLevelType w:val="multilevel"/>
    <w:tmpl w:val="992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16D8"/>
    <w:multiLevelType w:val="multilevel"/>
    <w:tmpl w:val="265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6EAD"/>
    <w:multiLevelType w:val="hybridMultilevel"/>
    <w:tmpl w:val="0B7869A6"/>
    <w:lvl w:ilvl="0" w:tplc="348073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275F50"/>
    <w:multiLevelType w:val="multilevel"/>
    <w:tmpl w:val="8B3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A7C8A"/>
    <w:multiLevelType w:val="multilevel"/>
    <w:tmpl w:val="3B6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31F49"/>
    <w:multiLevelType w:val="multilevel"/>
    <w:tmpl w:val="C584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F85021"/>
    <w:multiLevelType w:val="multilevel"/>
    <w:tmpl w:val="85B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13F8C"/>
    <w:multiLevelType w:val="multilevel"/>
    <w:tmpl w:val="64A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21E96"/>
    <w:multiLevelType w:val="multilevel"/>
    <w:tmpl w:val="401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838E3"/>
    <w:multiLevelType w:val="hybridMultilevel"/>
    <w:tmpl w:val="4D2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68CD"/>
    <w:multiLevelType w:val="hybridMultilevel"/>
    <w:tmpl w:val="352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315ADF"/>
    <w:multiLevelType w:val="multilevel"/>
    <w:tmpl w:val="D93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E7070"/>
    <w:multiLevelType w:val="multilevel"/>
    <w:tmpl w:val="6EAE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45F3E"/>
    <w:multiLevelType w:val="multilevel"/>
    <w:tmpl w:val="0C5C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375B1E"/>
    <w:multiLevelType w:val="multilevel"/>
    <w:tmpl w:val="9A7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E07"/>
    <w:rsid w:val="000B63C7"/>
    <w:rsid w:val="00224443"/>
    <w:rsid w:val="00233F7E"/>
    <w:rsid w:val="00254DB8"/>
    <w:rsid w:val="002E398A"/>
    <w:rsid w:val="00303366"/>
    <w:rsid w:val="003D7AF7"/>
    <w:rsid w:val="003E6D8F"/>
    <w:rsid w:val="00411F85"/>
    <w:rsid w:val="004A1E07"/>
    <w:rsid w:val="004B064C"/>
    <w:rsid w:val="0052773A"/>
    <w:rsid w:val="0056772F"/>
    <w:rsid w:val="0059316D"/>
    <w:rsid w:val="007C038E"/>
    <w:rsid w:val="00840604"/>
    <w:rsid w:val="008740A7"/>
    <w:rsid w:val="00880458"/>
    <w:rsid w:val="008F594D"/>
    <w:rsid w:val="00906B28"/>
    <w:rsid w:val="00913C6B"/>
    <w:rsid w:val="009B5DC4"/>
    <w:rsid w:val="00A0558F"/>
    <w:rsid w:val="00A1411B"/>
    <w:rsid w:val="00AA2C7E"/>
    <w:rsid w:val="00B12447"/>
    <w:rsid w:val="00C52545"/>
    <w:rsid w:val="00CB5896"/>
    <w:rsid w:val="00CF2D4B"/>
    <w:rsid w:val="00D00364"/>
    <w:rsid w:val="00D82FD4"/>
    <w:rsid w:val="00E241A2"/>
    <w:rsid w:val="00EC3252"/>
    <w:rsid w:val="00ED2C86"/>
    <w:rsid w:val="00F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48091E-C335-41A2-B6BA-A8E17A58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C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59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94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94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F59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F594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8F594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4A1E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1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A1E07"/>
    <w:rPr>
      <w:rFonts w:cs="Times New Roman"/>
      <w:b/>
      <w:bCs/>
    </w:rPr>
  </w:style>
  <w:style w:type="character" w:styleId="a6">
    <w:name w:val="Emphasis"/>
    <w:uiPriority w:val="20"/>
    <w:qFormat/>
    <w:rsid w:val="008F594D"/>
    <w:rPr>
      <w:rFonts w:cs="Times New Roman"/>
      <w:i/>
      <w:iCs/>
    </w:rPr>
  </w:style>
  <w:style w:type="paragraph" w:customStyle="1" w:styleId="bodytxt">
    <w:name w:val="bodytxt"/>
    <w:basedOn w:val="a"/>
    <w:rsid w:val="008F5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CF2D4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2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241A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2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241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2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2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362F79-E889-4467-9C36-DBAC5AD3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2014-03-27T00:03:00Z</dcterms:created>
  <dcterms:modified xsi:type="dcterms:W3CDTF">2014-03-27T00:03:00Z</dcterms:modified>
</cp:coreProperties>
</file>