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43" w:rsidRPr="004E0282" w:rsidRDefault="00000943" w:rsidP="00942CE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p w:rsidR="00000943" w:rsidRPr="004E0282" w:rsidRDefault="00000943" w:rsidP="00942CE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00943" w:rsidRPr="004E0282" w:rsidRDefault="00000943" w:rsidP="00942CE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00943" w:rsidRPr="004E0282" w:rsidRDefault="00000943" w:rsidP="00942CE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00943" w:rsidRPr="004E0282" w:rsidRDefault="00000943" w:rsidP="00942CE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00943" w:rsidRPr="004E0282" w:rsidRDefault="00000943" w:rsidP="00942CE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00943" w:rsidRPr="004E0282" w:rsidRDefault="00000943" w:rsidP="00942CE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7895" w:rsidRPr="004E0282" w:rsidRDefault="00A87895" w:rsidP="00E326A3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A87895" w:rsidRPr="004E0282" w:rsidRDefault="00A87895" w:rsidP="00E326A3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A87895" w:rsidRPr="004E0282" w:rsidRDefault="00A87895" w:rsidP="00E326A3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A87895" w:rsidRPr="004E0282" w:rsidRDefault="00A87895" w:rsidP="00E326A3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A87895" w:rsidRPr="004E0282" w:rsidRDefault="00A87895" w:rsidP="00E326A3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A87895" w:rsidRPr="004E0282" w:rsidRDefault="00A87895" w:rsidP="00E326A3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A87895" w:rsidRPr="004E0282" w:rsidRDefault="00A87895" w:rsidP="00E326A3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000943" w:rsidRPr="004E0282" w:rsidRDefault="00000943" w:rsidP="00E326A3">
      <w:pPr>
        <w:widowControl/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4E0282">
        <w:rPr>
          <w:color w:val="000000"/>
          <w:sz w:val="28"/>
          <w:szCs w:val="32"/>
        </w:rPr>
        <w:t>Р</w:t>
      </w:r>
      <w:r w:rsidR="004D41B5" w:rsidRPr="004E0282">
        <w:rPr>
          <w:color w:val="000000"/>
          <w:sz w:val="28"/>
          <w:szCs w:val="32"/>
        </w:rPr>
        <w:t xml:space="preserve">еферат </w:t>
      </w:r>
      <w:r w:rsidRPr="004E0282">
        <w:rPr>
          <w:color w:val="000000"/>
          <w:sz w:val="28"/>
          <w:szCs w:val="32"/>
        </w:rPr>
        <w:t>на</w:t>
      </w:r>
      <w:r w:rsidR="004D41B5" w:rsidRPr="004E0282">
        <w:rPr>
          <w:color w:val="000000"/>
          <w:sz w:val="28"/>
          <w:szCs w:val="32"/>
        </w:rPr>
        <w:t xml:space="preserve"> тему</w:t>
      </w:r>
      <w:r w:rsidRPr="004E0282">
        <w:rPr>
          <w:color w:val="000000"/>
          <w:sz w:val="28"/>
          <w:szCs w:val="32"/>
        </w:rPr>
        <w:t>:</w:t>
      </w:r>
    </w:p>
    <w:p w:rsidR="00000943" w:rsidRPr="004E0282" w:rsidRDefault="00000943" w:rsidP="00E326A3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4E0282">
        <w:rPr>
          <w:b/>
          <w:color w:val="000000"/>
          <w:sz w:val="28"/>
          <w:szCs w:val="32"/>
        </w:rPr>
        <w:t>Основы</w:t>
      </w:r>
      <w:r w:rsidR="004D41B5" w:rsidRPr="004E0282">
        <w:rPr>
          <w:b/>
          <w:color w:val="000000"/>
          <w:sz w:val="28"/>
          <w:szCs w:val="32"/>
        </w:rPr>
        <w:t xml:space="preserve"> </w:t>
      </w:r>
      <w:r w:rsidRPr="004E0282">
        <w:rPr>
          <w:b/>
          <w:color w:val="000000"/>
          <w:sz w:val="28"/>
          <w:szCs w:val="32"/>
        </w:rPr>
        <w:t>развития</w:t>
      </w:r>
      <w:r w:rsidR="004D41B5" w:rsidRPr="004E0282">
        <w:rPr>
          <w:b/>
          <w:color w:val="000000"/>
          <w:sz w:val="28"/>
          <w:szCs w:val="32"/>
        </w:rPr>
        <w:t xml:space="preserve"> </w:t>
      </w:r>
      <w:r w:rsidRPr="004E0282">
        <w:rPr>
          <w:b/>
          <w:color w:val="000000"/>
          <w:sz w:val="28"/>
          <w:szCs w:val="32"/>
        </w:rPr>
        <w:t>строительной</w:t>
      </w:r>
      <w:r w:rsidR="004D41B5" w:rsidRPr="004E0282">
        <w:rPr>
          <w:b/>
          <w:color w:val="000000"/>
          <w:sz w:val="28"/>
          <w:szCs w:val="32"/>
        </w:rPr>
        <w:t xml:space="preserve"> </w:t>
      </w:r>
      <w:r w:rsidRPr="004E0282">
        <w:rPr>
          <w:b/>
          <w:color w:val="000000"/>
          <w:sz w:val="28"/>
          <w:szCs w:val="32"/>
        </w:rPr>
        <w:t>отрасли</w:t>
      </w:r>
      <w:r w:rsidR="004D41B5" w:rsidRPr="004E0282">
        <w:rPr>
          <w:b/>
          <w:color w:val="000000"/>
          <w:sz w:val="28"/>
          <w:szCs w:val="32"/>
        </w:rPr>
        <w:t xml:space="preserve"> </w:t>
      </w:r>
      <w:r w:rsidRPr="004E0282">
        <w:rPr>
          <w:b/>
          <w:color w:val="000000"/>
          <w:sz w:val="28"/>
          <w:szCs w:val="32"/>
        </w:rPr>
        <w:t>и</w:t>
      </w:r>
      <w:r w:rsidR="004D41B5" w:rsidRPr="004E0282">
        <w:rPr>
          <w:b/>
          <w:color w:val="000000"/>
          <w:sz w:val="28"/>
          <w:szCs w:val="32"/>
        </w:rPr>
        <w:t xml:space="preserve"> </w:t>
      </w:r>
      <w:r w:rsidRPr="004E0282">
        <w:rPr>
          <w:b/>
          <w:color w:val="000000"/>
          <w:sz w:val="28"/>
          <w:szCs w:val="32"/>
        </w:rPr>
        <w:t>инвестиционной</w:t>
      </w:r>
      <w:r w:rsidR="004D41B5" w:rsidRPr="004E0282">
        <w:rPr>
          <w:b/>
          <w:color w:val="000000"/>
          <w:sz w:val="28"/>
          <w:szCs w:val="32"/>
        </w:rPr>
        <w:t xml:space="preserve"> </w:t>
      </w:r>
      <w:r w:rsidRPr="004E0282">
        <w:rPr>
          <w:b/>
          <w:color w:val="000000"/>
          <w:sz w:val="28"/>
          <w:szCs w:val="32"/>
        </w:rPr>
        <w:t>деятельности</w:t>
      </w:r>
      <w:r w:rsidR="004D41B5" w:rsidRPr="004E0282">
        <w:rPr>
          <w:b/>
          <w:color w:val="000000"/>
          <w:sz w:val="28"/>
          <w:szCs w:val="32"/>
        </w:rPr>
        <w:t xml:space="preserve"> </w:t>
      </w:r>
      <w:r w:rsidRPr="004E0282">
        <w:rPr>
          <w:b/>
          <w:color w:val="000000"/>
          <w:sz w:val="28"/>
          <w:szCs w:val="32"/>
        </w:rPr>
        <w:t>в</w:t>
      </w:r>
      <w:r w:rsidR="004D41B5" w:rsidRPr="004E0282">
        <w:rPr>
          <w:b/>
          <w:color w:val="000000"/>
          <w:sz w:val="28"/>
          <w:szCs w:val="32"/>
        </w:rPr>
        <w:t xml:space="preserve"> </w:t>
      </w:r>
      <w:r w:rsidRPr="004E0282">
        <w:rPr>
          <w:b/>
          <w:color w:val="000000"/>
          <w:sz w:val="28"/>
          <w:szCs w:val="32"/>
        </w:rPr>
        <w:t>Российской</w:t>
      </w:r>
      <w:r w:rsidR="004D41B5" w:rsidRPr="004E0282">
        <w:rPr>
          <w:b/>
          <w:color w:val="000000"/>
          <w:sz w:val="28"/>
          <w:szCs w:val="32"/>
        </w:rPr>
        <w:t xml:space="preserve"> </w:t>
      </w:r>
      <w:r w:rsidRPr="004E0282">
        <w:rPr>
          <w:b/>
          <w:color w:val="000000"/>
          <w:sz w:val="28"/>
          <w:szCs w:val="32"/>
        </w:rPr>
        <w:t>Федерации</w:t>
      </w:r>
    </w:p>
    <w:p w:rsidR="00000943" w:rsidRPr="004E0282" w:rsidRDefault="00000943" w:rsidP="00942CE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B2E29" w:rsidRPr="004E0282" w:rsidRDefault="004D41B5" w:rsidP="00942CE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E0282">
        <w:rPr>
          <w:b/>
          <w:color w:val="000000"/>
          <w:sz w:val="28"/>
          <w:szCs w:val="32"/>
        </w:rPr>
        <w:br w:type="page"/>
      </w:r>
      <w:r w:rsidR="007B7050" w:rsidRPr="004E0282">
        <w:rPr>
          <w:b/>
          <w:color w:val="000000"/>
          <w:sz w:val="28"/>
          <w:szCs w:val="32"/>
        </w:rPr>
        <w:t>Оглавление</w:t>
      </w:r>
    </w:p>
    <w:p w:rsidR="00F75E3A" w:rsidRPr="004E0282" w:rsidRDefault="00F75E3A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41B5" w:rsidRPr="004E0282" w:rsidRDefault="004D41B5" w:rsidP="00942CE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1. Понятие строительства как отрасли. Виды и особенности капитального строительства</w:t>
      </w:r>
    </w:p>
    <w:p w:rsidR="004D41B5" w:rsidRPr="004E0282" w:rsidRDefault="004D41B5" w:rsidP="00942CE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2. Инвестиции в капитальное строительство. Основные понятия инвестиционной политики</w:t>
      </w:r>
    </w:p>
    <w:p w:rsidR="004D41B5" w:rsidRPr="004E0282" w:rsidRDefault="004D41B5" w:rsidP="00942CE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3. Нормативно-правовые основы строительной отрасли</w:t>
      </w:r>
    </w:p>
    <w:p w:rsidR="00F75E3A" w:rsidRPr="004E0282" w:rsidRDefault="004D41B5" w:rsidP="00942CE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4. Система управления в строительной отрасли Нижегородской области</w:t>
      </w:r>
    </w:p>
    <w:p w:rsidR="00F75E3A" w:rsidRPr="004E0282" w:rsidRDefault="00F75E3A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41B5" w:rsidRPr="004E0282" w:rsidRDefault="004D41B5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41B5" w:rsidRPr="004E0282" w:rsidRDefault="004D41B5" w:rsidP="00A87895">
      <w:pPr>
        <w:widowControl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br w:type="page"/>
      </w:r>
      <w:r w:rsidRPr="004E0282">
        <w:rPr>
          <w:b/>
          <w:color w:val="000000"/>
          <w:sz w:val="28"/>
          <w:szCs w:val="28"/>
        </w:rPr>
        <w:t>1. Понятие строительства как отрасли. Виды и особенности капитального строительства</w:t>
      </w:r>
    </w:p>
    <w:p w:rsidR="004D41B5" w:rsidRPr="004E0282" w:rsidRDefault="004D41B5" w:rsidP="00942CE8">
      <w:pPr>
        <w:widowControl/>
        <w:spacing w:line="360" w:lineRule="auto"/>
        <w:jc w:val="both"/>
        <w:rPr>
          <w:b/>
          <w:color w:val="000000"/>
          <w:sz w:val="28"/>
          <w:szCs w:val="28"/>
        </w:rPr>
      </w:pPr>
    </w:p>
    <w:p w:rsidR="00F75E3A" w:rsidRPr="004E0282" w:rsidRDefault="00F75E3A" w:rsidP="00942CE8">
      <w:pPr>
        <w:widowControl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представляет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собой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отдельную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самостоятельную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страны,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которая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предназначена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ввода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действие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новых,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также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реконструкции,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расширения,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ремонта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технического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перевооружения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действующих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непроизводственного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назначения.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Определяющая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роль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заключается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создании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условий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динамичного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развития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страны.</w:t>
      </w:r>
      <w:r w:rsidR="004D41B5" w:rsidRPr="004E0282">
        <w:rPr>
          <w:color w:val="000000"/>
          <w:sz w:val="28"/>
          <w:szCs w:val="28"/>
        </w:rPr>
        <w:t xml:space="preserve"> </w:t>
      </w:r>
      <w:r w:rsidR="002B390E" w:rsidRPr="004E0282">
        <w:rPr>
          <w:color w:val="000000"/>
          <w:sz w:val="28"/>
          <w:szCs w:val="28"/>
        </w:rPr>
        <w:t>[1</w:t>
      </w:r>
      <w:r w:rsidR="005962E0" w:rsidRPr="004E0282">
        <w:rPr>
          <w:color w:val="000000"/>
          <w:sz w:val="28"/>
          <w:szCs w:val="28"/>
        </w:rPr>
        <w:t>,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стр.23</w:t>
      </w:r>
      <w:r w:rsidR="002B390E" w:rsidRPr="004E0282">
        <w:rPr>
          <w:color w:val="000000"/>
          <w:sz w:val="28"/>
          <w:szCs w:val="28"/>
        </w:rPr>
        <w:t>]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В.З.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Черняк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строительство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(капитальное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строительство)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определяет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возведение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реконструкцию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зданий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сооружений: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техническом,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инженерном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смысле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это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вид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производственной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который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связан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проектно-изыскательскими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работами,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собственно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строительством,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реконструкцией,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модернизацией,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переоборудованием,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перепрофилированием;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экономическом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это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народного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хозяйства.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строительства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являются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новые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реконструируемые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производственные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предприятия,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жилые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общественные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здания,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также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сооружения,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включая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отремонтированные.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состав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капитального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строительства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он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включает: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стройиндустрии,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осуществляющие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подрядным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способом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монтажные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работы,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также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ремонт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зданий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сооружений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непроизводственного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назначения;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проектно-изыскательские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обслуживанию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ремонта;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эксплуатационному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бурению,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связанному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нефтяных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газовых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скважин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других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="00071433" w:rsidRPr="004E0282">
        <w:rPr>
          <w:color w:val="000000"/>
          <w:sz w:val="28"/>
          <w:szCs w:val="28"/>
        </w:rPr>
        <w:t>строительства;</w:t>
      </w:r>
      <w:r w:rsidR="004D41B5" w:rsidRPr="004E0282">
        <w:rPr>
          <w:color w:val="000000"/>
          <w:sz w:val="28"/>
          <w:szCs w:val="28"/>
        </w:rPr>
        <w:t xml:space="preserve"> </w:t>
      </w:r>
      <w:r w:rsidR="00071433" w:rsidRPr="004E0282">
        <w:rPr>
          <w:color w:val="000000"/>
          <w:sz w:val="28"/>
          <w:szCs w:val="28"/>
        </w:rPr>
        <w:t>органы</w:t>
      </w:r>
      <w:r w:rsidR="004D41B5" w:rsidRPr="004E0282">
        <w:rPr>
          <w:color w:val="000000"/>
          <w:sz w:val="28"/>
          <w:szCs w:val="28"/>
        </w:rPr>
        <w:t xml:space="preserve"> </w:t>
      </w:r>
      <w:r w:rsidR="00071433" w:rsidRPr="004E0282">
        <w:rPr>
          <w:color w:val="000000"/>
          <w:sz w:val="28"/>
          <w:szCs w:val="28"/>
        </w:rPr>
        <w:t>управления,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ведомства,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фирмы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т.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п.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[</w:t>
      </w:r>
      <w:r w:rsidR="005962E0" w:rsidRPr="004E0282">
        <w:rPr>
          <w:color w:val="000000"/>
          <w:sz w:val="28"/>
          <w:szCs w:val="28"/>
        </w:rPr>
        <w:t>4</w:t>
      </w:r>
      <w:r w:rsidRPr="004E0282">
        <w:rPr>
          <w:color w:val="000000"/>
          <w:sz w:val="28"/>
          <w:szCs w:val="28"/>
        </w:rPr>
        <w:t>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31].</w:t>
      </w:r>
    </w:p>
    <w:p w:rsidR="00732720" w:rsidRPr="004E0282" w:rsidRDefault="00732720" w:rsidP="00E326A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мнению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В.А.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Афанасьева,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строительный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комплекс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это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совокупность</w:t>
      </w:r>
      <w:r w:rsidR="00E326A3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подрядных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специализированных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предприятий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индустрии,</w:t>
      </w:r>
      <w:r w:rsidR="004D41B5" w:rsidRPr="004E0282">
        <w:rPr>
          <w:color w:val="000000"/>
          <w:sz w:val="28"/>
          <w:szCs w:val="28"/>
        </w:rPr>
        <w:t xml:space="preserve"> </w:t>
      </w:r>
      <w:r w:rsidR="00E326A3" w:rsidRPr="004E0282">
        <w:rPr>
          <w:color w:val="000000"/>
          <w:sz w:val="28"/>
          <w:szCs w:val="28"/>
        </w:rPr>
        <w:t>механизации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транспорта,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проектных,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изыскательских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научно-исследовательских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учебных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заведений,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бирж,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инжиниринговых,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консалтинговых,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управленческих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т.п.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фирм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других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формирований,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специализирующихся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(независимо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собственности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ведомственной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принадлежности),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включая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отраслевые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управления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(федеральные,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республиканские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территориальные),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также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отраслевые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общественные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организации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В.П.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Николаев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отмечает,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что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реально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происходящие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процессы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это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конкуренция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между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взаимозаменяемыми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собственниками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всех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стадиях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время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после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завершения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строительства.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[6</w:t>
      </w:r>
      <w:r w:rsidRPr="004E0282">
        <w:rPr>
          <w:color w:val="000000"/>
          <w:sz w:val="28"/>
          <w:szCs w:val="28"/>
        </w:rPr>
        <w:t>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4].</w:t>
      </w:r>
    </w:p>
    <w:p w:rsidR="00F75E3A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Как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имеет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ряд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особенностей,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отличающих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его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других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отраслей.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Особенности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объясняются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характером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его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конечной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специфическими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условиями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труда,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рядом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специфик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применяемой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техники,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технологии,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управления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материально-технического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обеспечения.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Указанные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особенности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подразделяются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общие,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присущие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всей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независимо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сооружаемых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назначения,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специальные,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характерные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министерств.</w:t>
      </w:r>
    </w:p>
    <w:p w:rsidR="00F75E3A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/>
          <w:iCs/>
          <w:color w:val="000000"/>
          <w:sz w:val="28"/>
          <w:szCs w:val="28"/>
        </w:rPr>
        <w:t>Общие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особенности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строительства:</w:t>
      </w:r>
    </w:p>
    <w:p w:rsidR="00F75E3A" w:rsidRPr="004E0282" w:rsidRDefault="00F75E3A" w:rsidP="00942CE8">
      <w:pPr>
        <w:widowControl/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1.Нестационарность,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временный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характер,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неоднотипность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характера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конечной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продукции.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вводом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эксплуатацию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строительно-монтажные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прерываются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обжитом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месте,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средства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перемещаются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новое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место.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подвижными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являются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рабочие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места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машины,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механизмы,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оборудование,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технико-технологическое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оснащение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труда,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—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неподвижной.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правило,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имеет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подвижной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характер,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рабочие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места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пространственно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закреплены.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Конечная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создается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течение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определенного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времени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используется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же,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где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закреплена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территориально.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является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предметом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пользования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служит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обществу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десятки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лет.</w:t>
      </w:r>
    </w:p>
    <w:p w:rsidR="00F75E3A" w:rsidRPr="004E0282" w:rsidRDefault="00F75E3A" w:rsidP="00942CE8">
      <w:pPr>
        <w:widowControl/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2.Технологическая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взаимосвязь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всех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операций,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входящих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состав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процесса.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начала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выпуска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отрабатывается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технология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производства.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начала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строительно-монтажных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создаются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временные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производственно-бытовые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административно-хозяйственные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здания,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выполняются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кладки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инженерных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коммуникаций,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дорог,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линий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электропередачи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т.д.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Все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особенности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требуют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своеобразных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организационных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дополнительных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затрат.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Технология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требует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строгой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последовательности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выполнении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отдельных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его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процессов: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завершение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одного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рабочего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процесса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предшествует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началу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другого.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один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процесс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может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начаться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без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окончания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предыдущего;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своего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труда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этих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условиях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нельзя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накапливать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промежуточных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складах.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связи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этим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процессы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нельзя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расположить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пространственно,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возникают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затруднения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одновременного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использования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рабочих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соответствии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специальностью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квалификацией.</w:t>
      </w:r>
    </w:p>
    <w:p w:rsidR="00F75E3A" w:rsidRPr="004E0282" w:rsidRDefault="00F75E3A" w:rsidP="00942CE8">
      <w:pPr>
        <w:widowControl/>
        <w:numPr>
          <w:ilvl w:val="0"/>
          <w:numId w:val="3"/>
        </w:num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Неустойчивость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соотношения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строительно-монтажных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сложности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видам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течение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месяца</w:t>
      </w:r>
      <w:r w:rsidR="004D41B5" w:rsidRPr="004E0282">
        <w:rPr>
          <w:color w:val="000000"/>
          <w:sz w:val="28"/>
          <w:szCs w:val="28"/>
        </w:rPr>
        <w:t xml:space="preserve"> </w:t>
      </w:r>
      <w:r w:rsidR="00071433"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071433" w:rsidRPr="004E0282">
        <w:rPr>
          <w:color w:val="000000"/>
          <w:sz w:val="28"/>
          <w:szCs w:val="28"/>
        </w:rPr>
        <w:t>года</w:t>
      </w:r>
      <w:r w:rsidRPr="004E0282">
        <w:rPr>
          <w:color w:val="000000"/>
          <w:sz w:val="28"/>
          <w:szCs w:val="28"/>
        </w:rPr>
        <w:t>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что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затрудняет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расчет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численного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профессионально-квалификационного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состава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рабочих.</w:t>
      </w:r>
    </w:p>
    <w:p w:rsidR="00F75E3A" w:rsidRPr="004E0282" w:rsidRDefault="00F75E3A" w:rsidP="00942CE8">
      <w:pPr>
        <w:widowControl/>
        <w:numPr>
          <w:ilvl w:val="0"/>
          <w:numId w:val="3"/>
        </w:num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Участие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различных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конечной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продукции.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любой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степени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кооперирования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конечную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выпускает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один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исполнитель,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который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эту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реализует.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одновременно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участвуют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несколько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строительно-монтажных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(генподряд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чик,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субподрядчики),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создающих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отдельные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конструктивные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элементы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здания.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Каждая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этих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реализует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="00071433" w:rsidRPr="004E0282">
        <w:rPr>
          <w:color w:val="000000"/>
          <w:sz w:val="28"/>
          <w:szCs w:val="28"/>
        </w:rPr>
        <w:t>(сдает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="00071433" w:rsidRPr="004E0282">
        <w:rPr>
          <w:color w:val="000000"/>
          <w:sz w:val="28"/>
          <w:szCs w:val="28"/>
        </w:rPr>
        <w:t>заказчику)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изготовленную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часть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продукции.</w:t>
      </w:r>
    </w:p>
    <w:p w:rsidR="00F75E3A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5.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Роль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климата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местных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условий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работах.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Несмотря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ликвидацию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сезонности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отрицательные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температуры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требуют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выполнения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мероприятий,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обеспечивающих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сооружение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зимних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условиях.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зданий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одного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же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типа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личных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районах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страны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требует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различных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затрат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ресурсов.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Условия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многом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определяются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сейсмическими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условиями,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рельефом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местности,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геологическим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строением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грунта,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наличием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грунтовых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вод,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способом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доставки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площадку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конструкций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материалов.</w:t>
      </w:r>
      <w:r w:rsidR="004D41B5" w:rsidRPr="004E0282">
        <w:rPr>
          <w:color w:val="000000"/>
          <w:sz w:val="28"/>
          <w:szCs w:val="28"/>
        </w:rPr>
        <w:t xml:space="preserve"> </w:t>
      </w:r>
      <w:r w:rsidR="00071433" w:rsidRPr="004E0282">
        <w:rPr>
          <w:color w:val="000000"/>
          <w:sz w:val="28"/>
          <w:szCs w:val="28"/>
        </w:rPr>
        <w:t>Также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071433"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071433" w:rsidRPr="004E0282">
        <w:rPr>
          <w:color w:val="000000"/>
          <w:sz w:val="28"/>
          <w:szCs w:val="28"/>
        </w:rPr>
        <w:t>р</w:t>
      </w:r>
      <w:r w:rsidRPr="004E0282">
        <w:rPr>
          <w:color w:val="000000"/>
          <w:sz w:val="28"/>
          <w:szCs w:val="28"/>
        </w:rPr>
        <w:t>абочие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больше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подвержены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воздействию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климатических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условий,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рабочие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других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особенность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требует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приложения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больших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сил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наиболее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благоприятный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период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года.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связи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этим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монтажные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ремонтно-строительные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вводятся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поправочные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коэффициенты,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позволяющие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учитывать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отклонения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нормативных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условий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труда.</w:t>
      </w:r>
    </w:p>
    <w:p w:rsidR="00F75E3A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/>
          <w:iCs/>
          <w:color w:val="000000"/>
          <w:sz w:val="28"/>
          <w:szCs w:val="28"/>
        </w:rPr>
        <w:t>Специальные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особенности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строительства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вызваны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большим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разнообразием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сооружаемых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числу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относятся: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промышленные,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жилищно-гражданские,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социально-бытовые,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транспортные,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сельскохозяйственные,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мелиорации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водного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хозяйства,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магистральных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трубопроводов,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линий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электропередачи.</w:t>
      </w:r>
    </w:p>
    <w:p w:rsidR="00F75E3A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промышленных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объектов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характеризуется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концентрацией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отведенной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территории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сложностью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сооружаемых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одном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месте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ведутся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свыше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года.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занятые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сооружении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относительно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долгосрочных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меньшее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влияние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оказывает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перебазировка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средств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производства.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этих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предприятиях,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правило,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стабильный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состав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кадров.</w:t>
      </w:r>
    </w:p>
    <w:p w:rsidR="00F75E3A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Строительству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объектов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транспорта,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магистральных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трубопроводов,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мелиорации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водного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хозяйства,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объектов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сельскохозяйственного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назначения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линий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электропередачи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свойственны: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небольшой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одном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месте,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необходимость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ведения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различных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объектах,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удаленных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друг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друга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отличие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сконцентрированных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одном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месте,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также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подвижность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рабочих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мест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мере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возведения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сооружение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необжитых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местах.</w:t>
      </w:r>
    </w:p>
    <w:p w:rsidR="00F75E3A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Экономика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страны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состоит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ряда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отраслей,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которые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зависимости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характера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выполняемых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функций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относятся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отраслям,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производящим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товары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(промышленность,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сельское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хозяйство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др.),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либо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отраслям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экономики,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оказывающим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рыночные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нерыночные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услуги.</w:t>
      </w:r>
    </w:p>
    <w:p w:rsidR="00F75E3A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/>
          <w:iCs/>
          <w:color w:val="000000"/>
          <w:sz w:val="28"/>
          <w:szCs w:val="28"/>
        </w:rPr>
        <w:t>Продукцией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отрасли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строительства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являются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законченные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сданные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эксплуатацию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заводы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фабрики,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железные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автомобильные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дороги,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электростанции,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ирригационные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судоходные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каналы,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порты,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жилые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дома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другие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объекты,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образующие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фонды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хозяйственно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страны.</w:t>
      </w:r>
    </w:p>
    <w:p w:rsidR="00F75E3A" w:rsidRPr="004E0282" w:rsidRDefault="00732720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/>
          <w:iCs/>
          <w:color w:val="000000"/>
          <w:sz w:val="28"/>
          <w:szCs w:val="28"/>
        </w:rPr>
        <w:t>С</w:t>
      </w:r>
      <w:r w:rsidR="00F75E3A" w:rsidRPr="004E0282">
        <w:rPr>
          <w:i/>
          <w:iCs/>
          <w:color w:val="000000"/>
          <w:sz w:val="28"/>
          <w:szCs w:val="28"/>
        </w:rPr>
        <w:t>троительство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="00F75E3A" w:rsidRPr="004E0282">
        <w:rPr>
          <w:i/>
          <w:iCs/>
          <w:color w:val="000000"/>
          <w:sz w:val="28"/>
          <w:szCs w:val="28"/>
        </w:rPr>
        <w:t>как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="00F75E3A" w:rsidRPr="004E0282">
        <w:rPr>
          <w:i/>
          <w:iCs/>
          <w:color w:val="000000"/>
          <w:sz w:val="28"/>
          <w:szCs w:val="28"/>
        </w:rPr>
        <w:t>отрасль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="00F75E3A" w:rsidRPr="004E0282">
        <w:rPr>
          <w:i/>
          <w:iCs/>
          <w:color w:val="000000"/>
          <w:sz w:val="28"/>
          <w:szCs w:val="28"/>
        </w:rPr>
        <w:t>экономики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участвует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со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здании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основных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фондов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всех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отраслей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национального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хозяйства.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Продукцией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являются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вводимые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действие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принятые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установленном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порядке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производственные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мощности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объекты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не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производственного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назначения.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мере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ввода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действие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они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становятся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основными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фондами.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их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создании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участвуют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другие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отрасли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экономики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(промышленность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материалов,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металлургия,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машиностроение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химическая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промышленность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пр.).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Здания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сооружения,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оснащенные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технологическим,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энергетическим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иным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оборудованием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техникой,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составляют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натурально-вещественное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содержание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основных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производственных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="00F75E3A" w:rsidRPr="004E0282">
        <w:rPr>
          <w:color w:val="000000"/>
          <w:sz w:val="28"/>
          <w:szCs w:val="28"/>
        </w:rPr>
        <w:t>фондов.</w:t>
      </w:r>
    </w:p>
    <w:p w:rsidR="00F75E3A" w:rsidRPr="004E0282" w:rsidRDefault="009D006B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Таким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образом,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к</w:t>
      </w:r>
      <w:r w:rsidR="00F75E3A" w:rsidRPr="004E0282">
        <w:rPr>
          <w:iCs/>
          <w:color w:val="000000"/>
          <w:sz w:val="28"/>
          <w:szCs w:val="28"/>
        </w:rPr>
        <w:t>апитальное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F75E3A" w:rsidRPr="004E0282">
        <w:rPr>
          <w:iCs/>
          <w:color w:val="000000"/>
          <w:sz w:val="28"/>
          <w:szCs w:val="28"/>
        </w:rPr>
        <w:t>строительство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F75E3A" w:rsidRPr="004E0282">
        <w:rPr>
          <w:iCs/>
          <w:color w:val="000000"/>
          <w:sz w:val="28"/>
          <w:szCs w:val="28"/>
        </w:rPr>
        <w:t>создает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материальные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условия,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F75E3A" w:rsidRPr="004E0282">
        <w:rPr>
          <w:iCs/>
          <w:color w:val="000000"/>
          <w:sz w:val="28"/>
          <w:szCs w:val="28"/>
        </w:rPr>
        <w:t>обеспечивающие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F75E3A" w:rsidRPr="004E0282">
        <w:rPr>
          <w:iCs/>
          <w:color w:val="000000"/>
          <w:sz w:val="28"/>
          <w:szCs w:val="28"/>
        </w:rPr>
        <w:t>возможность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F75E3A" w:rsidRPr="004E0282">
        <w:rPr>
          <w:iCs/>
          <w:color w:val="000000"/>
          <w:sz w:val="28"/>
          <w:szCs w:val="28"/>
        </w:rPr>
        <w:t>функционирования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F75E3A" w:rsidRPr="004E0282">
        <w:rPr>
          <w:iCs/>
          <w:color w:val="000000"/>
          <w:sz w:val="28"/>
          <w:szCs w:val="28"/>
        </w:rPr>
        <w:t>средств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F75E3A" w:rsidRPr="004E0282">
        <w:rPr>
          <w:iCs/>
          <w:color w:val="000000"/>
          <w:sz w:val="28"/>
          <w:szCs w:val="28"/>
        </w:rPr>
        <w:t>производства.</w:t>
      </w:r>
    </w:p>
    <w:p w:rsidR="00F75E3A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Развитие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повышение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его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эффективности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происходит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его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индустриализации,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правлениями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которой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являются: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перенос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выполнения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технологических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процессов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площадок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заводы,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стационарные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условия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целью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повышения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сборности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возводимых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зданий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сооружений;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улучшение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технологических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решений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зданий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сооружений,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дальнейшая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типизация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унификация;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механизированное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поточное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конструкций,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изделий,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деталей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заводах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подсобных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цехах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высокой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степенью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готовности;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механизированное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поточное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выполнение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технологических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операций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процессов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возведения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зданий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сооружений,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доставка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конструкций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целью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обеспечения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непрерывного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работ.</w:t>
      </w:r>
      <w:r w:rsidR="004D41B5" w:rsidRPr="004E0282">
        <w:rPr>
          <w:color w:val="000000"/>
          <w:sz w:val="28"/>
          <w:szCs w:val="28"/>
        </w:rPr>
        <w:t xml:space="preserve"> </w:t>
      </w:r>
      <w:r w:rsidR="00A45373" w:rsidRPr="004E0282">
        <w:rPr>
          <w:color w:val="000000"/>
          <w:sz w:val="28"/>
          <w:szCs w:val="28"/>
        </w:rPr>
        <w:t>[1</w:t>
      </w:r>
      <w:r w:rsidR="005962E0" w:rsidRPr="004E0282">
        <w:rPr>
          <w:color w:val="000000"/>
          <w:sz w:val="28"/>
          <w:szCs w:val="28"/>
        </w:rPr>
        <w:t>,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стр.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24-28</w:t>
      </w:r>
      <w:r w:rsidR="00A45373" w:rsidRPr="004E0282">
        <w:rPr>
          <w:color w:val="000000"/>
          <w:sz w:val="28"/>
          <w:szCs w:val="28"/>
        </w:rPr>
        <w:t>]</w:t>
      </w:r>
    </w:p>
    <w:p w:rsidR="00371D10" w:rsidRPr="004E0282" w:rsidRDefault="00371D10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Основной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задачей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является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наращивание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потенциала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страны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новой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технической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сооружение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предприятий,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жилищ,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социально-культурного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назначения.</w:t>
      </w:r>
    </w:p>
    <w:p w:rsidR="00371D10" w:rsidRPr="004E0282" w:rsidRDefault="00371D10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объема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эффективности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зависит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дальнейшее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развитие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всех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рост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благосостояния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народа.</w:t>
      </w:r>
    </w:p>
    <w:p w:rsidR="00371D10" w:rsidRPr="004E0282" w:rsidRDefault="00371D10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Выполняя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свои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задачи,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играет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важную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роль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процессе.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Чтобы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установить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роль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процессе,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нужно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обратиться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технологической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структуре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технологической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структуры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вытекает,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что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особая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роль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принадлежит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капитальному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строительству.</w:t>
      </w:r>
    </w:p>
    <w:p w:rsidR="00371D10" w:rsidRPr="004E0282" w:rsidRDefault="00371D10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2/3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объема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приходится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строительно-монтажные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прочие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затраты,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выполняемые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организациями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прочим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работам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затратам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здесь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отнесена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стоимость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проектно-изыскательских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одна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треть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направляется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приобретение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оборудования.</w:t>
      </w:r>
    </w:p>
    <w:p w:rsidR="00371D10" w:rsidRPr="004E0282" w:rsidRDefault="00371D10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Следует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заметить,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что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воспроизводственном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процессе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фондов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участвуют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только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другие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народного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хозяйства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(например,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машиностроение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др.),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создающие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оборудование,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машины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другие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вещественные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ценности.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этом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монтируемое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оборудование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само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себе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подвергается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переработке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обработке,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сохраняет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натуральную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форму,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которую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получило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процессе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машиностроительного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производства.</w:t>
      </w:r>
    </w:p>
    <w:p w:rsidR="00371D10" w:rsidRPr="004E0282" w:rsidRDefault="00034563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Различают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следующие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виды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новое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расширение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действующего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предприятия,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реконструкция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действующего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предприятия,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техническое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перевооружение.</w:t>
      </w:r>
    </w:p>
    <w:p w:rsidR="00371D10" w:rsidRPr="004E0282" w:rsidRDefault="00371D10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новому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относятся:</w:t>
      </w:r>
    </w:p>
    <w:p w:rsidR="00371D10" w:rsidRPr="004E0282" w:rsidRDefault="00371D10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1)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строительство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новых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предприятий,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зданий,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сооружений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на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новых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площадках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первоначально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утвержденному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проекту;</w:t>
      </w:r>
    </w:p>
    <w:p w:rsidR="00371D10" w:rsidRPr="004E0282" w:rsidRDefault="00371D10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2)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строительство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новых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филиалов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предприятий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на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новых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площадках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отдельному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проекту.</w:t>
      </w:r>
    </w:p>
    <w:p w:rsidR="00371D10" w:rsidRPr="004E0282" w:rsidRDefault="00371D10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расширению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действующего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предприятия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относится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строительство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вторых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последующих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очередей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предприятия,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строительство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дополнительных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цехов,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коммуникаций</w:t>
      </w:r>
      <w:r w:rsidRPr="004E0282">
        <w:rPr>
          <w:color w:val="000000"/>
          <w:sz w:val="28"/>
          <w:szCs w:val="28"/>
        </w:rPr>
        <w:t>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Цель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расширения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—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увеличение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производственной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мощности.</w:t>
      </w:r>
    </w:p>
    <w:p w:rsidR="00371D10" w:rsidRPr="004E0282" w:rsidRDefault="00371D10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действующего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предприятия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относится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полное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частичное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переустройство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предприятий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заменой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изношенного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оборудования</w:t>
      </w:r>
      <w:r w:rsidRPr="004E0282">
        <w:rPr>
          <w:color w:val="000000"/>
          <w:sz w:val="28"/>
          <w:szCs w:val="28"/>
        </w:rPr>
        <w:t>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Реконструкция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может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осуществляться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также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целью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изменения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профиля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предприятия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новой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существующих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площадях.</w:t>
      </w:r>
    </w:p>
    <w:p w:rsidR="002B390E" w:rsidRPr="004E0282" w:rsidRDefault="00371D10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техническому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перевооружению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действующего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предприятия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относятся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мероприятия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повышению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технического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уровня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предприятия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на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базе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внедрения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новой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техники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технологии,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механизации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автоматизации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производственных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процессов,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замены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устаревшего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оборудования</w:t>
      </w:r>
      <w:r w:rsidRPr="004E0282">
        <w:rPr>
          <w:color w:val="000000"/>
          <w:sz w:val="28"/>
          <w:szCs w:val="28"/>
        </w:rPr>
        <w:t>.</w:t>
      </w:r>
      <w:r w:rsidR="004D41B5" w:rsidRPr="004E0282">
        <w:rPr>
          <w:color w:val="000000"/>
          <w:sz w:val="28"/>
          <w:szCs w:val="28"/>
        </w:rPr>
        <w:t xml:space="preserve"> </w:t>
      </w:r>
      <w:r w:rsidR="002B390E" w:rsidRPr="004E0282">
        <w:rPr>
          <w:color w:val="000000"/>
          <w:sz w:val="28"/>
          <w:szCs w:val="28"/>
        </w:rPr>
        <w:t>[</w:t>
      </w:r>
      <w:r w:rsidR="00A45373" w:rsidRPr="004E0282">
        <w:rPr>
          <w:color w:val="000000"/>
          <w:sz w:val="28"/>
          <w:szCs w:val="28"/>
        </w:rPr>
        <w:t>2</w:t>
      </w:r>
      <w:r w:rsidR="005962E0" w:rsidRPr="004E0282">
        <w:rPr>
          <w:color w:val="000000"/>
          <w:sz w:val="28"/>
          <w:szCs w:val="28"/>
        </w:rPr>
        <w:t>,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стр.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56-58</w:t>
      </w:r>
      <w:r w:rsidR="002B390E" w:rsidRPr="004E0282">
        <w:rPr>
          <w:color w:val="000000"/>
          <w:sz w:val="28"/>
          <w:szCs w:val="28"/>
        </w:rPr>
        <w:t>]</w:t>
      </w:r>
    </w:p>
    <w:p w:rsidR="00F75E3A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сфере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прямо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косвенно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участвуют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более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70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национальной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экономики,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которые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обеспечивают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металлом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металлоконструкциями,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цементом,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лесоматериалами,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машинами,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средствами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транспорта,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топливом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энергетически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ресурсами.</w:t>
      </w:r>
    </w:p>
    <w:p w:rsidR="00A45373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используется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50%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около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18%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металлопроката,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40%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пиломатериалов,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более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10%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машиностроительной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обслуживают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практически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все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перевозки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конструкций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техники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используются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практически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все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виды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транс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порта: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автомобильный,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железнодорожный,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речной,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морской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воздушный.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Величина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транспортных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расходов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затратах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достигает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20%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.</w:t>
      </w:r>
    </w:p>
    <w:p w:rsidR="002B390E" w:rsidRPr="004E0282" w:rsidRDefault="00A45373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Экономические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связи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другими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отраслями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национальной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распре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делению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различной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оказанию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услуг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называются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межотраслевыми.</w:t>
      </w:r>
      <w:r w:rsidR="004D41B5" w:rsidRPr="004E0282">
        <w:rPr>
          <w:color w:val="000000"/>
          <w:sz w:val="28"/>
          <w:szCs w:val="28"/>
        </w:rPr>
        <w:t xml:space="preserve"> </w:t>
      </w:r>
      <w:r w:rsidR="002B390E" w:rsidRPr="004E0282">
        <w:rPr>
          <w:color w:val="000000"/>
          <w:sz w:val="28"/>
          <w:szCs w:val="28"/>
        </w:rPr>
        <w:t>[1</w:t>
      </w:r>
      <w:r w:rsidR="005962E0" w:rsidRPr="004E0282">
        <w:rPr>
          <w:color w:val="000000"/>
          <w:sz w:val="28"/>
          <w:szCs w:val="28"/>
        </w:rPr>
        <w:t>,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стр.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28</w:t>
      </w:r>
      <w:r w:rsidR="002B390E" w:rsidRPr="004E0282">
        <w:rPr>
          <w:color w:val="000000"/>
          <w:sz w:val="28"/>
          <w:szCs w:val="28"/>
        </w:rPr>
        <w:t>]</w:t>
      </w:r>
    </w:p>
    <w:p w:rsidR="002B390E" w:rsidRPr="004E0282" w:rsidRDefault="00371D10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Капитальное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РФ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включает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свыше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120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тыс.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хозрасчетных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акционерных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обществ.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свыше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5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млн.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чел.,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что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составляет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около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10%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общей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численности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трудоспособного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населения,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занятых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народном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хозяйстве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(почти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15%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занятых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отраслях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производства).</w:t>
      </w:r>
      <w:r w:rsidR="004D41B5" w:rsidRPr="004E0282">
        <w:rPr>
          <w:color w:val="000000"/>
          <w:sz w:val="28"/>
          <w:szCs w:val="28"/>
        </w:rPr>
        <w:t xml:space="preserve"> </w:t>
      </w:r>
      <w:r w:rsidR="002B390E" w:rsidRPr="004E0282">
        <w:rPr>
          <w:color w:val="000000"/>
          <w:sz w:val="28"/>
          <w:szCs w:val="28"/>
        </w:rPr>
        <w:t>[</w:t>
      </w:r>
      <w:r w:rsidR="00A45373" w:rsidRPr="004E0282">
        <w:rPr>
          <w:color w:val="000000"/>
          <w:sz w:val="28"/>
          <w:szCs w:val="28"/>
        </w:rPr>
        <w:t>2</w:t>
      </w:r>
      <w:r w:rsidR="005962E0" w:rsidRPr="004E0282">
        <w:rPr>
          <w:color w:val="000000"/>
          <w:sz w:val="28"/>
          <w:szCs w:val="28"/>
        </w:rPr>
        <w:t>,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стр.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61</w:t>
      </w:r>
      <w:r w:rsidR="002B390E" w:rsidRPr="004E0282">
        <w:rPr>
          <w:color w:val="000000"/>
          <w:sz w:val="28"/>
          <w:szCs w:val="28"/>
        </w:rPr>
        <w:t>]</w:t>
      </w:r>
    </w:p>
    <w:p w:rsidR="002B390E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процессе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создания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фондов,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представляющих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собой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заняты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рабочие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кадры,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применяются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средства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труда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(техника)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предметы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труда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(материалы).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Взаимодействуя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между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собой,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элементы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процесса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создают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конечную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(представляющую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собой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здания,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сооружения,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объекты)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натуральном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денежном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выражении.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="002B390E" w:rsidRPr="004E0282">
        <w:rPr>
          <w:color w:val="000000"/>
          <w:sz w:val="28"/>
          <w:szCs w:val="28"/>
        </w:rPr>
        <w:t>[1</w:t>
      </w:r>
      <w:r w:rsidR="005962E0" w:rsidRPr="004E0282">
        <w:rPr>
          <w:color w:val="000000"/>
          <w:sz w:val="28"/>
          <w:szCs w:val="28"/>
        </w:rPr>
        <w:t>,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стр.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29</w:t>
      </w:r>
      <w:r w:rsidR="002B390E" w:rsidRPr="004E0282">
        <w:rPr>
          <w:color w:val="000000"/>
          <w:sz w:val="28"/>
          <w:szCs w:val="28"/>
        </w:rPr>
        <w:t>]</w:t>
      </w:r>
    </w:p>
    <w:p w:rsidR="004D41B5" w:rsidRPr="004E0282" w:rsidRDefault="004D41B5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1D10" w:rsidRPr="004E0282" w:rsidRDefault="00BA7932" w:rsidP="00942CE8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4E0282">
        <w:rPr>
          <w:b/>
          <w:color w:val="000000"/>
          <w:sz w:val="28"/>
          <w:szCs w:val="28"/>
        </w:rPr>
        <w:t>2</w:t>
      </w:r>
      <w:r w:rsidR="004D41B5" w:rsidRPr="004E0282">
        <w:rPr>
          <w:b/>
          <w:color w:val="000000"/>
          <w:sz w:val="28"/>
          <w:szCs w:val="28"/>
        </w:rPr>
        <w:t xml:space="preserve">. </w:t>
      </w:r>
      <w:r w:rsidRPr="004E0282">
        <w:rPr>
          <w:b/>
          <w:color w:val="000000"/>
          <w:sz w:val="28"/>
          <w:szCs w:val="28"/>
        </w:rPr>
        <w:t>Инвестиции</w:t>
      </w:r>
      <w:r w:rsidR="004D41B5" w:rsidRPr="004E0282">
        <w:rPr>
          <w:b/>
          <w:color w:val="000000"/>
          <w:sz w:val="28"/>
          <w:szCs w:val="28"/>
        </w:rPr>
        <w:t xml:space="preserve"> </w:t>
      </w:r>
      <w:r w:rsidRPr="004E0282">
        <w:rPr>
          <w:b/>
          <w:color w:val="000000"/>
          <w:sz w:val="28"/>
          <w:szCs w:val="28"/>
        </w:rPr>
        <w:t>в</w:t>
      </w:r>
      <w:r w:rsidR="004D41B5" w:rsidRPr="004E0282">
        <w:rPr>
          <w:b/>
          <w:color w:val="000000"/>
          <w:sz w:val="28"/>
          <w:szCs w:val="28"/>
        </w:rPr>
        <w:t xml:space="preserve"> </w:t>
      </w:r>
      <w:r w:rsidRPr="004E0282">
        <w:rPr>
          <w:b/>
          <w:color w:val="000000"/>
          <w:sz w:val="28"/>
          <w:szCs w:val="28"/>
        </w:rPr>
        <w:t>капитальное</w:t>
      </w:r>
      <w:r w:rsidR="004D41B5" w:rsidRPr="004E0282">
        <w:rPr>
          <w:b/>
          <w:color w:val="000000"/>
          <w:sz w:val="28"/>
          <w:szCs w:val="28"/>
        </w:rPr>
        <w:t xml:space="preserve"> </w:t>
      </w:r>
      <w:r w:rsidRPr="004E0282">
        <w:rPr>
          <w:b/>
          <w:color w:val="000000"/>
          <w:sz w:val="28"/>
          <w:szCs w:val="28"/>
        </w:rPr>
        <w:t>строительство</w:t>
      </w:r>
    </w:p>
    <w:p w:rsidR="004D41B5" w:rsidRPr="004E0282" w:rsidRDefault="004D41B5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В.Д.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Клюев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определяет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инвестиционный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комплекс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систему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предприятий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реализации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выполняющую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общественном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функции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создания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недвижимых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фондов,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необходимых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достаточных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всех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</w:t>
      </w:r>
      <w:r w:rsidR="00030C91" w:rsidRPr="004E0282">
        <w:rPr>
          <w:color w:val="000000"/>
          <w:sz w:val="28"/>
          <w:szCs w:val="28"/>
        </w:rPr>
        <w:t>траслей</w:t>
      </w:r>
      <w:r w:rsidR="004D41B5" w:rsidRPr="004E0282">
        <w:rPr>
          <w:color w:val="000000"/>
          <w:sz w:val="28"/>
          <w:szCs w:val="28"/>
        </w:rPr>
        <w:t xml:space="preserve"> </w:t>
      </w:r>
      <w:r w:rsidR="00030C91" w:rsidRPr="004E0282">
        <w:rPr>
          <w:color w:val="000000"/>
          <w:sz w:val="28"/>
          <w:szCs w:val="28"/>
        </w:rPr>
        <w:t>народного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="00030C91" w:rsidRPr="004E0282">
        <w:rPr>
          <w:color w:val="000000"/>
          <w:sz w:val="28"/>
          <w:szCs w:val="28"/>
        </w:rPr>
        <w:t>хозяйства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="00030C91" w:rsidRPr="004E0282">
        <w:rPr>
          <w:color w:val="000000"/>
          <w:sz w:val="28"/>
          <w:szCs w:val="28"/>
        </w:rPr>
        <w:t>[5</w:t>
      </w:r>
      <w:r w:rsidRPr="004E0282">
        <w:rPr>
          <w:color w:val="000000"/>
          <w:sz w:val="28"/>
          <w:szCs w:val="28"/>
        </w:rPr>
        <w:t>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172].</w:t>
      </w:r>
    </w:p>
    <w:p w:rsidR="00F75E3A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Рассмотрим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ряд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понятий,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связанных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инвестициями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инвестор,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заказчик,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застройщик,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ген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подрядчик,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управляющий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проектом,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вложения.</w:t>
      </w:r>
    </w:p>
    <w:p w:rsidR="00F75E3A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/>
          <w:iCs/>
          <w:color w:val="000000"/>
          <w:sz w:val="28"/>
          <w:szCs w:val="28"/>
        </w:rPr>
        <w:t>Инвестиции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—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совокупность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затрат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(финансовых,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ресурсов,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интеллектуальных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ценностей),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направляемых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создание,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воспроизводство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приобретение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фондов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виде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недвижимости)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путем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нового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расширения,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реконструкции,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технического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перевооружения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приобретения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зданий,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сооружений,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машин,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оборудования,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инструментов,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инвентаря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т.д.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целью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получения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инвестором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экономического,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социального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экологического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эффекта.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Частный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стремится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получению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экономического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эффекта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(прибыли),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социального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экологического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эффекта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добиваются,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правило,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счет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реализации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инвестиций.</w:t>
      </w:r>
    </w:p>
    <w:p w:rsidR="00F75E3A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/>
          <w:iCs/>
          <w:color w:val="000000"/>
          <w:sz w:val="28"/>
          <w:szCs w:val="28"/>
        </w:rPr>
        <w:t>Инвестор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—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субъект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принимающий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решение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собственных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заемных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имущественных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интеллектуальных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ценностей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объекта.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Инвесторы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имеют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юридические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полное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распоряжение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результатами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инвестиций.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Инвесторы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определяют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сферу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приложения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(инвестиций),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вырабатывают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условия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контрактов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другими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участниками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процесса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осуществляют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финансово-кредитные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расчеты.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Инвестор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может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выступать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заказчика,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кредитора,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покупателя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—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также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выполнять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функции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заказчика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застройщика.</w:t>
      </w:r>
    </w:p>
    <w:p w:rsidR="00F75E3A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/>
          <w:iCs/>
          <w:color w:val="000000"/>
          <w:sz w:val="28"/>
          <w:szCs w:val="28"/>
        </w:rPr>
        <w:t>Заказчиком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является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юридическое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физическое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лицо,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принявшее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себя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функции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управления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финансовым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начиная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технико-экономического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обоснования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(ТЭО)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заканчивая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сдачей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эксплуатацию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выходом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предприятия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мощность.</w:t>
      </w:r>
    </w:p>
    <w:p w:rsidR="00F75E3A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/>
          <w:iCs/>
          <w:color w:val="000000"/>
          <w:sz w:val="28"/>
          <w:szCs w:val="28"/>
        </w:rPr>
        <w:t>Застройщик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отличается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заказчика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земельный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участок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стройку.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Он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является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землевладельцем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личной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собственности,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заказчик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использует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земельный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участок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стройку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условиях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аренды.</w:t>
      </w:r>
    </w:p>
    <w:p w:rsidR="00F75E3A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/>
          <w:iCs/>
          <w:color w:val="000000"/>
          <w:sz w:val="28"/>
          <w:szCs w:val="28"/>
        </w:rPr>
        <w:t>Генеральный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подрядчик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—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фирма,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осуществляющая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договору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подряда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(или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контракту)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возведение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объекта.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Генподрядчик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отвечает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перед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заказчиком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соответствии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условиями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договора,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проектно-сметной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документацией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нормами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правилами.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согласованию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заказчиком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привлекает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выполнению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строительно-монтажных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субподрядные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несет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ответственность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качество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полненных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течение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гарантийного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периода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времени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после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сдачи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эксплуатацию.</w:t>
      </w:r>
    </w:p>
    <w:p w:rsidR="002B390E" w:rsidRPr="004E0282" w:rsidRDefault="00F75E3A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/>
          <w:iCs/>
          <w:color w:val="000000"/>
          <w:sz w:val="28"/>
          <w:szCs w:val="28"/>
        </w:rPr>
        <w:t>Капитальные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вложения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—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это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затраты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новое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реконструкцию,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расширение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техническое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вооружение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действующих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промышленных,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сельскохозяйственных,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транспортных,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торговых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других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предприятий,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затраты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жилищное,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коммунальное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культурно-бытовое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вне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зависимости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источника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финансирования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собственности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заказчика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(инвестора).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вложениям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относятся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затраты: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всех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видов;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монтажу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оборудования;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приобретение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оборудования,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требующего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требующего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монтажа,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предусмотренного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сметах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приобретение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инструмента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хозяйственного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инвентаря,</w:t>
      </w:r>
      <w:r w:rsidR="004D41B5" w:rsidRPr="004E0282">
        <w:rPr>
          <w:color w:val="000000"/>
          <w:sz w:val="28"/>
          <w:szCs w:val="28"/>
        </w:rPr>
        <w:t xml:space="preserve"> </w:t>
      </w:r>
      <w:r w:rsidR="00C8133D" w:rsidRPr="004E0282">
        <w:rPr>
          <w:color w:val="000000"/>
          <w:sz w:val="28"/>
          <w:szCs w:val="28"/>
        </w:rPr>
        <w:t>включаемых</w:t>
      </w:r>
      <w:r w:rsidR="004D41B5" w:rsidRPr="004E0282">
        <w:rPr>
          <w:color w:val="000000"/>
          <w:sz w:val="28"/>
          <w:szCs w:val="28"/>
        </w:rPr>
        <w:t xml:space="preserve"> </w:t>
      </w:r>
      <w:r w:rsidR="00C8133D"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="00C8133D" w:rsidRPr="004E0282">
        <w:rPr>
          <w:color w:val="000000"/>
          <w:sz w:val="28"/>
          <w:szCs w:val="28"/>
        </w:rPr>
        <w:t>сметы</w:t>
      </w:r>
      <w:r w:rsidR="004D41B5" w:rsidRPr="004E0282">
        <w:rPr>
          <w:color w:val="000000"/>
          <w:sz w:val="28"/>
          <w:szCs w:val="28"/>
        </w:rPr>
        <w:t xml:space="preserve"> </w:t>
      </w:r>
      <w:r w:rsidR="00C8133D"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приобретение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машин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оборудования,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входящих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сметы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прочие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затраты.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населения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заключают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себе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затраты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собственных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жилых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домов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необходимыми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постройками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подсобными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помещениями.</w:t>
      </w:r>
      <w:r w:rsidR="004D41B5" w:rsidRPr="004E0282">
        <w:rPr>
          <w:color w:val="000000"/>
          <w:sz w:val="28"/>
          <w:szCs w:val="28"/>
        </w:rPr>
        <w:t xml:space="preserve"> </w:t>
      </w:r>
      <w:r w:rsidR="002B390E" w:rsidRPr="004E0282">
        <w:rPr>
          <w:color w:val="000000"/>
          <w:sz w:val="28"/>
          <w:szCs w:val="28"/>
        </w:rPr>
        <w:t>[1</w:t>
      </w:r>
      <w:r w:rsidR="00030C91" w:rsidRPr="004E0282">
        <w:rPr>
          <w:color w:val="000000"/>
          <w:sz w:val="28"/>
          <w:szCs w:val="28"/>
        </w:rPr>
        <w:t>,</w:t>
      </w:r>
      <w:r w:rsidR="004D41B5" w:rsidRPr="004E0282">
        <w:rPr>
          <w:color w:val="000000"/>
          <w:sz w:val="28"/>
          <w:szCs w:val="28"/>
        </w:rPr>
        <w:t xml:space="preserve"> </w:t>
      </w:r>
      <w:r w:rsidR="00030C91" w:rsidRPr="004E0282">
        <w:rPr>
          <w:color w:val="000000"/>
          <w:sz w:val="28"/>
          <w:szCs w:val="28"/>
        </w:rPr>
        <w:t>стр.</w:t>
      </w:r>
      <w:r w:rsidR="004D41B5" w:rsidRPr="004E0282">
        <w:rPr>
          <w:color w:val="000000"/>
          <w:sz w:val="28"/>
          <w:szCs w:val="28"/>
        </w:rPr>
        <w:t xml:space="preserve"> </w:t>
      </w:r>
      <w:r w:rsidR="00030C91" w:rsidRPr="004E0282">
        <w:rPr>
          <w:color w:val="000000"/>
          <w:sz w:val="28"/>
          <w:szCs w:val="28"/>
        </w:rPr>
        <w:t>94</w:t>
      </w:r>
      <w:r w:rsidR="002B390E" w:rsidRPr="004E0282">
        <w:rPr>
          <w:color w:val="000000"/>
          <w:sz w:val="28"/>
          <w:szCs w:val="28"/>
        </w:rPr>
        <w:t>]</w:t>
      </w:r>
    </w:p>
    <w:p w:rsidR="000F4DF9" w:rsidRPr="004E0282" w:rsidRDefault="000F4DF9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Roman"/>
          <w:i/>
          <w:color w:val="000000"/>
          <w:sz w:val="28"/>
          <w:szCs w:val="28"/>
        </w:rPr>
        <w:t>Инвестиционная</w:t>
      </w:r>
      <w:r w:rsidR="004D41B5" w:rsidRPr="004E0282">
        <w:rPr>
          <w:rFonts w:eastAsia="Times-Roman"/>
          <w:i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i/>
          <w:color w:val="000000"/>
          <w:sz w:val="28"/>
          <w:szCs w:val="28"/>
        </w:rPr>
        <w:t>политика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—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совокупность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действий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агентов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воспроизводственной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деятельности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обеспечению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условий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воспроизводства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капитальных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ресурсов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регионе.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Сущность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инвестиционной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политики</w:t>
      </w:r>
      <w:r w:rsidR="004D41B5" w:rsidRPr="004E0282">
        <w:rPr>
          <w:rFonts w:eastAsia="Times-Bold"/>
          <w:b/>
          <w:bCs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заключается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обеспечении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воспроизводства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основных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фондов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производственных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непроизводственных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отраслей,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расширении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модернизации.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Характер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политики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определяется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степенью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вмешательства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экономические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процессы,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степенью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увязки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данной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политики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иными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государственными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институтами,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которым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относятся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налоговая,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финансово-кредитная,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лицензионная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ценовая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политика,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политика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доходов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занятости,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привлечения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иностранных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инвестиций,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правовое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поле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общий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административный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уклад.</w:t>
      </w:r>
    </w:p>
    <w:p w:rsidR="000F4DF9" w:rsidRPr="004E0282" w:rsidRDefault="000F4DF9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Roman"/>
          <w:color w:val="000000"/>
          <w:sz w:val="28"/>
          <w:szCs w:val="28"/>
        </w:rPr>
        <w:t>По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наличию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характеру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правовой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базы</w:t>
      </w:r>
      <w:r w:rsidR="004D41B5" w:rsidRPr="004E0282">
        <w:rPr>
          <w:rFonts w:eastAsia="Times-Bold"/>
          <w:b/>
          <w:bCs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можно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выделить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формализованную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неформализованную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государственную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инвестиционную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политику.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этом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формализованная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инвестиционная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политика</w:t>
      </w:r>
      <w:r w:rsidR="004D41B5" w:rsidRPr="004E0282">
        <w:rPr>
          <w:rFonts w:eastAsia="Times-Bold"/>
          <w:b/>
          <w:bCs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означает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наличие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целостной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правовой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базы,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регулирующей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основные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параметры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процесса,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такие,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как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налоги,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цены,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доходы,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тарифная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система,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сроки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амортизации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оборудования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методы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учета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основных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фондов.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Как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правило,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ей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присуща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высокая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степень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участия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экономике.</w:t>
      </w:r>
    </w:p>
    <w:p w:rsidR="000F4DF9" w:rsidRPr="004E0282" w:rsidRDefault="000F4DF9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Bold"/>
          <w:bCs/>
          <w:color w:val="000000"/>
          <w:sz w:val="28"/>
          <w:szCs w:val="28"/>
        </w:rPr>
        <w:t>Неформализованная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инвестиционная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политика</w:t>
      </w:r>
      <w:r w:rsidR="004D41B5" w:rsidRPr="004E0282">
        <w:rPr>
          <w:rFonts w:eastAsia="Times-Bold"/>
          <w:b/>
          <w:bCs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характеризуется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сравнительно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низкой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долей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капиталовложений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(до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30%),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большим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объемом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частного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капитала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(до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80%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всех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хозяйствующих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субъектов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объемов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промышленного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производства),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свободным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перемещением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капитала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за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рубеж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из-за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рубежа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главное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—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несистематизированной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правовой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базой.</w:t>
      </w:r>
    </w:p>
    <w:p w:rsidR="000F4DF9" w:rsidRPr="004E0282" w:rsidRDefault="000F4DF9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Roman"/>
          <w:color w:val="000000"/>
          <w:sz w:val="28"/>
          <w:szCs w:val="28"/>
        </w:rPr>
        <w:t>По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форме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управления</w:t>
      </w:r>
      <w:r w:rsidR="004D41B5" w:rsidRPr="004E0282">
        <w:rPr>
          <w:rFonts w:eastAsia="Times-Bold"/>
          <w:b/>
          <w:bCs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можно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выделить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следующие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типы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политики: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либеральная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централизованная.</w:t>
      </w:r>
    </w:p>
    <w:p w:rsidR="000F4DF9" w:rsidRPr="004E0282" w:rsidRDefault="000F4DF9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Bold"/>
          <w:bCs/>
          <w:color w:val="000000"/>
          <w:sz w:val="28"/>
          <w:szCs w:val="28"/>
        </w:rPr>
        <w:t>Либеральному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типу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инвестиционной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политики</w:t>
      </w:r>
      <w:r w:rsidR="004D41B5" w:rsidRPr="004E0282">
        <w:rPr>
          <w:rFonts w:eastAsia="Times-Bold"/>
          <w:b/>
          <w:bCs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присущи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преимущественно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экономические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методы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регулирования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инвестиционными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процессами,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развитая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вертикальная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систем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инвесторов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(государство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—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финансовые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институты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—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бизнесмены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—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мелкие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инвесторы),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также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разнообразные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источники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(частные,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государственные,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привлеченные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т.д.),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развитая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финансовая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инфраструктура.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Роль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состоит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установлении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правил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игры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взаимоотношениях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инвестор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—государство,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что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позволяет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экономической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системе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саморегулироваться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развиваться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относительно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свободно.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Этому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типу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политики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противостоит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централизованная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инвестиционная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политика,</w:t>
      </w:r>
      <w:r w:rsidR="004D41B5" w:rsidRPr="004E0282">
        <w:rPr>
          <w:rFonts w:eastAsia="Times-Bold"/>
          <w:b/>
          <w:bCs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основной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чертой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которой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является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использование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преимущественно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жестких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административных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методов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управления.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Источники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этом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случае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формируются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посредством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аккумулирования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ресурсов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различными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государственными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структурами,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централизованно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осуществляется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долгосрочное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прогнозирование,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а</w:t>
      </w:r>
      <w:r w:rsidR="004D41B5" w:rsidRPr="004E0282">
        <w:rPr>
          <w:rFonts w:eastAsia="Times-Bold"/>
          <w:b/>
          <w:bCs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общее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правовое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поле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жестко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регламентирует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развитие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процесса.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Участие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фондового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рынка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процессе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чисто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номинальное.</w:t>
      </w:r>
    </w:p>
    <w:p w:rsidR="000F4DF9" w:rsidRPr="004E0282" w:rsidRDefault="000F4DF9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Roman"/>
          <w:color w:val="000000"/>
          <w:sz w:val="28"/>
          <w:szCs w:val="28"/>
        </w:rPr>
        <w:t>Исходя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из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этих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критериев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современную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региональную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инвестиционную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политику,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проводимую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большинством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России,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можно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оценить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как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формализованную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централизованную.</w:t>
      </w:r>
    </w:p>
    <w:p w:rsidR="000F4DF9" w:rsidRPr="004E0282" w:rsidRDefault="000F4DF9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Roman"/>
          <w:color w:val="000000"/>
          <w:sz w:val="28"/>
          <w:szCs w:val="28"/>
        </w:rPr>
        <w:t>Роль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вмешательства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значительна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как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объемам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контролируемых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инвестиций,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так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степени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регулирования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данного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процесса.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Средства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бюджета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составили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чуть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больше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60%.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Любое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решение,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касающееся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привлечения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крупных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кредитов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государственными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или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ком</w:t>
      </w:r>
      <w:r w:rsidR="00A5687A" w:rsidRPr="004E0282">
        <w:rPr>
          <w:rFonts w:eastAsia="Times-Roman"/>
          <w:color w:val="000000"/>
          <w:sz w:val="28"/>
          <w:szCs w:val="28"/>
        </w:rPr>
        <w:t>мерческими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A5687A" w:rsidRPr="004E0282">
        <w:rPr>
          <w:rFonts w:eastAsia="Times-Roman"/>
          <w:color w:val="000000"/>
          <w:sz w:val="28"/>
          <w:szCs w:val="28"/>
        </w:rPr>
        <w:t>предприятиями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так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или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иначе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контролируется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государственными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ведомствами.</w:t>
      </w:r>
    </w:p>
    <w:p w:rsidR="000F4DF9" w:rsidRPr="004E0282" w:rsidRDefault="000F4DF9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настоящее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время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происходит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постепенный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переход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формализованного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централизованного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типа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политики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формализованному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либеральному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ее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типу.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[3</w:t>
      </w:r>
      <w:r w:rsidR="006B543C" w:rsidRPr="004E0282">
        <w:rPr>
          <w:rFonts w:eastAsia="Times-Roman"/>
          <w:color w:val="000000"/>
          <w:sz w:val="28"/>
          <w:szCs w:val="28"/>
        </w:rPr>
        <w:t>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6B543C" w:rsidRPr="004E0282">
        <w:rPr>
          <w:rFonts w:eastAsia="Times-Roman"/>
          <w:color w:val="000000"/>
          <w:sz w:val="28"/>
          <w:szCs w:val="28"/>
        </w:rPr>
        <w:t>стр.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6B543C" w:rsidRPr="004E0282">
        <w:rPr>
          <w:rFonts w:eastAsia="Times-Roman"/>
          <w:color w:val="000000"/>
          <w:sz w:val="28"/>
          <w:szCs w:val="28"/>
        </w:rPr>
        <w:t>325-326</w:t>
      </w:r>
      <w:r w:rsidRPr="004E0282">
        <w:rPr>
          <w:rFonts w:eastAsia="Times-Roman"/>
          <w:color w:val="000000"/>
          <w:sz w:val="28"/>
          <w:szCs w:val="28"/>
        </w:rPr>
        <w:t>]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Основными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целями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политики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являются: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мобилизация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финансовых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ресурсов,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необходимых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преодоление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спада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активности;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реализация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целевых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программ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обеспечение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структурных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преобразований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повышение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эффективности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вложений.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Инвестиционная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политика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охватывает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частных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инвесторов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юридических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лиц.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Основные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направления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политики: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1.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Определение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приоритетов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инвестиционной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деятельности</w:t>
      </w:r>
      <w:r w:rsidRPr="004E0282">
        <w:rPr>
          <w:color w:val="000000"/>
          <w:sz w:val="28"/>
          <w:szCs w:val="28"/>
        </w:rPr>
        <w:t>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Приоритеты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отдаются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финансированию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целевых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программ,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социальным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объектам,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также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инвестициям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расширение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модернизацию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фондов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действующих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меньшей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степени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вновь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начинаемое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Центр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тяжести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перенести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нового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техническое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перевооружение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реконструкцию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предприятий.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2.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Оптимизация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затрат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на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государственные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программы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инвестиций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учетом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реального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положения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дел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экономике</w:t>
      </w:r>
      <w:r w:rsidRPr="004E0282">
        <w:rPr>
          <w:color w:val="000000"/>
          <w:sz w:val="28"/>
          <w:szCs w:val="28"/>
        </w:rPr>
        <w:t>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Предоставление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субсидий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бюджета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жизненно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важным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отраслям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народного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хозяйства.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3.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Расширение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прав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предприятий-инвесторов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инвестировании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средств,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отчисляемых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от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прибыли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амортизационных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отчислений</w:t>
      </w:r>
      <w:r w:rsidRPr="004E0282">
        <w:rPr>
          <w:color w:val="000000"/>
          <w:sz w:val="28"/>
          <w:szCs w:val="28"/>
        </w:rPr>
        <w:t>.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4.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Сокращение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бюджетного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финансирования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соответственно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увеличение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сферы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негосударственного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инвестирования.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намечает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программе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финансирование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схеме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рубль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4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рубля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частных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Использование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заказа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одной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реализации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программ.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5.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Повышение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эффективности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капитальных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вложений,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сокращение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сроков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окупаемости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затрат</w:t>
      </w:r>
      <w:r w:rsidRPr="004E0282">
        <w:rPr>
          <w:color w:val="000000"/>
          <w:sz w:val="28"/>
          <w:szCs w:val="28"/>
        </w:rPr>
        <w:t>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первую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очередь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вкладывать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объекты,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которые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дают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более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быструю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окупаемость.</w:t>
      </w:r>
    </w:p>
    <w:p w:rsidR="006B543C" w:rsidRPr="004E0282" w:rsidRDefault="00BA7932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Задача: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получение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наибольшего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прироста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национального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дохода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каждый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рубль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затрат.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Потеря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управляемости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инвестиционным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негативно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сказывается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структурной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перестройке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народного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хозяйства,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развитии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сельского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хозяйства,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легкой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пищевой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промышленности.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rFonts w:eastAsia="Times-Roman"/>
          <w:color w:val="000000"/>
          <w:sz w:val="28"/>
          <w:szCs w:val="28"/>
        </w:rPr>
        <w:t>[7,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6B543C" w:rsidRPr="004E0282">
        <w:rPr>
          <w:rFonts w:eastAsia="Times-Roman"/>
          <w:color w:val="000000"/>
          <w:sz w:val="28"/>
          <w:szCs w:val="28"/>
        </w:rPr>
        <w:t>стр.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6B543C" w:rsidRPr="004E0282">
        <w:rPr>
          <w:rFonts w:eastAsia="Times-Roman"/>
          <w:color w:val="000000"/>
          <w:sz w:val="28"/>
          <w:szCs w:val="28"/>
        </w:rPr>
        <w:t>98-99]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Инвестиционная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политика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перспективу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предусматривает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совершенствование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регулирования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осуществляемой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вложений.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Законом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"Об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Российской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Федерации,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осуществляемой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вложений",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предусмотрено: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1)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создание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благоприятных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условий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развития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осуществляемой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путем: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/>
          <w:iCs/>
          <w:color w:val="000000"/>
          <w:sz w:val="28"/>
          <w:szCs w:val="28"/>
        </w:rPr>
        <w:t>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совершенствования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системы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налогов,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механизма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начисления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амортизации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использования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амортизационных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отчислений;•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установления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субъектам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инвестиционной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деятельности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специальных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налоговых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режимов,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не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носящих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индивидуального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характера;•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защиты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интересов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инвесторов;•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предоставления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субъектам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инвестиционной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деятельности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льготных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условий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пользования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землей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другими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природными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ресурсами,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не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противоречащих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законодательству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РФ;•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расширения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использования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средств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населения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внебюджетных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источников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финансирования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жилищного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строительства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строительных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объектов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социально-культурного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назначения;•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создания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развития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сети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информационно-аналитических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центров,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осуществляющих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регулярное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проведение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рейтингов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публикацию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рейтинговых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оценок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субъектов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инвестиционной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деятельности;•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принятия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ант</w:t>
      </w:r>
      <w:r w:rsidR="006B543C" w:rsidRPr="004E0282">
        <w:rPr>
          <w:i/>
          <w:iCs/>
          <w:color w:val="000000"/>
          <w:sz w:val="28"/>
          <w:szCs w:val="28"/>
        </w:rPr>
        <w:t>имонопольных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="006B543C" w:rsidRPr="004E0282">
        <w:rPr>
          <w:i/>
          <w:iCs/>
          <w:color w:val="000000"/>
          <w:sz w:val="28"/>
          <w:szCs w:val="28"/>
        </w:rPr>
        <w:t>мер</w:t>
      </w:r>
      <w:r w:rsidRPr="004E0282">
        <w:rPr>
          <w:i/>
          <w:iCs/>
          <w:color w:val="000000"/>
          <w:sz w:val="28"/>
          <w:szCs w:val="28"/>
        </w:rPr>
        <w:t>;•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расширения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возможностей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использования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залогов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осуществлении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кредитования;•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развития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финансового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лизинга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РФ;•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проведения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переоценки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основных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фондов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соответствии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темпами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инфляции;•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создания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возможностей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формирования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субъектами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инвестиционной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деятельности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собственных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инвестиционных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фондов;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2)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прямое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участие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осуществляемой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путем:</w:t>
      </w:r>
    </w:p>
    <w:p w:rsidR="002B390E" w:rsidRPr="004E0282" w:rsidRDefault="00BA7932" w:rsidP="00942CE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/>
          <w:iCs/>
          <w:color w:val="000000"/>
          <w:sz w:val="28"/>
          <w:szCs w:val="28"/>
        </w:rPr>
        <w:t>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разработки,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утверждения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финансирования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инвестиционных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проектов,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осуществляемых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Российской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Федерацией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совместно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иностранными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государствами,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также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инвестиционных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проектов,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финансируемых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за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счет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средств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федерального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бюджета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средств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бюджетов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субъектов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РФ;•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формирования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перечня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строек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объектов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технического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перевооружения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для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федеральных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государственных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нужд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финансирования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за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счет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средств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федерального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бюджета;•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предоставления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на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конкурсной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основе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государственных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гарантий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инвестиционным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проектам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за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счет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средств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федерального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бюджета,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также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за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счет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средств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бюджетов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субъектов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РФ;•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размещения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на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конкурсной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основе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средств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федерального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бюджета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средств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бюджетов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субъектов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РФ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для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финансирования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инвестиционных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проектов;•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проведения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экспертизы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инвестиционных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проектов;•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защиты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российских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организаций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от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поставок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морально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устаревших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материалоемких,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энергоемких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ненаукоемких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технологий,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оборудования,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конструкций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материалов;•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разработки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утверждения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стандартов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(норм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правил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-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stroyverno.ru)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осуществления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контроля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за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соблюдением;•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вовлечения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инвестиционный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процесс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временно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приостановленных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законсервированных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строек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объектов,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находящихся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государственной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собственности;•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предоставления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концессий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российским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иностранным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инвесторам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итогам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торгов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в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соответствии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с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законодательством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РФ.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="002B390E" w:rsidRPr="004E0282">
        <w:rPr>
          <w:color w:val="000000"/>
          <w:sz w:val="28"/>
          <w:szCs w:val="28"/>
        </w:rPr>
        <w:t>[</w:t>
      </w:r>
      <w:r w:rsidR="006B543C" w:rsidRPr="004E0282">
        <w:rPr>
          <w:color w:val="000000"/>
          <w:sz w:val="28"/>
          <w:szCs w:val="28"/>
        </w:rPr>
        <w:t>8,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стр.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26-28</w:t>
      </w:r>
      <w:r w:rsidR="002B390E" w:rsidRPr="004E0282">
        <w:rPr>
          <w:color w:val="000000"/>
          <w:sz w:val="28"/>
          <w:szCs w:val="28"/>
        </w:rPr>
        <w:t>]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Bold"/>
          <w:bCs/>
          <w:color w:val="000000"/>
          <w:sz w:val="28"/>
          <w:szCs w:val="28"/>
        </w:rPr>
        <w:t>Инвестиционному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процессу</w:t>
      </w:r>
      <w:r w:rsidR="004D41B5" w:rsidRPr="004E0282">
        <w:rPr>
          <w:rFonts w:eastAsia="Times-Bold"/>
          <w:b/>
          <w:bCs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регионах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Российской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Федерации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A5687A" w:rsidRPr="004E0282">
        <w:rPr>
          <w:rFonts w:eastAsia="Times-Roman"/>
          <w:color w:val="000000"/>
          <w:sz w:val="28"/>
          <w:szCs w:val="28"/>
        </w:rPr>
        <w:t>присущи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A5687A" w:rsidRPr="004E0282">
        <w:rPr>
          <w:rFonts w:eastAsia="Times-Roman"/>
          <w:color w:val="000000"/>
          <w:sz w:val="28"/>
          <w:szCs w:val="28"/>
        </w:rPr>
        <w:t>следующие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A5687A" w:rsidRPr="004E0282">
        <w:rPr>
          <w:rFonts w:eastAsia="Times-Roman"/>
          <w:color w:val="000000"/>
          <w:sz w:val="28"/>
          <w:szCs w:val="28"/>
        </w:rPr>
        <w:t>особенности:</w:t>
      </w:r>
    </w:p>
    <w:p w:rsidR="00732720" w:rsidRPr="004E0282" w:rsidRDefault="00A5687A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Bold"/>
          <w:bCs/>
          <w:color w:val="000000"/>
          <w:sz w:val="28"/>
          <w:szCs w:val="28"/>
        </w:rPr>
        <w:t>1.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732720" w:rsidRPr="004E0282">
        <w:rPr>
          <w:rFonts w:eastAsia="Times-Bold"/>
          <w:bCs/>
          <w:color w:val="000000"/>
          <w:sz w:val="28"/>
          <w:szCs w:val="28"/>
        </w:rPr>
        <w:t>Децентрализация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732720" w:rsidRPr="004E0282">
        <w:rPr>
          <w:rFonts w:eastAsia="Times-Bold"/>
          <w:bCs/>
          <w:color w:val="000000"/>
          <w:sz w:val="28"/>
          <w:szCs w:val="28"/>
        </w:rPr>
        <w:t>инвестиционного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732720" w:rsidRPr="004E0282">
        <w:rPr>
          <w:rFonts w:eastAsia="Times-Bold"/>
          <w:bCs/>
          <w:color w:val="000000"/>
          <w:sz w:val="28"/>
          <w:szCs w:val="28"/>
        </w:rPr>
        <w:t>процесса.</w:t>
      </w:r>
      <w:r w:rsidR="004D41B5" w:rsidRPr="004E0282">
        <w:rPr>
          <w:rFonts w:eastAsia="Times-Bold"/>
          <w:b/>
          <w:bCs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Можно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выделить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крайней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мере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два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направления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этого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процесса: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федеральный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центр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—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регион;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региональное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правительство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—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региональные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промышленные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финансовые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институты.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первом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случае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происходит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передача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централизованных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управляющих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функций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пользу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региональных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властных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структур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одновременном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истощении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федеральных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источников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инвестиций.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настоящее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время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ни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одном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регионе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России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федеральное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правительство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не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осуществляет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комплексную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инвестиционную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политику,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поэтому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все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инвестиционные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потоки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формируются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на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локальном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уровне.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втором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случае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экономическая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политика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региональных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властных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структур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приводит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к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постепенному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сокращению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объемов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государственных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инвестиций,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увеличению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числа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приватизированных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предприятий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утрате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части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собственных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контролирующих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управляющих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функций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сфере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воспроизводства.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Доля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прямых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государственных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инвестиций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валовых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капитальных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вложениях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незначительна.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Следовательно,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современный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инвестиционный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процесс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регионе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характеризуется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сокращением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доли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государственных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инвестиций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сохранении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государственного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контроля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над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подавляющим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объемом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капитальных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вложений.</w:t>
      </w:r>
    </w:p>
    <w:p w:rsidR="00732720" w:rsidRPr="004E0282" w:rsidRDefault="00A5687A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Bold"/>
          <w:bCs/>
          <w:color w:val="000000"/>
          <w:sz w:val="28"/>
          <w:szCs w:val="28"/>
        </w:rPr>
        <w:t>2.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732720" w:rsidRPr="004E0282">
        <w:rPr>
          <w:rFonts w:eastAsia="Times-Bold"/>
          <w:bCs/>
          <w:color w:val="000000"/>
          <w:sz w:val="28"/>
          <w:szCs w:val="28"/>
        </w:rPr>
        <w:t>Переход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преимущественно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732720" w:rsidRPr="004E0282">
        <w:rPr>
          <w:rFonts w:eastAsia="Times-Bold"/>
          <w:bCs/>
          <w:color w:val="000000"/>
          <w:sz w:val="28"/>
          <w:szCs w:val="28"/>
        </w:rPr>
        <w:t>к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732720" w:rsidRPr="004E0282">
        <w:rPr>
          <w:rFonts w:eastAsia="Times-Bold"/>
          <w:bCs/>
          <w:color w:val="000000"/>
          <w:sz w:val="28"/>
          <w:szCs w:val="28"/>
        </w:rPr>
        <w:t>экономическим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732720" w:rsidRPr="004E0282">
        <w:rPr>
          <w:rFonts w:eastAsia="Times-Bold"/>
          <w:bCs/>
          <w:color w:val="000000"/>
          <w:sz w:val="28"/>
          <w:szCs w:val="28"/>
        </w:rPr>
        <w:t>методам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732720" w:rsidRPr="004E0282">
        <w:rPr>
          <w:rFonts w:eastAsia="Times-Bold"/>
          <w:bCs/>
          <w:color w:val="000000"/>
          <w:sz w:val="28"/>
          <w:szCs w:val="28"/>
        </w:rPr>
        <w:t>воздействия.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Государство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утрачивает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свои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функции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главного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планирующего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распределяющего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института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приобретает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иные,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ранее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не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присущие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ему,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роли: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собственника,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равноправного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участника,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долевого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партнера,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финансового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агента,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гаранта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кредитора.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Roman"/>
          <w:color w:val="000000"/>
          <w:sz w:val="28"/>
          <w:szCs w:val="28"/>
        </w:rPr>
        <w:t>Для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установления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принципиально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взаимоотношений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сфере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воспроизводства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необходим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достаточно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большой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период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времени.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Так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же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как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любой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другой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развитой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системе,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экономике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присуща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инерция,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поэтому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процесс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преобразований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встречает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сопротивление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старой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модели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управления.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новым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формам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воздействия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инвестиционный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процесс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регионах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страны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можно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отнести: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формирование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бюджета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как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ключевого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элемента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планирования,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долгосрочное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государственное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кредитование,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гарантии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регулирование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деятельности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акционированных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предприятий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посредством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управления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пакетами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акций,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принадлежащих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государству.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Существуют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значительные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резервы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внедрении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новых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форм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управления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инвестиционным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процессом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совершенствовании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имеющихся.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Так,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практически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задействованы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механизмы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долевого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участия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государства,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вяло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стимулируется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фондовый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рынок,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четкой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системы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поощрений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Roman"/>
          <w:color w:val="000000"/>
          <w:sz w:val="28"/>
          <w:szCs w:val="28"/>
        </w:rPr>
        <w:t>преференций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для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отечественных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инвесторов.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Поэтому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настоящий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момент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процесс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смены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системы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управления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сопровождается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падением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управляемости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системы.</w:t>
      </w:r>
    </w:p>
    <w:p w:rsidR="00732720" w:rsidRPr="004E0282" w:rsidRDefault="00A5687A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Bold"/>
          <w:bCs/>
          <w:color w:val="000000"/>
          <w:sz w:val="28"/>
          <w:szCs w:val="28"/>
        </w:rPr>
        <w:t>3.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732720" w:rsidRPr="004E0282">
        <w:rPr>
          <w:rFonts w:eastAsia="Times-Bold"/>
          <w:bCs/>
          <w:color w:val="000000"/>
          <w:sz w:val="28"/>
          <w:szCs w:val="28"/>
        </w:rPr>
        <w:t>Появление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732720" w:rsidRPr="004E0282">
        <w:rPr>
          <w:rFonts w:eastAsia="Times-Bold"/>
          <w:bCs/>
          <w:color w:val="000000"/>
          <w:sz w:val="28"/>
          <w:szCs w:val="28"/>
        </w:rPr>
        <w:t>новых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732720" w:rsidRPr="004E0282">
        <w:rPr>
          <w:rFonts w:eastAsia="Times-Bold"/>
          <w:bCs/>
          <w:color w:val="000000"/>
          <w:sz w:val="28"/>
          <w:szCs w:val="28"/>
        </w:rPr>
        <w:t>участников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732720" w:rsidRPr="004E0282">
        <w:rPr>
          <w:rFonts w:eastAsia="Times-Bold"/>
          <w:bCs/>
          <w:color w:val="000000"/>
          <w:sz w:val="28"/>
          <w:szCs w:val="28"/>
        </w:rPr>
        <w:t>инвестиционного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732720" w:rsidRPr="004E0282">
        <w:rPr>
          <w:rFonts w:eastAsia="Times-Bold"/>
          <w:bCs/>
          <w:color w:val="000000"/>
          <w:sz w:val="28"/>
          <w:szCs w:val="28"/>
        </w:rPr>
        <w:t>процесса.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На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управляемость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инвестиционным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процессом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воздействует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его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структурное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развитие,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которое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характеризуется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появлением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большого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числа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новых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субъектов.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Примитивная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система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воспроизводственных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отношений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государство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—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промышленное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предприятие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перерастает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разветвленную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структуру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участников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инвестиционного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процесса.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Изменение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количественных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качественных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параметров,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одной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стороны,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усложняет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реализацию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инвестиционной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политики,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другой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—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позволяет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государству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передать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часть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своих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инвестиционных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обязательств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интересов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иным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732720" w:rsidRPr="004E0282">
        <w:rPr>
          <w:rFonts w:eastAsia="Times-Roman"/>
          <w:color w:val="000000"/>
          <w:sz w:val="28"/>
          <w:szCs w:val="28"/>
        </w:rPr>
        <w:t>участникам.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настоящее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время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инвестиционное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проектирование</w:t>
      </w:r>
      <w:r w:rsidR="004D41B5" w:rsidRPr="004E0282">
        <w:rPr>
          <w:rFonts w:eastAsia="Times-Bold"/>
          <w:b/>
          <w:bCs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выступает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основным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средством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реализации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политики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региона.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Под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проектом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понимается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комплекс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действий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(работ,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услуг,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приобретений,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управленческих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операций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решений),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направленных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достижение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сформулированной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цели.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Разработка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проекта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предполагает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обоснование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экономической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целесообразности,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объема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сроков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осуществления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инвестиций,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также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описание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практических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действий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осуществлению.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соответствии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этой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классификацией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инвестиционным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проектам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регионального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масштаба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относятся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такие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проекты,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реализация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которых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влияет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в</w:t>
      </w:r>
      <w:r w:rsidR="004D41B5" w:rsidRPr="004E0282">
        <w:rPr>
          <w:rFonts w:eastAsia="Times-Bold"/>
          <w:b/>
          <w:bCs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первую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очередь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экономическую,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социальную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экологическую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ситуацию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регионе.</w:t>
      </w:r>
    </w:p>
    <w:p w:rsidR="00A5687A" w:rsidRPr="004E0282" w:rsidRDefault="00732720" w:rsidP="00942CE8">
      <w:pPr>
        <w:widowControl/>
        <w:spacing w:line="360" w:lineRule="auto"/>
        <w:ind w:firstLine="709"/>
        <w:jc w:val="both"/>
        <w:rPr>
          <w:rFonts w:eastAsia="Times-Bold"/>
          <w:b/>
          <w:bCs/>
          <w:color w:val="000000"/>
          <w:sz w:val="28"/>
          <w:szCs w:val="28"/>
        </w:rPr>
      </w:pPr>
      <w:r w:rsidRPr="004E0282">
        <w:rPr>
          <w:rFonts w:eastAsia="Times-Bold"/>
          <w:bCs/>
          <w:color w:val="000000"/>
          <w:sz w:val="28"/>
          <w:szCs w:val="28"/>
        </w:rPr>
        <w:t>Цели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инвестиционной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политики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региона.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осуществлении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собственной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политики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каждый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России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может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преследовать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самые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разнообразные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цели.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Главная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проблема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состоит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том,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что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локальные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устремления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должны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противоречить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установкам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как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внутренней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региональной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экономической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политики,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так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глобальной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цели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экономического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развития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страны.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Bold"/>
          <w:bCs/>
          <w:color w:val="000000"/>
          <w:sz w:val="28"/>
          <w:szCs w:val="28"/>
        </w:rPr>
        <w:t>Целями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текущей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инвестиционной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политики</w:t>
      </w:r>
      <w:r w:rsidR="004D41B5" w:rsidRPr="004E0282">
        <w:rPr>
          <w:rFonts w:eastAsia="Times-Bold"/>
          <w:b/>
          <w:bCs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для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большинства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настоящее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время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являются: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структурная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перестройка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региональной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экономики;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достижение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экономической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самостоятельности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обеспечение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экономической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безопасности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региона;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рационализация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размещения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производительных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сил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укрепление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собственной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индустриальной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базы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(прежде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всего,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экспортоориентированных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отраслей,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производства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энергетических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ресурсов,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продуктов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питания);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выделение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приоритетных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проектов,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исходя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A5687A" w:rsidRPr="004E0282">
        <w:rPr>
          <w:rFonts w:eastAsia="Times-Roman"/>
          <w:color w:val="000000"/>
          <w:sz w:val="28"/>
          <w:szCs w:val="28"/>
        </w:rPr>
        <w:t>з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A5687A" w:rsidRPr="004E0282">
        <w:rPr>
          <w:rFonts w:eastAsia="Times-Roman"/>
          <w:color w:val="000000"/>
          <w:sz w:val="28"/>
          <w:szCs w:val="28"/>
        </w:rPr>
        <w:t>интересов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A5687A" w:rsidRPr="004E0282">
        <w:rPr>
          <w:rFonts w:eastAsia="Times-Roman"/>
          <w:color w:val="000000"/>
          <w:sz w:val="28"/>
          <w:szCs w:val="28"/>
        </w:rPr>
        <w:t>регионального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A5687A" w:rsidRPr="004E0282">
        <w:rPr>
          <w:rFonts w:eastAsia="Times-Roman"/>
          <w:color w:val="000000"/>
          <w:sz w:val="28"/>
          <w:szCs w:val="28"/>
        </w:rPr>
        <w:t>хозяй</w:t>
      </w:r>
      <w:r w:rsidRPr="004E0282">
        <w:rPr>
          <w:rFonts w:eastAsia="Times-Roman"/>
          <w:color w:val="000000"/>
          <w:sz w:val="28"/>
          <w:szCs w:val="28"/>
        </w:rPr>
        <w:t>ственного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комплекса.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rFonts w:eastAsia="Times-Bold"/>
          <w:bCs/>
          <w:color w:val="000000"/>
          <w:sz w:val="28"/>
          <w:szCs w:val="28"/>
        </w:rPr>
      </w:pPr>
      <w:r w:rsidRPr="004E0282">
        <w:rPr>
          <w:rFonts w:eastAsia="Times-Bold"/>
          <w:bCs/>
          <w:color w:val="000000"/>
          <w:sz w:val="28"/>
          <w:szCs w:val="28"/>
        </w:rPr>
        <w:t>Одно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из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важнейших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требований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современности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—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инновационный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характер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развития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экономики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регионов.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Bold"/>
          <w:bCs/>
          <w:color w:val="000000"/>
          <w:sz w:val="28"/>
          <w:szCs w:val="28"/>
        </w:rPr>
        <w:t>Инновации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становятся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важнейшим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условием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экономического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подъема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страны.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Обеспечение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необходимого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уровня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инноваци</w:t>
      </w:r>
      <w:r w:rsidRPr="004E0282">
        <w:rPr>
          <w:rFonts w:eastAsia="Times-Roman"/>
          <w:color w:val="000000"/>
          <w:sz w:val="28"/>
          <w:szCs w:val="28"/>
        </w:rPr>
        <w:t>онной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активности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экономике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—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ключевая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экономическая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проблема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успешности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его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развития.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же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время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инновационная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активность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российской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экономике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пока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еще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достаточно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низка,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что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вызвано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слабой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проработанностью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организационно-экономических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моделей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деятельности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экономических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агентов.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Roman"/>
          <w:color w:val="000000"/>
          <w:sz w:val="28"/>
          <w:szCs w:val="28"/>
        </w:rPr>
        <w:t>Политика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инноваций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состоит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предвидении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изменений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производственной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функции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хозяйствующего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субъекта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выработке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решений,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обеспечивающих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устойчивое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развитие.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Инновационная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стратегия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формируется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исходя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из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целевых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экономических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установок,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принимаемых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предприятиями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долгосрочный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период.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Инновационная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стратегия,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опираясь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стратегический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маркетинг,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должна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опережать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рыночный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спрос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определенной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степени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формировать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его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будущем.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Bold"/>
          <w:bCs/>
          <w:color w:val="000000"/>
          <w:sz w:val="28"/>
          <w:szCs w:val="28"/>
        </w:rPr>
        <w:t>Принципами</w:t>
      </w:r>
      <w:r w:rsidR="004D41B5" w:rsidRPr="004E0282">
        <w:rPr>
          <w:rFonts w:eastAsia="Times-Bold"/>
          <w:b/>
          <w:bCs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формирования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обоснованной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региональной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политики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являются: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эффективность,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структурное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равновесие,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целенаправленность,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общенациональная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значимость.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Bold"/>
          <w:bCs/>
          <w:color w:val="000000"/>
          <w:sz w:val="28"/>
          <w:szCs w:val="28"/>
        </w:rPr>
        <w:t>1.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Ориентир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на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эффективное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инвестирование.</w:t>
      </w:r>
      <w:r w:rsidR="004D41B5" w:rsidRPr="004E0282">
        <w:rPr>
          <w:rFonts w:eastAsia="Times-Bold"/>
          <w:b/>
          <w:bCs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Инвестиции,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направляемые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экономику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региона,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должны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приносить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прибыль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условиях,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ограничиваемых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целями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каждого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конкретного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проекта,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периодом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его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реализации,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привлекаемыми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под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него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ресурсами.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Roman"/>
          <w:color w:val="000000"/>
          <w:sz w:val="28"/>
          <w:szCs w:val="28"/>
        </w:rPr>
        <w:t>Целесообразно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вкладывать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средства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проекты,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эффективность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которых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заранее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подтверждена,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сроки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окупаемости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невелики,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условия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реализации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имеют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дополнительных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рисков.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Следовательно,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должны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направляться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первую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очередь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создание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новых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некапиталоемких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или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стратегически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важных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производств,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ориентированных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конкретные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внутренние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внешние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рынки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сбыта,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или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реконструкцию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модернизацию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традиционной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промышленной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базы.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Следует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отказаться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финансирования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Roman"/>
          <w:color w:val="000000"/>
          <w:sz w:val="28"/>
          <w:szCs w:val="28"/>
        </w:rPr>
        <w:t>поддержки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безнадежно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убыточных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предприятий,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также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создания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новых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производств,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продукция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которых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будет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неконкурентоспособна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сравнению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аналогичными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завозимыми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товарами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или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ресурсами.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Bold"/>
          <w:bCs/>
          <w:color w:val="000000"/>
          <w:sz w:val="28"/>
          <w:szCs w:val="28"/>
        </w:rPr>
        <w:t>2.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Стремление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к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достижению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структурного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равновесия.</w:t>
      </w:r>
      <w:r w:rsidR="004D41B5" w:rsidRPr="004E0282">
        <w:rPr>
          <w:rFonts w:eastAsia="Times-Bold"/>
          <w:b/>
          <w:bCs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региональной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экономике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потоки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имеют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определенные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ограничения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структурного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характера.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Каждое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структурное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соотношение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нуждается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установлении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некоторых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предельных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уровней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развития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или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текущего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состояния.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Предельные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значения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должны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устанавливаться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взвешенно,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зависимости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тактических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условий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реализации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или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этапа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программы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возможности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вмешательства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решение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этих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проблем,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поскольку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возможно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сознательное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манипулирование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подобными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соотношениями.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Bold"/>
          <w:bCs/>
          <w:color w:val="000000"/>
          <w:sz w:val="28"/>
          <w:szCs w:val="28"/>
        </w:rPr>
        <w:t>3.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Целенаправленность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инвестирования.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Необходимость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этого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принципа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связана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ограниченностью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ресурсов.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следует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направлять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реализацию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конечного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числа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проектов,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имеющих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конкретное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обоснование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практическую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пользу.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Bold"/>
          <w:bCs/>
          <w:color w:val="000000"/>
          <w:sz w:val="28"/>
          <w:szCs w:val="28"/>
        </w:rPr>
        <w:t>4.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Общенациональная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значимость.</w:t>
      </w:r>
      <w:r w:rsidR="004D41B5" w:rsidRPr="004E0282">
        <w:rPr>
          <w:rFonts w:eastAsia="Times-Bold"/>
          <w:b/>
          <w:bCs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Проведение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политики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регионах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(особенно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национальных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республиках)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предполагает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осуществление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или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национальной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идеологии,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аккумулирует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материализацию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корпоративных,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групповых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частных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интересов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сторон,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лишь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опосредованно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представляя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собой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реализацию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интересов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общества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целом.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этом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ее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уязвимость.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Интересы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различных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групп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пересекаются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зачастую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тормозят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развитие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экономики.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Поэтому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0F4DF9" w:rsidRPr="004E0282">
        <w:rPr>
          <w:rFonts w:eastAsia="Times-Roman"/>
          <w:color w:val="000000"/>
          <w:sz w:val="28"/>
          <w:szCs w:val="28"/>
        </w:rPr>
        <w:t>основными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0F4DF9" w:rsidRPr="004E0282">
        <w:rPr>
          <w:rFonts w:eastAsia="Times-Roman"/>
          <w:color w:val="000000"/>
          <w:sz w:val="28"/>
          <w:szCs w:val="28"/>
        </w:rPr>
        <w:t>условиями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0F4DF9" w:rsidRPr="004E0282">
        <w:rPr>
          <w:rFonts w:eastAsia="Times-Roman"/>
          <w:color w:val="000000"/>
          <w:sz w:val="28"/>
          <w:szCs w:val="28"/>
        </w:rPr>
        <w:t>реа</w:t>
      </w:r>
      <w:r w:rsidRPr="004E0282">
        <w:rPr>
          <w:rFonts w:eastAsia="Times-Roman"/>
          <w:color w:val="000000"/>
          <w:sz w:val="28"/>
          <w:szCs w:val="28"/>
        </w:rPr>
        <w:t>лизации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инвестиционной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политики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должны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стать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концентрация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общая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направленность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финансовых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интересов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основных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субъектов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инвестиционного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процесса,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ответственность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принятии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решений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реализации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тех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или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иных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программ.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Формирование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такого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подхода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должны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взять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на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себя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органы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региона.</w:t>
      </w:r>
    </w:p>
    <w:p w:rsidR="002B390E" w:rsidRPr="004E0282" w:rsidRDefault="00732720" w:rsidP="00942CE8">
      <w:pPr>
        <w:widowControl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rFonts w:eastAsia="Times-Roman"/>
          <w:color w:val="000000"/>
          <w:sz w:val="28"/>
          <w:szCs w:val="28"/>
        </w:rPr>
        <w:t>Основными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источниками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региональных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Pr="004E0282">
        <w:rPr>
          <w:rFonts w:eastAsia="Times-Bold"/>
          <w:bCs/>
          <w:color w:val="000000"/>
          <w:sz w:val="28"/>
          <w:szCs w:val="28"/>
        </w:rPr>
        <w:t>инвестиций</w:t>
      </w:r>
      <w:r w:rsidR="004D41B5" w:rsidRPr="004E0282">
        <w:rPr>
          <w:rFonts w:eastAsia="Times-Bold"/>
          <w:b/>
          <w:bCs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являются: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(федерального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регионального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уровня),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частные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внутренние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инвестиции,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частные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иностранные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инвестиции,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иностранные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государственные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межгосударственные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rFonts w:eastAsia="Times-Roman"/>
          <w:color w:val="000000"/>
          <w:sz w:val="28"/>
          <w:szCs w:val="28"/>
        </w:rPr>
        <w:t>инвестиции.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2B390E" w:rsidRPr="004E0282">
        <w:rPr>
          <w:color w:val="000000"/>
          <w:sz w:val="28"/>
          <w:szCs w:val="28"/>
        </w:rPr>
        <w:t>[</w:t>
      </w:r>
      <w:r w:rsidR="007135F7" w:rsidRPr="004E0282">
        <w:rPr>
          <w:color w:val="000000"/>
          <w:sz w:val="28"/>
          <w:szCs w:val="28"/>
        </w:rPr>
        <w:t>3</w:t>
      </w:r>
      <w:r w:rsidR="006B543C" w:rsidRPr="004E0282">
        <w:rPr>
          <w:color w:val="000000"/>
          <w:sz w:val="28"/>
          <w:szCs w:val="28"/>
        </w:rPr>
        <w:t>,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стр.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327-332</w:t>
      </w:r>
      <w:r w:rsidR="002B390E" w:rsidRPr="004E0282">
        <w:rPr>
          <w:color w:val="000000"/>
          <w:sz w:val="28"/>
          <w:szCs w:val="28"/>
        </w:rPr>
        <w:t>]</w:t>
      </w:r>
    </w:p>
    <w:p w:rsidR="00732720" w:rsidRPr="004E0282" w:rsidRDefault="007135F7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основании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всего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вышеизложенного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можно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сделать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вывод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том,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что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сложившихся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сегодняшний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момент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экономических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условиях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невозможно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говорить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состоянии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не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вспомнить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о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состоянии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инвестиционного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комплекса,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наоборот.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Таким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образом,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целесообразно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говорить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о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сложившемся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инвестиционно-строительном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комплексе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как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отдельном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регионе,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так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целом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стране</w:t>
      </w:r>
      <w:r w:rsidR="006D4BB0" w:rsidRPr="004E0282">
        <w:rPr>
          <w:color w:val="000000"/>
          <w:sz w:val="28"/>
          <w:szCs w:val="28"/>
        </w:rPr>
        <w:t>.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E0282">
        <w:rPr>
          <w:iCs/>
          <w:color w:val="000000"/>
          <w:sz w:val="28"/>
          <w:szCs w:val="28"/>
        </w:rPr>
        <w:t>Инвестиционно-строительный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комплекс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А.Н.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Асаул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А.В.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Батрак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определяют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совокупность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независимых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занятых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возведением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новых,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также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реконструкцией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расширением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действующих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зданий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сооружений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назначения;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обеспечивающих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процессы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ресурсами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услугами;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выполняющих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научно-исследовательские,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проектно-изыскательские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опытно-конструкторские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готовящих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кадры.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состав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инвестиционно-строительного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они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включают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производственные,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непроизводственные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организации: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общественные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союзы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ассоциации,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высшие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учебные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заведения,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исследовательские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риэлтерские,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страховые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структуры.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Объединенные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группу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вспомогательных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они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часто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оказываются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наиболее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важными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звеньями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достижении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инвестиционно-строительным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комплексом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желаемого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результата.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[9,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стр.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18</w:t>
      </w:r>
      <w:r w:rsidR="006D4BB0" w:rsidRPr="004E0282">
        <w:rPr>
          <w:color w:val="000000"/>
          <w:sz w:val="28"/>
          <w:szCs w:val="28"/>
        </w:rPr>
        <w:t>]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А.И.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Вахмистров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инвестиционно-строительный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комплекс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трактует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сферу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хозяйственной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связанную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расширенным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воспроизводством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непроизводственных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фондов.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Он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включает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только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т.е.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создание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новых,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реконструкцию,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модернизацию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реставрацию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сущест</w:t>
      </w:r>
      <w:r w:rsidR="00F038C6" w:rsidRPr="004E0282">
        <w:rPr>
          <w:color w:val="000000"/>
          <w:sz w:val="28"/>
          <w:szCs w:val="28"/>
        </w:rPr>
        <w:t>вующих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="00F038C6"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="00F038C6" w:rsidRPr="004E0282">
        <w:rPr>
          <w:color w:val="000000"/>
          <w:sz w:val="28"/>
          <w:szCs w:val="28"/>
        </w:rPr>
        <w:t>недвижимости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F038C6" w:rsidRPr="004E0282">
        <w:rPr>
          <w:color w:val="000000"/>
          <w:sz w:val="28"/>
          <w:szCs w:val="28"/>
        </w:rPr>
        <w:t>[8</w:t>
      </w:r>
      <w:r w:rsidRPr="004E0282">
        <w:rPr>
          <w:color w:val="000000"/>
          <w:sz w:val="28"/>
          <w:szCs w:val="28"/>
        </w:rPr>
        <w:t>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5].</w:t>
      </w:r>
    </w:p>
    <w:p w:rsidR="00F038C6" w:rsidRPr="004E0282" w:rsidRDefault="00732720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Процессы,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происходящие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взаимоотношениях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экономики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="006D4BB0" w:rsidRPr="004E0282">
        <w:rPr>
          <w:color w:val="000000"/>
          <w:sz w:val="28"/>
          <w:szCs w:val="28"/>
        </w:rPr>
        <w:t>целом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менее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многообразны,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внутри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собственно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менее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динамичны.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этой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связи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необходимо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подчеркнуть,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что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жизнеспособность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экономической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системы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любого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масштаба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(отрасль,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регион,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государство),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самовоспроизводящаяся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функция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способность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саморазвитию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многом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зависят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способности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привлекать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эффективно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задействовать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средства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стороны.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Вследствие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того,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что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региона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включает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себя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экономические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системы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различных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собственности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хозяйствования,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объективно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возникает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сопряжение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систем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управления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региональной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отдельных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экономических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субъектов,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одной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эффективных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реализации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которого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являются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структуры,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организованные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корпоративных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принципов</w:t>
      </w:r>
      <w:r w:rsidRPr="004E0282">
        <w:rPr>
          <w:color w:val="000000"/>
          <w:sz w:val="28"/>
          <w:szCs w:val="28"/>
        </w:rPr>
        <w:t>.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Результаты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анализа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функционирования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отечественного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других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национальной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современных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условиях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хозяйствования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свидетельствуют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том,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что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рынок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сам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себе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состоянии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обеспечить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устойчивых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взаимовыгодных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связей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между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производственными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единицами,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выполняющими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функции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едином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технико-технологическом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процессе,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каковым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является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ИСК.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Возникшая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стране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принципиально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новая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экономико-правовая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ситуация,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также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воздействие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факторов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социально-экономического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характера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предполагают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объективный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анализ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развития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корпоративного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сектора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возможностей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формирования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региональных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финансово-строительных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групп,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которые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будущем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могут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составить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структурообразующую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региональных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ИСК.</w:t>
      </w:r>
    </w:p>
    <w:p w:rsidR="00732720" w:rsidRPr="004E0282" w:rsidRDefault="00732720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Объективные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возможности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страны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региона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</w:t>
      </w:r>
      <w:r w:rsidRPr="004E0282">
        <w:rPr>
          <w:iCs/>
          <w:color w:val="000000"/>
          <w:sz w:val="28"/>
          <w:szCs w:val="28"/>
        </w:rPr>
        <w:t>инвестиционный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потенциал</w:t>
      </w:r>
      <w:r w:rsidRPr="004E0282">
        <w:rPr>
          <w:color w:val="000000"/>
          <w:sz w:val="28"/>
          <w:szCs w:val="28"/>
        </w:rPr>
        <w:t>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условия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инвестора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</w:t>
      </w:r>
      <w:r w:rsidRPr="004E0282">
        <w:rPr>
          <w:iCs/>
          <w:color w:val="000000"/>
          <w:sz w:val="28"/>
          <w:szCs w:val="28"/>
        </w:rPr>
        <w:t>инвестиционный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риск</w:t>
      </w:r>
      <w:r w:rsidRPr="004E0282">
        <w:rPr>
          <w:color w:val="000000"/>
          <w:sz w:val="28"/>
          <w:szCs w:val="28"/>
        </w:rPr>
        <w:t>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повышении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эффективности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использования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привлекаемого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целью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получения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прибыли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главные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составляющие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климата.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Регион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может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быть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первоклассным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точки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зрения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потенциала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например,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есть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сырьевые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ресурсы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сравнительно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обеспеченное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население,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если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политическая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обстановка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стабильна,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мало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кто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решится.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наоборот,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регион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может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быть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благоприятен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точки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зрения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риска,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делать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инвестору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просто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нечего.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Инвестиционный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риск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характеристика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качественная,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зависящая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политической,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социальной,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экономической,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экологической,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криминальной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ситуаций.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величина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показывает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вероятность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потери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дохода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них.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Инвестиционный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потенциал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(инвестиционная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емкость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территории)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характеристика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количественная,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учитывающая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макроэкономические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показатели: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насыщенность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территории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факторами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(природными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ресурсами,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рабочей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силой,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фондами,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инфраструктурой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т.д.),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потребительский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спрос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населения,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другие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факторы.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потенциал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региона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складывается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семи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частных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потенциалов: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ресурсно-сырьевого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(средневзвешенная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обеспеченность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балансовыми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запасами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видов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природных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ресурсов);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производственного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(совокупный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результат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хозяйственной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населения);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потребительского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(совокупная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платежеспособность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населения);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институционального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(степень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развития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ведущих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институтов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рыночной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экономики);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инфраструктурного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(экономико-географическое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положение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региона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его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инфраструктурная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обеспеченность);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интеллектуального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(образовательный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уровень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населения);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i/>
          <w:iCs/>
          <w:color w:val="000000"/>
          <w:sz w:val="28"/>
          <w:szCs w:val="28"/>
        </w:rPr>
        <w:t>инновационного</w:t>
      </w:r>
      <w:r w:rsidR="004D41B5" w:rsidRPr="004E0282">
        <w:rPr>
          <w:i/>
          <w:i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(уровень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внедрения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достижений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НТП).</w:t>
      </w:r>
      <w:r w:rsidR="004D41B5" w:rsidRPr="004E0282">
        <w:rPr>
          <w:color w:val="000000"/>
          <w:sz w:val="28"/>
          <w:szCs w:val="28"/>
        </w:rPr>
        <w:t xml:space="preserve"> </w:t>
      </w:r>
      <w:r w:rsidR="00F038C6" w:rsidRPr="004E0282">
        <w:rPr>
          <w:color w:val="000000"/>
          <w:sz w:val="28"/>
          <w:szCs w:val="28"/>
        </w:rPr>
        <w:t>[10,</w:t>
      </w:r>
      <w:r w:rsidR="004D41B5" w:rsidRPr="004E0282">
        <w:rPr>
          <w:color w:val="000000"/>
          <w:sz w:val="28"/>
          <w:szCs w:val="28"/>
        </w:rPr>
        <w:t xml:space="preserve"> </w:t>
      </w:r>
      <w:r w:rsidR="00F038C6" w:rsidRPr="004E0282">
        <w:rPr>
          <w:color w:val="000000"/>
          <w:sz w:val="28"/>
          <w:szCs w:val="28"/>
        </w:rPr>
        <w:t>стр.</w:t>
      </w:r>
      <w:r w:rsidR="004D41B5" w:rsidRPr="004E0282">
        <w:rPr>
          <w:color w:val="000000"/>
          <w:sz w:val="28"/>
          <w:szCs w:val="28"/>
        </w:rPr>
        <w:t xml:space="preserve"> </w:t>
      </w:r>
      <w:r w:rsidR="00F038C6" w:rsidRPr="004E0282">
        <w:rPr>
          <w:color w:val="000000"/>
          <w:sz w:val="28"/>
          <w:szCs w:val="28"/>
        </w:rPr>
        <w:t>14-15</w:t>
      </w:r>
      <w:r w:rsidR="00CC3F5C" w:rsidRPr="004E0282">
        <w:rPr>
          <w:color w:val="000000"/>
          <w:sz w:val="28"/>
          <w:szCs w:val="28"/>
        </w:rPr>
        <w:t>]</w:t>
      </w:r>
    </w:p>
    <w:p w:rsidR="00B07907" w:rsidRPr="004E0282" w:rsidRDefault="00B07907" w:rsidP="00942CE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A7932" w:rsidRPr="004E0282" w:rsidRDefault="00BA7932" w:rsidP="00942CE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E0282">
        <w:rPr>
          <w:b/>
          <w:color w:val="000000"/>
          <w:sz w:val="28"/>
          <w:szCs w:val="28"/>
        </w:rPr>
        <w:t>3</w:t>
      </w:r>
      <w:r w:rsidR="004D41B5" w:rsidRPr="004E0282">
        <w:rPr>
          <w:b/>
          <w:color w:val="000000"/>
          <w:sz w:val="28"/>
          <w:szCs w:val="28"/>
        </w:rPr>
        <w:t xml:space="preserve"> </w:t>
      </w:r>
      <w:r w:rsidR="00835972" w:rsidRPr="004E0282">
        <w:rPr>
          <w:b/>
          <w:color w:val="000000"/>
          <w:sz w:val="28"/>
          <w:szCs w:val="28"/>
        </w:rPr>
        <w:t>Нормативно-правовые</w:t>
      </w:r>
      <w:r w:rsidR="004D41B5" w:rsidRPr="004E0282">
        <w:rPr>
          <w:b/>
          <w:color w:val="000000"/>
          <w:sz w:val="28"/>
          <w:szCs w:val="28"/>
        </w:rPr>
        <w:t xml:space="preserve"> </w:t>
      </w:r>
      <w:r w:rsidR="00835972" w:rsidRPr="004E0282">
        <w:rPr>
          <w:b/>
          <w:color w:val="000000"/>
          <w:sz w:val="28"/>
          <w:szCs w:val="28"/>
        </w:rPr>
        <w:t>основы</w:t>
      </w:r>
      <w:r w:rsidR="004D41B5" w:rsidRPr="004E0282">
        <w:rPr>
          <w:b/>
          <w:color w:val="000000"/>
          <w:sz w:val="28"/>
          <w:szCs w:val="28"/>
        </w:rPr>
        <w:t xml:space="preserve"> </w:t>
      </w:r>
      <w:r w:rsidR="00835972" w:rsidRPr="004E0282">
        <w:rPr>
          <w:b/>
          <w:color w:val="000000"/>
          <w:sz w:val="28"/>
          <w:szCs w:val="28"/>
        </w:rPr>
        <w:t>строительной</w:t>
      </w:r>
      <w:r w:rsidR="004D41B5" w:rsidRPr="004E0282">
        <w:rPr>
          <w:b/>
          <w:color w:val="000000"/>
          <w:sz w:val="28"/>
          <w:szCs w:val="28"/>
        </w:rPr>
        <w:t xml:space="preserve"> </w:t>
      </w:r>
      <w:r w:rsidR="00835972" w:rsidRPr="004E0282">
        <w:rPr>
          <w:b/>
          <w:color w:val="000000"/>
          <w:sz w:val="28"/>
          <w:szCs w:val="28"/>
        </w:rPr>
        <w:t>отрасли</w:t>
      </w:r>
    </w:p>
    <w:p w:rsidR="00942CE8" w:rsidRPr="004E0282" w:rsidRDefault="00942CE8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Основополагающее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значение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регулирования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="00974742"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процесса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России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имеют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следующие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законы:</w:t>
      </w:r>
    </w:p>
    <w:p w:rsidR="0097474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1.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Градостроительный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кодекс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РФ;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2.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Гражданский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кодекс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РФ;</w:t>
      </w:r>
    </w:p>
    <w:p w:rsidR="0097474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3.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Земельный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кодекс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Российской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Федерации;</w:t>
      </w:r>
    </w:p>
    <w:p w:rsidR="0097474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4.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Федеральный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закон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от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25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февраля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1999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г.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№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39-ФЗ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"Об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инвестиционной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деятельности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Российской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Федерации,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осуществляемой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форме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капитальных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вложений";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5.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Федеральный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закон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от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16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июля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1998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г.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№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102-ФЗ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"Об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ипотеке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(залоге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недвижимости)"</w:t>
      </w:r>
      <w:r w:rsidR="00974742" w:rsidRPr="004E0282">
        <w:rPr>
          <w:iCs/>
          <w:color w:val="000000"/>
          <w:sz w:val="28"/>
          <w:szCs w:val="28"/>
        </w:rPr>
        <w:t>;</w:t>
      </w:r>
    </w:p>
    <w:p w:rsidR="00BA7932" w:rsidRPr="004E0282" w:rsidRDefault="00E10A28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6</w:t>
      </w:r>
      <w:r w:rsidR="00BA7932" w:rsidRPr="004E0282">
        <w:rPr>
          <w:iCs/>
          <w:color w:val="000000"/>
          <w:sz w:val="28"/>
          <w:szCs w:val="28"/>
        </w:rPr>
        <w:t>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Федеральный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закон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от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27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декабря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2002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г.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№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184-ФЗ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"О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техническом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74742" w:rsidRPr="004E0282">
        <w:rPr>
          <w:iCs/>
          <w:color w:val="000000"/>
          <w:sz w:val="28"/>
          <w:szCs w:val="28"/>
        </w:rPr>
        <w:t>регулировании"</w:t>
      </w:r>
      <w:r w:rsidR="00421F7C" w:rsidRPr="004E0282">
        <w:rPr>
          <w:iCs/>
          <w:color w:val="000000"/>
          <w:sz w:val="28"/>
          <w:szCs w:val="28"/>
        </w:rPr>
        <w:t>;</w:t>
      </w:r>
    </w:p>
    <w:p w:rsidR="00421F7C" w:rsidRPr="004E0282" w:rsidRDefault="00E10A28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7</w:t>
      </w:r>
      <w:r w:rsidR="00421F7C" w:rsidRPr="004E0282">
        <w:rPr>
          <w:iCs/>
          <w:color w:val="000000"/>
          <w:sz w:val="28"/>
          <w:szCs w:val="28"/>
        </w:rPr>
        <w:t>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421F7C" w:rsidRPr="004E0282">
        <w:rPr>
          <w:color w:val="000000"/>
          <w:sz w:val="28"/>
          <w:szCs w:val="28"/>
        </w:rPr>
        <w:t>Федеральный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="00421F7C" w:rsidRPr="004E0282">
        <w:rPr>
          <w:color w:val="000000"/>
          <w:sz w:val="28"/>
          <w:szCs w:val="28"/>
        </w:rPr>
        <w:t>закон</w:t>
      </w:r>
      <w:r w:rsidR="004D41B5" w:rsidRPr="004E0282">
        <w:rPr>
          <w:color w:val="000000"/>
          <w:sz w:val="28"/>
          <w:szCs w:val="28"/>
        </w:rPr>
        <w:t xml:space="preserve"> </w:t>
      </w:r>
      <w:r w:rsidR="00421F7C"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="00421F7C" w:rsidRPr="004E0282">
        <w:rPr>
          <w:color w:val="000000"/>
          <w:sz w:val="28"/>
          <w:szCs w:val="28"/>
        </w:rPr>
        <w:t>1</w:t>
      </w:r>
      <w:r w:rsidR="004D41B5" w:rsidRPr="004E0282">
        <w:rPr>
          <w:color w:val="000000"/>
          <w:sz w:val="28"/>
          <w:szCs w:val="28"/>
        </w:rPr>
        <w:t xml:space="preserve"> </w:t>
      </w:r>
      <w:r w:rsidR="00421F7C" w:rsidRPr="004E0282">
        <w:rPr>
          <w:color w:val="000000"/>
          <w:sz w:val="28"/>
          <w:szCs w:val="28"/>
        </w:rPr>
        <w:t>декабря</w:t>
      </w:r>
      <w:r w:rsidR="004D41B5" w:rsidRPr="004E0282">
        <w:rPr>
          <w:color w:val="000000"/>
          <w:sz w:val="28"/>
          <w:szCs w:val="28"/>
        </w:rPr>
        <w:t xml:space="preserve"> </w:t>
      </w:r>
      <w:r w:rsidR="00421F7C" w:rsidRPr="004E0282">
        <w:rPr>
          <w:color w:val="000000"/>
          <w:sz w:val="28"/>
          <w:szCs w:val="28"/>
        </w:rPr>
        <w:t>2007</w:t>
      </w:r>
      <w:r w:rsidR="004D41B5" w:rsidRPr="004E0282">
        <w:rPr>
          <w:color w:val="000000"/>
          <w:sz w:val="28"/>
          <w:szCs w:val="28"/>
        </w:rPr>
        <w:t xml:space="preserve"> </w:t>
      </w:r>
      <w:r w:rsidR="00421F7C" w:rsidRPr="004E0282">
        <w:rPr>
          <w:color w:val="000000"/>
          <w:sz w:val="28"/>
          <w:szCs w:val="28"/>
        </w:rPr>
        <w:t>года</w:t>
      </w:r>
      <w:r w:rsidR="004D41B5" w:rsidRPr="004E0282">
        <w:rPr>
          <w:color w:val="000000"/>
          <w:sz w:val="28"/>
          <w:szCs w:val="28"/>
        </w:rPr>
        <w:t xml:space="preserve"> </w:t>
      </w:r>
      <w:r w:rsidR="00421F7C" w:rsidRPr="004E0282">
        <w:rPr>
          <w:color w:val="000000"/>
          <w:sz w:val="28"/>
          <w:szCs w:val="28"/>
        </w:rPr>
        <w:t>N</w:t>
      </w:r>
      <w:r w:rsidR="004D41B5" w:rsidRPr="004E0282">
        <w:rPr>
          <w:color w:val="000000"/>
          <w:sz w:val="28"/>
          <w:szCs w:val="28"/>
        </w:rPr>
        <w:t xml:space="preserve"> </w:t>
      </w:r>
      <w:r w:rsidR="00421F7C" w:rsidRPr="004E0282">
        <w:rPr>
          <w:color w:val="000000"/>
          <w:sz w:val="28"/>
          <w:szCs w:val="28"/>
        </w:rPr>
        <w:t>315-ФЗ</w:t>
      </w:r>
      <w:r w:rsidR="004D41B5" w:rsidRPr="004E0282">
        <w:rPr>
          <w:color w:val="000000"/>
          <w:sz w:val="28"/>
          <w:szCs w:val="28"/>
        </w:rPr>
        <w:t xml:space="preserve"> </w:t>
      </w:r>
      <w:r w:rsidR="00421F7C" w:rsidRPr="004E0282">
        <w:rPr>
          <w:color w:val="000000"/>
          <w:sz w:val="28"/>
          <w:szCs w:val="28"/>
        </w:rPr>
        <w:t>"О</w:t>
      </w:r>
      <w:r w:rsidR="004D41B5" w:rsidRPr="004E0282">
        <w:rPr>
          <w:color w:val="000000"/>
          <w:sz w:val="28"/>
          <w:szCs w:val="28"/>
        </w:rPr>
        <w:t xml:space="preserve"> </w:t>
      </w:r>
      <w:r w:rsidR="00421F7C" w:rsidRPr="004E0282">
        <w:rPr>
          <w:color w:val="000000"/>
          <w:sz w:val="28"/>
          <w:szCs w:val="28"/>
        </w:rPr>
        <w:t>саморегулируемых</w:t>
      </w:r>
      <w:r w:rsidR="004D41B5" w:rsidRPr="004E0282">
        <w:rPr>
          <w:color w:val="000000"/>
          <w:sz w:val="28"/>
          <w:szCs w:val="28"/>
        </w:rPr>
        <w:t xml:space="preserve"> </w:t>
      </w:r>
      <w:r w:rsidR="00421F7C" w:rsidRPr="004E0282">
        <w:rPr>
          <w:color w:val="000000"/>
          <w:sz w:val="28"/>
          <w:szCs w:val="28"/>
        </w:rPr>
        <w:t>организациях".</w:t>
      </w:r>
    </w:p>
    <w:p w:rsidR="00974742" w:rsidRPr="004E0282" w:rsidRDefault="00421F7C" w:rsidP="00942CE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282">
        <w:rPr>
          <w:rFonts w:ascii="Times New Roman" w:hAnsi="Times New Roman" w:cs="Times New Roman"/>
          <w:color w:val="000000"/>
          <w:sz w:val="28"/>
          <w:szCs w:val="28"/>
        </w:rPr>
        <w:t>Градостроительный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регулирует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территориальному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планированию,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градостроительному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зонированию,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планировке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территории,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архитектурно-строительному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проектированию,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реконструкции,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капитальному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ремонту,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затрагиваются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конструктивные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характеристики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надежности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градостроительные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отношения),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градостроительной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территориального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планирования,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землепользования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застройки,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планировке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территории,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указания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архитектурно-строительному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проектированию,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строительству,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BD3FAF" w:rsidRPr="004E02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FAF" w:rsidRPr="004E0282">
        <w:rPr>
          <w:rFonts w:ascii="Times New Roman" w:hAnsi="Times New Roman" w:cs="Times New Roman"/>
          <w:color w:val="000000"/>
          <w:sz w:val="28"/>
          <w:szCs w:val="28"/>
        </w:rPr>
        <w:t>указания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FAF" w:rsidRPr="004E028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FAF" w:rsidRPr="004E0282">
        <w:rPr>
          <w:rFonts w:ascii="Times New Roman" w:hAnsi="Times New Roman" w:cs="Times New Roman"/>
          <w:color w:val="000000"/>
          <w:sz w:val="28"/>
          <w:szCs w:val="28"/>
        </w:rPr>
        <w:t>строительному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FAF" w:rsidRPr="004E0282"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FAF" w:rsidRPr="004E02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FAF" w:rsidRPr="004E0282">
        <w:rPr>
          <w:rFonts w:ascii="Times New Roman" w:hAnsi="Times New Roman" w:cs="Times New Roman"/>
          <w:color w:val="000000"/>
          <w:sz w:val="28"/>
          <w:szCs w:val="28"/>
        </w:rPr>
        <w:t>государственному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FAF" w:rsidRPr="004E0282">
        <w:rPr>
          <w:rFonts w:ascii="Times New Roman" w:hAnsi="Times New Roman" w:cs="Times New Roman"/>
          <w:color w:val="000000"/>
          <w:sz w:val="28"/>
          <w:szCs w:val="28"/>
        </w:rPr>
        <w:t>строительному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3FAF" w:rsidRPr="004E0282">
        <w:rPr>
          <w:rFonts w:ascii="Times New Roman" w:hAnsi="Times New Roman" w:cs="Times New Roman"/>
          <w:color w:val="000000"/>
          <w:sz w:val="28"/>
          <w:szCs w:val="28"/>
        </w:rPr>
        <w:t>надзору.</w:t>
      </w:r>
    </w:p>
    <w:p w:rsidR="00974742" w:rsidRPr="004E0282" w:rsidRDefault="00421F7C" w:rsidP="00942CE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282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положениям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градостроительным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отношениям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применяется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земельное,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лесное,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водное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законодательство,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законодательство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особо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охраняемых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природных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территориях,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охране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среды,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охране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культурного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наследия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(памятников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истории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культуры)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народов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иное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законодательство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урегулированы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градостроительной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42" w:rsidRPr="004E0282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421F7C" w:rsidRPr="004E0282" w:rsidRDefault="00974742" w:rsidP="00942CE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28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отношениям,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связанным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приобретением,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прекращением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статуса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саморегулируемых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определением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правового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осуществлением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установлением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саморегулируемой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деятельностью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применением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саморегулируемой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мер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дисциплинарного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членам,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(надзора)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деятельностью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саморегулируемых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применяется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гражданское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законодательство,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315-ФЗ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"О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саморегулируемых</w:t>
      </w:r>
      <w:r w:rsidR="004D41B5" w:rsidRPr="004E0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282">
        <w:rPr>
          <w:rFonts w:ascii="Times New Roman" w:hAnsi="Times New Roman" w:cs="Times New Roman"/>
          <w:color w:val="000000"/>
          <w:sz w:val="28"/>
          <w:szCs w:val="28"/>
        </w:rPr>
        <w:t>организациях"</w:t>
      </w:r>
      <w:r w:rsidR="00421F7C" w:rsidRPr="004E02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4742" w:rsidRPr="004E0282" w:rsidRDefault="0097474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Гражданском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кодексе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РФ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установлен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перечень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юридических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лиц,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числе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Регулируются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вопросы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подряда,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подрядных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нужд,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регулируются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правила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расчетов.</w:t>
      </w:r>
    </w:p>
    <w:p w:rsidR="00974742" w:rsidRPr="004E0282" w:rsidRDefault="0097474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Через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налоговое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законодательство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оказывают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влияние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путем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дифференцирования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налоговых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ставок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льгот.</w:t>
      </w:r>
    </w:p>
    <w:p w:rsidR="00BD3FAF" w:rsidRPr="004E0282" w:rsidRDefault="00BD3FAF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Федеральный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закон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от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27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декабря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2002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г.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№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184-ФЗ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"О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техническом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регулировании"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регулирует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отношения,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возникающие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разработке,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принятии,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применении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исполнении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обязательных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требований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к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продукции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или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к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связанным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ними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процессами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проектирования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(включая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изыскания),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производства,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строительства,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монтажа,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наладки,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эксплуатации,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а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также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оценке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соответствия.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Федеральный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закон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"Об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Российской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Федерации,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осуществляемой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вложений"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определяет: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•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основы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градостроительной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политики;•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порядок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разработки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градостроительных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нормативов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градостроительной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документации;•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права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обязанности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субъектов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(участников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градостроительной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деятельности).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Государство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выполнения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своих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функций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регулирования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использует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организационные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методы,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методы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прямого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воздействия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деятельность.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последние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годы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регулирование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обеспечивается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федеральными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местного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самоуправления.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Государственное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регулирование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осуществляемой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проводится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РФ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предусматривает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соответствии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Федеральным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законом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"Об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Российской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Федерации,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осуществляемой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вложений"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25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февраля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1999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№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39-ФЗ):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1)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создание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благоприятных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условий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осуществляемой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путем: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•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совершенствования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системы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налогов,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механизма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начисления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амортизации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использования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амортизационных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отчислений;•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установления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субъектам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инвестиционной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деятельности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специальных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налоговых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режимов;•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защиты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интересов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инвесторов;•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предоставления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субъектам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инвестиционной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деятельности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льготных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условий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пользования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землей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другими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природными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ресурсами;•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создания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развития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сети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информационно-аналитических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центров,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осуществляющих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регулярное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проведение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рейтингов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публикацию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рейтинговых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оценок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субъектов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инвестиционной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деятельности;•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принятия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антимонопольных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мер;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развития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фин</w:t>
      </w:r>
      <w:r w:rsidR="00BD3FAF" w:rsidRPr="004E0282">
        <w:rPr>
          <w:iCs/>
          <w:color w:val="000000"/>
          <w:sz w:val="28"/>
          <w:szCs w:val="28"/>
        </w:rPr>
        <w:t>ансового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BD3FAF" w:rsidRPr="004E0282">
        <w:rPr>
          <w:iCs/>
          <w:color w:val="000000"/>
          <w:sz w:val="28"/>
          <w:szCs w:val="28"/>
        </w:rPr>
        <w:t>лизинга</w:t>
      </w:r>
      <w:r w:rsidRPr="004E0282">
        <w:rPr>
          <w:iCs/>
          <w:color w:val="000000"/>
          <w:sz w:val="28"/>
          <w:szCs w:val="28"/>
        </w:rPr>
        <w:t>;•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проведения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переоценки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основных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фондов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942CE8" w:rsidRPr="004E0282">
        <w:rPr>
          <w:iCs/>
          <w:color w:val="000000"/>
          <w:sz w:val="28"/>
          <w:szCs w:val="28"/>
        </w:rPr>
        <w:t>соответствии с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темпами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инфляции;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2)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прямое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участие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осуществляемой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вложений,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путем:</w:t>
      </w:r>
    </w:p>
    <w:p w:rsidR="00BA7932" w:rsidRPr="004E0282" w:rsidRDefault="00BA7932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•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разработки,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утверждения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финансирования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инвестиционных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проектов,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осуществляемых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Российской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Федерацией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совместно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иностранными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государствами,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а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также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инвестиционных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проектов,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финансируемых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за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счет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средств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федерального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бюджета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средств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бюджетов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субъектов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РФ;•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формирования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перечня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строек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объектов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технического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перевооружения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для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федеральных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государственных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нужд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финансирования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за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счет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средств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федерального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бюджета;•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предоставления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на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конкурсной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основе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государственных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гарантий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инвестиционным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проектам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за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счет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средств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федерального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бюджета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бюджетов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субъектов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РФ;•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проведения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экспертизы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инвестиционных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проектов;•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разработки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утверждения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стандартов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осуществления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контроля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за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соблюдением;•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предоставления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концессий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российским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иностранным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инвесторам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по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итогам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торгов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(аукционов,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конкурсов).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E10A28" w:rsidRPr="004E0282">
        <w:rPr>
          <w:iCs/>
          <w:color w:val="000000"/>
          <w:sz w:val="28"/>
          <w:szCs w:val="28"/>
        </w:rPr>
        <w:t>[4,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E10A28" w:rsidRPr="004E0282">
        <w:rPr>
          <w:iCs/>
          <w:color w:val="000000"/>
          <w:sz w:val="28"/>
          <w:szCs w:val="28"/>
        </w:rPr>
        <w:t>стр.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E10A28" w:rsidRPr="004E0282">
        <w:rPr>
          <w:iCs/>
          <w:color w:val="000000"/>
          <w:sz w:val="28"/>
          <w:szCs w:val="28"/>
        </w:rPr>
        <w:t>412-418]</w:t>
      </w:r>
    </w:p>
    <w:p w:rsidR="00E10A28" w:rsidRPr="004E0282" w:rsidRDefault="00E10A28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75E3A" w:rsidRPr="004E0282" w:rsidRDefault="00BD3FAF" w:rsidP="00942CE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E0282">
        <w:rPr>
          <w:b/>
          <w:color w:val="000000"/>
          <w:sz w:val="28"/>
          <w:szCs w:val="28"/>
        </w:rPr>
        <w:t>4</w:t>
      </w:r>
      <w:r w:rsidR="004D41B5" w:rsidRPr="004E0282">
        <w:rPr>
          <w:b/>
          <w:color w:val="000000"/>
          <w:sz w:val="28"/>
          <w:szCs w:val="28"/>
        </w:rPr>
        <w:t xml:space="preserve"> </w:t>
      </w:r>
      <w:r w:rsidRPr="004E0282">
        <w:rPr>
          <w:b/>
          <w:color w:val="000000"/>
          <w:sz w:val="28"/>
          <w:szCs w:val="28"/>
        </w:rPr>
        <w:t>Система</w:t>
      </w:r>
      <w:r w:rsidR="004D41B5" w:rsidRPr="004E0282">
        <w:rPr>
          <w:b/>
          <w:color w:val="000000"/>
          <w:sz w:val="28"/>
          <w:szCs w:val="28"/>
        </w:rPr>
        <w:t xml:space="preserve"> </w:t>
      </w:r>
      <w:r w:rsidRPr="004E0282">
        <w:rPr>
          <w:b/>
          <w:color w:val="000000"/>
          <w:sz w:val="28"/>
          <w:szCs w:val="28"/>
        </w:rPr>
        <w:t>управления</w:t>
      </w:r>
      <w:r w:rsidR="004D41B5" w:rsidRPr="004E0282">
        <w:rPr>
          <w:b/>
          <w:color w:val="000000"/>
          <w:sz w:val="28"/>
          <w:szCs w:val="28"/>
        </w:rPr>
        <w:t xml:space="preserve"> </w:t>
      </w:r>
      <w:r w:rsidRPr="004E0282">
        <w:rPr>
          <w:b/>
          <w:color w:val="000000"/>
          <w:sz w:val="28"/>
          <w:szCs w:val="28"/>
        </w:rPr>
        <w:t>в</w:t>
      </w:r>
      <w:r w:rsidR="004D41B5" w:rsidRPr="004E0282">
        <w:rPr>
          <w:b/>
          <w:color w:val="000000"/>
          <w:sz w:val="28"/>
          <w:szCs w:val="28"/>
        </w:rPr>
        <w:t xml:space="preserve"> </w:t>
      </w:r>
      <w:r w:rsidRPr="004E0282">
        <w:rPr>
          <w:b/>
          <w:color w:val="000000"/>
          <w:sz w:val="28"/>
          <w:szCs w:val="28"/>
        </w:rPr>
        <w:t>строительной</w:t>
      </w:r>
      <w:r w:rsidR="004D41B5" w:rsidRPr="004E0282">
        <w:rPr>
          <w:b/>
          <w:color w:val="000000"/>
          <w:sz w:val="28"/>
          <w:szCs w:val="28"/>
        </w:rPr>
        <w:t xml:space="preserve"> </w:t>
      </w:r>
      <w:r w:rsidRPr="004E0282">
        <w:rPr>
          <w:b/>
          <w:color w:val="000000"/>
          <w:sz w:val="28"/>
          <w:szCs w:val="28"/>
        </w:rPr>
        <w:t>отрасли</w:t>
      </w:r>
      <w:r w:rsidR="004D41B5" w:rsidRPr="004E0282">
        <w:rPr>
          <w:b/>
          <w:color w:val="000000"/>
          <w:sz w:val="28"/>
          <w:szCs w:val="28"/>
        </w:rPr>
        <w:t xml:space="preserve"> </w:t>
      </w:r>
      <w:r w:rsidR="00707576" w:rsidRPr="004E0282">
        <w:rPr>
          <w:b/>
          <w:color w:val="000000"/>
          <w:sz w:val="28"/>
          <w:szCs w:val="28"/>
        </w:rPr>
        <w:t>Нижегородской</w:t>
      </w:r>
      <w:r w:rsidR="004D41B5" w:rsidRPr="004E0282">
        <w:rPr>
          <w:b/>
          <w:color w:val="000000"/>
          <w:sz w:val="28"/>
          <w:szCs w:val="28"/>
        </w:rPr>
        <w:t xml:space="preserve"> </w:t>
      </w:r>
      <w:r w:rsidR="00707576" w:rsidRPr="004E0282">
        <w:rPr>
          <w:b/>
          <w:color w:val="000000"/>
          <w:sz w:val="28"/>
          <w:szCs w:val="28"/>
        </w:rPr>
        <w:t>области</w:t>
      </w:r>
    </w:p>
    <w:p w:rsidR="00942CE8" w:rsidRPr="004E0282" w:rsidRDefault="00942CE8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E3A" w:rsidRPr="004E0282" w:rsidRDefault="00707576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1.4.1</w:t>
      </w:r>
      <w:r w:rsidR="004D41B5" w:rsidRPr="004E0282">
        <w:rPr>
          <w:color w:val="000000"/>
          <w:sz w:val="28"/>
          <w:szCs w:val="28"/>
        </w:rPr>
        <w:t xml:space="preserve"> </w:t>
      </w:r>
      <w:r w:rsidR="00555E9E" w:rsidRPr="004E0282">
        <w:rPr>
          <w:color w:val="000000"/>
          <w:sz w:val="28"/>
          <w:szCs w:val="28"/>
        </w:rPr>
        <w:t>Деятельность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="00555E9E" w:rsidRPr="004E0282">
        <w:rPr>
          <w:color w:val="000000"/>
          <w:sz w:val="28"/>
          <w:szCs w:val="28"/>
        </w:rPr>
        <w:t>министерства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="00555E9E"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="00555E9E"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="00555E9E" w:rsidRPr="004E0282">
        <w:rPr>
          <w:color w:val="000000"/>
          <w:sz w:val="28"/>
          <w:szCs w:val="28"/>
        </w:rPr>
        <w:t>области</w:t>
      </w:r>
    </w:p>
    <w:p w:rsidR="002458E1" w:rsidRPr="004E0282" w:rsidRDefault="002458E1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bCs/>
          <w:iCs/>
          <w:color w:val="000000"/>
          <w:sz w:val="28"/>
          <w:szCs w:val="28"/>
        </w:rPr>
        <w:t>Министерство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строительства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Нижегородской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области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образовано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в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соответствии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Законом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Нижегородской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области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от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3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октября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2007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года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№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129-З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"О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Правительстве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Нижегородской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области".</w:t>
      </w:r>
    </w:p>
    <w:p w:rsidR="002458E1" w:rsidRPr="004E0282" w:rsidRDefault="002458E1" w:rsidP="00942CE8">
      <w:pPr>
        <w:widowControl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4E0282">
        <w:rPr>
          <w:bCs/>
          <w:iCs/>
          <w:color w:val="000000"/>
          <w:sz w:val="28"/>
          <w:szCs w:val="28"/>
        </w:rPr>
        <w:t>Министерство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является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органом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исполнительной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власти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Нижегородской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области,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проводящим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государственную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политику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в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области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строительства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промышленности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строительных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материалов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осуществляющим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контроль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за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соблюдением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законодательства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Российской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Федерации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Нижегородской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области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в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подведомственной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министерству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сфере.</w:t>
      </w:r>
    </w:p>
    <w:p w:rsidR="0026551E" w:rsidRPr="004E0282" w:rsidRDefault="0026551E" w:rsidP="00942CE8">
      <w:pPr>
        <w:widowControl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4E0282">
        <w:rPr>
          <w:bCs/>
          <w:iCs/>
          <w:color w:val="000000"/>
          <w:sz w:val="28"/>
          <w:szCs w:val="28"/>
        </w:rPr>
        <w:t>Министерство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строительства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действует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в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соответствии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Положением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министерстве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строительства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Нижегородской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области.</w:t>
      </w:r>
    </w:p>
    <w:p w:rsidR="002458E1" w:rsidRPr="004E0282" w:rsidRDefault="0026551E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bCs/>
          <w:color w:val="000000"/>
          <w:sz w:val="28"/>
          <w:szCs w:val="28"/>
        </w:rPr>
        <w:t>Основные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задачи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министерства</w:t>
      </w:r>
      <w:r w:rsidR="002458E1" w:rsidRPr="004E0282">
        <w:rPr>
          <w:bCs/>
          <w:color w:val="000000"/>
          <w:sz w:val="28"/>
          <w:szCs w:val="28"/>
        </w:rPr>
        <w:t>:</w:t>
      </w:r>
    </w:p>
    <w:p w:rsidR="002458E1" w:rsidRPr="004E0282" w:rsidRDefault="002458E1" w:rsidP="00942CE8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Формирование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реализация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политики,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управление,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определение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приоритетных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направлений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развития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территории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области.</w:t>
      </w:r>
    </w:p>
    <w:p w:rsidR="002458E1" w:rsidRPr="004E0282" w:rsidRDefault="002458E1" w:rsidP="00942CE8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Содействие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созданию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правовых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экономических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способствующих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эффективному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устойчивому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функционированию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развитию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территории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области.</w:t>
      </w:r>
    </w:p>
    <w:p w:rsidR="002458E1" w:rsidRPr="004E0282" w:rsidRDefault="002458E1" w:rsidP="00942CE8">
      <w:pPr>
        <w:widowControl/>
        <w:numPr>
          <w:ilvl w:val="0"/>
          <w:numId w:val="11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Повышение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эффективности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территории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числе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путем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содействия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внедрению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инноваций,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прогрессивных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технологий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числе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ресурсосберегающих)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современных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методов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управления,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повышения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профессионального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уровня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кадров.</w:t>
      </w:r>
    </w:p>
    <w:p w:rsidR="002458E1" w:rsidRPr="004E0282" w:rsidRDefault="002458E1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bCs/>
          <w:iCs/>
          <w:color w:val="000000"/>
          <w:sz w:val="28"/>
          <w:szCs w:val="28"/>
        </w:rPr>
        <w:t>В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сфере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формирования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реализации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государственной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политики,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государственного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управления,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определения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приоритетных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направлений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развития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строительного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комплекса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промышленности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строительных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материалов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на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территории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Нижегородской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области:</w:t>
      </w:r>
    </w:p>
    <w:p w:rsidR="002458E1" w:rsidRPr="004E0282" w:rsidRDefault="002458E1" w:rsidP="00942CE8">
      <w:pPr>
        <w:widowControl/>
        <w:numPr>
          <w:ilvl w:val="0"/>
          <w:numId w:val="24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Управляет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</w:t>
      </w:r>
      <w:r w:rsidR="0026551E" w:rsidRPr="004E0282">
        <w:rPr>
          <w:color w:val="000000"/>
          <w:sz w:val="28"/>
          <w:szCs w:val="28"/>
        </w:rPr>
        <w:t>стиционными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26551E" w:rsidRPr="004E0282">
        <w:rPr>
          <w:color w:val="000000"/>
          <w:sz w:val="28"/>
          <w:szCs w:val="28"/>
        </w:rPr>
        <w:t>проектами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26551E"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="0026551E"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числе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осуществляемыми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принципах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государственно-частного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партнерства.</w:t>
      </w:r>
    </w:p>
    <w:p w:rsidR="002458E1" w:rsidRPr="004E0282" w:rsidRDefault="002458E1" w:rsidP="00942CE8">
      <w:pPr>
        <w:widowControl/>
        <w:numPr>
          <w:ilvl w:val="0"/>
          <w:numId w:val="24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Осуществляет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функции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заказчика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размещении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заказов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поставку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товаров,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выполнение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оказание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услуг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нужд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материалов.</w:t>
      </w:r>
    </w:p>
    <w:p w:rsidR="002458E1" w:rsidRPr="004E0282" w:rsidRDefault="002458E1" w:rsidP="00942CE8">
      <w:pPr>
        <w:widowControl/>
        <w:numPr>
          <w:ilvl w:val="0"/>
          <w:numId w:val="24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Осуществляет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функции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заказчика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(застройщика)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инженерных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изысканиях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подготовки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документации,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строительства.</w:t>
      </w:r>
    </w:p>
    <w:p w:rsidR="002458E1" w:rsidRPr="004E0282" w:rsidRDefault="002458E1" w:rsidP="00942CE8">
      <w:pPr>
        <w:widowControl/>
        <w:numPr>
          <w:ilvl w:val="0"/>
          <w:numId w:val="24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Осуществляет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функции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заказчика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(застройщика)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реконструкции,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ремонте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строительства.</w:t>
      </w:r>
    </w:p>
    <w:p w:rsidR="002458E1" w:rsidRPr="004E0282" w:rsidRDefault="002458E1" w:rsidP="00942CE8">
      <w:pPr>
        <w:widowControl/>
        <w:numPr>
          <w:ilvl w:val="0"/>
          <w:numId w:val="24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Осуществляет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планирование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ведение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контроля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качеством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строительно-монтажных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объектах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строительства.</w:t>
      </w:r>
    </w:p>
    <w:p w:rsidR="002458E1" w:rsidRPr="004E0282" w:rsidRDefault="002458E1" w:rsidP="00942CE8">
      <w:pPr>
        <w:widowControl/>
        <w:numPr>
          <w:ilvl w:val="0"/>
          <w:numId w:val="24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Осуществляет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функции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главного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распорядителя,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распорядителя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получателя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бюджетных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средств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установленном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законом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порядке.</w:t>
      </w:r>
    </w:p>
    <w:p w:rsidR="002458E1" w:rsidRPr="004E0282" w:rsidRDefault="002458E1" w:rsidP="00942CE8">
      <w:pPr>
        <w:widowControl/>
        <w:numPr>
          <w:ilvl w:val="0"/>
          <w:numId w:val="24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Выдает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разрешения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соответствии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статьей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51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Градостроительного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кодекса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Российской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Федерации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пределах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предоставленных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полномочий.</w:t>
      </w:r>
    </w:p>
    <w:p w:rsidR="002458E1" w:rsidRPr="004E0282" w:rsidRDefault="002458E1" w:rsidP="00942CE8">
      <w:pPr>
        <w:widowControl/>
        <w:numPr>
          <w:ilvl w:val="0"/>
          <w:numId w:val="24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Содействует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продвижению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продукции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производителей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региональном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рынке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рынках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Российской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Федерации.</w:t>
      </w:r>
    </w:p>
    <w:p w:rsidR="002458E1" w:rsidRPr="004E0282" w:rsidRDefault="002458E1" w:rsidP="00942CE8">
      <w:pPr>
        <w:widowControl/>
        <w:numPr>
          <w:ilvl w:val="0"/>
          <w:numId w:val="24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пределах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компетенции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участвует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проведении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мероприятий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гражданской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обороне,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предупреждению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ликвидации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чрезвычайных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ситуаций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природного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техногенного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характера,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мероприятий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поддержанию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устойчивого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функционирования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военное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время,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создании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поддержании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целях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гражданской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обороны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запасов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материально-технических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средств.</w:t>
      </w:r>
    </w:p>
    <w:p w:rsidR="002458E1" w:rsidRPr="004E0282" w:rsidRDefault="002458E1" w:rsidP="00942CE8">
      <w:pPr>
        <w:widowControl/>
        <w:numPr>
          <w:ilvl w:val="0"/>
          <w:numId w:val="24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Участвует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подготовке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документов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представления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порядке,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установленном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законодательством,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лучших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работников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награждению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наградами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Российской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Федерации,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ведомственными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наградами.</w:t>
      </w:r>
    </w:p>
    <w:p w:rsidR="002458E1" w:rsidRPr="004E0282" w:rsidRDefault="002458E1" w:rsidP="00942CE8">
      <w:pPr>
        <w:widowControl/>
        <w:numPr>
          <w:ilvl w:val="0"/>
          <w:numId w:val="24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Формирует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заявки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предоставление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земельных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участков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совет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Губернаторе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числе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участвует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формированию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освоению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земельных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участков.</w:t>
      </w:r>
    </w:p>
    <w:p w:rsidR="002458E1" w:rsidRPr="004E0282" w:rsidRDefault="002458E1" w:rsidP="00942CE8">
      <w:pPr>
        <w:widowControl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bCs/>
          <w:iCs/>
          <w:color w:val="000000"/>
          <w:sz w:val="28"/>
          <w:szCs w:val="28"/>
        </w:rPr>
        <w:t>В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сфере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содействия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созданию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правовых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экономических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основ,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способствующих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эффективному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устойчивому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функционированию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развитию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организаций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строительного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комплекса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промышленности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строительных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материалов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на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территории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Нижегородской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области:</w:t>
      </w:r>
    </w:p>
    <w:p w:rsidR="002458E1" w:rsidRPr="004E0282" w:rsidRDefault="002458E1" w:rsidP="00942CE8">
      <w:pPr>
        <w:widowControl/>
        <w:numPr>
          <w:ilvl w:val="0"/>
          <w:numId w:val="25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Разрабатывает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представляет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установленном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порядке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рассмотрение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Губернатору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Правительству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законов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нормативных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правовых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материалов.</w:t>
      </w:r>
    </w:p>
    <w:p w:rsidR="002458E1" w:rsidRPr="004E0282" w:rsidRDefault="002458E1" w:rsidP="00942CE8">
      <w:pPr>
        <w:widowControl/>
        <w:numPr>
          <w:ilvl w:val="0"/>
          <w:numId w:val="25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Участвует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разработке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прогнозов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социально-экономического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развития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показателей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материалов.</w:t>
      </w:r>
    </w:p>
    <w:p w:rsidR="002458E1" w:rsidRPr="004E0282" w:rsidRDefault="002458E1" w:rsidP="00942CE8">
      <w:pPr>
        <w:widowControl/>
        <w:numPr>
          <w:ilvl w:val="0"/>
          <w:numId w:val="25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Участвует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разработке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реализации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федеральных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целевых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программ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сфере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развития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территории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области.</w:t>
      </w:r>
    </w:p>
    <w:p w:rsidR="002458E1" w:rsidRPr="004E0282" w:rsidRDefault="002458E1" w:rsidP="00942CE8">
      <w:pPr>
        <w:widowControl/>
        <w:numPr>
          <w:ilvl w:val="0"/>
          <w:numId w:val="25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Разрабатывает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программы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проекты,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числе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участвует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разработке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долгосрочных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программ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направленных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стимулирование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привлечение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средств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кредитных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области.</w:t>
      </w:r>
    </w:p>
    <w:p w:rsidR="002458E1" w:rsidRPr="004E0282" w:rsidRDefault="002458E1" w:rsidP="00942CE8">
      <w:pPr>
        <w:widowControl/>
        <w:numPr>
          <w:ilvl w:val="0"/>
          <w:numId w:val="25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Участвует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разработке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реализации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мер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поддержки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области.</w:t>
      </w:r>
    </w:p>
    <w:p w:rsidR="002458E1" w:rsidRPr="004E0282" w:rsidRDefault="002458E1" w:rsidP="00942CE8">
      <w:pPr>
        <w:widowControl/>
        <w:numPr>
          <w:ilvl w:val="0"/>
          <w:numId w:val="25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Формирует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предложения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включению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целевую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программу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развития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социальной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инженерной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инфраструктуры.</w:t>
      </w:r>
    </w:p>
    <w:p w:rsidR="002458E1" w:rsidRPr="004E0282" w:rsidRDefault="002458E1" w:rsidP="00942CE8">
      <w:pPr>
        <w:widowControl/>
        <w:numPr>
          <w:ilvl w:val="0"/>
          <w:numId w:val="25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Осуществляет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подготовку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заявок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получение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бюджетных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строительства.</w:t>
      </w:r>
    </w:p>
    <w:p w:rsidR="002458E1" w:rsidRPr="004E0282" w:rsidRDefault="002458E1" w:rsidP="00942CE8">
      <w:pPr>
        <w:widowControl/>
        <w:numPr>
          <w:ilvl w:val="0"/>
          <w:numId w:val="25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Подготавливает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заключения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предмет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целесообразности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реализации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проектов.</w:t>
      </w:r>
    </w:p>
    <w:p w:rsidR="002458E1" w:rsidRPr="004E0282" w:rsidRDefault="002458E1" w:rsidP="00942CE8">
      <w:pPr>
        <w:widowControl/>
        <w:numPr>
          <w:ilvl w:val="0"/>
          <w:numId w:val="25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Формирует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годовые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перспективные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программы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ввода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эксплуатацию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жилья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счет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всех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источников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финансирования,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также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готовит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предложения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завершению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незавершенного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жилищного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строительства.</w:t>
      </w:r>
    </w:p>
    <w:p w:rsidR="002458E1" w:rsidRPr="004E0282" w:rsidRDefault="002458E1" w:rsidP="00942CE8">
      <w:pPr>
        <w:widowControl/>
        <w:numPr>
          <w:ilvl w:val="0"/>
          <w:numId w:val="25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Обеспечивает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формирование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исполнение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годовых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перспективных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программ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автомобильных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дорог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общего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пользования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искусственных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сооружений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них,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участвует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реализации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программ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транспортной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инфраструктуры.</w:t>
      </w:r>
    </w:p>
    <w:p w:rsidR="002458E1" w:rsidRPr="004E0282" w:rsidRDefault="002458E1" w:rsidP="00942CE8">
      <w:pPr>
        <w:widowControl/>
        <w:numPr>
          <w:ilvl w:val="0"/>
          <w:numId w:val="25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Осуществляет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координацию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консервации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которых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осуществлялось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счет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бюджетных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средств,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также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ведет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реестр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законсервированных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строительства.</w:t>
      </w:r>
    </w:p>
    <w:p w:rsidR="002458E1" w:rsidRPr="004E0282" w:rsidRDefault="002458E1" w:rsidP="00942CE8">
      <w:pPr>
        <w:widowControl/>
        <w:numPr>
          <w:ilvl w:val="0"/>
          <w:numId w:val="25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Осуществляет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разработку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стратегии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развития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области.</w:t>
      </w:r>
    </w:p>
    <w:p w:rsidR="002458E1" w:rsidRPr="004E0282" w:rsidRDefault="002458E1" w:rsidP="00942CE8">
      <w:pPr>
        <w:widowControl/>
        <w:numPr>
          <w:ilvl w:val="0"/>
          <w:numId w:val="25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Принимает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участие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предоставлении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гарантий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организациям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материалов.</w:t>
      </w:r>
    </w:p>
    <w:p w:rsidR="002458E1" w:rsidRPr="004E0282" w:rsidRDefault="002458E1" w:rsidP="00942CE8">
      <w:pPr>
        <w:widowControl/>
        <w:numPr>
          <w:ilvl w:val="0"/>
          <w:numId w:val="25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Организует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технической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комиссии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установлению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причин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нарушения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законодательства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градостроительной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деятельности.</w:t>
      </w:r>
    </w:p>
    <w:p w:rsidR="002458E1" w:rsidRPr="004E0282" w:rsidRDefault="002458E1" w:rsidP="00942CE8">
      <w:pPr>
        <w:widowControl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bCs/>
          <w:iCs/>
          <w:color w:val="000000"/>
          <w:sz w:val="28"/>
          <w:szCs w:val="28"/>
        </w:rPr>
        <w:t>В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сфере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повышения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эффективности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деятельности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организаций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строительного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комплекса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промышленности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строительных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материалов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на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территории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Нижегородской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области,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в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том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числе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путем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содействия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внедрению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инноваций,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прогрессивных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технологий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(в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том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числе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ресурсосберегающих)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и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современных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методов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управления,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повышения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профессионального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уровня</w:t>
      </w:r>
      <w:r w:rsidR="004D41B5" w:rsidRPr="004E0282">
        <w:rPr>
          <w:bCs/>
          <w:iCs/>
          <w:color w:val="000000"/>
          <w:sz w:val="28"/>
          <w:szCs w:val="28"/>
        </w:rPr>
        <w:t xml:space="preserve"> </w:t>
      </w:r>
      <w:r w:rsidRPr="004E0282">
        <w:rPr>
          <w:bCs/>
          <w:iCs/>
          <w:color w:val="000000"/>
          <w:sz w:val="28"/>
          <w:szCs w:val="28"/>
        </w:rPr>
        <w:t>кадров:</w:t>
      </w:r>
    </w:p>
    <w:p w:rsidR="002458E1" w:rsidRPr="004E0282" w:rsidRDefault="002458E1" w:rsidP="00942CE8">
      <w:pPr>
        <w:widowControl/>
        <w:numPr>
          <w:ilvl w:val="0"/>
          <w:numId w:val="26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Участвует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научно-техническом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экономическом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сотрудничестве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российскими,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международными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иностранными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организациями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материалов.</w:t>
      </w:r>
    </w:p>
    <w:p w:rsidR="002458E1" w:rsidRPr="004E0282" w:rsidRDefault="002458E1" w:rsidP="00942CE8">
      <w:pPr>
        <w:widowControl/>
        <w:numPr>
          <w:ilvl w:val="0"/>
          <w:numId w:val="27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Содействует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организациям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установлении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развитии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взаимовыгодных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связей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российскими,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международными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иностранными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организациями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целях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решения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задач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социально-экономического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развития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области.</w:t>
      </w:r>
    </w:p>
    <w:p w:rsidR="002458E1" w:rsidRPr="004E0282" w:rsidRDefault="002458E1" w:rsidP="00942CE8">
      <w:pPr>
        <w:widowControl/>
        <w:numPr>
          <w:ilvl w:val="0"/>
          <w:numId w:val="28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Сотрудничает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выставочно-конгрессными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организациями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вопросам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проведения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выставок,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семинаров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конференций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материалов.</w:t>
      </w:r>
    </w:p>
    <w:p w:rsidR="002458E1" w:rsidRPr="004E0282" w:rsidRDefault="002458E1" w:rsidP="00942CE8">
      <w:pPr>
        <w:widowControl/>
        <w:numPr>
          <w:ilvl w:val="0"/>
          <w:numId w:val="29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Осуществляет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сотрудничество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саморегулируемыми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организациями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строительства.</w:t>
      </w:r>
    </w:p>
    <w:p w:rsidR="002458E1" w:rsidRPr="004E0282" w:rsidRDefault="002458E1" w:rsidP="00942CE8">
      <w:pPr>
        <w:widowControl/>
        <w:numPr>
          <w:ilvl w:val="0"/>
          <w:numId w:val="30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Участвует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разработке,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приемке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внедрении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новых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информационных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технологий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информационных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систем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материалов.</w:t>
      </w:r>
    </w:p>
    <w:p w:rsidR="002458E1" w:rsidRPr="004E0282" w:rsidRDefault="002458E1" w:rsidP="00942CE8">
      <w:pPr>
        <w:widowControl/>
        <w:numPr>
          <w:ilvl w:val="0"/>
          <w:numId w:val="31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Осуществляет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аккредитацию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Правительстве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области.</w:t>
      </w:r>
    </w:p>
    <w:p w:rsidR="002458E1" w:rsidRPr="004E0282" w:rsidRDefault="002458E1" w:rsidP="00942CE8">
      <w:pPr>
        <w:widowControl/>
        <w:numPr>
          <w:ilvl w:val="0"/>
          <w:numId w:val="32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Осуществляет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внедрение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мониторинг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сертификации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системы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менеджмента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качества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области.</w:t>
      </w:r>
    </w:p>
    <w:p w:rsidR="002458E1" w:rsidRPr="004E0282" w:rsidRDefault="002458E1" w:rsidP="00942CE8">
      <w:pPr>
        <w:widowControl/>
        <w:numPr>
          <w:ilvl w:val="0"/>
          <w:numId w:val="33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Обеспечивает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мониторинг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показателей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финансово-хозяйственной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материалов.</w:t>
      </w:r>
    </w:p>
    <w:p w:rsidR="002458E1" w:rsidRPr="004E0282" w:rsidRDefault="002458E1" w:rsidP="00942CE8">
      <w:pPr>
        <w:widowControl/>
        <w:numPr>
          <w:ilvl w:val="0"/>
          <w:numId w:val="34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Обеспечивает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мониторинг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допустивших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снижение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налоговой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базы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налога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прибыль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(или)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получивших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убытки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отчетный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период.</w:t>
      </w:r>
    </w:p>
    <w:p w:rsidR="002458E1" w:rsidRPr="004E0282" w:rsidRDefault="002458E1" w:rsidP="00942CE8">
      <w:pPr>
        <w:widowControl/>
        <w:numPr>
          <w:ilvl w:val="0"/>
          <w:numId w:val="35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Проводит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организациями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недопущению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роста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задолженности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платежей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перед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бюджетом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погашению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имеющейся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задолженности,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также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работу,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направленную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предотвращение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роста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задолженности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оплате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труда.</w:t>
      </w:r>
    </w:p>
    <w:p w:rsidR="002458E1" w:rsidRPr="004E0282" w:rsidRDefault="002458E1" w:rsidP="00942CE8">
      <w:pPr>
        <w:widowControl/>
        <w:numPr>
          <w:ilvl w:val="0"/>
          <w:numId w:val="36"/>
        </w:numPr>
        <w:tabs>
          <w:tab w:val="clear" w:pos="144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Оказывает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методическую,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информационную,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консультативную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помощь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организациям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промышленности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материалов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органам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местного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самоуправления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пределах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своей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компетенции.</w:t>
      </w:r>
    </w:p>
    <w:p w:rsidR="000A252F" w:rsidRPr="004E0282" w:rsidRDefault="00555E9E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1.</w:t>
      </w:r>
      <w:r w:rsidR="00707576" w:rsidRPr="004E0282">
        <w:rPr>
          <w:color w:val="000000"/>
          <w:sz w:val="28"/>
          <w:szCs w:val="28"/>
        </w:rPr>
        <w:t>4.2</w:t>
      </w:r>
      <w:r w:rsidR="004D41B5" w:rsidRPr="004E0282">
        <w:rPr>
          <w:color w:val="000000"/>
          <w:sz w:val="28"/>
          <w:szCs w:val="28"/>
        </w:rPr>
        <w:t xml:space="preserve"> </w:t>
      </w:r>
      <w:r w:rsidR="00936352" w:rsidRPr="004E0282">
        <w:rPr>
          <w:color w:val="000000"/>
          <w:sz w:val="28"/>
          <w:szCs w:val="28"/>
        </w:rPr>
        <w:t>Деятельность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="00936352" w:rsidRPr="004E0282">
        <w:rPr>
          <w:color w:val="000000"/>
          <w:sz w:val="28"/>
          <w:szCs w:val="28"/>
        </w:rPr>
        <w:t>министерства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="00936352"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="00936352" w:rsidRPr="004E0282">
        <w:rPr>
          <w:color w:val="000000"/>
          <w:sz w:val="28"/>
          <w:szCs w:val="28"/>
        </w:rPr>
        <w:t>политики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</w:p>
    <w:p w:rsidR="000A252F" w:rsidRPr="004E0282" w:rsidRDefault="000A252F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bCs/>
          <w:color w:val="000000"/>
          <w:sz w:val="28"/>
          <w:szCs w:val="28"/>
        </w:rPr>
        <w:t>Основной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задачей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министерства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политики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является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разработка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реализация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единой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политики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определение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приоритетных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направлений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условий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осуществления,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формирование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сбалансированных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ресурсами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других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целевых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программ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проектов.</w:t>
      </w:r>
    </w:p>
    <w:p w:rsidR="000A252F" w:rsidRPr="004E0282" w:rsidRDefault="000A252F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bCs/>
          <w:color w:val="000000"/>
          <w:sz w:val="28"/>
          <w:szCs w:val="28"/>
        </w:rPr>
        <w:t>Главными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задачами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Министерства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по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успешной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реализации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инвестиционной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политики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в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области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являются:</w:t>
      </w:r>
    </w:p>
    <w:p w:rsidR="000A252F" w:rsidRPr="004E0282" w:rsidRDefault="000A252F" w:rsidP="00942CE8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Реализация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политики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привлечению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целях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социально-экономического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развития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</w:p>
    <w:p w:rsidR="000A252F" w:rsidRPr="004E0282" w:rsidRDefault="000A252F" w:rsidP="00942CE8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Координация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исполнительной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сфере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политики</w:t>
      </w:r>
    </w:p>
    <w:p w:rsidR="000A252F" w:rsidRPr="004E0282" w:rsidRDefault="000A252F" w:rsidP="00942CE8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Стимулирование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активности,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изучение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спроса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возможных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источников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экспертиза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сопровождение,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содействие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реализации,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контроль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исполнением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стороны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исполнительной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</w:p>
    <w:p w:rsidR="000A252F" w:rsidRPr="004E0282" w:rsidRDefault="000A252F" w:rsidP="00942CE8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Развитие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потенциала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мониторинг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активности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различных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отраслях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экономики,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проведение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мероприятий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привлечению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экономику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</w:p>
    <w:p w:rsidR="000A252F" w:rsidRPr="004E0282" w:rsidRDefault="000A252F" w:rsidP="00942CE8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Развитие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международной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</w:p>
    <w:p w:rsidR="000A252F" w:rsidRPr="004E0282" w:rsidRDefault="000A252F" w:rsidP="00942CE8">
      <w:pPr>
        <w:widowControl/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4E0282">
        <w:rPr>
          <w:bCs/>
          <w:color w:val="000000"/>
          <w:kern w:val="36"/>
          <w:sz w:val="28"/>
          <w:szCs w:val="28"/>
        </w:rPr>
        <w:t>Функции</w:t>
      </w:r>
      <w:r w:rsidR="004D41B5" w:rsidRPr="004E0282">
        <w:rPr>
          <w:bCs/>
          <w:color w:val="000000"/>
          <w:kern w:val="36"/>
          <w:sz w:val="28"/>
          <w:szCs w:val="28"/>
        </w:rPr>
        <w:t xml:space="preserve"> </w:t>
      </w:r>
      <w:r w:rsidRPr="004E0282">
        <w:rPr>
          <w:bCs/>
          <w:color w:val="000000"/>
          <w:kern w:val="36"/>
          <w:sz w:val="28"/>
          <w:szCs w:val="28"/>
        </w:rPr>
        <w:t>министерства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A252F" w:rsidRPr="004E0282">
        <w:trPr>
          <w:tblCellSpacing w:w="0" w:type="dxa"/>
        </w:trPr>
        <w:tc>
          <w:tcPr>
            <w:tcW w:w="0" w:type="auto"/>
            <w:vAlign w:val="center"/>
          </w:tcPr>
          <w:p w:rsidR="000A252F" w:rsidRPr="004E0282" w:rsidRDefault="000A252F" w:rsidP="00942CE8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bCs/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сфере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реализации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государственной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политики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по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привлечению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инвестиций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целях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социально-экономического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развития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области: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Разработка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мероприятий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привлечению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прямых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экономику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социальный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сектор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выработка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стратегии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повышения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привлекательности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Подготовка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нормативных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правовых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актов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регулирующих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отношения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сфере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политики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Анализ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инвестиционного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потенциала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Анализ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изменения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ситуации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динамики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процессов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Организация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проведение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отбора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целью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придания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статуса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приоритетных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соответствии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законодательством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Обеспечение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работы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инвестиционного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совета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Правительстве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</w:p>
          <w:p w:rsidR="000A252F" w:rsidRPr="004E0282" w:rsidRDefault="000A252F" w:rsidP="00942CE8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bCs/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сфере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координации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деятельности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органов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исполнительной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власти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области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по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развитию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политики: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Обеспечение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формирования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целостной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системы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инфраструктуры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поддержки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развития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Разработка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предложений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устранению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правовых,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административных,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экономических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организационных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препятствий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развитию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Организация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взаимодействия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государственной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федеральными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органами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государственной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власти,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том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числе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контрольными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надзорными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органами,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органами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местного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самоуправления,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иными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организациями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вопросам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политики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Информационно-аналитическое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обеспечение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Правительства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сфере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реализации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политики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Согласование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позиции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исполнительной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вопросам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государственной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поддержки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</w:t>
            </w:r>
          </w:p>
          <w:p w:rsidR="000A252F" w:rsidRPr="004E0282" w:rsidRDefault="000A252F" w:rsidP="00942CE8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bCs/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сфере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стимулирования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активности: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Изучение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спроса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возможных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источников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инвестиций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Экспертиза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подготовка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заключений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проекты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основе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действующих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методик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данной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сфере,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том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числе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предмет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целесообразности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осуществления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участием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Организация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работы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исполнительной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реализации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программ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участием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российских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иностранных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инвесторов,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разработка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совместно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органами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исполнительной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муниципальными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образованиями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программ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Участие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разработке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долгосрочных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программ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Контроль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за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исполнением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программ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стороны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исполнительной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Организация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технического,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информационного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рекламного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обеспечения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мероприятий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привлечению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инвестиций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Оказание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консультативной,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информационной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финансовой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поддержки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субъектов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деятельности.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Правовое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сопровождение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включая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помощь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субъектам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подготовке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документов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получении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разрешительной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согласующей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документации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от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уполномоченных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организаций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Участие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создании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уполномоченным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органом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исполнительной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предприятий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организаций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для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реализации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координация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</w:t>
            </w:r>
          </w:p>
          <w:p w:rsidR="000A252F" w:rsidRPr="004E0282" w:rsidRDefault="000A252F" w:rsidP="00942CE8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bCs/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сфере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развития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инвестиционного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потенциала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области: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Создание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информационного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банка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данных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территории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(в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том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числе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объектов);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ведение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реестра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реализуемых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территории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заключенных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соответствии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договоров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соглашений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Осуществление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сбора,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обработки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хранения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материалов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статистических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данных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реализации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Ведение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реестра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также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осуществление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мониторинга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привлекательности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муниципальных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образований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Формирование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банка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данных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свободных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земельных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участков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территории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для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реализации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проведение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необходимых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мероприятий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подготовке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земельных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участков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для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инвесторов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Регистрация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получивших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соответствии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законодательством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статус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приоритетных,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формирование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перечня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мониторинг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реализации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приоритетных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Проведение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семинаров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вопросам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выставок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презентаций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форумов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конференций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Организация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выставочной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презентаций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территории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Российской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Федерации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за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рубежом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целях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привлечения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иностранных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инвестиций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Освещение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средствах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массовой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информации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государственной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сфере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государственной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поддержки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территории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Подготовка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предложений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формированию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расходов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областного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бюджета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поддержку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</w:t>
            </w:r>
          </w:p>
          <w:p w:rsidR="000A252F" w:rsidRPr="004E0282" w:rsidRDefault="000A252F" w:rsidP="00942CE8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bCs/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сфере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развития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международной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bCs/>
                <w:color w:val="000000"/>
                <w:sz w:val="28"/>
                <w:szCs w:val="28"/>
              </w:rPr>
              <w:t>деятельности: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Инициирование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подготовка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взаимовыгодных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соглашений,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договоров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других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документов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взаимодействии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субъектами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международной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оценка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эффективности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контроль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реализации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Реализация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участием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иностранных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инвесторов,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включая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реализацию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договоренности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которым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достигнуты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ходе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уполномоченного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исполнительной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сфере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международных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отношений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Содействие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реализации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хозяйствующими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субъектами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за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рубежом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Участие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подготовке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реализации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программ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международного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сотрудничества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сфере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Разработка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совместно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уполномоченными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органами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исполнительной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международных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договоров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соглашений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вопросам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Проведение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внешнеэкономической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инвестиционной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Взаимодействие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установленном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порядке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международными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организациями,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иностранными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организациями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гражданами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для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реализации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совместных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проектов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Техническое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обеспечение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координация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выставочно-конгрессных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мероприятий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всех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уровней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Правительства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Создание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положительного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имиджа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региона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за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счет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координации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эффективного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="00942CE8" w:rsidRPr="004E0282">
              <w:rPr>
                <w:color w:val="000000"/>
                <w:sz w:val="28"/>
                <w:szCs w:val="28"/>
              </w:rPr>
              <w:t>использования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выставочно-конгрессной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выставочно-ярмарочной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деятельности</w:t>
            </w:r>
          </w:p>
          <w:p w:rsidR="000A252F" w:rsidRPr="004E0282" w:rsidRDefault="000A252F" w:rsidP="00942CE8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4E0282">
              <w:rPr>
                <w:color w:val="000000"/>
                <w:sz w:val="28"/>
                <w:szCs w:val="28"/>
              </w:rPr>
              <w:t>Формирование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реализация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плана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выставочно-конгрессных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мероприятий,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проводимых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Правительством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Нижегородской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области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в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текущем</w:t>
            </w:r>
            <w:r w:rsidR="004D41B5" w:rsidRPr="004E0282">
              <w:rPr>
                <w:color w:val="000000"/>
                <w:sz w:val="28"/>
                <w:szCs w:val="28"/>
              </w:rPr>
              <w:t xml:space="preserve"> </w:t>
            </w:r>
            <w:r w:rsidRPr="004E0282">
              <w:rPr>
                <w:color w:val="000000"/>
                <w:sz w:val="28"/>
                <w:szCs w:val="28"/>
              </w:rPr>
              <w:t>году.</w:t>
            </w:r>
          </w:p>
        </w:tc>
      </w:tr>
    </w:tbl>
    <w:p w:rsidR="000A252F" w:rsidRPr="004E0282" w:rsidRDefault="000A252F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1.</w:t>
      </w:r>
      <w:r w:rsidR="00707576" w:rsidRPr="004E0282">
        <w:rPr>
          <w:color w:val="000000"/>
          <w:sz w:val="28"/>
          <w:szCs w:val="28"/>
        </w:rPr>
        <w:t>4.3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инспекции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надзора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</w:p>
    <w:p w:rsidR="0013216F" w:rsidRPr="004E0282" w:rsidRDefault="0013216F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Основными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задачами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Инспекции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являются:</w:t>
      </w:r>
    </w:p>
    <w:p w:rsidR="0013216F" w:rsidRPr="004E0282" w:rsidRDefault="0013216F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1.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Проведение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политики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сфере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надзора.</w:t>
      </w:r>
    </w:p>
    <w:p w:rsidR="0013216F" w:rsidRPr="004E0282" w:rsidRDefault="0013216F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2.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территории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надзора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при:</w:t>
      </w:r>
    </w:p>
    <w:p w:rsidR="0013216F" w:rsidRPr="004E0282" w:rsidRDefault="0013216F" w:rsidP="00942CE8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строительстве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документация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которых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подлежит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экспертизе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соответствии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статьей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49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Градостроительного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кодекса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Российской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Федерации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либо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является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типовой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документацией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модификацией;</w:t>
      </w:r>
    </w:p>
    <w:p w:rsidR="0013216F" w:rsidRPr="004E0282" w:rsidRDefault="0013216F" w:rsidP="00942CE8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реконструкции,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ремонте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если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документация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реконструкции,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ремонта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подлежит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экспертизе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соответствии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статьей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49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Градостроительного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кодекса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Российской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Федерации.</w:t>
      </w:r>
    </w:p>
    <w:p w:rsidR="0013216F" w:rsidRPr="004E0282" w:rsidRDefault="0013216F" w:rsidP="00942CE8">
      <w:pPr>
        <w:widowControl/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4E0282">
        <w:rPr>
          <w:color w:val="000000"/>
          <w:sz w:val="28"/>
          <w:szCs w:val="28"/>
        </w:rPr>
        <w:t>3.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Предупреждение,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выявление,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пресечение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нарушений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принятие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соответствующих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мер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административного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воздействия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случаях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порядке,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предусмотренных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законодательством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Российской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Федерации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области.</w:t>
      </w:r>
    </w:p>
    <w:p w:rsidR="0013216F" w:rsidRPr="004E0282" w:rsidRDefault="0013216F" w:rsidP="00942CE8">
      <w:pPr>
        <w:widowControl/>
        <w:spacing w:line="360" w:lineRule="auto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4E0282">
        <w:rPr>
          <w:bCs/>
          <w:color w:val="000000"/>
          <w:kern w:val="36"/>
          <w:sz w:val="28"/>
          <w:szCs w:val="28"/>
        </w:rPr>
        <w:t>Инспекция</w:t>
      </w:r>
      <w:r w:rsidR="004D41B5" w:rsidRPr="004E0282">
        <w:rPr>
          <w:bCs/>
          <w:color w:val="000000"/>
          <w:kern w:val="36"/>
          <w:sz w:val="28"/>
          <w:szCs w:val="28"/>
        </w:rPr>
        <w:t xml:space="preserve"> </w:t>
      </w:r>
      <w:r w:rsidRPr="004E0282">
        <w:rPr>
          <w:bCs/>
          <w:color w:val="000000"/>
          <w:kern w:val="36"/>
          <w:sz w:val="28"/>
          <w:szCs w:val="28"/>
        </w:rPr>
        <w:t>государственного</w:t>
      </w:r>
      <w:r w:rsidR="004D41B5" w:rsidRPr="004E0282">
        <w:rPr>
          <w:bCs/>
          <w:color w:val="000000"/>
          <w:kern w:val="36"/>
          <w:sz w:val="28"/>
          <w:szCs w:val="28"/>
        </w:rPr>
        <w:t xml:space="preserve"> </w:t>
      </w:r>
      <w:r w:rsidRPr="004E0282">
        <w:rPr>
          <w:bCs/>
          <w:color w:val="000000"/>
          <w:kern w:val="36"/>
          <w:sz w:val="28"/>
          <w:szCs w:val="28"/>
        </w:rPr>
        <w:t>строительного</w:t>
      </w:r>
      <w:r w:rsidR="004D41B5" w:rsidRPr="004E0282">
        <w:rPr>
          <w:bCs/>
          <w:color w:val="000000"/>
          <w:kern w:val="36"/>
          <w:sz w:val="28"/>
          <w:szCs w:val="28"/>
        </w:rPr>
        <w:t xml:space="preserve"> </w:t>
      </w:r>
      <w:r w:rsidRPr="004E0282">
        <w:rPr>
          <w:bCs/>
          <w:color w:val="000000"/>
          <w:kern w:val="36"/>
          <w:sz w:val="28"/>
          <w:szCs w:val="28"/>
        </w:rPr>
        <w:t>надзора</w:t>
      </w:r>
      <w:r w:rsidR="004D41B5" w:rsidRPr="004E0282">
        <w:rPr>
          <w:bCs/>
          <w:color w:val="000000"/>
          <w:kern w:val="36"/>
          <w:sz w:val="28"/>
          <w:szCs w:val="28"/>
        </w:rPr>
        <w:t xml:space="preserve"> </w:t>
      </w:r>
      <w:r w:rsidRPr="004E0282">
        <w:rPr>
          <w:bCs/>
          <w:color w:val="000000"/>
          <w:kern w:val="36"/>
          <w:sz w:val="28"/>
          <w:szCs w:val="28"/>
        </w:rPr>
        <w:t>Нижегородской</w:t>
      </w:r>
      <w:r w:rsidR="004D41B5" w:rsidRPr="004E0282">
        <w:rPr>
          <w:bCs/>
          <w:color w:val="000000"/>
          <w:kern w:val="36"/>
          <w:sz w:val="28"/>
          <w:szCs w:val="28"/>
        </w:rPr>
        <w:t xml:space="preserve"> </w:t>
      </w:r>
      <w:r w:rsidRPr="004E0282">
        <w:rPr>
          <w:bCs/>
          <w:color w:val="000000"/>
          <w:kern w:val="36"/>
          <w:sz w:val="28"/>
          <w:szCs w:val="28"/>
        </w:rPr>
        <w:t>области</w:t>
      </w:r>
      <w:r w:rsidR="004D41B5" w:rsidRPr="004E0282">
        <w:rPr>
          <w:bCs/>
          <w:color w:val="000000"/>
          <w:kern w:val="36"/>
          <w:sz w:val="28"/>
          <w:szCs w:val="28"/>
        </w:rPr>
        <w:t xml:space="preserve"> </w:t>
      </w:r>
      <w:r w:rsidRPr="004E0282">
        <w:rPr>
          <w:bCs/>
          <w:color w:val="000000"/>
          <w:kern w:val="36"/>
          <w:sz w:val="28"/>
          <w:szCs w:val="28"/>
        </w:rPr>
        <w:t>действует</w:t>
      </w:r>
      <w:r w:rsidR="004D41B5" w:rsidRPr="004E0282">
        <w:rPr>
          <w:bCs/>
          <w:color w:val="000000"/>
          <w:kern w:val="36"/>
          <w:sz w:val="28"/>
          <w:szCs w:val="28"/>
        </w:rPr>
        <w:t xml:space="preserve"> </w:t>
      </w:r>
      <w:r w:rsidRPr="004E0282">
        <w:rPr>
          <w:bCs/>
          <w:color w:val="000000"/>
          <w:kern w:val="36"/>
          <w:sz w:val="28"/>
          <w:szCs w:val="28"/>
        </w:rPr>
        <w:t>в</w:t>
      </w:r>
      <w:r w:rsidR="004D41B5" w:rsidRPr="004E0282">
        <w:rPr>
          <w:bCs/>
          <w:color w:val="000000"/>
          <w:kern w:val="36"/>
          <w:sz w:val="28"/>
          <w:szCs w:val="28"/>
        </w:rPr>
        <w:t xml:space="preserve"> </w:t>
      </w:r>
      <w:r w:rsidRPr="004E0282">
        <w:rPr>
          <w:bCs/>
          <w:color w:val="000000"/>
          <w:kern w:val="36"/>
          <w:sz w:val="28"/>
          <w:szCs w:val="28"/>
        </w:rPr>
        <w:t>соответствии</w:t>
      </w:r>
      <w:r w:rsidR="004D41B5" w:rsidRPr="004E0282">
        <w:rPr>
          <w:bCs/>
          <w:color w:val="000000"/>
          <w:kern w:val="36"/>
          <w:sz w:val="28"/>
          <w:szCs w:val="28"/>
        </w:rPr>
        <w:t xml:space="preserve"> </w:t>
      </w:r>
      <w:r w:rsidRPr="004E0282">
        <w:rPr>
          <w:bCs/>
          <w:color w:val="000000"/>
          <w:kern w:val="36"/>
          <w:sz w:val="28"/>
          <w:szCs w:val="28"/>
        </w:rPr>
        <w:t>с</w:t>
      </w:r>
      <w:r w:rsidR="004D41B5" w:rsidRPr="004E0282">
        <w:rPr>
          <w:bCs/>
          <w:color w:val="000000"/>
          <w:kern w:val="36"/>
          <w:sz w:val="28"/>
          <w:szCs w:val="28"/>
        </w:rPr>
        <w:t xml:space="preserve"> </w:t>
      </w:r>
      <w:r w:rsidRPr="004E0282">
        <w:rPr>
          <w:bCs/>
          <w:color w:val="000000"/>
          <w:kern w:val="36"/>
          <w:sz w:val="28"/>
          <w:szCs w:val="28"/>
        </w:rPr>
        <w:t>следующими</w:t>
      </w:r>
      <w:r w:rsidR="004D41B5" w:rsidRPr="004E0282">
        <w:rPr>
          <w:bCs/>
          <w:color w:val="000000"/>
          <w:kern w:val="36"/>
          <w:sz w:val="28"/>
          <w:szCs w:val="28"/>
        </w:rPr>
        <w:t xml:space="preserve"> </w:t>
      </w:r>
      <w:r w:rsidRPr="004E0282">
        <w:rPr>
          <w:bCs/>
          <w:color w:val="000000"/>
          <w:kern w:val="36"/>
          <w:sz w:val="28"/>
          <w:szCs w:val="28"/>
        </w:rPr>
        <w:t>нормативными</w:t>
      </w:r>
      <w:r w:rsidR="004D41B5" w:rsidRPr="004E0282">
        <w:rPr>
          <w:bCs/>
          <w:color w:val="000000"/>
          <w:kern w:val="36"/>
          <w:sz w:val="28"/>
          <w:szCs w:val="28"/>
        </w:rPr>
        <w:t xml:space="preserve"> </w:t>
      </w:r>
      <w:r w:rsidRPr="004E0282">
        <w:rPr>
          <w:bCs/>
          <w:color w:val="000000"/>
          <w:kern w:val="36"/>
          <w:sz w:val="28"/>
          <w:szCs w:val="28"/>
        </w:rPr>
        <w:t>правовыми</w:t>
      </w:r>
      <w:r w:rsidR="004D41B5" w:rsidRPr="004E0282">
        <w:rPr>
          <w:bCs/>
          <w:color w:val="000000"/>
          <w:kern w:val="36"/>
          <w:sz w:val="28"/>
          <w:szCs w:val="28"/>
        </w:rPr>
        <w:t xml:space="preserve"> </w:t>
      </w:r>
      <w:r w:rsidRPr="004E0282">
        <w:rPr>
          <w:bCs/>
          <w:color w:val="000000"/>
          <w:kern w:val="36"/>
          <w:sz w:val="28"/>
          <w:szCs w:val="28"/>
        </w:rPr>
        <w:t>актами:</w:t>
      </w:r>
    </w:p>
    <w:p w:rsidR="0013216F" w:rsidRPr="004E0282" w:rsidRDefault="0013216F" w:rsidP="00942CE8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Градостроительный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кодекс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Российской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Федерации;</w:t>
      </w:r>
    </w:p>
    <w:p w:rsidR="0013216F" w:rsidRPr="004E0282" w:rsidRDefault="0013216F" w:rsidP="00942CE8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Положение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надзора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Российской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Федерации,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утвержденное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Постановлением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01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февраля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2006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года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№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54;</w:t>
      </w:r>
    </w:p>
    <w:p w:rsidR="0013216F" w:rsidRPr="004E0282" w:rsidRDefault="0013216F" w:rsidP="00942CE8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Положение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инспекции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надзора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утвержденное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постановлением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11.04.2006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№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121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(ред.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28.04.2007);</w:t>
      </w:r>
    </w:p>
    <w:p w:rsidR="0013216F" w:rsidRPr="004E0282" w:rsidRDefault="0013216F" w:rsidP="00942CE8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Положение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порядке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извещения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начале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этапах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строительству,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реконструкции,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капитальному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ремонту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утвержденное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постановлением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22.03.2006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№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86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(ред.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23.08.2007)</w:t>
      </w:r>
    </w:p>
    <w:p w:rsidR="0013216F" w:rsidRPr="004E0282" w:rsidRDefault="0013216F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целях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реализации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задач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надзора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территории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предупреждению,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выявлению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пресечению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нарушений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инспекцией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надзора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(далее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-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инспекция)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в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2009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году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рамках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предоставленной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компетенции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были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проведены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следующие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мероприятия.</w:t>
      </w:r>
    </w:p>
    <w:p w:rsidR="0013216F" w:rsidRPr="004E0282" w:rsidRDefault="0013216F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Количество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проверок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соблюдения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субъектами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требований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градостроительного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законодательства,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технических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регламентов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(норм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правил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безопасности),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документации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реконструкции,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ремонта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(далее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-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составило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1516</w:t>
      </w:r>
      <w:r w:rsidRPr="004E0282">
        <w:rPr>
          <w:color w:val="000000"/>
          <w:sz w:val="28"/>
          <w:szCs w:val="28"/>
        </w:rPr>
        <w:t>.</w:t>
      </w:r>
    </w:p>
    <w:p w:rsidR="0013216F" w:rsidRPr="004E0282" w:rsidRDefault="0013216F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результатам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проведенных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проверок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было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выдано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1160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предписаний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устранении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нарушений,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допущенных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строительстве,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составлено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376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протоколов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административном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правонарушении,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которых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отношении: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юридических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лиц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271</w:t>
      </w:r>
      <w:r w:rsidRPr="004E0282">
        <w:rPr>
          <w:color w:val="000000"/>
          <w:sz w:val="28"/>
          <w:szCs w:val="28"/>
        </w:rPr>
        <w:t>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индивидуальных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предпринимателей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-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33</w:t>
      </w:r>
      <w:r w:rsidRPr="004E0282">
        <w:rPr>
          <w:color w:val="000000"/>
          <w:sz w:val="28"/>
          <w:szCs w:val="28"/>
        </w:rPr>
        <w:t>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граждан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65</w:t>
      </w:r>
      <w:r w:rsidRPr="004E0282">
        <w:rPr>
          <w:color w:val="000000"/>
          <w:sz w:val="28"/>
          <w:szCs w:val="28"/>
        </w:rPr>
        <w:t>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должностных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лиц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7</w:t>
      </w:r>
      <w:r w:rsidRPr="004E0282">
        <w:rPr>
          <w:color w:val="000000"/>
          <w:sz w:val="28"/>
          <w:szCs w:val="28"/>
        </w:rPr>
        <w:t>.</w:t>
      </w:r>
    </w:p>
    <w:p w:rsidR="0013216F" w:rsidRPr="004E0282" w:rsidRDefault="0013216F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Основными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правонарушениями,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послужившими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основаниями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возбуждения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инспекцией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административных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производств,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являются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как:</w:t>
      </w:r>
    </w:p>
    <w:p w:rsidR="0013216F" w:rsidRPr="004E0282" w:rsidRDefault="0013216F" w:rsidP="00942CE8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неисполнение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срок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законных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предписаний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инспекции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устранении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нарушений,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допущенных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(ч.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6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19.5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КоАП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РФ)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154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протоколов;</w:t>
      </w:r>
    </w:p>
    <w:p w:rsidR="0013216F" w:rsidRPr="004E0282" w:rsidRDefault="0013216F" w:rsidP="00942CE8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эксплуатация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без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разрешения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ввод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эксплуатацию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(ч.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5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9.5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КоАП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РФ)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95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протоколов;</w:t>
      </w:r>
    </w:p>
    <w:p w:rsidR="0013216F" w:rsidRPr="004E0282" w:rsidRDefault="0013216F" w:rsidP="00942CE8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нарушение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требований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документации,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технических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регламентов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(норм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правил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безопасности),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нормативных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правовых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(ч.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9.4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КоАП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РФ)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76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протоколов,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которых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52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составлено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отсутствие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экспертизы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документации;</w:t>
      </w:r>
    </w:p>
    <w:p w:rsidR="0013216F" w:rsidRPr="004E0282" w:rsidRDefault="0013216F" w:rsidP="00942CE8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за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без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разрешения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(ч.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9.5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КоАП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РФ)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34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протокола.</w:t>
      </w:r>
    </w:p>
    <w:p w:rsidR="0013216F" w:rsidRPr="004E0282" w:rsidRDefault="0013216F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Как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видно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приведенных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данных,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сравнении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предыдущими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годами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наметилась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тенденция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уменьшению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фактов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без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разрешения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без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положительного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заключения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государственной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экспертизы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документации,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являющихся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нарушениями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организационно-правового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порядка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качестве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причин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положительной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динамики,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первую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очередь,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следует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назвать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произведенную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Градостроительном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кодексе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РФ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подзаконных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актах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правовую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регламентацию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порядка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выдачи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разрешения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также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ужесточение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2007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года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административной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ответственности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данные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правонарушения,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выразившееся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значительном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увеличении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штрафных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санкций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(например,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юридических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лиц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500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тыс.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млн.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рублей)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введении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приостановки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90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суток.</w:t>
      </w:r>
    </w:p>
    <w:p w:rsidR="0013216F" w:rsidRPr="004E0282" w:rsidRDefault="0013216F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результатам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рассмотрения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перечисленных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выше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протоколов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административной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ответственности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было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привлечено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313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которых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136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решению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суда,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числе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применением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административного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наказания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виде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приостановки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объекта.</w:t>
      </w:r>
    </w:p>
    <w:p w:rsidR="0013216F" w:rsidRPr="004E0282" w:rsidRDefault="0013216F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Так,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отсутствие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разрешения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приостанавливалась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деятельность:</w:t>
      </w:r>
    </w:p>
    <w:p w:rsidR="0013216F" w:rsidRPr="004E0282" w:rsidRDefault="0013216F" w:rsidP="00942CE8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ООО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«Металлимпресс-Недвижимость»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(90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суток)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16-этажного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административного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здания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ул.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Керченской,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13,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Новгороде;</w:t>
      </w:r>
    </w:p>
    <w:p w:rsidR="0013216F" w:rsidRPr="004E0282" w:rsidRDefault="0013216F" w:rsidP="00942CE8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ЗАО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«Стройград-НН»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(30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суток)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8-12-этажного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дома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конторскими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помещениями,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магазином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подземной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автостоянкой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ул.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Белинского-Студеной-Тверской-Невзоровых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Новгороде;</w:t>
      </w:r>
    </w:p>
    <w:p w:rsidR="0013216F" w:rsidRPr="004E0282" w:rsidRDefault="0013216F" w:rsidP="00942CE8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ООО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«Строительная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фирма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Сормово»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(45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суток)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жилого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дома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помещениями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общественного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назначения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пер.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Союзный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Новгороде;</w:t>
      </w:r>
    </w:p>
    <w:p w:rsidR="0013216F" w:rsidRPr="004E0282" w:rsidRDefault="0013216F" w:rsidP="00942CE8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Жилищно-строительного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кооператива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№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48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(60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суток)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40-квартирного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жилого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дома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ул.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Зеленой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г.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Арзамас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области.</w:t>
      </w:r>
    </w:p>
    <w:p w:rsidR="0013216F" w:rsidRPr="004E0282" w:rsidRDefault="0013216F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bCs/>
          <w:color w:val="000000"/>
          <w:sz w:val="28"/>
          <w:szCs w:val="28"/>
        </w:rPr>
        <w:t>В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качестве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перспективных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следует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указать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следующие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новые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направления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в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деятельности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Pr="004E0282">
        <w:rPr>
          <w:bCs/>
          <w:color w:val="000000"/>
          <w:sz w:val="28"/>
          <w:szCs w:val="28"/>
        </w:rPr>
        <w:t>инспекции:</w:t>
      </w:r>
    </w:p>
    <w:p w:rsidR="0013216F" w:rsidRPr="004E0282" w:rsidRDefault="0013216F" w:rsidP="00942CE8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связи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тем,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что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последнее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время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участились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случаи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принятия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Арбитражным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судом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достаточно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обоснованных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решений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признании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собственности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самовольно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возведенные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объекты,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которые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зачастую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соответствуют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требованиям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технических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регламентов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документации,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Инспекция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обратилась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суд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инициативой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привлечении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участию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судебных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рассмотрениях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искам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признании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прав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самовольно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возведенные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объекты.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Арбитражный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суд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положительно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отнесся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обращению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инспекции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уже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начал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привлекать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ее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подобным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делам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качестве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третьих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лиц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для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оказания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помощи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рассмотрении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представляемых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истцами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заключений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экспертных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подтверждение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безопасности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самовольно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возведенных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объектов.</w:t>
      </w:r>
    </w:p>
    <w:p w:rsidR="00936352" w:rsidRPr="004E0282" w:rsidRDefault="0013216F" w:rsidP="00942CE8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связи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прекращением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01.01.2010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действия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лицензий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области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проектирования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созданием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соответствующих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саморегулируемых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инспекции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появился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новый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предмет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надзора: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проверка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наличия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свидетельств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допуск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осуществлению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видов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инженерным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изысканиям,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подготовке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проектной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документации,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строительству,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реконструкции,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капитальному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ремонту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которые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оказывают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влияние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безопасность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объектов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капитального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проверка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соблюдения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субъектами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деятельности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при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выполнении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указанных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выше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минимально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необходимых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требований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выдаче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свидетельства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допуске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таким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работам.</w:t>
      </w:r>
    </w:p>
    <w:p w:rsidR="00936352" w:rsidRPr="004E0282" w:rsidRDefault="00936352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4C29" w:rsidRPr="004E0282" w:rsidRDefault="00DB4C29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4C29" w:rsidRPr="004E0282" w:rsidRDefault="00DB4C29" w:rsidP="00942CE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  <w:sectPr w:rsidR="00DB4C29" w:rsidRPr="004E0282" w:rsidSect="004D41B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805AF" w:rsidRPr="004E0282" w:rsidRDefault="00084207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410.25pt;height:285.75pt">
            <v:imagedata r:id="rId5" o:title=""/>
          </v:shape>
        </w:pict>
      </w:r>
    </w:p>
    <w:p w:rsidR="0013216F" w:rsidRPr="004E0282" w:rsidRDefault="0013216F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Рис.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1.1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Структура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министерства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инвестиционной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политики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B47FD9"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="00B47FD9" w:rsidRPr="004E0282">
        <w:rPr>
          <w:color w:val="000000"/>
          <w:sz w:val="28"/>
          <w:szCs w:val="28"/>
        </w:rPr>
        <w:t>области</w:t>
      </w:r>
    </w:p>
    <w:p w:rsidR="00A87895" w:rsidRPr="004E0282" w:rsidRDefault="00A87895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3216F" w:rsidRPr="004E0282" w:rsidRDefault="00084207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370.5pt;height:263.25pt">
            <v:imagedata r:id="rId6" o:title=""/>
          </v:shape>
        </w:pict>
      </w:r>
    </w:p>
    <w:p w:rsidR="0013216F" w:rsidRPr="004E0282" w:rsidRDefault="0013216F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3216F" w:rsidRPr="004E0282" w:rsidRDefault="0013216F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Рис.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1.2</w:t>
      </w:r>
      <w:r w:rsidR="004D41B5" w:rsidRPr="004E0282">
        <w:rPr>
          <w:color w:val="000000"/>
          <w:sz w:val="28"/>
          <w:szCs w:val="28"/>
        </w:rPr>
        <w:t xml:space="preserve"> </w:t>
      </w:r>
      <w:r w:rsidR="00B47FD9" w:rsidRPr="004E0282">
        <w:rPr>
          <w:color w:val="000000"/>
          <w:sz w:val="28"/>
          <w:szCs w:val="28"/>
        </w:rPr>
        <w:t>Структура</w:t>
      </w:r>
      <w:r w:rsidR="004D41B5" w:rsidRPr="004E0282">
        <w:rPr>
          <w:color w:val="000000"/>
          <w:sz w:val="28"/>
          <w:szCs w:val="28"/>
        </w:rPr>
        <w:t xml:space="preserve"> </w:t>
      </w:r>
      <w:r w:rsidR="00B47FD9" w:rsidRPr="004E0282">
        <w:rPr>
          <w:color w:val="000000"/>
          <w:sz w:val="28"/>
          <w:szCs w:val="28"/>
        </w:rPr>
        <w:t>министерства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="00B47FD9"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="00B47FD9" w:rsidRPr="004E0282">
        <w:rPr>
          <w:color w:val="000000"/>
          <w:sz w:val="28"/>
          <w:szCs w:val="28"/>
        </w:rPr>
        <w:t>Нижегородской</w:t>
      </w:r>
      <w:r w:rsidR="004D41B5" w:rsidRPr="004E0282">
        <w:rPr>
          <w:color w:val="000000"/>
          <w:sz w:val="28"/>
          <w:szCs w:val="28"/>
        </w:rPr>
        <w:t xml:space="preserve"> </w:t>
      </w:r>
      <w:r w:rsidR="00B47FD9" w:rsidRPr="004E0282">
        <w:rPr>
          <w:color w:val="000000"/>
          <w:sz w:val="28"/>
          <w:szCs w:val="28"/>
        </w:rPr>
        <w:t>области</w:t>
      </w:r>
    </w:p>
    <w:p w:rsidR="00942CE8" w:rsidRPr="004E0282" w:rsidRDefault="00942CE8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42CE8" w:rsidRPr="004E0282" w:rsidRDefault="00942CE8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  <w:sectPr w:rsidR="00942CE8" w:rsidRPr="004E0282" w:rsidSect="004D41B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F5E34" w:rsidRPr="004E0282" w:rsidRDefault="00B83B57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E0282">
        <w:rPr>
          <w:b/>
          <w:color w:val="000000"/>
          <w:sz w:val="28"/>
          <w:szCs w:val="28"/>
        </w:rPr>
        <w:t>Список</w:t>
      </w:r>
      <w:r w:rsidR="004D41B5" w:rsidRPr="004E0282">
        <w:rPr>
          <w:b/>
          <w:color w:val="000000"/>
          <w:sz w:val="28"/>
          <w:szCs w:val="28"/>
        </w:rPr>
        <w:t xml:space="preserve"> </w:t>
      </w:r>
      <w:r w:rsidRPr="004E0282">
        <w:rPr>
          <w:b/>
          <w:color w:val="000000"/>
          <w:sz w:val="28"/>
          <w:szCs w:val="28"/>
        </w:rPr>
        <w:t>используемой</w:t>
      </w:r>
      <w:r w:rsidR="004D41B5" w:rsidRPr="004E0282">
        <w:rPr>
          <w:b/>
          <w:color w:val="000000"/>
          <w:sz w:val="28"/>
          <w:szCs w:val="28"/>
        </w:rPr>
        <w:t xml:space="preserve"> </w:t>
      </w:r>
      <w:r w:rsidRPr="004E0282">
        <w:rPr>
          <w:b/>
          <w:color w:val="000000"/>
          <w:sz w:val="28"/>
          <w:szCs w:val="28"/>
        </w:rPr>
        <w:t>литературы</w:t>
      </w:r>
    </w:p>
    <w:p w:rsidR="00DF5E34" w:rsidRPr="004E0282" w:rsidRDefault="00DF5E34" w:rsidP="00942CE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962E0" w:rsidRPr="004E0282" w:rsidRDefault="00B83B57" w:rsidP="00942CE8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E0282">
        <w:rPr>
          <w:rFonts w:eastAsia="Times-Bold"/>
          <w:bCs/>
          <w:color w:val="000000"/>
          <w:sz w:val="28"/>
          <w:szCs w:val="28"/>
        </w:rPr>
        <w:t>1.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5962E0" w:rsidRPr="004E0282">
        <w:rPr>
          <w:bCs/>
          <w:color w:val="000000"/>
          <w:sz w:val="28"/>
          <w:szCs w:val="28"/>
        </w:rPr>
        <w:t>Экономика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="005962E0" w:rsidRPr="004E0282">
        <w:rPr>
          <w:bCs/>
          <w:color w:val="000000"/>
          <w:sz w:val="28"/>
          <w:szCs w:val="28"/>
        </w:rPr>
        <w:t>строительства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: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учебник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/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под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общей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ред.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И.С.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Степанова.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—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3-е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изд.,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доп.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перераб.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—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М.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: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Юрайт-Издат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2007.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-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620</w:t>
      </w:r>
      <w:r w:rsidR="004D41B5" w:rsidRPr="004E0282">
        <w:rPr>
          <w:color w:val="000000"/>
          <w:sz w:val="28"/>
          <w:szCs w:val="28"/>
        </w:rPr>
        <w:t xml:space="preserve"> </w:t>
      </w:r>
      <w:r w:rsidR="005962E0" w:rsidRPr="004E0282">
        <w:rPr>
          <w:color w:val="000000"/>
          <w:sz w:val="28"/>
          <w:szCs w:val="28"/>
        </w:rPr>
        <w:t>с.;</w:t>
      </w:r>
    </w:p>
    <w:p w:rsidR="005962E0" w:rsidRPr="004E0282" w:rsidRDefault="005962E0" w:rsidP="00942CE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2.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управление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строительстве.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понятия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термины:</w:t>
      </w:r>
    </w:p>
    <w:p w:rsidR="005962E0" w:rsidRPr="004E0282" w:rsidRDefault="005962E0" w:rsidP="00942CE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Учеб.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справ.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пособие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/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Васильев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В.М.,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Исаев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В.В.,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Панибратов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Ю.П.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</w:p>
    <w:p w:rsidR="005962E0" w:rsidRPr="004E0282" w:rsidRDefault="005962E0" w:rsidP="00942CE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СПб: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Изд-во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«АСВ»,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1998.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316с.;</w:t>
      </w:r>
    </w:p>
    <w:p w:rsidR="006B543C" w:rsidRPr="004E0282" w:rsidRDefault="005962E0" w:rsidP="00942CE8">
      <w:pPr>
        <w:widowControl/>
        <w:spacing w:line="360" w:lineRule="auto"/>
        <w:jc w:val="both"/>
        <w:rPr>
          <w:rFonts w:eastAsia="Times-Roman"/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3.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rFonts w:eastAsia="Times-Bold"/>
          <w:bCs/>
          <w:color w:val="000000"/>
          <w:sz w:val="28"/>
          <w:szCs w:val="28"/>
        </w:rPr>
        <w:t>Фетисов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6B543C" w:rsidRPr="004E0282">
        <w:rPr>
          <w:rFonts w:eastAsia="Times-Bold"/>
          <w:bCs/>
          <w:color w:val="000000"/>
          <w:sz w:val="28"/>
          <w:szCs w:val="28"/>
        </w:rPr>
        <w:t>Г.Г.,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6B543C" w:rsidRPr="004E0282">
        <w:rPr>
          <w:rFonts w:eastAsia="Times-Bold"/>
          <w:bCs/>
          <w:color w:val="000000"/>
          <w:sz w:val="28"/>
          <w:szCs w:val="28"/>
        </w:rPr>
        <w:t>Орешин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6B543C" w:rsidRPr="004E0282">
        <w:rPr>
          <w:rFonts w:eastAsia="Times-Bold"/>
          <w:bCs/>
          <w:color w:val="000000"/>
          <w:sz w:val="28"/>
          <w:szCs w:val="28"/>
        </w:rPr>
        <w:t>В.П.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6B543C" w:rsidRPr="004E0282">
        <w:rPr>
          <w:rFonts w:eastAsia="Times-Bold"/>
          <w:bCs/>
          <w:color w:val="000000"/>
          <w:sz w:val="28"/>
          <w:szCs w:val="28"/>
        </w:rPr>
        <w:t>Региональная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6B543C" w:rsidRPr="004E0282">
        <w:rPr>
          <w:rFonts w:eastAsia="Times-Bold"/>
          <w:bCs/>
          <w:color w:val="000000"/>
          <w:sz w:val="28"/>
          <w:szCs w:val="28"/>
        </w:rPr>
        <w:t>экономика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6B543C" w:rsidRPr="004E0282">
        <w:rPr>
          <w:rFonts w:eastAsia="Times-Bold"/>
          <w:bCs/>
          <w:color w:val="000000"/>
          <w:sz w:val="28"/>
          <w:szCs w:val="28"/>
        </w:rPr>
        <w:t>и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6B543C" w:rsidRPr="004E0282">
        <w:rPr>
          <w:rFonts w:eastAsia="Times-Bold"/>
          <w:bCs/>
          <w:color w:val="000000"/>
          <w:sz w:val="28"/>
          <w:szCs w:val="28"/>
        </w:rPr>
        <w:t>управление: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6B543C" w:rsidRPr="004E0282">
        <w:rPr>
          <w:rFonts w:eastAsia="Times-Roman"/>
          <w:color w:val="000000"/>
          <w:sz w:val="28"/>
          <w:szCs w:val="28"/>
        </w:rPr>
        <w:t>Учебник.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6B543C" w:rsidRPr="004E0282">
        <w:rPr>
          <w:rFonts w:eastAsia="Times-Roman"/>
          <w:color w:val="000000"/>
          <w:sz w:val="28"/>
          <w:szCs w:val="28"/>
        </w:rPr>
        <w:t>—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6B543C" w:rsidRPr="004E0282">
        <w:rPr>
          <w:rFonts w:eastAsia="Times-Bold"/>
          <w:bCs/>
          <w:color w:val="000000"/>
          <w:sz w:val="28"/>
          <w:szCs w:val="28"/>
        </w:rPr>
        <w:t>М.: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6B543C" w:rsidRPr="004E0282">
        <w:rPr>
          <w:rFonts w:eastAsia="Times-Bold"/>
          <w:bCs/>
          <w:color w:val="000000"/>
          <w:sz w:val="28"/>
          <w:szCs w:val="28"/>
        </w:rPr>
        <w:t>ИНФРА-М,</w:t>
      </w:r>
      <w:r w:rsidR="004D41B5" w:rsidRPr="004E0282">
        <w:rPr>
          <w:rFonts w:eastAsia="Times-Bold"/>
          <w:bCs/>
          <w:color w:val="000000"/>
          <w:sz w:val="28"/>
          <w:szCs w:val="28"/>
        </w:rPr>
        <w:t xml:space="preserve"> </w:t>
      </w:r>
      <w:r w:rsidR="006B543C" w:rsidRPr="004E0282">
        <w:rPr>
          <w:rFonts w:eastAsia="Times-Roman"/>
          <w:color w:val="000000"/>
          <w:sz w:val="28"/>
          <w:szCs w:val="28"/>
        </w:rPr>
        <w:t>2006.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6B543C" w:rsidRPr="004E0282">
        <w:rPr>
          <w:rFonts w:eastAsia="Times-Roman"/>
          <w:color w:val="000000"/>
          <w:sz w:val="28"/>
          <w:szCs w:val="28"/>
        </w:rPr>
        <w:t>—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6B543C" w:rsidRPr="004E0282">
        <w:rPr>
          <w:rFonts w:eastAsia="Times-Roman"/>
          <w:color w:val="000000"/>
          <w:sz w:val="28"/>
          <w:szCs w:val="28"/>
        </w:rPr>
        <w:t>416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6B543C" w:rsidRPr="004E0282">
        <w:rPr>
          <w:rFonts w:eastAsia="Times-Roman"/>
          <w:color w:val="000000"/>
          <w:sz w:val="28"/>
          <w:szCs w:val="28"/>
        </w:rPr>
        <w:t>с.;</w:t>
      </w:r>
    </w:p>
    <w:p w:rsidR="00B83B57" w:rsidRPr="004E0282" w:rsidRDefault="005962E0" w:rsidP="00942CE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E0282">
        <w:rPr>
          <w:rFonts w:eastAsia="Times-Roman"/>
          <w:color w:val="000000"/>
          <w:sz w:val="28"/>
          <w:szCs w:val="28"/>
        </w:rPr>
        <w:t>4</w:t>
      </w:r>
      <w:r w:rsidR="00B83B57" w:rsidRPr="004E0282">
        <w:rPr>
          <w:rFonts w:eastAsia="Times-Roman"/>
          <w:color w:val="000000"/>
          <w:sz w:val="28"/>
          <w:szCs w:val="28"/>
        </w:rPr>
        <w:t>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Черняк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В.З.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Управление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инвестиционным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проектом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строительстве.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М.: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Русская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Деловая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Литература,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1998.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800с.</w:t>
      </w:r>
      <w:r w:rsidRPr="004E0282">
        <w:rPr>
          <w:color w:val="000000"/>
          <w:sz w:val="28"/>
          <w:szCs w:val="28"/>
        </w:rPr>
        <w:t>;</w:t>
      </w:r>
    </w:p>
    <w:p w:rsidR="005962E0" w:rsidRPr="004E0282" w:rsidRDefault="005962E0" w:rsidP="00942CE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E0282">
        <w:rPr>
          <w:rFonts w:eastAsia="Times-Roman"/>
          <w:color w:val="000000"/>
          <w:sz w:val="28"/>
          <w:szCs w:val="28"/>
        </w:rPr>
        <w:t>5</w:t>
      </w:r>
      <w:r w:rsidR="00B83B57" w:rsidRPr="004E0282">
        <w:rPr>
          <w:rFonts w:eastAsia="Times-Roman"/>
          <w:color w:val="000000"/>
          <w:sz w:val="28"/>
          <w:szCs w:val="28"/>
        </w:rPr>
        <w:t>.</w:t>
      </w:r>
      <w:r w:rsidR="004D41B5" w:rsidRPr="004E0282">
        <w:rPr>
          <w:rFonts w:eastAsia="Times-Roman"/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Организация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управление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строительстве.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Основные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понятия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термины: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Учеб.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справ.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пособие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/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Васильев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В.М.,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Исаев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В.В.,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Панибратов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Ю.П.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СПб: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Изд-во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«АСВ»,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1998.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316с.;</w:t>
      </w:r>
    </w:p>
    <w:p w:rsidR="005962E0" w:rsidRPr="004E0282" w:rsidRDefault="005962E0" w:rsidP="00942CE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6.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Николаев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В.П.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Введение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рыночную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экономику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строительства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//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Эк-ка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стр-ва.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1994.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№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4.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С.3-12.;</w:t>
      </w:r>
    </w:p>
    <w:p w:rsidR="006B543C" w:rsidRPr="004E0282" w:rsidRDefault="005962E0" w:rsidP="00942CE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7.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Агаев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А.А.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Инвестиции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основа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развития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бизнеса.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Развитие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научных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концепций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технологий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управления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экономическими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системами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современном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обществе.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ВятГУ,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2003.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="006B543C" w:rsidRPr="004E0282">
        <w:rPr>
          <w:color w:val="000000"/>
          <w:sz w:val="28"/>
          <w:szCs w:val="28"/>
        </w:rPr>
        <w:t>204с.</w:t>
      </w:r>
      <w:r w:rsidR="00F038C6" w:rsidRPr="004E0282">
        <w:rPr>
          <w:color w:val="000000"/>
          <w:sz w:val="28"/>
          <w:szCs w:val="28"/>
        </w:rPr>
        <w:t>;</w:t>
      </w:r>
    </w:p>
    <w:p w:rsidR="00B83B57" w:rsidRPr="004E0282" w:rsidRDefault="006B543C" w:rsidP="00942CE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8.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Вахмистров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А.И.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Система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управления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инвестиционно-строительным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</w:t>
      </w:r>
      <w:r w:rsidR="00B83B57" w:rsidRPr="004E0282">
        <w:rPr>
          <w:color w:val="000000"/>
          <w:sz w:val="28"/>
          <w:szCs w:val="28"/>
        </w:rPr>
        <w:t>лексом.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СПб.: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Стройиздат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СПб.,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2002.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="00B83B57" w:rsidRPr="004E0282">
        <w:rPr>
          <w:color w:val="000000"/>
          <w:sz w:val="28"/>
          <w:szCs w:val="28"/>
        </w:rPr>
        <w:t>40с.</w:t>
      </w:r>
      <w:r w:rsidR="00F038C6" w:rsidRPr="004E0282">
        <w:rPr>
          <w:color w:val="000000"/>
          <w:sz w:val="28"/>
          <w:szCs w:val="28"/>
        </w:rPr>
        <w:t>;</w:t>
      </w:r>
    </w:p>
    <w:p w:rsidR="006B543C" w:rsidRPr="004E0282" w:rsidRDefault="006B543C" w:rsidP="00942CE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9.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Асаул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А.Н.,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Батрак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А.В.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Корпоративные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структуры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в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региональном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инвестиционно-строительном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комплексе.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М.,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СПб.: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Изд-во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АСВ,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2001.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Pr="004E0282">
        <w:rPr>
          <w:color w:val="000000"/>
          <w:sz w:val="28"/>
          <w:szCs w:val="28"/>
        </w:rPr>
        <w:t>168с.</w:t>
      </w:r>
      <w:r w:rsidR="00F038C6" w:rsidRPr="004E0282">
        <w:rPr>
          <w:color w:val="000000"/>
          <w:sz w:val="28"/>
          <w:szCs w:val="28"/>
        </w:rPr>
        <w:t>;</w:t>
      </w:r>
    </w:p>
    <w:p w:rsidR="006B543C" w:rsidRPr="004E0282" w:rsidRDefault="006B543C" w:rsidP="00942CE8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E0282">
        <w:rPr>
          <w:color w:val="000000"/>
          <w:sz w:val="28"/>
          <w:szCs w:val="28"/>
        </w:rPr>
        <w:t>10.</w:t>
      </w:r>
      <w:r w:rsidR="004D41B5" w:rsidRPr="004E0282">
        <w:rPr>
          <w:color w:val="000000"/>
          <w:sz w:val="28"/>
          <w:szCs w:val="28"/>
        </w:rPr>
        <w:t xml:space="preserve"> </w:t>
      </w:r>
      <w:r w:rsidR="00F038C6" w:rsidRPr="004E0282">
        <w:rPr>
          <w:bCs/>
          <w:color w:val="000000"/>
          <w:sz w:val="28"/>
          <w:szCs w:val="28"/>
        </w:rPr>
        <w:t>Аристова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="00F038C6" w:rsidRPr="004E0282">
        <w:rPr>
          <w:bCs/>
          <w:color w:val="000000"/>
          <w:sz w:val="28"/>
          <w:szCs w:val="28"/>
        </w:rPr>
        <w:t>М.В.,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="00F038C6" w:rsidRPr="004E0282">
        <w:rPr>
          <w:bCs/>
          <w:color w:val="000000"/>
          <w:sz w:val="28"/>
          <w:szCs w:val="28"/>
        </w:rPr>
        <w:t>Петров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="00F038C6" w:rsidRPr="004E0282">
        <w:rPr>
          <w:bCs/>
          <w:color w:val="000000"/>
          <w:sz w:val="28"/>
          <w:szCs w:val="28"/>
        </w:rPr>
        <w:t>А.А.</w:t>
      </w:r>
      <w:r w:rsidR="004D41B5" w:rsidRPr="004E0282">
        <w:rPr>
          <w:bCs/>
          <w:color w:val="000000"/>
          <w:sz w:val="28"/>
          <w:szCs w:val="28"/>
        </w:rPr>
        <w:t xml:space="preserve"> </w:t>
      </w:r>
      <w:r w:rsidR="00F038C6" w:rsidRPr="004E0282">
        <w:rPr>
          <w:color w:val="000000"/>
          <w:sz w:val="28"/>
          <w:szCs w:val="28"/>
        </w:rPr>
        <w:t>Управление</w:t>
      </w:r>
      <w:r w:rsidR="004D41B5" w:rsidRPr="004E0282">
        <w:rPr>
          <w:color w:val="000000"/>
          <w:sz w:val="28"/>
          <w:szCs w:val="28"/>
        </w:rPr>
        <w:t xml:space="preserve"> </w:t>
      </w:r>
      <w:r w:rsidR="00F038C6" w:rsidRPr="004E0282">
        <w:rPr>
          <w:color w:val="000000"/>
          <w:sz w:val="28"/>
          <w:szCs w:val="28"/>
        </w:rPr>
        <w:t>развитием</w:t>
      </w:r>
      <w:r w:rsidR="004D41B5" w:rsidRPr="004E0282">
        <w:rPr>
          <w:color w:val="000000"/>
          <w:sz w:val="28"/>
          <w:szCs w:val="28"/>
        </w:rPr>
        <w:t xml:space="preserve"> </w:t>
      </w:r>
      <w:r w:rsidR="00F038C6" w:rsidRPr="004E0282">
        <w:rPr>
          <w:color w:val="000000"/>
          <w:sz w:val="28"/>
          <w:szCs w:val="28"/>
        </w:rPr>
        <w:t>инвестиционно-строительных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="00F038C6" w:rsidRPr="004E0282">
        <w:rPr>
          <w:color w:val="000000"/>
          <w:sz w:val="28"/>
          <w:szCs w:val="28"/>
        </w:rPr>
        <w:t>университетских</w:t>
      </w:r>
      <w:r w:rsidR="004D41B5" w:rsidRPr="004E0282">
        <w:rPr>
          <w:color w:val="000000"/>
          <w:sz w:val="28"/>
          <w:szCs w:val="28"/>
        </w:rPr>
        <w:t xml:space="preserve"> </w:t>
      </w:r>
      <w:r w:rsidR="00F038C6" w:rsidRPr="004E0282">
        <w:rPr>
          <w:color w:val="000000"/>
          <w:sz w:val="28"/>
          <w:szCs w:val="28"/>
        </w:rPr>
        <w:t>корпоративных</w:t>
      </w:r>
      <w:r w:rsidR="004D41B5" w:rsidRPr="004E0282">
        <w:rPr>
          <w:color w:val="000000"/>
          <w:sz w:val="28"/>
          <w:szCs w:val="28"/>
        </w:rPr>
        <w:t xml:space="preserve"> </w:t>
      </w:r>
      <w:r w:rsidR="00F038C6" w:rsidRPr="004E0282">
        <w:rPr>
          <w:color w:val="000000"/>
          <w:sz w:val="28"/>
          <w:szCs w:val="28"/>
        </w:rPr>
        <w:t>структур.</w:t>
      </w:r>
      <w:r w:rsidR="004D41B5" w:rsidRPr="004E0282">
        <w:rPr>
          <w:color w:val="000000"/>
          <w:sz w:val="28"/>
          <w:szCs w:val="28"/>
        </w:rPr>
        <w:t xml:space="preserve"> </w:t>
      </w:r>
      <w:r w:rsidR="00F038C6"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="00F038C6" w:rsidRPr="004E0282">
        <w:rPr>
          <w:color w:val="000000"/>
          <w:sz w:val="28"/>
          <w:szCs w:val="28"/>
        </w:rPr>
        <w:t>СПб.,</w:t>
      </w:r>
      <w:r w:rsidR="004D41B5" w:rsidRPr="004E0282">
        <w:rPr>
          <w:color w:val="000000"/>
          <w:sz w:val="28"/>
          <w:szCs w:val="28"/>
        </w:rPr>
        <w:t xml:space="preserve"> </w:t>
      </w:r>
      <w:r w:rsidR="00F038C6" w:rsidRPr="004E0282">
        <w:rPr>
          <w:color w:val="000000"/>
          <w:sz w:val="28"/>
          <w:szCs w:val="28"/>
        </w:rPr>
        <w:t>2007.</w:t>
      </w:r>
      <w:r w:rsidR="004D41B5" w:rsidRPr="004E0282">
        <w:rPr>
          <w:color w:val="000000"/>
          <w:sz w:val="28"/>
          <w:szCs w:val="28"/>
        </w:rPr>
        <w:t xml:space="preserve"> </w:t>
      </w:r>
      <w:r w:rsidR="00F038C6" w:rsidRPr="004E0282">
        <w:rPr>
          <w:color w:val="000000"/>
          <w:sz w:val="28"/>
          <w:szCs w:val="28"/>
        </w:rPr>
        <w:t>–</w:t>
      </w:r>
      <w:r w:rsidR="004D41B5" w:rsidRPr="004E0282">
        <w:rPr>
          <w:color w:val="000000"/>
          <w:sz w:val="28"/>
          <w:szCs w:val="28"/>
        </w:rPr>
        <w:t xml:space="preserve"> </w:t>
      </w:r>
      <w:r w:rsidR="00F038C6" w:rsidRPr="004E0282">
        <w:rPr>
          <w:color w:val="000000"/>
          <w:sz w:val="28"/>
          <w:szCs w:val="28"/>
        </w:rPr>
        <w:t>183с.;</w:t>
      </w:r>
    </w:p>
    <w:p w:rsidR="00E10A28" w:rsidRPr="004E0282" w:rsidRDefault="00E10A28" w:rsidP="00942CE8">
      <w:pPr>
        <w:pStyle w:val="a4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11.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Градостроительный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кодекс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РФ;</w:t>
      </w:r>
    </w:p>
    <w:p w:rsidR="00E10A28" w:rsidRPr="004E0282" w:rsidRDefault="00E10A28" w:rsidP="00942CE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12.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Гражданский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кодекс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РФ;</w:t>
      </w:r>
    </w:p>
    <w:p w:rsidR="00F41A0F" w:rsidRPr="004E0282" w:rsidRDefault="00E10A28" w:rsidP="00942CE8">
      <w:pPr>
        <w:pStyle w:val="a4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13.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="005D7C36" w:rsidRPr="004E0282">
        <w:rPr>
          <w:color w:val="000000"/>
          <w:sz w:val="28"/>
          <w:szCs w:val="28"/>
        </w:rPr>
        <w:t>Федеральный</w:t>
      </w:r>
      <w:r w:rsidR="004D41B5" w:rsidRPr="004E0282">
        <w:rPr>
          <w:color w:val="000000"/>
          <w:sz w:val="28"/>
          <w:szCs w:val="28"/>
        </w:rPr>
        <w:t xml:space="preserve"> </w:t>
      </w:r>
      <w:r w:rsidR="005D7C36" w:rsidRPr="004E0282">
        <w:rPr>
          <w:color w:val="000000"/>
          <w:sz w:val="28"/>
          <w:szCs w:val="28"/>
        </w:rPr>
        <w:t>закон</w:t>
      </w:r>
      <w:r w:rsidR="004D41B5" w:rsidRPr="004E0282">
        <w:rPr>
          <w:color w:val="000000"/>
          <w:sz w:val="28"/>
          <w:szCs w:val="28"/>
        </w:rPr>
        <w:t xml:space="preserve"> </w:t>
      </w:r>
      <w:r w:rsidR="005D7C36" w:rsidRPr="004E0282">
        <w:rPr>
          <w:color w:val="000000"/>
          <w:sz w:val="28"/>
          <w:szCs w:val="28"/>
        </w:rPr>
        <w:t>от</w:t>
      </w:r>
      <w:r w:rsidR="004D41B5" w:rsidRPr="004E0282">
        <w:rPr>
          <w:color w:val="000000"/>
          <w:sz w:val="28"/>
          <w:szCs w:val="28"/>
        </w:rPr>
        <w:t xml:space="preserve"> </w:t>
      </w:r>
      <w:r w:rsidR="005D7C36" w:rsidRPr="004E0282">
        <w:rPr>
          <w:color w:val="000000"/>
          <w:sz w:val="28"/>
          <w:szCs w:val="28"/>
        </w:rPr>
        <w:t>1</w:t>
      </w:r>
      <w:r w:rsidR="004D41B5" w:rsidRPr="004E0282">
        <w:rPr>
          <w:color w:val="000000"/>
          <w:sz w:val="28"/>
          <w:szCs w:val="28"/>
        </w:rPr>
        <w:t xml:space="preserve"> </w:t>
      </w:r>
      <w:r w:rsidR="005D7C36" w:rsidRPr="004E0282">
        <w:rPr>
          <w:color w:val="000000"/>
          <w:sz w:val="28"/>
          <w:szCs w:val="28"/>
        </w:rPr>
        <w:t>декабря</w:t>
      </w:r>
      <w:r w:rsidR="004D41B5" w:rsidRPr="004E0282">
        <w:rPr>
          <w:color w:val="000000"/>
          <w:sz w:val="28"/>
          <w:szCs w:val="28"/>
        </w:rPr>
        <w:t xml:space="preserve"> </w:t>
      </w:r>
      <w:r w:rsidR="005D7C36" w:rsidRPr="004E0282">
        <w:rPr>
          <w:color w:val="000000"/>
          <w:sz w:val="28"/>
          <w:szCs w:val="28"/>
        </w:rPr>
        <w:t>2007</w:t>
      </w:r>
      <w:r w:rsidR="004D41B5" w:rsidRPr="004E0282">
        <w:rPr>
          <w:color w:val="000000"/>
          <w:sz w:val="28"/>
          <w:szCs w:val="28"/>
        </w:rPr>
        <w:t xml:space="preserve"> </w:t>
      </w:r>
      <w:r w:rsidR="005D7C36" w:rsidRPr="004E0282">
        <w:rPr>
          <w:color w:val="000000"/>
          <w:sz w:val="28"/>
          <w:szCs w:val="28"/>
        </w:rPr>
        <w:t>года</w:t>
      </w:r>
      <w:r w:rsidR="004D41B5" w:rsidRPr="004E0282">
        <w:rPr>
          <w:color w:val="000000"/>
          <w:sz w:val="28"/>
          <w:szCs w:val="28"/>
        </w:rPr>
        <w:t xml:space="preserve"> </w:t>
      </w:r>
      <w:r w:rsidR="005D7C36" w:rsidRPr="004E0282">
        <w:rPr>
          <w:color w:val="000000"/>
          <w:sz w:val="28"/>
          <w:szCs w:val="28"/>
        </w:rPr>
        <w:t>N</w:t>
      </w:r>
      <w:r w:rsidR="004D41B5" w:rsidRPr="004E0282">
        <w:rPr>
          <w:color w:val="000000"/>
          <w:sz w:val="28"/>
          <w:szCs w:val="28"/>
        </w:rPr>
        <w:t xml:space="preserve"> </w:t>
      </w:r>
      <w:r w:rsidR="005D7C36" w:rsidRPr="004E0282">
        <w:rPr>
          <w:color w:val="000000"/>
          <w:sz w:val="28"/>
          <w:szCs w:val="28"/>
        </w:rPr>
        <w:t>315-ФЗ</w:t>
      </w:r>
      <w:r w:rsidR="004D41B5" w:rsidRPr="004E0282">
        <w:rPr>
          <w:color w:val="000000"/>
          <w:sz w:val="28"/>
          <w:szCs w:val="28"/>
        </w:rPr>
        <w:t xml:space="preserve"> </w:t>
      </w:r>
      <w:r w:rsidR="005D7C36" w:rsidRPr="004E0282">
        <w:rPr>
          <w:color w:val="000000"/>
          <w:sz w:val="28"/>
          <w:szCs w:val="28"/>
        </w:rPr>
        <w:t>"О</w:t>
      </w:r>
      <w:r w:rsidR="004D41B5" w:rsidRPr="004E0282">
        <w:rPr>
          <w:color w:val="000000"/>
          <w:sz w:val="28"/>
          <w:szCs w:val="28"/>
        </w:rPr>
        <w:t xml:space="preserve"> </w:t>
      </w:r>
      <w:r w:rsidR="005D7C36" w:rsidRPr="004E0282">
        <w:rPr>
          <w:color w:val="000000"/>
          <w:sz w:val="28"/>
          <w:szCs w:val="28"/>
        </w:rPr>
        <w:t>саморегулируемых</w:t>
      </w:r>
      <w:r w:rsidR="004D41B5" w:rsidRPr="004E0282">
        <w:rPr>
          <w:color w:val="000000"/>
          <w:sz w:val="28"/>
          <w:szCs w:val="28"/>
        </w:rPr>
        <w:t xml:space="preserve"> </w:t>
      </w:r>
      <w:r w:rsidR="005D7C36" w:rsidRPr="004E0282">
        <w:rPr>
          <w:color w:val="000000"/>
          <w:sz w:val="28"/>
          <w:szCs w:val="28"/>
        </w:rPr>
        <w:t>организациях".</w:t>
      </w:r>
    </w:p>
    <w:p w:rsidR="00E10A28" w:rsidRPr="004E0282" w:rsidRDefault="00E10A28" w:rsidP="00942CE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14.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Федеральный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закон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от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25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февраля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1999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г.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№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39-ФЗ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"Об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инвестиционной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деятельности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Российской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Федерации,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осуществляемой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в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форме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капитальных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вложений";</w:t>
      </w:r>
    </w:p>
    <w:p w:rsidR="00E10A28" w:rsidRPr="004E0282" w:rsidRDefault="00E10A28" w:rsidP="00942CE8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15.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Федеральный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закон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от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16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июля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1998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г.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№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102-ФЗ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"Об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ипотеке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(залоге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недвижимости)";</w:t>
      </w:r>
    </w:p>
    <w:p w:rsidR="00E10A28" w:rsidRPr="004E0282" w:rsidRDefault="00E10A28" w:rsidP="00942CE8">
      <w:pPr>
        <w:pStyle w:val="a4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4E0282">
        <w:rPr>
          <w:iCs/>
          <w:color w:val="000000"/>
          <w:sz w:val="28"/>
          <w:szCs w:val="28"/>
        </w:rPr>
        <w:t>16.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Федеральный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закон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от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27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декабря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2002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г.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№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184-ФЗ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"О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техническом</w:t>
      </w:r>
      <w:r w:rsidR="004D41B5" w:rsidRPr="004E0282">
        <w:rPr>
          <w:iCs/>
          <w:color w:val="000000"/>
          <w:sz w:val="28"/>
          <w:szCs w:val="28"/>
        </w:rPr>
        <w:t xml:space="preserve"> </w:t>
      </w:r>
      <w:r w:rsidRPr="004E0282">
        <w:rPr>
          <w:iCs/>
          <w:color w:val="000000"/>
          <w:sz w:val="28"/>
          <w:szCs w:val="28"/>
        </w:rPr>
        <w:t>регулировании";</w:t>
      </w:r>
      <w:bookmarkStart w:id="0" w:name="_GoBack"/>
      <w:bookmarkEnd w:id="0"/>
    </w:p>
    <w:sectPr w:rsidR="00E10A28" w:rsidRPr="004E0282" w:rsidSect="004D41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>
    <w:nsid w:val="FFFFFFFE"/>
    <w:multiLevelType w:val="singleLevel"/>
    <w:tmpl w:val="4E244080"/>
    <w:lvl w:ilvl="0">
      <w:numFmt w:val="bullet"/>
      <w:lvlText w:val="*"/>
      <w:lvlJc w:val="left"/>
    </w:lvl>
  </w:abstractNum>
  <w:abstractNum w:abstractNumId="1">
    <w:nsid w:val="00031803"/>
    <w:multiLevelType w:val="multilevel"/>
    <w:tmpl w:val="F906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803DC2"/>
    <w:multiLevelType w:val="singleLevel"/>
    <w:tmpl w:val="1CBA81EC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01FD6DF2"/>
    <w:multiLevelType w:val="singleLevel"/>
    <w:tmpl w:val="7722C08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">
    <w:nsid w:val="02260B54"/>
    <w:multiLevelType w:val="multilevel"/>
    <w:tmpl w:val="7BA8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668727A"/>
    <w:multiLevelType w:val="singleLevel"/>
    <w:tmpl w:val="E0E67774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6">
    <w:nsid w:val="081E23E1"/>
    <w:multiLevelType w:val="multilevel"/>
    <w:tmpl w:val="2F2C23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C64D64"/>
    <w:multiLevelType w:val="multilevel"/>
    <w:tmpl w:val="4FEEED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B0087A"/>
    <w:multiLevelType w:val="multilevel"/>
    <w:tmpl w:val="ADAE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2533135"/>
    <w:multiLevelType w:val="multilevel"/>
    <w:tmpl w:val="DCE24D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107938"/>
    <w:multiLevelType w:val="hybridMultilevel"/>
    <w:tmpl w:val="35AC4E9A"/>
    <w:lvl w:ilvl="0" w:tplc="277E56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4D27903"/>
    <w:multiLevelType w:val="multilevel"/>
    <w:tmpl w:val="78085E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03B62"/>
    <w:multiLevelType w:val="multilevel"/>
    <w:tmpl w:val="D368BD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7B60B8"/>
    <w:multiLevelType w:val="hybridMultilevel"/>
    <w:tmpl w:val="24A89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1E4844"/>
    <w:multiLevelType w:val="hybridMultilevel"/>
    <w:tmpl w:val="410A9B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4EE7936"/>
    <w:multiLevelType w:val="hybridMultilevel"/>
    <w:tmpl w:val="62DE7C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4FB5E2D"/>
    <w:multiLevelType w:val="hybridMultilevel"/>
    <w:tmpl w:val="9BAA47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5283793"/>
    <w:multiLevelType w:val="multilevel"/>
    <w:tmpl w:val="A4F00B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D436EF"/>
    <w:multiLevelType w:val="multilevel"/>
    <w:tmpl w:val="746E43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6C063B"/>
    <w:multiLevelType w:val="multilevel"/>
    <w:tmpl w:val="77CA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6B73F29"/>
    <w:multiLevelType w:val="multilevel"/>
    <w:tmpl w:val="A9F81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31776C"/>
    <w:multiLevelType w:val="multilevel"/>
    <w:tmpl w:val="7632BF2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3E980CAB"/>
    <w:multiLevelType w:val="multilevel"/>
    <w:tmpl w:val="D1D6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02D4CF7"/>
    <w:multiLevelType w:val="multilevel"/>
    <w:tmpl w:val="E886D8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53FDB"/>
    <w:multiLevelType w:val="multilevel"/>
    <w:tmpl w:val="EC04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B774FAF"/>
    <w:multiLevelType w:val="multilevel"/>
    <w:tmpl w:val="5DEED6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611B3F"/>
    <w:multiLevelType w:val="hybridMultilevel"/>
    <w:tmpl w:val="7AC8DFFC"/>
    <w:lvl w:ilvl="0" w:tplc="B1E052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F107033"/>
    <w:multiLevelType w:val="multilevel"/>
    <w:tmpl w:val="4B2AE3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615401"/>
    <w:multiLevelType w:val="multilevel"/>
    <w:tmpl w:val="E8AC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4A74253"/>
    <w:multiLevelType w:val="multilevel"/>
    <w:tmpl w:val="829C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741ED9"/>
    <w:multiLevelType w:val="singleLevel"/>
    <w:tmpl w:val="56A46102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">
    <w:nsid w:val="60EF6B17"/>
    <w:multiLevelType w:val="multilevel"/>
    <w:tmpl w:val="2FCA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3230DAD"/>
    <w:multiLevelType w:val="multilevel"/>
    <w:tmpl w:val="A1B6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3FD2741"/>
    <w:multiLevelType w:val="multilevel"/>
    <w:tmpl w:val="54D2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DC33234"/>
    <w:multiLevelType w:val="hybridMultilevel"/>
    <w:tmpl w:val="EBFCA8FE"/>
    <w:lvl w:ilvl="0" w:tplc="948AFDD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2C130D9"/>
    <w:multiLevelType w:val="singleLevel"/>
    <w:tmpl w:val="60B0AFA6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36">
    <w:nsid w:val="749845A2"/>
    <w:multiLevelType w:val="singleLevel"/>
    <w:tmpl w:val="300ED7F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7">
    <w:nsid w:val="7E2105AD"/>
    <w:multiLevelType w:val="multilevel"/>
    <w:tmpl w:val="EB82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30"/>
  </w:num>
  <w:num w:numId="5">
    <w:abstractNumId w:val="36"/>
  </w:num>
  <w:num w:numId="6">
    <w:abstractNumId w:val="3"/>
  </w:num>
  <w:num w:numId="7">
    <w:abstractNumId w:val="35"/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1"/>
  </w:num>
  <w:num w:numId="11">
    <w:abstractNumId w:val="6"/>
  </w:num>
  <w:num w:numId="12">
    <w:abstractNumId w:val="29"/>
  </w:num>
  <w:num w:numId="13">
    <w:abstractNumId w:val="22"/>
  </w:num>
  <w:num w:numId="14">
    <w:abstractNumId w:val="19"/>
  </w:num>
  <w:num w:numId="15">
    <w:abstractNumId w:val="31"/>
  </w:num>
  <w:num w:numId="16">
    <w:abstractNumId w:val="8"/>
  </w:num>
  <w:num w:numId="17">
    <w:abstractNumId w:val="33"/>
  </w:num>
  <w:num w:numId="18">
    <w:abstractNumId w:val="4"/>
  </w:num>
  <w:num w:numId="19">
    <w:abstractNumId w:val="32"/>
  </w:num>
  <w:num w:numId="20">
    <w:abstractNumId w:val="28"/>
  </w:num>
  <w:num w:numId="21">
    <w:abstractNumId w:val="1"/>
  </w:num>
  <w:num w:numId="22">
    <w:abstractNumId w:val="37"/>
  </w:num>
  <w:num w:numId="23">
    <w:abstractNumId w:val="24"/>
  </w:num>
  <w:num w:numId="24">
    <w:abstractNumId w:val="16"/>
  </w:num>
  <w:num w:numId="25">
    <w:abstractNumId w:val="15"/>
  </w:num>
  <w:num w:numId="26">
    <w:abstractNumId w:val="9"/>
  </w:num>
  <w:num w:numId="27">
    <w:abstractNumId w:val="20"/>
  </w:num>
  <w:num w:numId="28">
    <w:abstractNumId w:val="14"/>
  </w:num>
  <w:num w:numId="29">
    <w:abstractNumId w:val="25"/>
  </w:num>
  <w:num w:numId="30">
    <w:abstractNumId w:val="11"/>
  </w:num>
  <w:num w:numId="31">
    <w:abstractNumId w:val="17"/>
  </w:num>
  <w:num w:numId="32">
    <w:abstractNumId w:val="18"/>
  </w:num>
  <w:num w:numId="33">
    <w:abstractNumId w:val="23"/>
  </w:num>
  <w:num w:numId="34">
    <w:abstractNumId w:val="7"/>
  </w:num>
  <w:num w:numId="35">
    <w:abstractNumId w:val="27"/>
  </w:num>
  <w:num w:numId="36">
    <w:abstractNumId w:val="12"/>
  </w:num>
  <w:num w:numId="37">
    <w:abstractNumId w:val="13"/>
  </w:num>
  <w:num w:numId="38">
    <w:abstractNumId w:val="26"/>
  </w:num>
  <w:num w:numId="39">
    <w:abstractNumId w:val="10"/>
  </w:num>
  <w:num w:numId="40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707"/>
    <w:rsid w:val="00000943"/>
    <w:rsid w:val="00030C91"/>
    <w:rsid w:val="00034563"/>
    <w:rsid w:val="00071433"/>
    <w:rsid w:val="000805AF"/>
    <w:rsid w:val="00084207"/>
    <w:rsid w:val="000A252F"/>
    <w:rsid w:val="000D632D"/>
    <w:rsid w:val="000F4DF9"/>
    <w:rsid w:val="0013216F"/>
    <w:rsid w:val="001423C6"/>
    <w:rsid w:val="001505E6"/>
    <w:rsid w:val="001C73B7"/>
    <w:rsid w:val="00232FBB"/>
    <w:rsid w:val="002458E1"/>
    <w:rsid w:val="002520B6"/>
    <w:rsid w:val="0026551E"/>
    <w:rsid w:val="002B390E"/>
    <w:rsid w:val="002C44EA"/>
    <w:rsid w:val="0031723A"/>
    <w:rsid w:val="003347D6"/>
    <w:rsid w:val="00336A3B"/>
    <w:rsid w:val="0034534B"/>
    <w:rsid w:val="00371D10"/>
    <w:rsid w:val="003E5BD6"/>
    <w:rsid w:val="003E6FEB"/>
    <w:rsid w:val="00421F7C"/>
    <w:rsid w:val="004B5071"/>
    <w:rsid w:val="004D41B5"/>
    <w:rsid w:val="004E0282"/>
    <w:rsid w:val="00555E9E"/>
    <w:rsid w:val="005800C1"/>
    <w:rsid w:val="005962E0"/>
    <w:rsid w:val="005D7C36"/>
    <w:rsid w:val="006106D0"/>
    <w:rsid w:val="00661ED4"/>
    <w:rsid w:val="00693D9E"/>
    <w:rsid w:val="006972FD"/>
    <w:rsid w:val="006B543C"/>
    <w:rsid w:val="006D4BB0"/>
    <w:rsid w:val="006F654F"/>
    <w:rsid w:val="00707576"/>
    <w:rsid w:val="007135F7"/>
    <w:rsid w:val="00732720"/>
    <w:rsid w:val="007A29EC"/>
    <w:rsid w:val="007B2E29"/>
    <w:rsid w:val="007B7050"/>
    <w:rsid w:val="007C00C9"/>
    <w:rsid w:val="00835972"/>
    <w:rsid w:val="00865CDC"/>
    <w:rsid w:val="00874712"/>
    <w:rsid w:val="008B111D"/>
    <w:rsid w:val="008E68B2"/>
    <w:rsid w:val="00936352"/>
    <w:rsid w:val="00942CE8"/>
    <w:rsid w:val="00966A6C"/>
    <w:rsid w:val="00974742"/>
    <w:rsid w:val="00990CC5"/>
    <w:rsid w:val="009D006B"/>
    <w:rsid w:val="009F77B8"/>
    <w:rsid w:val="00A45373"/>
    <w:rsid w:val="00A5687A"/>
    <w:rsid w:val="00A87895"/>
    <w:rsid w:val="00A93707"/>
    <w:rsid w:val="00A97553"/>
    <w:rsid w:val="00B07907"/>
    <w:rsid w:val="00B4412F"/>
    <w:rsid w:val="00B47FD9"/>
    <w:rsid w:val="00B83B57"/>
    <w:rsid w:val="00B85251"/>
    <w:rsid w:val="00BA7932"/>
    <w:rsid w:val="00BD3FAF"/>
    <w:rsid w:val="00C24D32"/>
    <w:rsid w:val="00C8133D"/>
    <w:rsid w:val="00CB5665"/>
    <w:rsid w:val="00CC3F5C"/>
    <w:rsid w:val="00D27625"/>
    <w:rsid w:val="00D56DDE"/>
    <w:rsid w:val="00D902EB"/>
    <w:rsid w:val="00DB0FDC"/>
    <w:rsid w:val="00DB4C29"/>
    <w:rsid w:val="00DF5E34"/>
    <w:rsid w:val="00E10A28"/>
    <w:rsid w:val="00E326A3"/>
    <w:rsid w:val="00E6227A"/>
    <w:rsid w:val="00E83807"/>
    <w:rsid w:val="00EB17B7"/>
    <w:rsid w:val="00F038C6"/>
    <w:rsid w:val="00F41A0F"/>
    <w:rsid w:val="00F7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9C3A2668-8E9A-4431-95A1-C529F234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707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qFormat/>
    <w:rsid w:val="009F77B8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77B8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character" w:styleId="a3">
    <w:name w:val="Hyperlink"/>
    <w:uiPriority w:val="99"/>
    <w:semiHidden/>
    <w:unhideWhenUsed/>
    <w:rsid w:val="009F77B8"/>
    <w:rPr>
      <w:rFonts w:cs="Times New Roman"/>
      <w:color w:val="007FFF"/>
      <w:u w:val="single"/>
    </w:rPr>
  </w:style>
  <w:style w:type="paragraph" w:styleId="a4">
    <w:name w:val="Normal (Web)"/>
    <w:basedOn w:val="a"/>
    <w:uiPriority w:val="99"/>
    <w:unhideWhenUsed/>
    <w:rsid w:val="009F77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7B705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47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21F7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421F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10902</Words>
  <Characters>62148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SamForum.ws</Company>
  <LinksUpToDate>false</LinksUpToDate>
  <CharactersWithSpaces>72905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Стася</dc:creator>
  <cp:keywords/>
  <dc:description/>
  <cp:lastModifiedBy>admin</cp:lastModifiedBy>
  <cp:revision>2</cp:revision>
  <dcterms:created xsi:type="dcterms:W3CDTF">2014-03-20T16:28:00Z</dcterms:created>
  <dcterms:modified xsi:type="dcterms:W3CDTF">2014-03-20T16:28:00Z</dcterms:modified>
</cp:coreProperties>
</file>