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D524A1" w:rsidRPr="00810477" w:rsidRDefault="00D524A1" w:rsidP="00810477">
      <w:pPr>
        <w:shd w:val="clear" w:color="000000" w:fill="FFFFFF"/>
        <w:suppressAutoHyphens/>
        <w:spacing w:line="360" w:lineRule="auto"/>
        <w:jc w:val="center"/>
        <w:rPr>
          <w:b/>
          <w:color w:val="000000"/>
          <w:sz w:val="28"/>
          <w:szCs w:val="32"/>
        </w:rPr>
      </w:pPr>
    </w:p>
    <w:p w:rsidR="00C576EB" w:rsidRPr="00810477" w:rsidRDefault="00C576EB" w:rsidP="00810477">
      <w:pPr>
        <w:shd w:val="clear" w:color="000000" w:fill="FFFFFF"/>
        <w:suppressAutoHyphens/>
        <w:spacing w:line="360" w:lineRule="auto"/>
        <w:jc w:val="center"/>
        <w:rPr>
          <w:b/>
          <w:color w:val="000000"/>
          <w:sz w:val="28"/>
          <w:szCs w:val="32"/>
        </w:rPr>
      </w:pPr>
      <w:r w:rsidRPr="00810477">
        <w:rPr>
          <w:b/>
          <w:color w:val="000000"/>
          <w:sz w:val="28"/>
          <w:szCs w:val="32"/>
        </w:rPr>
        <w:t>Контрольная работа</w:t>
      </w:r>
    </w:p>
    <w:p w:rsidR="00722B27" w:rsidRPr="00810477" w:rsidRDefault="00722B27" w:rsidP="00810477">
      <w:pPr>
        <w:shd w:val="clear" w:color="000000" w:fill="FFFFFF"/>
        <w:suppressAutoHyphens/>
        <w:spacing w:line="360" w:lineRule="auto"/>
        <w:jc w:val="center"/>
        <w:rPr>
          <w:b/>
          <w:color w:val="000000"/>
          <w:sz w:val="28"/>
          <w:szCs w:val="32"/>
        </w:rPr>
      </w:pPr>
      <w:r w:rsidRPr="00810477">
        <w:rPr>
          <w:b/>
          <w:color w:val="000000"/>
          <w:sz w:val="28"/>
          <w:szCs w:val="32"/>
        </w:rPr>
        <w:t>ПО ДИСЦИПЛИНЕ «Финансовые вычисления»</w:t>
      </w:r>
    </w:p>
    <w:p w:rsidR="00722B27" w:rsidRPr="00810477" w:rsidRDefault="00D524A1" w:rsidP="00810477">
      <w:pPr>
        <w:shd w:val="clear" w:color="000000" w:fill="FFFFFF"/>
        <w:suppressAutoHyphens/>
        <w:spacing w:line="360" w:lineRule="auto"/>
        <w:jc w:val="center"/>
        <w:rPr>
          <w:b/>
          <w:color w:val="000000"/>
          <w:sz w:val="28"/>
          <w:szCs w:val="32"/>
        </w:rPr>
      </w:pPr>
      <w:r w:rsidRPr="00810477">
        <w:rPr>
          <w:b/>
          <w:color w:val="000000"/>
          <w:sz w:val="28"/>
          <w:szCs w:val="32"/>
        </w:rPr>
        <w:t xml:space="preserve">Тема: </w:t>
      </w:r>
      <w:r w:rsidRPr="00810477">
        <w:rPr>
          <w:b/>
          <w:color w:val="000000"/>
          <w:sz w:val="28"/>
          <w:szCs w:val="28"/>
        </w:rPr>
        <w:t>Особенности бюджетной системы России</w:t>
      </w:r>
    </w:p>
    <w:p w:rsidR="00722B27" w:rsidRPr="00810477" w:rsidRDefault="00D524A1" w:rsidP="00810477">
      <w:pPr>
        <w:shd w:val="clear" w:color="000000" w:fill="FFFFFF"/>
        <w:suppressAutoHyphens/>
        <w:spacing w:line="360" w:lineRule="auto"/>
        <w:jc w:val="center"/>
        <w:rPr>
          <w:b/>
          <w:color w:val="000000"/>
          <w:sz w:val="28"/>
          <w:szCs w:val="32"/>
        </w:rPr>
      </w:pPr>
      <w:r w:rsidRPr="00810477">
        <w:rPr>
          <w:color w:val="000000"/>
          <w:sz w:val="28"/>
          <w:szCs w:val="32"/>
        </w:rPr>
        <w:br w:type="page"/>
      </w:r>
      <w:r w:rsidR="00722B27" w:rsidRPr="00810477">
        <w:rPr>
          <w:b/>
          <w:color w:val="000000"/>
          <w:sz w:val="28"/>
          <w:szCs w:val="32"/>
        </w:rPr>
        <w:t>Оглавление</w:t>
      </w:r>
    </w:p>
    <w:p w:rsidR="00D524A1" w:rsidRPr="00810477" w:rsidRDefault="00D524A1" w:rsidP="00810477">
      <w:pPr>
        <w:shd w:val="clear" w:color="000000" w:fill="FFFFFF"/>
        <w:suppressAutoHyphens/>
        <w:spacing w:line="360" w:lineRule="auto"/>
        <w:ind w:firstLine="709"/>
        <w:jc w:val="both"/>
        <w:rPr>
          <w:color w:val="000000"/>
          <w:sz w:val="28"/>
          <w:szCs w:val="28"/>
        </w:rPr>
      </w:pPr>
    </w:p>
    <w:p w:rsidR="00722B27" w:rsidRPr="00810477" w:rsidRDefault="00722B27" w:rsidP="00810477">
      <w:pPr>
        <w:shd w:val="clear" w:color="000000" w:fill="FFFFFF"/>
        <w:tabs>
          <w:tab w:val="left" w:pos="426"/>
        </w:tabs>
        <w:suppressAutoHyphens/>
        <w:spacing w:line="360" w:lineRule="auto"/>
        <w:rPr>
          <w:color w:val="000000"/>
          <w:sz w:val="28"/>
          <w:szCs w:val="28"/>
        </w:rPr>
      </w:pPr>
      <w:r w:rsidRPr="00810477">
        <w:rPr>
          <w:bCs/>
          <w:color w:val="000000"/>
          <w:sz w:val="28"/>
          <w:szCs w:val="28"/>
        </w:rPr>
        <w:t xml:space="preserve">Вопрос 1 </w:t>
      </w:r>
      <w:r w:rsidR="00440F49" w:rsidRPr="00810477">
        <w:rPr>
          <w:bCs/>
          <w:color w:val="000000"/>
          <w:sz w:val="28"/>
          <w:szCs w:val="28"/>
        </w:rPr>
        <w:t>Состав и структура расходов федерального бюджета РФ</w:t>
      </w:r>
    </w:p>
    <w:p w:rsidR="00D524A1" w:rsidRPr="00810477" w:rsidRDefault="00722B27" w:rsidP="00810477">
      <w:pPr>
        <w:numPr>
          <w:ilvl w:val="1"/>
          <w:numId w:val="2"/>
        </w:numPr>
        <w:shd w:val="clear" w:color="000000" w:fill="FFFFFF"/>
        <w:tabs>
          <w:tab w:val="left" w:pos="426"/>
        </w:tabs>
        <w:suppressAutoHyphens/>
        <w:spacing w:line="360" w:lineRule="auto"/>
        <w:ind w:left="0" w:firstLine="0"/>
        <w:rPr>
          <w:iCs/>
          <w:color w:val="000000"/>
          <w:sz w:val="28"/>
          <w:szCs w:val="28"/>
        </w:rPr>
      </w:pPr>
      <w:r w:rsidRPr="00810477">
        <w:rPr>
          <w:color w:val="000000"/>
          <w:sz w:val="28"/>
          <w:szCs w:val="28"/>
        </w:rPr>
        <w:t>Вве</w:t>
      </w:r>
      <w:r w:rsidR="00440F49" w:rsidRPr="00810477">
        <w:rPr>
          <w:color w:val="000000"/>
          <w:sz w:val="28"/>
          <w:szCs w:val="28"/>
        </w:rPr>
        <w:t>дение</w:t>
      </w:r>
    </w:p>
    <w:p w:rsidR="00722B27" w:rsidRPr="00810477" w:rsidRDefault="000552CC" w:rsidP="00810477">
      <w:pPr>
        <w:numPr>
          <w:ilvl w:val="1"/>
          <w:numId w:val="2"/>
        </w:numPr>
        <w:shd w:val="clear" w:color="000000" w:fill="FFFFFF"/>
        <w:tabs>
          <w:tab w:val="left" w:pos="426"/>
        </w:tabs>
        <w:suppressAutoHyphens/>
        <w:spacing w:line="360" w:lineRule="auto"/>
        <w:ind w:left="0" w:firstLine="0"/>
        <w:rPr>
          <w:iCs/>
          <w:color w:val="000000"/>
          <w:sz w:val="28"/>
          <w:szCs w:val="28"/>
        </w:rPr>
      </w:pPr>
      <w:r w:rsidRPr="00810477">
        <w:rPr>
          <w:color w:val="000000"/>
          <w:sz w:val="28"/>
          <w:szCs w:val="28"/>
        </w:rPr>
        <w:t>Государственная поддержка отдельных отраслей народного хозяйства</w:t>
      </w:r>
    </w:p>
    <w:p w:rsidR="00A544AA" w:rsidRPr="00810477" w:rsidRDefault="00A544AA" w:rsidP="00810477">
      <w:pPr>
        <w:numPr>
          <w:ilvl w:val="1"/>
          <w:numId w:val="2"/>
        </w:numPr>
        <w:shd w:val="clear" w:color="000000" w:fill="FFFFFF"/>
        <w:tabs>
          <w:tab w:val="left" w:pos="426"/>
        </w:tabs>
        <w:suppressAutoHyphens/>
        <w:spacing w:line="360" w:lineRule="auto"/>
        <w:ind w:left="0" w:firstLine="0"/>
        <w:rPr>
          <w:color w:val="000000"/>
          <w:sz w:val="28"/>
          <w:szCs w:val="28"/>
        </w:rPr>
      </w:pPr>
      <w:r w:rsidRPr="00810477">
        <w:rPr>
          <w:color w:val="000000"/>
          <w:sz w:val="28"/>
          <w:szCs w:val="28"/>
        </w:rPr>
        <w:t>Финансирование социально-культурных мероприятий</w:t>
      </w:r>
    </w:p>
    <w:p w:rsidR="00722B27" w:rsidRPr="00810477" w:rsidRDefault="00A544AA" w:rsidP="00810477">
      <w:pPr>
        <w:numPr>
          <w:ilvl w:val="1"/>
          <w:numId w:val="2"/>
        </w:numPr>
        <w:shd w:val="clear" w:color="000000" w:fill="FFFFFF"/>
        <w:tabs>
          <w:tab w:val="left" w:pos="426"/>
        </w:tabs>
        <w:suppressAutoHyphens/>
        <w:spacing w:line="360" w:lineRule="auto"/>
        <w:ind w:left="0" w:firstLine="0"/>
        <w:rPr>
          <w:color w:val="000000"/>
          <w:sz w:val="28"/>
          <w:szCs w:val="28"/>
        </w:rPr>
      </w:pPr>
      <w:r w:rsidRPr="00810477">
        <w:rPr>
          <w:color w:val="000000"/>
          <w:sz w:val="28"/>
          <w:szCs w:val="28"/>
        </w:rPr>
        <w:t>Расходы на оборону страны и национальную безопасность</w:t>
      </w:r>
    </w:p>
    <w:p w:rsidR="00D524A1" w:rsidRPr="00810477" w:rsidRDefault="00A544AA" w:rsidP="00810477">
      <w:pPr>
        <w:numPr>
          <w:ilvl w:val="1"/>
          <w:numId w:val="2"/>
        </w:numPr>
        <w:shd w:val="clear" w:color="000000" w:fill="FFFFFF"/>
        <w:tabs>
          <w:tab w:val="left" w:pos="426"/>
        </w:tabs>
        <w:suppressAutoHyphens/>
        <w:spacing w:line="360" w:lineRule="auto"/>
        <w:ind w:left="0" w:firstLine="0"/>
        <w:rPr>
          <w:color w:val="000000"/>
          <w:sz w:val="28"/>
          <w:szCs w:val="28"/>
        </w:rPr>
      </w:pPr>
      <w:r w:rsidRPr="00810477">
        <w:rPr>
          <w:color w:val="000000"/>
          <w:sz w:val="28"/>
          <w:szCs w:val="28"/>
        </w:rPr>
        <w:t>Расходы на международную деятельность и государственный долг</w:t>
      </w:r>
    </w:p>
    <w:p w:rsidR="00D524A1" w:rsidRPr="00810477" w:rsidRDefault="00A544AA" w:rsidP="00810477">
      <w:pPr>
        <w:shd w:val="clear" w:color="000000" w:fill="FFFFFF"/>
        <w:tabs>
          <w:tab w:val="left" w:pos="426"/>
        </w:tabs>
        <w:suppressAutoHyphens/>
        <w:spacing w:line="360" w:lineRule="auto"/>
        <w:rPr>
          <w:color w:val="000000"/>
          <w:sz w:val="28"/>
          <w:szCs w:val="28"/>
        </w:rPr>
      </w:pPr>
      <w:r w:rsidRPr="00810477">
        <w:rPr>
          <w:color w:val="000000"/>
          <w:sz w:val="28"/>
          <w:szCs w:val="28"/>
        </w:rPr>
        <w:t>1.6</w:t>
      </w:r>
      <w:r w:rsidR="00D524A1" w:rsidRPr="00810477">
        <w:rPr>
          <w:color w:val="000000"/>
          <w:sz w:val="28"/>
          <w:szCs w:val="28"/>
        </w:rPr>
        <w:t xml:space="preserve"> </w:t>
      </w:r>
      <w:r w:rsidRPr="00810477">
        <w:rPr>
          <w:color w:val="000000"/>
          <w:sz w:val="28"/>
          <w:szCs w:val="28"/>
        </w:rPr>
        <w:t>Финансовая поддержка регионов</w:t>
      </w:r>
    </w:p>
    <w:p w:rsidR="00D524A1" w:rsidRPr="00810477" w:rsidRDefault="00A51E1C" w:rsidP="00810477">
      <w:pPr>
        <w:shd w:val="clear" w:color="000000" w:fill="FFFFFF"/>
        <w:tabs>
          <w:tab w:val="left" w:pos="426"/>
        </w:tabs>
        <w:suppressAutoHyphens/>
        <w:spacing w:line="360" w:lineRule="auto"/>
        <w:rPr>
          <w:color w:val="000000"/>
          <w:sz w:val="28"/>
          <w:szCs w:val="28"/>
        </w:rPr>
      </w:pPr>
      <w:r w:rsidRPr="00810477">
        <w:rPr>
          <w:color w:val="000000"/>
          <w:sz w:val="28"/>
          <w:szCs w:val="28"/>
        </w:rPr>
        <w:t>1.7</w:t>
      </w:r>
      <w:r w:rsidR="00D524A1" w:rsidRPr="00810477">
        <w:rPr>
          <w:color w:val="000000"/>
          <w:sz w:val="28"/>
          <w:szCs w:val="28"/>
        </w:rPr>
        <w:t xml:space="preserve"> </w:t>
      </w:r>
      <w:r w:rsidRPr="00810477">
        <w:rPr>
          <w:color w:val="000000"/>
          <w:sz w:val="28"/>
          <w:szCs w:val="28"/>
        </w:rPr>
        <w:t>Расходы на управление</w:t>
      </w:r>
    </w:p>
    <w:p w:rsidR="00A51E1C" w:rsidRPr="00810477" w:rsidRDefault="00A51E1C" w:rsidP="00810477">
      <w:pPr>
        <w:shd w:val="clear" w:color="000000" w:fill="FFFFFF"/>
        <w:tabs>
          <w:tab w:val="left" w:pos="426"/>
        </w:tabs>
        <w:suppressAutoHyphens/>
        <w:spacing w:line="360" w:lineRule="auto"/>
        <w:rPr>
          <w:color w:val="000000"/>
          <w:sz w:val="28"/>
          <w:szCs w:val="28"/>
        </w:rPr>
      </w:pPr>
      <w:r w:rsidRPr="00810477">
        <w:rPr>
          <w:color w:val="000000"/>
          <w:sz w:val="28"/>
          <w:szCs w:val="28"/>
        </w:rPr>
        <w:t>1.8</w:t>
      </w:r>
      <w:r w:rsidR="00D524A1" w:rsidRPr="00810477">
        <w:rPr>
          <w:color w:val="000000"/>
          <w:sz w:val="28"/>
          <w:szCs w:val="28"/>
        </w:rPr>
        <w:t xml:space="preserve"> </w:t>
      </w:r>
      <w:r w:rsidRPr="00810477">
        <w:rPr>
          <w:color w:val="000000"/>
          <w:sz w:val="28"/>
          <w:szCs w:val="28"/>
        </w:rPr>
        <w:t>Заключение</w:t>
      </w:r>
    </w:p>
    <w:p w:rsidR="00722B27" w:rsidRPr="00810477" w:rsidRDefault="00722B27" w:rsidP="00810477">
      <w:pPr>
        <w:shd w:val="clear" w:color="000000" w:fill="FFFFFF"/>
        <w:tabs>
          <w:tab w:val="left" w:pos="426"/>
        </w:tabs>
        <w:suppressAutoHyphens/>
        <w:spacing w:line="360" w:lineRule="auto"/>
        <w:rPr>
          <w:color w:val="000000"/>
          <w:sz w:val="28"/>
          <w:szCs w:val="28"/>
        </w:rPr>
      </w:pPr>
      <w:r w:rsidRPr="00810477">
        <w:rPr>
          <w:bCs/>
          <w:color w:val="000000"/>
          <w:sz w:val="28"/>
          <w:szCs w:val="28"/>
        </w:rPr>
        <w:t>Вопрос 2</w:t>
      </w:r>
      <w:r w:rsidR="00D524A1" w:rsidRPr="00810477">
        <w:rPr>
          <w:bCs/>
          <w:color w:val="000000"/>
          <w:sz w:val="28"/>
          <w:szCs w:val="28"/>
        </w:rPr>
        <w:t xml:space="preserve"> </w:t>
      </w:r>
      <w:r w:rsidR="00440F49" w:rsidRPr="00810477">
        <w:rPr>
          <w:color w:val="000000"/>
          <w:sz w:val="28"/>
          <w:szCs w:val="28"/>
        </w:rPr>
        <w:t>Сущность и функции государственного кредита</w:t>
      </w:r>
    </w:p>
    <w:p w:rsidR="00722B27" w:rsidRPr="00810477" w:rsidRDefault="00722B27" w:rsidP="00810477">
      <w:pPr>
        <w:numPr>
          <w:ilvl w:val="1"/>
          <w:numId w:val="3"/>
        </w:numPr>
        <w:shd w:val="clear" w:color="000000" w:fill="FFFFFF"/>
        <w:tabs>
          <w:tab w:val="left" w:pos="426"/>
          <w:tab w:val="left" w:pos="900"/>
          <w:tab w:val="left" w:pos="1080"/>
          <w:tab w:val="left" w:pos="1260"/>
        </w:tabs>
        <w:suppressAutoHyphens/>
        <w:spacing w:line="360" w:lineRule="auto"/>
        <w:ind w:left="0" w:firstLine="0"/>
        <w:rPr>
          <w:color w:val="000000"/>
          <w:sz w:val="28"/>
          <w:szCs w:val="28"/>
        </w:rPr>
      </w:pPr>
      <w:r w:rsidRPr="00810477">
        <w:rPr>
          <w:color w:val="000000"/>
          <w:sz w:val="28"/>
          <w:szCs w:val="28"/>
        </w:rPr>
        <w:t>Введен</w:t>
      </w:r>
      <w:r w:rsidR="00440F49" w:rsidRPr="00810477">
        <w:rPr>
          <w:color w:val="000000"/>
          <w:sz w:val="28"/>
          <w:szCs w:val="28"/>
        </w:rPr>
        <w:t>ие</w:t>
      </w:r>
    </w:p>
    <w:p w:rsidR="00722B27" w:rsidRPr="00810477" w:rsidRDefault="00716BE0" w:rsidP="00810477">
      <w:pPr>
        <w:numPr>
          <w:ilvl w:val="1"/>
          <w:numId w:val="3"/>
        </w:numPr>
        <w:shd w:val="clear" w:color="000000" w:fill="FFFFFF"/>
        <w:tabs>
          <w:tab w:val="left" w:pos="426"/>
          <w:tab w:val="left" w:pos="900"/>
          <w:tab w:val="left" w:pos="1080"/>
          <w:tab w:val="left" w:pos="1260"/>
        </w:tabs>
        <w:suppressAutoHyphens/>
        <w:spacing w:line="360" w:lineRule="auto"/>
        <w:ind w:left="0" w:firstLine="0"/>
        <w:rPr>
          <w:color w:val="000000"/>
          <w:sz w:val="28"/>
          <w:szCs w:val="28"/>
        </w:rPr>
      </w:pPr>
      <w:r w:rsidRPr="00810477">
        <w:rPr>
          <w:color w:val="000000"/>
          <w:sz w:val="28"/>
          <w:szCs w:val="28"/>
        </w:rPr>
        <w:t>Сущность государственного кредита</w:t>
      </w:r>
    </w:p>
    <w:p w:rsidR="00722B27" w:rsidRPr="00810477" w:rsidRDefault="00716BE0" w:rsidP="00810477">
      <w:pPr>
        <w:numPr>
          <w:ilvl w:val="1"/>
          <w:numId w:val="3"/>
        </w:numPr>
        <w:shd w:val="clear" w:color="000000" w:fill="FFFFFF"/>
        <w:tabs>
          <w:tab w:val="left" w:pos="426"/>
          <w:tab w:val="left" w:pos="900"/>
          <w:tab w:val="left" w:pos="1080"/>
          <w:tab w:val="left" w:pos="1260"/>
        </w:tabs>
        <w:suppressAutoHyphens/>
        <w:spacing w:line="360" w:lineRule="auto"/>
        <w:ind w:left="0" w:firstLine="0"/>
        <w:rPr>
          <w:color w:val="000000"/>
          <w:sz w:val="28"/>
          <w:szCs w:val="28"/>
        </w:rPr>
      </w:pPr>
      <w:r w:rsidRPr="00810477">
        <w:rPr>
          <w:color w:val="000000"/>
          <w:sz w:val="28"/>
          <w:szCs w:val="28"/>
        </w:rPr>
        <w:t>Функции государственного кредита</w:t>
      </w:r>
    </w:p>
    <w:p w:rsidR="00716BE0" w:rsidRPr="00810477" w:rsidRDefault="00716BE0" w:rsidP="00810477">
      <w:pPr>
        <w:numPr>
          <w:ilvl w:val="1"/>
          <w:numId w:val="3"/>
        </w:numPr>
        <w:shd w:val="clear" w:color="000000" w:fill="FFFFFF"/>
        <w:tabs>
          <w:tab w:val="left" w:pos="426"/>
          <w:tab w:val="left" w:pos="900"/>
          <w:tab w:val="left" w:pos="1080"/>
          <w:tab w:val="left" w:pos="1260"/>
        </w:tabs>
        <w:suppressAutoHyphens/>
        <w:spacing w:line="360" w:lineRule="auto"/>
        <w:ind w:left="0" w:firstLine="0"/>
        <w:rPr>
          <w:color w:val="000000"/>
          <w:sz w:val="28"/>
          <w:szCs w:val="28"/>
        </w:rPr>
      </w:pPr>
      <w:r w:rsidRPr="00810477">
        <w:rPr>
          <w:color w:val="000000"/>
          <w:sz w:val="28"/>
          <w:szCs w:val="28"/>
        </w:rPr>
        <w:t>Заключение</w:t>
      </w:r>
    </w:p>
    <w:p w:rsidR="00722B27" w:rsidRPr="00810477" w:rsidRDefault="00722B27" w:rsidP="00810477">
      <w:pPr>
        <w:shd w:val="clear" w:color="000000" w:fill="FFFFFF"/>
        <w:tabs>
          <w:tab w:val="left" w:pos="426"/>
        </w:tabs>
        <w:suppressAutoHyphens/>
        <w:spacing w:line="360" w:lineRule="auto"/>
        <w:rPr>
          <w:color w:val="000000"/>
          <w:sz w:val="28"/>
        </w:rPr>
      </w:pPr>
      <w:r w:rsidRPr="00810477">
        <w:rPr>
          <w:color w:val="000000"/>
          <w:sz w:val="28"/>
          <w:szCs w:val="28"/>
        </w:rPr>
        <w:t>Список использованных источников</w:t>
      </w:r>
    </w:p>
    <w:p w:rsidR="00C5547F" w:rsidRPr="00810477" w:rsidRDefault="00C5547F" w:rsidP="00810477">
      <w:pPr>
        <w:shd w:val="clear" w:color="000000" w:fill="FFFFFF"/>
        <w:tabs>
          <w:tab w:val="left" w:pos="426"/>
        </w:tabs>
        <w:suppressAutoHyphens/>
        <w:spacing w:line="360" w:lineRule="auto"/>
        <w:ind w:firstLine="709"/>
        <w:jc w:val="both"/>
        <w:rPr>
          <w:color w:val="000000"/>
          <w:sz w:val="28"/>
        </w:rPr>
      </w:pPr>
    </w:p>
    <w:p w:rsidR="00440F49" w:rsidRPr="00810477" w:rsidRDefault="00D524A1" w:rsidP="00810477">
      <w:pPr>
        <w:shd w:val="clear" w:color="000000" w:fill="FFFFFF"/>
        <w:tabs>
          <w:tab w:val="left" w:pos="426"/>
        </w:tabs>
        <w:suppressAutoHyphens/>
        <w:spacing w:line="360" w:lineRule="auto"/>
        <w:jc w:val="center"/>
        <w:rPr>
          <w:b/>
          <w:bCs/>
          <w:color w:val="000000"/>
          <w:sz w:val="28"/>
          <w:szCs w:val="28"/>
        </w:rPr>
      </w:pPr>
      <w:r w:rsidRPr="00810477">
        <w:rPr>
          <w:color w:val="000000"/>
          <w:sz w:val="28"/>
        </w:rPr>
        <w:br w:type="page"/>
      </w:r>
      <w:r w:rsidR="00440F49" w:rsidRPr="00810477">
        <w:rPr>
          <w:b/>
          <w:bCs/>
          <w:color w:val="000000"/>
          <w:sz w:val="28"/>
          <w:szCs w:val="28"/>
        </w:rPr>
        <w:t>1 Состав и структура расходов федерального бюджета РФ</w:t>
      </w:r>
    </w:p>
    <w:p w:rsidR="00440F49" w:rsidRPr="00810477" w:rsidRDefault="00440F49" w:rsidP="00810477">
      <w:pPr>
        <w:shd w:val="clear" w:color="000000" w:fill="FFFFFF"/>
        <w:tabs>
          <w:tab w:val="left" w:pos="426"/>
        </w:tabs>
        <w:suppressAutoHyphens/>
        <w:spacing w:line="360" w:lineRule="auto"/>
        <w:jc w:val="center"/>
        <w:rPr>
          <w:b/>
          <w:bCs/>
          <w:color w:val="000000"/>
          <w:sz w:val="28"/>
          <w:szCs w:val="28"/>
        </w:rPr>
      </w:pPr>
    </w:p>
    <w:p w:rsidR="00440F49" w:rsidRPr="00810477" w:rsidRDefault="00440F49" w:rsidP="00810477">
      <w:pPr>
        <w:shd w:val="clear" w:color="000000" w:fill="FFFFFF"/>
        <w:tabs>
          <w:tab w:val="left" w:pos="426"/>
        </w:tabs>
        <w:suppressAutoHyphens/>
        <w:spacing w:line="360" w:lineRule="auto"/>
        <w:jc w:val="center"/>
        <w:rPr>
          <w:b/>
          <w:bCs/>
          <w:color w:val="000000"/>
          <w:sz w:val="28"/>
          <w:szCs w:val="28"/>
        </w:rPr>
      </w:pPr>
      <w:r w:rsidRPr="00810477">
        <w:rPr>
          <w:b/>
          <w:bCs/>
          <w:color w:val="000000"/>
          <w:sz w:val="28"/>
          <w:szCs w:val="28"/>
        </w:rPr>
        <w:t>1.1 Введение</w:t>
      </w:r>
    </w:p>
    <w:p w:rsidR="00D524A1" w:rsidRPr="00810477" w:rsidRDefault="00D524A1" w:rsidP="00810477">
      <w:pPr>
        <w:shd w:val="clear" w:color="000000" w:fill="FFFFFF"/>
        <w:tabs>
          <w:tab w:val="left" w:pos="426"/>
        </w:tabs>
        <w:suppressAutoHyphens/>
        <w:spacing w:line="360" w:lineRule="auto"/>
        <w:jc w:val="center"/>
        <w:rPr>
          <w:b/>
          <w:color w:val="000000"/>
          <w:sz w:val="28"/>
          <w:szCs w:val="28"/>
        </w:rPr>
      </w:pPr>
    </w:p>
    <w:p w:rsidR="000552CC" w:rsidRPr="00810477" w:rsidRDefault="000552CC" w:rsidP="00810477">
      <w:pPr>
        <w:shd w:val="clear" w:color="000000" w:fill="FFFFFF"/>
        <w:tabs>
          <w:tab w:val="left" w:pos="426"/>
        </w:tabs>
        <w:suppressAutoHyphens/>
        <w:spacing w:line="360" w:lineRule="auto"/>
        <w:ind w:firstLine="709"/>
        <w:jc w:val="both"/>
        <w:rPr>
          <w:color w:val="000000"/>
          <w:sz w:val="28"/>
          <w:szCs w:val="28"/>
        </w:rPr>
      </w:pPr>
      <w:r w:rsidRPr="00810477">
        <w:rPr>
          <w:color w:val="000000"/>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Одним из наиболее важных механизмов, позволяющих государству осуществлять экономическое и социальное регулирование, является финансовый механизм, главным звеном которого является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Основой финансовой базы Российской Федерации является федеральный бюджет. Устойчивое развитие экономики федеративного государства невозможно без наличия источников финансирования реализации программ и проектов.</w:t>
      </w:r>
    </w:p>
    <w:p w:rsidR="00D524A1" w:rsidRPr="00810477" w:rsidRDefault="000552CC" w:rsidP="00810477">
      <w:pPr>
        <w:pStyle w:val="a6"/>
        <w:shd w:val="clear" w:color="000000" w:fill="FFFFFF"/>
        <w:suppressAutoHyphens/>
        <w:ind w:firstLine="709"/>
        <w:rPr>
          <w:color w:val="000000"/>
          <w:szCs w:val="28"/>
        </w:rPr>
      </w:pPr>
      <w:r w:rsidRPr="00810477">
        <w:rPr>
          <w:color w:val="000000"/>
          <w:szCs w:val="28"/>
        </w:rPr>
        <w:t>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На величину и структуру расходов федерального бюджета влияют множество факторов, таких как: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p>
    <w:p w:rsidR="000552CC" w:rsidRPr="00810477" w:rsidRDefault="00D524A1" w:rsidP="00810477">
      <w:pPr>
        <w:shd w:val="clear" w:color="000000" w:fill="FFFFFF"/>
        <w:suppressAutoHyphens/>
        <w:spacing w:line="360" w:lineRule="auto"/>
        <w:jc w:val="center"/>
        <w:rPr>
          <w:b/>
          <w:color w:val="000000"/>
          <w:sz w:val="28"/>
          <w:szCs w:val="28"/>
        </w:rPr>
      </w:pPr>
      <w:r w:rsidRPr="00810477">
        <w:rPr>
          <w:bCs/>
          <w:color w:val="000000"/>
          <w:sz w:val="28"/>
          <w:szCs w:val="28"/>
        </w:rPr>
        <w:br w:type="page"/>
      </w:r>
      <w:r w:rsidR="000552CC" w:rsidRPr="00810477">
        <w:rPr>
          <w:b/>
          <w:bCs/>
          <w:color w:val="000000"/>
          <w:sz w:val="28"/>
          <w:szCs w:val="28"/>
        </w:rPr>
        <w:t xml:space="preserve">1.2 </w:t>
      </w:r>
      <w:r w:rsidR="000552CC" w:rsidRPr="00810477">
        <w:rPr>
          <w:b/>
          <w:color w:val="000000"/>
          <w:sz w:val="28"/>
          <w:szCs w:val="28"/>
        </w:rPr>
        <w:t>Государственная поддержка отдельных отраслей народного хозяйства</w:t>
      </w:r>
    </w:p>
    <w:p w:rsidR="00D524A1" w:rsidRPr="00810477" w:rsidRDefault="00D524A1" w:rsidP="00810477">
      <w:pPr>
        <w:shd w:val="clear" w:color="000000" w:fill="FFFFFF"/>
        <w:suppressAutoHyphens/>
        <w:spacing w:line="360" w:lineRule="auto"/>
        <w:ind w:firstLine="709"/>
        <w:jc w:val="both"/>
        <w:rPr>
          <w:color w:val="000000"/>
          <w:sz w:val="28"/>
          <w:szCs w:val="28"/>
        </w:rPr>
      </w:pP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Одной из основных задач государства является создание и поддержание благоприятного делового климата за счет эффективного регулирования, создания соответствующих условий развития экономики, а также защиты и поддержки отечественных производителей.</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последние годы наибольшими темпами росли расходы на топливно-энергетический комплекс, развитие водных ресурсов, связь и информатику, а также транспорт. Эти средства направляются, в первую очередь, на финансирование мер по развитию соответствующих отраслей экономики, в том числе топливно-энергетического комплекса, космических исследований, сельского хозяйства, территорий и инфраструктуры и т.д.</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Сегодняшние темпы роста потребления электроэнергии заметно превышают предусмотренные Энергетической стратегией России на период до 2020 года. Это в значительной мере обусловлено ростом промышленного производства и потребления электроэнергии населением крупных городов.</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Для того чтобы не допустить сдерживания экономического роста за счет дефицита энергопотребления, следует ощутимо увеличить генерирующие мощности электростанций.</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При решении этой проблемы большие надежды возлагаются на атомную энергетику. Развитие российской экономики невозможно без создания эффективной транспортной системы. С учетом сложившейся ситуации необходимы ускоренная модернизация и разветвленность транспортной системы. Именно поэтому бюджетные расходы на эти цели увеличиваются. В 2007 году на развитие транспортной системы из федерального бюджета было выделено 181,6 млрд. руб. большая часть этих средств направляется на развитие автомобильного транспорта: формирование федеральной сети автодорог, снижение их перегрузки, сокращение доли дорог, не соответствующих нормативным требованиям.</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бюджете, помимо расходов на дороги федерального значения, предусмотрены расходы на развитие дорожной сети внутри крупных городов. В 2007 году из федерального бюджета было потрачено 35 млрд. руб. на субсидии, связанные со строительством автомобильных дорог, бюджетам других уровней.</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последние годы активизировалась государственная поддержка села, которая выражается как в увеличении расходов на содействие сельскому хозяйству, так и в принятии целевых федеральных программ и национальных проектов по российским сельским территориям. Одним из приоритетных направлений поддержки и развития сельского хозяйства является сохранение и восстановление почв и земель сельскохозяйственного назначения. Другим приоритетным направлением деятельности по поддержке сельского хозяйства является решение проблемы ухудшения социального развития села, улучшение жилищных условий сельских жителей, повышение доступности качественного образования, здравоохранения и социального обслуживания. На реализацию этих планов в 2006-2010 годах предполагается выделить из федерального бюджета 65,5 млрд. руб.</w:t>
      </w:r>
    </w:p>
    <w:p w:rsidR="000552CC" w:rsidRPr="00810477" w:rsidRDefault="000552CC" w:rsidP="00810477">
      <w:pPr>
        <w:shd w:val="clear" w:color="000000" w:fill="FFFFFF"/>
        <w:suppressAutoHyphens/>
        <w:spacing w:line="360" w:lineRule="auto"/>
        <w:jc w:val="center"/>
        <w:rPr>
          <w:b/>
          <w:color w:val="000000"/>
          <w:sz w:val="28"/>
          <w:szCs w:val="28"/>
        </w:rPr>
      </w:pPr>
    </w:p>
    <w:p w:rsidR="000552CC" w:rsidRPr="00810477" w:rsidRDefault="000552CC" w:rsidP="00810477">
      <w:pPr>
        <w:shd w:val="clear" w:color="000000" w:fill="FFFFFF"/>
        <w:suppressAutoHyphens/>
        <w:spacing w:line="360" w:lineRule="auto"/>
        <w:jc w:val="center"/>
        <w:rPr>
          <w:b/>
          <w:color w:val="000000"/>
          <w:sz w:val="28"/>
          <w:szCs w:val="28"/>
        </w:rPr>
      </w:pPr>
      <w:r w:rsidRPr="00810477">
        <w:rPr>
          <w:b/>
          <w:color w:val="000000"/>
          <w:sz w:val="28"/>
          <w:szCs w:val="28"/>
        </w:rPr>
        <w:t>1.3 Финансирование социально-культурных мероприятий</w:t>
      </w:r>
    </w:p>
    <w:p w:rsidR="00D524A1" w:rsidRPr="00810477" w:rsidRDefault="00D524A1" w:rsidP="00810477">
      <w:pPr>
        <w:shd w:val="clear" w:color="000000" w:fill="FFFFFF"/>
        <w:suppressAutoHyphens/>
        <w:spacing w:line="360" w:lineRule="auto"/>
        <w:jc w:val="center"/>
        <w:rPr>
          <w:b/>
          <w:color w:val="000000"/>
          <w:sz w:val="28"/>
          <w:szCs w:val="28"/>
        </w:rPr>
      </w:pP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здравоохранение</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 xml:space="preserve">Конституция РФ гарантирует права граждан на охрану их здоровья, поэтому задача государства – обеспечить для каждого гражданина получать качественную медицинскую помощь. Государство финансирует развитие здравоохранения за счет средств федерального бюджета, бюджетов субъектов РФ и местных бюджетов, а также через систему обязательного медицинского страхования (ОМС), </w:t>
      </w:r>
      <w:r w:rsidR="00A51E1C" w:rsidRPr="00810477">
        <w:rPr>
          <w:color w:val="000000"/>
          <w:sz w:val="28"/>
          <w:szCs w:val="28"/>
        </w:rPr>
        <w:t>созданную в России в 1991 году.</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Основные расходы на здравоохранение приходятся на региональные бюджеты и внебюджетные фонды, включая ОМС, при этом доля последних ежегодно увеличивается. Доля расходов федерального бюджета на здравоохранение в 2004-2005 годах составляла не более 10,3 %. В 2006 году Президент РФ инициировал реализацию приоритетного проекта «Здоровье», предусматривающего дополнительное финансирование из федерального бюджета, что позволило увеличить долю его средств в общем объеме финансирования до 13%.</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 xml:space="preserve">Одной из важных задач государства является борьба с заболеваниями социально значимого характера. Из федерального бюджета на финансирование данной программы в период 2007-2011 гг. будет выделено 35,1 млрд. руб. </w:t>
      </w:r>
      <w:r w:rsidR="007255DB" w:rsidRPr="00810477">
        <w:rPr>
          <w:color w:val="000000"/>
          <w:sz w:val="28"/>
          <w:szCs w:val="28"/>
        </w:rPr>
        <w:t>Е</w:t>
      </w:r>
      <w:r w:rsidRPr="00810477">
        <w:rPr>
          <w:color w:val="000000"/>
          <w:sz w:val="28"/>
          <w:szCs w:val="28"/>
        </w:rPr>
        <w:t>сли в предыдущие периоды ее реализации (2002-2006гг.) из федерального бюджета выделялось 18-19 % общего объема средств, то теперь предполагается тратить около 45 %.</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Решение демографической проблемы также является одним из приоритетных направлений государственной политики. С учетом расходов на материнский базовый капитал обязательства федерального бюджета по демографическому проекту составляют около 165 млрд. руб. ежегодно.</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образование</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Статья 43 Конституции РФ закрепляет право каждого гражданина на образование в государственных и муниципальных учреждениях. Образование финансируется из бюджетов всех уровней бюджетной системы.</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Из федерального бюджета в основном финансируются высшее профессиональное образование и научные исследования в образовательной сфере</w:t>
      </w:r>
      <w:r w:rsidR="00AE690A" w:rsidRPr="00810477">
        <w:rPr>
          <w:color w:val="000000"/>
          <w:sz w:val="28"/>
          <w:szCs w:val="28"/>
        </w:rPr>
        <w:t>.</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Кроме того, с 2006 года часть средств федерального бюджета в рамках приоритетного национального проекта «Образование» дополнительно направляется на трансферты в региональные бюджеты, в основном на поддержку школьного образования.</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пенсионное обеспечение</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Благосостояние четверти населения страны напрямую зависит от системы пенсионного обеспечения.</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Необходимость финансирования части расходов Пенсионного фонда РФ из средств федерального бюджета связана с тем, что отчисления из фонда оплаты труда не покрывают потребности Фонда по выплате пенсий, что, в свою очередь, связано с низким числом занятых, приходящихся на одного пенсионера.</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науку</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Фундаментальные научные исследования оказывают значительное влияние на экономическое развитие страны, поэтому государство должно выступать в роли основного инвестора в этой сфере, поддерживая передовые научные школы, обеспечивая научные учреждения новыми кадрами и технической базой, а также создавая благоприятные условия для инвестиций частного бизнеса в науку.</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Государственное финансирование науки составляет около 60 %, и эта доля остается относительно стабильной на протяжении нескольких лет.</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Большая часть ассигнований на прикладные научные исследования направляется в основном на исследования в области обороны и национальной экономики.</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культуру</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Основные расходы на культуру несут бюджеты субъектов РФ. Финансовая поддержка кинематографии и научных исследований в области культуры, кинематографии и СМИ оказывается в большей степени из федерального бюджета.</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Бюджет культуры состоит из двух элементов. Это текущие расходы и федеральная целевая программа «Культура России».</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За счет текущих расходов финансируются предприятия и учреждения культуры – государственные театры, концертные и выставочные залы, музеи, библиотеки, а также учреждения образования в системе культуры и соответствующие научные организации.</w:t>
      </w:r>
    </w:p>
    <w:p w:rsidR="00D524A1"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Федеральная целевая программа «Культура России (2006-2010 годы)» нацелена на решение конкретных задач в области культуры и достижения определенных результатов.</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2006-2010 годах должен быть проведен комплекс ремонтно-реставрационных работ на 300 объектах культурного наследия федерального значения в 70 регионах страны.</w:t>
      </w:r>
    </w:p>
    <w:p w:rsidR="000552CC" w:rsidRPr="00810477" w:rsidRDefault="000552CC" w:rsidP="00810477">
      <w:pPr>
        <w:shd w:val="clear" w:color="000000" w:fill="FFFFFF"/>
        <w:suppressAutoHyphens/>
        <w:spacing w:line="360" w:lineRule="auto"/>
        <w:ind w:firstLine="709"/>
        <w:jc w:val="both"/>
        <w:rPr>
          <w:color w:val="000000"/>
          <w:sz w:val="28"/>
          <w:szCs w:val="28"/>
        </w:rPr>
      </w:pPr>
      <w:r w:rsidRPr="00810477">
        <w:rPr>
          <w:color w:val="000000"/>
          <w:sz w:val="28"/>
          <w:szCs w:val="28"/>
        </w:rPr>
        <w:t>Инвестирование государства в культуру означает инвестирование в «человеческий капитал», который является в современном обществе одним из важнейших факторов конкурентоспособности страны, поэтому особую значимость приобретают задачи воспроизведения творческого потенциала страны путем сохранения и развития отечественной системы художественного образования и поддержки деятелей искусства и молодых дарований.</w:t>
      </w:r>
    </w:p>
    <w:p w:rsidR="00A544AA" w:rsidRPr="00810477" w:rsidRDefault="00A544AA" w:rsidP="00810477">
      <w:pPr>
        <w:shd w:val="clear" w:color="000000" w:fill="FFFFFF"/>
        <w:suppressAutoHyphens/>
        <w:spacing w:line="360" w:lineRule="auto"/>
        <w:ind w:firstLine="709"/>
        <w:jc w:val="both"/>
        <w:rPr>
          <w:color w:val="000000"/>
          <w:sz w:val="28"/>
          <w:szCs w:val="28"/>
        </w:rPr>
      </w:pPr>
    </w:p>
    <w:p w:rsidR="00A544AA" w:rsidRPr="00810477" w:rsidRDefault="00A544AA" w:rsidP="00810477">
      <w:pPr>
        <w:shd w:val="clear" w:color="000000" w:fill="FFFFFF"/>
        <w:suppressAutoHyphens/>
        <w:spacing w:line="360" w:lineRule="auto"/>
        <w:jc w:val="center"/>
        <w:rPr>
          <w:b/>
          <w:color w:val="000000"/>
          <w:sz w:val="28"/>
          <w:szCs w:val="28"/>
        </w:rPr>
      </w:pPr>
      <w:r w:rsidRPr="00810477">
        <w:rPr>
          <w:b/>
          <w:color w:val="000000"/>
          <w:sz w:val="28"/>
          <w:szCs w:val="28"/>
        </w:rPr>
        <w:t>1.4 Расходы на оборону страны и национальную безопасность</w:t>
      </w:r>
    </w:p>
    <w:p w:rsidR="00D524A1" w:rsidRPr="00810477" w:rsidRDefault="00D524A1" w:rsidP="00810477">
      <w:pPr>
        <w:shd w:val="clear" w:color="000000" w:fill="FFFFFF"/>
        <w:suppressAutoHyphens/>
        <w:spacing w:line="360" w:lineRule="auto"/>
        <w:jc w:val="center"/>
        <w:rPr>
          <w:b/>
          <w:color w:val="000000"/>
          <w:sz w:val="28"/>
          <w:szCs w:val="28"/>
        </w:rPr>
      </w:pP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Национальная оборона является основным и самым весомым составным элементом безопасности государства (наряду с правоохранительной деятельностью и предупреждением и ликвидацией последствий чрезвычайных ситуаций и стихийных бедствий). На протяжении последних лет около 15 % расходов бюджета страны (2,6-2,8 % ВВП) составляет доля расходов на национальную оборону, что свидетельствует об их стабильности.</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Параметры расходов на национальную оборону, заложенные в бюджеты последних лет, отражают последовательно проводящуюся в государстве политику укрепления его обороноспособности. В целом, бюджеты последних лет позволили стабилизировать ситуацию по финансированию Вооруженных сил и перейти от поддержания жизнеспособности армии на минимальном уровне к модели развития.</w:t>
      </w: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Бюджетные ассигнования на национальную оборону стабильно растут на протяжении последних лет. В 2005 году они были равны 578,4 млрд. руб. (16,3 % общих расходов федерального бюджета, 2,84 % ВВП), в 2006 году – 666 млрд. руб. (15,6 % расходов, 2, 74 % ВВП), 2007 – 822 млрд. руб. (15 % расходов, 2,8 % ВВП). Вследствие этого широко распространено мнение о непомерном росте расходов на национальную оборону, что в свою очередь породило миф о «милитаристском бюджете» страны.</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Одной из причин современного роста расходов на национальную оборону является хроническое недофинансирование и исключение из перечня приоритетных направлений развития и оказания государственной поддержки как сектора национальной обороны, так и обеспечение государственного оборонного заказа, наблюдавшиеся в последние десятилетия. Основными статьями расходов для Министерства обороны РФ всегда являлись прежде всего, расходы на вооружение, обеспечение личного состава, организацию боевой подготовки и материально-техническое обеспечение, составляющее суммарно около 75 % всех затрат.</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Значительный объем расходов государства на национальную безопасность страны в целом и на защиту отдельного гражданина в частности – вынужденная, но необходимая мера. Защита интересов страны и защита россиян – прямая обязанность государства.</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Эти деньги идут на борьбу с преступностью и терроризмом, на предотвращение и ликвидацию последствий чрезвычайных ситуаций и стихийных бедствий, борьбу с незаконным оборотом наркотиков.</w:t>
      </w:r>
    </w:p>
    <w:p w:rsidR="00A544AA" w:rsidRPr="00810477" w:rsidRDefault="00A544AA" w:rsidP="00810477">
      <w:pPr>
        <w:shd w:val="clear" w:color="000000" w:fill="FFFFFF"/>
        <w:suppressAutoHyphens/>
        <w:spacing w:line="360" w:lineRule="auto"/>
        <w:jc w:val="center"/>
        <w:rPr>
          <w:b/>
          <w:color w:val="000000"/>
          <w:sz w:val="28"/>
          <w:szCs w:val="28"/>
        </w:rPr>
      </w:pPr>
    </w:p>
    <w:p w:rsidR="00A544AA" w:rsidRPr="00810477" w:rsidRDefault="00A544AA" w:rsidP="00810477">
      <w:pPr>
        <w:shd w:val="clear" w:color="000000" w:fill="FFFFFF"/>
        <w:suppressAutoHyphens/>
        <w:spacing w:line="360" w:lineRule="auto"/>
        <w:jc w:val="center"/>
        <w:rPr>
          <w:b/>
          <w:color w:val="000000"/>
          <w:sz w:val="28"/>
          <w:szCs w:val="28"/>
        </w:rPr>
      </w:pPr>
      <w:r w:rsidRPr="00810477">
        <w:rPr>
          <w:b/>
          <w:color w:val="000000"/>
          <w:sz w:val="28"/>
          <w:szCs w:val="28"/>
        </w:rPr>
        <w:t>1.5 Расходы на международную деятельность и государственный долг</w:t>
      </w:r>
    </w:p>
    <w:p w:rsidR="00D524A1" w:rsidRPr="00810477" w:rsidRDefault="00D524A1" w:rsidP="00810477">
      <w:pPr>
        <w:shd w:val="clear" w:color="000000" w:fill="FFFFFF"/>
        <w:suppressAutoHyphens/>
        <w:spacing w:line="360" w:lineRule="auto"/>
        <w:jc w:val="center"/>
        <w:rPr>
          <w:b/>
          <w:color w:val="000000"/>
          <w:sz w:val="28"/>
          <w:szCs w:val="28"/>
        </w:rPr>
      </w:pP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международную деятельность включают затраты по неторговым операциям (содержание российских учреждений и представительств за границей, уплату членских взносов в международные организации и др.). Финансирование затрат в сфере международной деятельности охватывает международное сотрудничество, реализацию международных договоров, культурных, научных и информационных связей. Одним из источников финансирования бюджетного дефицита являются государственные заимствования РФ и субъектов РФ и муниципальных образований.</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Государственные заимствования представляют собой займы и кредиты,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либо субъекта РФ как заемщика и гаранта погашения займов (кредитов) другими заемщиками.</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Высокие цены на энергоресурсы и продолжающийся экономический рост позволили сводить бюджет с профицитом, что снимает необходимость во внешних заимствованиях для финансирования деятельности органов власти и проведения реформ.</w:t>
      </w: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Высокие доходы, получаемые от экспорта энергоресурсов, позволяют как создавать финансовые резервы, так и погашать задолженность, накопившуюся за годы реформ. Досрочное погашение позволяет, во-первых, эк</w:t>
      </w:r>
      <w:r w:rsidR="00AE690A" w:rsidRPr="00810477">
        <w:rPr>
          <w:color w:val="000000"/>
          <w:sz w:val="28"/>
          <w:szCs w:val="28"/>
        </w:rPr>
        <w:t>ономить на обслуживании долга,</w:t>
      </w:r>
      <w:r w:rsidRPr="00810477">
        <w:rPr>
          <w:color w:val="000000"/>
          <w:sz w:val="28"/>
          <w:szCs w:val="28"/>
        </w:rPr>
        <w:t xml:space="preserve"> во-вторых, снизить зависимость от состояния мировой экономики. По оценкам Минфина, общая экономия средств федерального бюджета на процентных платежах только Парижскому клубу кредиторов за период до 2020 года превысит 12 млрд. долл. Сэкономленные платежи планируется направлять на инвестиционную деятельность.</w:t>
      </w: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Внутренние заимствования происходят в основном за счет выпуска облигаций федерального займа (ОФЗ) с различной доходностью и сроками погашения. Эти облигации свободно обращаются на финансовом рынке, что делает правительство независимым от решения отдельных кредиторов. Расходы на обслуживание долга включают в себя все платежи, связанные с ним, за исключением погашения основной суммы долга. Сюда входят: процентные и другие платежи, не уменьшающие размера задолженности.</w:t>
      </w:r>
    </w:p>
    <w:p w:rsidR="00A544AA" w:rsidRPr="00810477" w:rsidRDefault="00A544AA" w:rsidP="00810477">
      <w:pPr>
        <w:shd w:val="clear" w:color="000000" w:fill="FFFFFF"/>
        <w:suppressAutoHyphens/>
        <w:spacing w:line="360" w:lineRule="auto"/>
        <w:jc w:val="center"/>
        <w:rPr>
          <w:b/>
          <w:color w:val="000000"/>
          <w:sz w:val="28"/>
          <w:szCs w:val="28"/>
        </w:rPr>
      </w:pPr>
      <w:r w:rsidRPr="00810477">
        <w:rPr>
          <w:b/>
          <w:color w:val="000000"/>
          <w:sz w:val="28"/>
          <w:szCs w:val="28"/>
        </w:rPr>
        <w:t>1.6 Финансовая поддержка регионов</w:t>
      </w:r>
    </w:p>
    <w:p w:rsidR="00D524A1" w:rsidRPr="00810477" w:rsidRDefault="00D524A1" w:rsidP="00810477">
      <w:pPr>
        <w:shd w:val="clear" w:color="000000" w:fill="FFFFFF"/>
        <w:suppressAutoHyphens/>
        <w:spacing w:line="360" w:lineRule="auto"/>
        <w:jc w:val="center"/>
        <w:rPr>
          <w:b/>
          <w:color w:val="000000"/>
          <w:sz w:val="28"/>
          <w:szCs w:val="28"/>
        </w:rPr>
      </w:pP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Природные особенности и сложившиеся экономические реалии обуславливают неравномерное размещение производственного и ресурсного потенциала по территории страны, что ведет к огромному разрыву в уровнях бюджетной обеспеченности регионов.</w:t>
      </w: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Выравнивание уровней бюджетной обеспеченности производится государством с помощью межбюджетных трансфертов, которые в виде дотаций, субсидий или субвенций направляются во все регионы.</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Основная часть финансовой помощи регионам предоставляется из образуемых в составе федерального бюджета фондов: Фонда финансовой поддержки субъектов РФ, Фонда софинансирования социальных расходов, Фонда регионального развития, Фонда реформирования региональных и муниципальных финансов, Фонда компенсаций.</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Основным по своему значению и объемам предоставляемых средств является Федеральный фонд финансовой поддержки субъектов РФ (ФФПР). Средства ФФПР обеспечивают выравнивание бюджетной обеспеченности и создание равных условий для субъектов РФ в части реализации основных социальных гарантий. Размер дотаций из ФФПР зависит от налогового потенциала регионов (потенциальных налоговых возможностей территории), климатических, социально-экономических, демографических и других особенностей, отражающихся на стоимости предоставления бюджетных услуг.</w:t>
      </w:r>
    </w:p>
    <w:p w:rsidR="00A544AA"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Фонд софинансирования социальных расходов образован для оказания помощи регионам в финансировании на долевой основе приоритетных социальных расходов: социальной защиты ветеранов труда, тружеников тыла, лиц, пострадавших от политических репрессий, выплат детских пособий и адресных жилищных субсидий населению.</w:t>
      </w: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Для реализации отбираемых на конкурсной основе программ бюджетных реформ в регионах создан Фонд реформирования региональных и муниципальных финансов. Из него финансируются выигравшие конкурс программы, включающие в себя обязательства в сфере бюджетного процесса и управления бюджетными услугами, внедрение передовых методов бюджетирования и проведение административной реформы, реформирования государственного и муниципального секторов экономики и сферы ЖКХ, совершенствование системы инвестиций.</w:t>
      </w:r>
    </w:p>
    <w:p w:rsidR="00D524A1" w:rsidRPr="00810477" w:rsidRDefault="00A544AA" w:rsidP="00810477">
      <w:pPr>
        <w:shd w:val="clear" w:color="000000" w:fill="FFFFFF"/>
        <w:suppressAutoHyphens/>
        <w:spacing w:line="360" w:lineRule="auto"/>
        <w:ind w:firstLine="709"/>
        <w:jc w:val="both"/>
        <w:rPr>
          <w:color w:val="000000"/>
          <w:sz w:val="28"/>
          <w:szCs w:val="28"/>
        </w:rPr>
      </w:pPr>
      <w:r w:rsidRPr="00810477">
        <w:rPr>
          <w:color w:val="000000"/>
          <w:sz w:val="28"/>
          <w:szCs w:val="28"/>
        </w:rPr>
        <w:t>Сложившаяся система межбюджетных отношений часто подвергается критике по двум основаниям: из-за чре</w:t>
      </w:r>
      <w:r w:rsidR="00B8182B" w:rsidRPr="00810477">
        <w:rPr>
          <w:color w:val="000000"/>
          <w:sz w:val="28"/>
          <w:szCs w:val="28"/>
        </w:rPr>
        <w:t>змерной централизации доходов на</w:t>
      </w:r>
      <w:r w:rsidRPr="00810477">
        <w:rPr>
          <w:color w:val="000000"/>
          <w:sz w:val="28"/>
          <w:szCs w:val="28"/>
        </w:rPr>
        <w:t xml:space="preserve"> федеральном уровне и необоснованного распределения дотаций. В то время, когда многие регионы и муниципальные образования испытывают серьезные финансовые затруднения с выполнением своих функций, федеральный центр формирует свой бюджет с профицитом.</w:t>
      </w:r>
    </w:p>
    <w:p w:rsidR="00A544AA" w:rsidRPr="00810477" w:rsidRDefault="00A544AA" w:rsidP="00810477">
      <w:pPr>
        <w:shd w:val="clear" w:color="000000" w:fill="FFFFFF"/>
        <w:suppressAutoHyphens/>
        <w:spacing w:line="360" w:lineRule="auto"/>
        <w:jc w:val="center"/>
        <w:rPr>
          <w:b/>
          <w:color w:val="000000"/>
          <w:sz w:val="28"/>
          <w:szCs w:val="28"/>
        </w:rPr>
      </w:pPr>
    </w:p>
    <w:p w:rsidR="00A544AA" w:rsidRPr="00810477" w:rsidRDefault="00A544AA" w:rsidP="00810477">
      <w:pPr>
        <w:shd w:val="clear" w:color="000000" w:fill="FFFFFF"/>
        <w:suppressAutoHyphens/>
        <w:spacing w:line="360" w:lineRule="auto"/>
        <w:jc w:val="center"/>
        <w:rPr>
          <w:b/>
          <w:color w:val="000000"/>
          <w:sz w:val="28"/>
          <w:szCs w:val="28"/>
        </w:rPr>
      </w:pPr>
      <w:r w:rsidRPr="00810477">
        <w:rPr>
          <w:b/>
          <w:color w:val="000000"/>
          <w:sz w:val="28"/>
          <w:szCs w:val="28"/>
        </w:rPr>
        <w:t>1.7 Расходы на управление</w:t>
      </w:r>
    </w:p>
    <w:p w:rsidR="00D524A1" w:rsidRPr="00810477" w:rsidRDefault="00D524A1" w:rsidP="00810477">
      <w:pPr>
        <w:shd w:val="clear" w:color="000000" w:fill="FFFFFF"/>
        <w:suppressAutoHyphens/>
        <w:spacing w:line="360" w:lineRule="auto"/>
        <w:jc w:val="center"/>
        <w:rPr>
          <w:b/>
          <w:color w:val="000000"/>
          <w:sz w:val="28"/>
          <w:szCs w:val="28"/>
        </w:rPr>
      </w:pPr>
    </w:p>
    <w:p w:rsidR="00A51E1C" w:rsidRPr="00810477" w:rsidRDefault="00A51E1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на управление включают в себя следующие группы расходов:</w:t>
      </w:r>
    </w:p>
    <w:p w:rsidR="00A51E1C" w:rsidRPr="00810477" w:rsidRDefault="00A51E1C" w:rsidP="00810477">
      <w:pPr>
        <w:pStyle w:val="a9"/>
        <w:numPr>
          <w:ilvl w:val="0"/>
          <w:numId w:val="5"/>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На содержание органов государственной власти. Выступают в качестве финансовой базы деятельности администрации Президента и Конституционного суда;</w:t>
      </w:r>
    </w:p>
    <w:p w:rsidR="00A51E1C" w:rsidRPr="00810477" w:rsidRDefault="00A51E1C" w:rsidP="00810477">
      <w:pPr>
        <w:pStyle w:val="a9"/>
        <w:numPr>
          <w:ilvl w:val="0"/>
          <w:numId w:val="5"/>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На содержание правоохранительных органов, судов и органов прокуратуры. Осуществляются для обеспечения общественной безопасности;</w:t>
      </w:r>
    </w:p>
    <w:p w:rsidR="00A51E1C" w:rsidRPr="00810477" w:rsidRDefault="00A51E1C" w:rsidP="00810477">
      <w:pPr>
        <w:pStyle w:val="a9"/>
        <w:numPr>
          <w:ilvl w:val="0"/>
          <w:numId w:val="5"/>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На содержание органов государственной власти. Включают затраты Правительства, республиканских министерств и ведомств, представительных и исполнительных органов субъектов Федерации и местного самоуправления, дипломатических учреждений и других ведомств;</w:t>
      </w:r>
    </w:p>
    <w:p w:rsidR="00A51E1C" w:rsidRPr="00810477" w:rsidRDefault="00A51E1C" w:rsidP="00810477">
      <w:pPr>
        <w:pStyle w:val="a9"/>
        <w:numPr>
          <w:ilvl w:val="0"/>
          <w:numId w:val="5"/>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На проведение выборов и референдумов. Включают в себя все затраты на выборы депутатов Государственной Думы, Президента, народных судей и проведение референдумов;</w:t>
      </w:r>
    </w:p>
    <w:p w:rsidR="00A51E1C" w:rsidRPr="00810477" w:rsidRDefault="00A51E1C" w:rsidP="00810477">
      <w:pPr>
        <w:pStyle w:val="a9"/>
        <w:numPr>
          <w:ilvl w:val="0"/>
          <w:numId w:val="5"/>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Прочие расходы, проходящие по другим разделам бюджетных расходов.</w:t>
      </w:r>
    </w:p>
    <w:p w:rsidR="00D524A1" w:rsidRPr="00810477" w:rsidRDefault="00A51E1C"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Наличие специфической управленческой деятельности государства и выполнение им хозяйственно-организаторской функции вызывают к жизни расходы федерального бюджета на управление. Эти расходы являются материально-финансовой базой деятельности государственных органов, которые осуществляют руководство экономикой. Эта статья государственных расходов является наиболее противоречивой, ведь расходы на управление отличаются постоянным возрастанием, с одной стороны, и отсутствием критериев оценки их результативности, с другой.</w:t>
      </w:r>
    </w:p>
    <w:p w:rsidR="00A51E1C" w:rsidRPr="00810477" w:rsidRDefault="00A51E1C" w:rsidP="00810477">
      <w:pPr>
        <w:shd w:val="clear" w:color="000000" w:fill="FFFFFF"/>
        <w:suppressAutoHyphens/>
        <w:spacing w:line="360" w:lineRule="auto"/>
        <w:ind w:firstLine="709"/>
        <w:jc w:val="both"/>
        <w:rPr>
          <w:color w:val="000000"/>
          <w:sz w:val="28"/>
          <w:szCs w:val="28"/>
        </w:rPr>
      </w:pPr>
      <w:r w:rsidRPr="00810477">
        <w:rPr>
          <w:color w:val="000000"/>
          <w:sz w:val="28"/>
          <w:szCs w:val="28"/>
        </w:rPr>
        <w:t>Расходы федерального бюджета на управление включают в себя затраты на содержание:</w:t>
      </w:r>
    </w:p>
    <w:p w:rsidR="00A51E1C" w:rsidRPr="00810477" w:rsidRDefault="00A51E1C" w:rsidP="00810477">
      <w:pPr>
        <w:pStyle w:val="a9"/>
        <w:numPr>
          <w:ilvl w:val="0"/>
          <w:numId w:val="4"/>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законодательных органов;</w:t>
      </w:r>
    </w:p>
    <w:p w:rsidR="00A51E1C" w:rsidRPr="00810477" w:rsidRDefault="00A51E1C" w:rsidP="00810477">
      <w:pPr>
        <w:pStyle w:val="a9"/>
        <w:numPr>
          <w:ilvl w:val="0"/>
          <w:numId w:val="4"/>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правительства страны;</w:t>
      </w:r>
    </w:p>
    <w:p w:rsidR="00A51E1C" w:rsidRPr="00810477" w:rsidRDefault="00A51E1C" w:rsidP="00810477">
      <w:pPr>
        <w:pStyle w:val="a9"/>
        <w:numPr>
          <w:ilvl w:val="0"/>
          <w:numId w:val="4"/>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законодательных органов и правительств субъектов федерации;</w:t>
      </w:r>
    </w:p>
    <w:p w:rsidR="00A51E1C" w:rsidRPr="00810477" w:rsidRDefault="00A51E1C" w:rsidP="00810477">
      <w:pPr>
        <w:pStyle w:val="a9"/>
        <w:numPr>
          <w:ilvl w:val="0"/>
          <w:numId w:val="4"/>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местных органов власти и управления;</w:t>
      </w:r>
    </w:p>
    <w:p w:rsidR="00A51E1C" w:rsidRPr="00810477" w:rsidRDefault="00A51E1C" w:rsidP="00810477">
      <w:pPr>
        <w:pStyle w:val="a9"/>
        <w:numPr>
          <w:ilvl w:val="0"/>
          <w:numId w:val="4"/>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органов правопорядка;</w:t>
      </w:r>
    </w:p>
    <w:p w:rsidR="00A51E1C" w:rsidRPr="00810477" w:rsidRDefault="00A51E1C" w:rsidP="00810477">
      <w:pPr>
        <w:pStyle w:val="a9"/>
        <w:numPr>
          <w:ilvl w:val="0"/>
          <w:numId w:val="4"/>
        </w:numPr>
        <w:shd w:val="clear" w:color="000000" w:fill="FFFFFF"/>
        <w:suppressAutoHyphens/>
        <w:spacing w:after="0" w:line="360" w:lineRule="auto"/>
        <w:ind w:left="0" w:firstLine="709"/>
        <w:jc w:val="both"/>
        <w:rPr>
          <w:rFonts w:ascii="Times New Roman" w:hAnsi="Times New Roman"/>
          <w:color w:val="000000"/>
          <w:sz w:val="28"/>
          <w:szCs w:val="28"/>
        </w:rPr>
      </w:pPr>
      <w:r w:rsidRPr="00810477">
        <w:rPr>
          <w:rFonts w:ascii="Times New Roman" w:hAnsi="Times New Roman"/>
          <w:color w:val="000000"/>
          <w:sz w:val="28"/>
          <w:szCs w:val="28"/>
        </w:rPr>
        <w:t>органов судопроизводства и прокуратуры.</w:t>
      </w:r>
    </w:p>
    <w:p w:rsidR="00A51E1C" w:rsidRPr="00810477" w:rsidRDefault="00A51E1C" w:rsidP="00810477">
      <w:pPr>
        <w:shd w:val="clear" w:color="000000" w:fill="FFFFFF"/>
        <w:suppressAutoHyphens/>
        <w:spacing w:line="360" w:lineRule="auto"/>
        <w:ind w:firstLine="709"/>
        <w:jc w:val="both"/>
        <w:rPr>
          <w:color w:val="000000"/>
          <w:sz w:val="28"/>
          <w:szCs w:val="28"/>
        </w:rPr>
      </w:pPr>
      <w:r w:rsidRPr="00810477">
        <w:rPr>
          <w:color w:val="000000"/>
          <w:sz w:val="28"/>
          <w:szCs w:val="28"/>
        </w:rPr>
        <w:t>Бюджетные расходы на управление являются частью общего фонда управления, формируемого также и в децентрализованном порядке путем включения расходов на управление в себестоимость продукции, работ или услуг предприятий и организаций. Однако фактически расходы на управление значительно превышают бюджетные назначения за счет привлечения различных внебюджетных фондов, включая фонды политических партий. За счет этих средств также создаются исследовательские центры, параллельные управленческие и охранные структуры и т.п.</w:t>
      </w:r>
    </w:p>
    <w:p w:rsidR="00D524A1" w:rsidRPr="00810477" w:rsidRDefault="00A51E1C" w:rsidP="00810477">
      <w:pPr>
        <w:shd w:val="clear" w:color="000000" w:fill="FFFFFF"/>
        <w:suppressAutoHyphens/>
        <w:spacing w:line="360" w:lineRule="auto"/>
        <w:ind w:firstLine="709"/>
        <w:jc w:val="both"/>
        <w:rPr>
          <w:color w:val="000000"/>
          <w:sz w:val="28"/>
          <w:szCs w:val="28"/>
        </w:rPr>
      </w:pPr>
      <w:r w:rsidRPr="00810477">
        <w:rPr>
          <w:color w:val="000000"/>
          <w:sz w:val="28"/>
          <w:szCs w:val="28"/>
        </w:rPr>
        <w:t>Любому государству необходимо совершенствовать свою организационную форму управления экономической и социальной сферой, и российское правительство, осознавая важность данной функции управления, претворяет в жизнь мероприятия, направленные на удешевление аппарата управления, который постоянно должен совершенствоваться. Понятно, что такого рода деятельность имеет еще и фискальное значение: благодаря сокращению расходов на управление экономятся денежные средства, которые могли быть дополнительно направлены на финансирование народного хозяйства и социальной сферы.</w:t>
      </w:r>
    </w:p>
    <w:p w:rsidR="00B8182B" w:rsidRPr="00810477" w:rsidRDefault="00B8182B" w:rsidP="00810477">
      <w:pPr>
        <w:shd w:val="clear" w:color="000000" w:fill="FFFFFF"/>
        <w:suppressAutoHyphens/>
        <w:spacing w:line="360" w:lineRule="auto"/>
        <w:jc w:val="center"/>
        <w:rPr>
          <w:b/>
          <w:color w:val="000000"/>
          <w:sz w:val="28"/>
          <w:szCs w:val="28"/>
        </w:rPr>
      </w:pPr>
    </w:p>
    <w:p w:rsidR="00A51E1C" w:rsidRPr="00810477" w:rsidRDefault="00A51E1C" w:rsidP="00810477">
      <w:pPr>
        <w:shd w:val="clear" w:color="000000" w:fill="FFFFFF"/>
        <w:suppressAutoHyphens/>
        <w:spacing w:line="360" w:lineRule="auto"/>
        <w:jc w:val="center"/>
        <w:rPr>
          <w:b/>
          <w:color w:val="000000"/>
          <w:sz w:val="28"/>
          <w:szCs w:val="28"/>
        </w:rPr>
      </w:pPr>
      <w:r w:rsidRPr="00810477">
        <w:rPr>
          <w:b/>
          <w:color w:val="000000"/>
          <w:sz w:val="28"/>
          <w:szCs w:val="28"/>
        </w:rPr>
        <w:t>1.8 Заключение</w:t>
      </w:r>
    </w:p>
    <w:p w:rsidR="00D524A1" w:rsidRPr="00810477" w:rsidRDefault="00D524A1" w:rsidP="00810477">
      <w:pPr>
        <w:pStyle w:val="a6"/>
        <w:shd w:val="clear" w:color="000000" w:fill="FFFFFF"/>
        <w:suppressAutoHyphens/>
        <w:jc w:val="center"/>
        <w:rPr>
          <w:b/>
          <w:color w:val="000000"/>
          <w:szCs w:val="28"/>
        </w:rPr>
      </w:pPr>
    </w:p>
    <w:p w:rsidR="00D524A1" w:rsidRPr="00810477" w:rsidRDefault="00A51E1C" w:rsidP="00810477">
      <w:pPr>
        <w:pStyle w:val="a6"/>
        <w:shd w:val="clear" w:color="000000" w:fill="FFFFFF"/>
        <w:suppressAutoHyphens/>
        <w:ind w:firstLine="709"/>
        <w:rPr>
          <w:color w:val="000000"/>
          <w:szCs w:val="28"/>
        </w:rPr>
      </w:pPr>
      <w:r w:rsidRPr="00810477">
        <w:rPr>
          <w:color w:val="000000"/>
          <w:szCs w:val="28"/>
        </w:rPr>
        <w:t>Федеральный бюджет России выражает экономические денежные отношения, опосредствующие процесс образования и использования централизованного фонда денежных средств государства.</w:t>
      </w:r>
    </w:p>
    <w:p w:rsidR="00D524A1" w:rsidRPr="00810477" w:rsidRDefault="00A51E1C" w:rsidP="00810477">
      <w:pPr>
        <w:pStyle w:val="a6"/>
        <w:shd w:val="clear" w:color="000000" w:fill="FFFFFF"/>
        <w:suppressAutoHyphens/>
        <w:ind w:firstLine="709"/>
        <w:rPr>
          <w:color w:val="000000"/>
          <w:szCs w:val="28"/>
        </w:rPr>
      </w:pPr>
      <w:r w:rsidRPr="00810477">
        <w:rPr>
          <w:color w:val="000000"/>
          <w:szCs w:val="28"/>
        </w:rPr>
        <w:t>Главные функции Федерального бюджета – перераспределение национального дохода и ВВП, государственное регулирование экономики, финансовое обеспечение социальной политики, контроль за образованием и использованием денежных средств, образование и использование бюджетного фонда.</w:t>
      </w:r>
    </w:p>
    <w:p w:rsidR="00D524A1" w:rsidRPr="00810477" w:rsidRDefault="00A51E1C" w:rsidP="00810477">
      <w:pPr>
        <w:pStyle w:val="a6"/>
        <w:shd w:val="clear" w:color="000000" w:fill="FFFFFF"/>
        <w:suppressAutoHyphens/>
        <w:ind w:firstLine="709"/>
        <w:rPr>
          <w:color w:val="000000"/>
          <w:szCs w:val="28"/>
        </w:rPr>
      </w:pPr>
      <w:r w:rsidRPr="00810477">
        <w:rPr>
          <w:color w:val="000000"/>
          <w:szCs w:val="28"/>
        </w:rPr>
        <w:t>Роль Федерального бюджета заключается в том, что по своей внешней форме он является основным финансовым планом государства, определяющим его доходы, расходы, движение решающей части централизованных финансовых ресурсов на конкретный период (как правило, на год).</w:t>
      </w:r>
    </w:p>
    <w:p w:rsidR="00D524A1" w:rsidRPr="00810477" w:rsidRDefault="00A51E1C" w:rsidP="00810477">
      <w:pPr>
        <w:pStyle w:val="a6"/>
        <w:shd w:val="clear" w:color="000000" w:fill="FFFFFF"/>
        <w:suppressAutoHyphens/>
        <w:ind w:firstLine="709"/>
        <w:rPr>
          <w:color w:val="000000"/>
          <w:szCs w:val="28"/>
        </w:rPr>
      </w:pPr>
      <w:r w:rsidRPr="00810477">
        <w:rPr>
          <w:color w:val="000000"/>
          <w:szCs w:val="28"/>
        </w:rPr>
        <w:t>Значения расходов федерального бюджета в развитии современной российской экономики трудно недооценить, учитывая их роль и влияние на различные стороны хозяйствования, стимулирование разработки и внедрения в производство передовых научных достижений. Расходы федерального бюджета являются общественно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многообразие бюджетных расходов федерального бюджета, однако при этом они служат единой цели - обеспечению финансовыми ресурсами федеральных потребностей.</w:t>
      </w:r>
    </w:p>
    <w:p w:rsidR="00D524A1" w:rsidRPr="00810477" w:rsidRDefault="00A51E1C" w:rsidP="00810477">
      <w:pPr>
        <w:pStyle w:val="11"/>
        <w:widowControl/>
        <w:shd w:val="clear" w:color="000000" w:fill="FFFFFF"/>
        <w:suppressAutoHyphens/>
        <w:spacing w:line="360" w:lineRule="auto"/>
        <w:ind w:firstLine="709"/>
        <w:rPr>
          <w:color w:val="000000"/>
          <w:sz w:val="28"/>
          <w:szCs w:val="28"/>
        </w:rPr>
      </w:pPr>
      <w:r w:rsidRPr="00810477">
        <w:rPr>
          <w:color w:val="000000"/>
          <w:sz w:val="28"/>
          <w:szCs w:val="28"/>
        </w:rPr>
        <w:t>Нельзя также забывать и огромный вклад бюджетного финансирования в решение проблемы социально-культурного обеспечения, ведь используя инструмент расходов федерального бюджета на социально-культурные нужды, государство может проводить достаточно гибкую социальную политику.</w:t>
      </w:r>
    </w:p>
    <w:p w:rsidR="00A51E1C" w:rsidRPr="00810477" w:rsidRDefault="00A51E1C" w:rsidP="00810477">
      <w:pPr>
        <w:pStyle w:val="11"/>
        <w:widowControl/>
        <w:shd w:val="clear" w:color="000000" w:fill="FFFFFF"/>
        <w:suppressAutoHyphens/>
        <w:spacing w:line="360" w:lineRule="auto"/>
        <w:ind w:firstLine="709"/>
        <w:rPr>
          <w:color w:val="000000"/>
          <w:sz w:val="28"/>
          <w:szCs w:val="28"/>
        </w:rPr>
      </w:pPr>
      <w:r w:rsidRPr="00810477">
        <w:rPr>
          <w:color w:val="000000"/>
          <w:sz w:val="28"/>
          <w:szCs w:val="28"/>
        </w:rPr>
        <w:t>Однако возможности свободного регулирования величиной и структурой государственных расходов ограничены, и, прежде всего объемами поступающих в федеральный бюджет доходов. 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A51E1C" w:rsidRPr="00810477" w:rsidRDefault="00A51E1C" w:rsidP="00810477">
      <w:pPr>
        <w:shd w:val="clear" w:color="000000" w:fill="FFFFFF"/>
        <w:suppressAutoHyphens/>
        <w:spacing w:line="360" w:lineRule="auto"/>
        <w:ind w:firstLine="709"/>
        <w:jc w:val="both"/>
        <w:rPr>
          <w:color w:val="000000"/>
          <w:sz w:val="28"/>
          <w:szCs w:val="28"/>
        </w:rPr>
      </w:pPr>
    </w:p>
    <w:p w:rsidR="00B8182B" w:rsidRPr="00810477" w:rsidRDefault="00D524A1" w:rsidP="00810477">
      <w:pPr>
        <w:shd w:val="clear" w:color="000000" w:fill="FFFFFF"/>
        <w:suppressAutoHyphens/>
        <w:spacing w:line="360" w:lineRule="auto"/>
        <w:jc w:val="center"/>
        <w:rPr>
          <w:b/>
          <w:color w:val="000000"/>
          <w:sz w:val="28"/>
          <w:szCs w:val="28"/>
        </w:rPr>
      </w:pPr>
      <w:r w:rsidRPr="00810477">
        <w:rPr>
          <w:color w:val="000000"/>
          <w:sz w:val="28"/>
          <w:szCs w:val="28"/>
        </w:rPr>
        <w:br w:type="page"/>
      </w:r>
      <w:r w:rsidR="00B8182B" w:rsidRPr="00810477">
        <w:rPr>
          <w:b/>
          <w:color w:val="000000"/>
          <w:sz w:val="28"/>
          <w:szCs w:val="28"/>
        </w:rPr>
        <w:t>2 Сущность и функции государственного кредита</w:t>
      </w:r>
    </w:p>
    <w:p w:rsidR="00B8182B" w:rsidRPr="00810477" w:rsidRDefault="00B8182B" w:rsidP="00810477">
      <w:pPr>
        <w:shd w:val="clear" w:color="000000" w:fill="FFFFFF"/>
        <w:suppressAutoHyphens/>
        <w:spacing w:line="360" w:lineRule="auto"/>
        <w:jc w:val="center"/>
        <w:rPr>
          <w:b/>
          <w:color w:val="000000"/>
          <w:sz w:val="28"/>
          <w:szCs w:val="28"/>
        </w:rPr>
      </w:pPr>
    </w:p>
    <w:p w:rsidR="00B8182B" w:rsidRPr="00810477" w:rsidRDefault="00B8182B" w:rsidP="00810477">
      <w:pPr>
        <w:shd w:val="clear" w:color="000000" w:fill="FFFFFF"/>
        <w:suppressAutoHyphens/>
        <w:spacing w:line="360" w:lineRule="auto"/>
        <w:jc w:val="center"/>
        <w:rPr>
          <w:b/>
          <w:color w:val="000000"/>
          <w:sz w:val="28"/>
          <w:szCs w:val="28"/>
        </w:rPr>
      </w:pPr>
      <w:r w:rsidRPr="00810477">
        <w:rPr>
          <w:b/>
          <w:color w:val="000000"/>
          <w:sz w:val="28"/>
          <w:szCs w:val="28"/>
        </w:rPr>
        <w:t>2.1 Введение</w:t>
      </w:r>
    </w:p>
    <w:p w:rsidR="00D524A1" w:rsidRPr="00810477" w:rsidRDefault="00D524A1" w:rsidP="00810477">
      <w:pPr>
        <w:shd w:val="clear" w:color="000000" w:fill="FFFFFF"/>
        <w:suppressAutoHyphens/>
        <w:spacing w:line="360" w:lineRule="auto"/>
        <w:ind w:firstLine="709"/>
        <w:jc w:val="both"/>
        <w:rPr>
          <w:color w:val="000000"/>
          <w:sz w:val="28"/>
          <w:szCs w:val="28"/>
        </w:rPr>
      </w:pPr>
    </w:p>
    <w:p w:rsidR="00D524A1" w:rsidRPr="00810477" w:rsidRDefault="00F80E4C"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условиях развитых товарно-денежных отношений государство может привлекать к покрытию своих расходов свободные финансовые ресурсы хозяйственных структур и средства населения. Главным способом их получения является государственный кредит. Он выражает отношения между государством и многочисленными физическими и юридическими лицами по поводу формирования дополнительного денежного фонда, наряду с бюджетом, в руках государства. При осуществлении кредитных операций внутри страны государство обычно является заемщиком средств, а население, предприятия и организации - кредиторами. Тем не менее государство может оказаться и в роли кредитора. Такое явление встречается не только в сфере межгосударственных отношений, но и во внутренней финансовой жизни по линии использования казначейских ссуд.</w:t>
      </w:r>
    </w:p>
    <w:p w:rsidR="00D524A1" w:rsidRPr="00810477" w:rsidRDefault="00F80E4C"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Особенность государственного кредита состоит в возвратности, срочности и платности предоставленных взаймы средств. Взятые взаймы денежные средства поступают в распоряжение органов государственной власти, превращаясь в их дополнительные финансовые ресурсы. Они направляются, как правило, на покрытие бюджетного дефицита. Источником погашения государственных займов и выплаты процентов по ним выступают средства бюджета. Однако, наладив отношения по линии государственного кредита, правительство не отказывается от возможности мобилизации дополнительного финансового фонда и в условиях сбалансированного бюджета. Это вполне оправданный шаг, поскольку за счет средств фонда государственного кредита могут финансироваться дополнительные программы хозяйственного и социально-культурного немедленно без ожидания поступления обычных доходов. Тем не менее в любом случае - и при бюджетном дефиците, и при сбалансированном бюджете - заемные средства не могут считаться доходами государства и отражаться в доходной части бюджета. Средства фонда государственного кредита должны направляться на покрытие дефицита или дополнительное финансирование правительственных расходов, не влияя на размер обычных доходов государственного бюджета. Несоблюдение этого может привести к серьезным негативным последствиям. Дело в том, что устранение границы между текущими бюджетными доходами и заемными средствами уменьшает бдительность правительства, искажает представление о его реальных финансовых возможностях. При этом может происходить финансирование общественных потребностей при уверенности в полном финансовом благополучии, хотя фактически развитие идет на дефицитной основе и за счет будущих поколений. Неизбежным результатом такой практики будет расстройство финансовой и денежно-кредитной системы.</w:t>
      </w:r>
    </w:p>
    <w:p w:rsidR="00D524A1" w:rsidRPr="00810477" w:rsidRDefault="00F80E4C"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Государственный кредит представляет отношения вторичного распределения стоимости валового общественного продукта и части национального богатства. В сферу госкредитных отношений попадает только часть доходов и денежных фондов, сформированных на стадии первичного распределения. Обычно ими являются временно свободные денежные средства населения, предприятий и организаций.</w:t>
      </w:r>
    </w:p>
    <w:p w:rsidR="00D524A1" w:rsidRPr="00810477" w:rsidRDefault="00F80E4C" w:rsidP="00810477">
      <w:pPr>
        <w:shd w:val="clear" w:color="000000" w:fill="FFFFFF"/>
        <w:suppressAutoHyphens/>
        <w:spacing w:line="360" w:lineRule="auto"/>
        <w:ind w:firstLine="709"/>
        <w:jc w:val="both"/>
        <w:rPr>
          <w:color w:val="000000"/>
          <w:sz w:val="28"/>
          <w:szCs w:val="28"/>
        </w:rPr>
      </w:pPr>
      <w:r w:rsidRPr="00810477">
        <w:rPr>
          <w:color w:val="000000"/>
          <w:sz w:val="28"/>
          <w:szCs w:val="28"/>
        </w:rPr>
        <w:t>Формирование дополнительных финансовых ресурсов государства за счет свободных денежных средств - это одна сторона госкредитных отношений. Второй стороной выступают финансовые связи, обусловленные возвратностью и платностью средств, дополнительно мобилизованных государством. Выплата доходов кредиторам обеспечивается за счет бюджетных поступлений. При этом круг налогоплательщика не совпадает с кругом держателей государственных ценных бумаг.</w:t>
      </w:r>
    </w:p>
    <w:p w:rsidR="00B8182B" w:rsidRPr="00810477" w:rsidRDefault="00F80E4C" w:rsidP="00810477">
      <w:pPr>
        <w:shd w:val="clear" w:color="000000" w:fill="FFFFFF"/>
        <w:suppressAutoHyphens/>
        <w:spacing w:line="360" w:lineRule="auto"/>
        <w:ind w:firstLine="709"/>
        <w:jc w:val="both"/>
        <w:rPr>
          <w:color w:val="000000"/>
          <w:sz w:val="28"/>
          <w:szCs w:val="28"/>
        </w:rPr>
      </w:pPr>
      <w:r w:rsidRPr="00810477">
        <w:rPr>
          <w:color w:val="000000"/>
          <w:sz w:val="28"/>
          <w:szCs w:val="28"/>
        </w:rPr>
        <w:t>Целесообразность использования государственного кредита для формирования дополнительных финансовых ресурсов государства и покрытия бюджетного дефицита определяется значительно меньшими негативными последствиями для государственных финансов и денежного обращения страны по сравнению с монетарными приемами (например, эмиссией денег) балансирования доходов и расходов правительства. Это достигается на основе перемещения спроса от физических и юридических лиц к правительственным структурам без увеличения совокупного спроса и количества денег в обращении.</w:t>
      </w:r>
    </w:p>
    <w:p w:rsidR="00F80E4C" w:rsidRPr="00810477" w:rsidRDefault="00F80E4C" w:rsidP="00810477">
      <w:pPr>
        <w:shd w:val="clear" w:color="000000" w:fill="FFFFFF"/>
        <w:suppressAutoHyphens/>
        <w:spacing w:line="360" w:lineRule="auto"/>
        <w:jc w:val="center"/>
        <w:rPr>
          <w:b/>
          <w:color w:val="000000"/>
          <w:sz w:val="28"/>
          <w:szCs w:val="28"/>
        </w:rPr>
      </w:pPr>
    </w:p>
    <w:p w:rsidR="00F80E4C" w:rsidRPr="00810477" w:rsidRDefault="00F80E4C" w:rsidP="00810477">
      <w:pPr>
        <w:shd w:val="clear" w:color="000000" w:fill="FFFFFF"/>
        <w:suppressAutoHyphens/>
        <w:spacing w:line="360" w:lineRule="auto"/>
        <w:jc w:val="center"/>
        <w:rPr>
          <w:b/>
          <w:color w:val="000000"/>
          <w:sz w:val="28"/>
          <w:szCs w:val="28"/>
        </w:rPr>
      </w:pPr>
      <w:r w:rsidRPr="00810477">
        <w:rPr>
          <w:b/>
          <w:color w:val="000000"/>
          <w:sz w:val="28"/>
          <w:szCs w:val="28"/>
        </w:rPr>
        <w:t>2.</w:t>
      </w:r>
      <w:r w:rsidR="007255DB" w:rsidRPr="00810477">
        <w:rPr>
          <w:b/>
          <w:color w:val="000000"/>
          <w:sz w:val="28"/>
          <w:szCs w:val="28"/>
        </w:rPr>
        <w:t>2</w:t>
      </w:r>
      <w:r w:rsidRPr="00810477">
        <w:rPr>
          <w:b/>
          <w:color w:val="000000"/>
          <w:sz w:val="28"/>
          <w:szCs w:val="28"/>
        </w:rPr>
        <w:t xml:space="preserve"> </w:t>
      </w:r>
      <w:r w:rsidR="00716BE0" w:rsidRPr="00810477">
        <w:rPr>
          <w:b/>
          <w:color w:val="000000"/>
          <w:sz w:val="28"/>
          <w:szCs w:val="28"/>
        </w:rPr>
        <w:t>Сущность государственного кредита</w:t>
      </w:r>
    </w:p>
    <w:p w:rsidR="00D524A1" w:rsidRPr="00810477" w:rsidRDefault="00D524A1" w:rsidP="00810477">
      <w:pPr>
        <w:shd w:val="clear" w:color="000000" w:fill="FFFFFF"/>
        <w:suppressAutoHyphens/>
        <w:spacing w:line="360" w:lineRule="auto"/>
        <w:jc w:val="center"/>
        <w:rPr>
          <w:b/>
          <w:color w:val="000000"/>
          <w:sz w:val="28"/>
          <w:szCs w:val="28"/>
        </w:rPr>
      </w:pP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С начала проведения в России экономических реформ отмечается бурное развитие финансово-правового института государственного кредита. Государственный кредит является неотъемлемой частью большинства финансовых систем государств мира. Несмотря на то, что государственный долг по настоящее время является одной из наиболее спорных проблем в экономике, мировая практика показывает, что все современные государства, независимо от уровня их экономического развития, активно используют долговые инструменты в целях сбалансированности бюджетно-финансовой и денежно-кредитной политики. Соответственно, сопряженные с этим явления экономической жизни подвергаются обширному и сложному правовому регулированию.</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мире нет ни одного государства, которое в те или иные периоды не сталкивалось бы с проблемой растущей задолженности. «Традиционно роль государственного кредита всегда заключалась в обеспечении своевременного финансирования расходов государства при наличии дефицита государственного бюджета. С развитием рыночной экономики в целях регулярного финансирования общесоциальных потребностей общества государство использует кредит и для регулирования денежного обращения».</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Современная 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На рынке, на ряду с такими формами кредита, как коммерческий и банковский, принимает участие и государственный кредит. Друг от друга эти формы отличаются составом участников, объектом ссуд, динамикой, величиной процента и сферой функционирования.</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Государственный кредит является одним из основных (наряду с налогами) инструментов для решения проблем достижения баланса бюджетных доходов и расходов. Отдельные вопросы, касающиеся, например, конкретного порядка заключения договоров государственного займа регулируются также гражданско-правовыми нормами (ст. 817 ГК РФ). Однако это не влияет на обоснованность вывода о том, что сам государственный кредит является самостоятельным финансово-правовым институтом.</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условиях развитых товарно-денежных отношений государство может привлекать к покрытию своих расходов не только доходы бюджета, но и дополнительные, сформированные на заемной основе, свободные финансовые ресурсы хозяйственных структур и средства населения. Уникальный способ их получения выступает государственный кредит, выражающий отношения между государственными и многочисленными физическими и юридическими лицами по поводу формирования дополнительного денежного фонда (наряду с бюджетом) в руках государства.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Принимая во внимание сложившиеся в России экономические условия, хочется отметить, что государственный кредит играет чрезвычайно важную роль в нашей экономике. От состояния в этой отрасли кредитно-финансовой системы страны зависят важнейшие показатели государственного бюджета, темпы роста экономической стабилизации, а также то, каким является положение страны на мировой арене.</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Большое внимание в последние годы уделяется дефициту бюджета и растущему государственному долгу. Бюджетный дефицит - это та сумма, на которую в данный год расходы правительства превосходят его доходы; национальный или государственный долг - это общая сумма накопленных положительных сальдо бюджета за вычетом дефицитов, имевших место в стране. В общеупотребительном смысле термин «государственный долг» означает совокупность обязательств государства перед иностранными и внутренними кредиторами.</w:t>
      </w:r>
    </w:p>
    <w:p w:rsidR="00716BE0" w:rsidRPr="00810477" w:rsidRDefault="00716BE0" w:rsidP="00810477">
      <w:pPr>
        <w:shd w:val="clear" w:color="000000" w:fill="FFFFFF"/>
        <w:suppressAutoHyphens/>
        <w:spacing w:line="360" w:lineRule="auto"/>
        <w:ind w:firstLine="709"/>
        <w:jc w:val="both"/>
        <w:rPr>
          <w:color w:val="000000"/>
          <w:sz w:val="28"/>
          <w:szCs w:val="28"/>
        </w:rPr>
      </w:pPr>
    </w:p>
    <w:p w:rsidR="00716BE0" w:rsidRPr="00810477" w:rsidRDefault="00716BE0" w:rsidP="00810477">
      <w:pPr>
        <w:shd w:val="clear" w:color="000000" w:fill="FFFFFF"/>
        <w:suppressAutoHyphens/>
        <w:spacing w:line="360" w:lineRule="auto"/>
        <w:jc w:val="center"/>
        <w:rPr>
          <w:b/>
          <w:color w:val="000000"/>
          <w:sz w:val="28"/>
          <w:szCs w:val="28"/>
        </w:rPr>
      </w:pPr>
      <w:r w:rsidRPr="00810477">
        <w:rPr>
          <w:b/>
          <w:color w:val="000000"/>
          <w:sz w:val="28"/>
          <w:szCs w:val="28"/>
        </w:rPr>
        <w:t>2.3 Функции государственного кредита</w:t>
      </w:r>
    </w:p>
    <w:p w:rsidR="00D524A1" w:rsidRPr="00810477" w:rsidRDefault="00D524A1" w:rsidP="00810477">
      <w:pPr>
        <w:shd w:val="clear" w:color="000000" w:fill="FFFFFF"/>
        <w:suppressAutoHyphens/>
        <w:spacing w:line="360" w:lineRule="auto"/>
        <w:jc w:val="center"/>
        <w:rPr>
          <w:b/>
          <w:bCs/>
          <w:color w:val="000000"/>
          <w:sz w:val="28"/>
          <w:szCs w:val="28"/>
        </w:rPr>
      </w:pP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bCs/>
          <w:color w:val="000000"/>
          <w:sz w:val="28"/>
          <w:szCs w:val="28"/>
        </w:rPr>
        <w:t>Государственный кредит</w:t>
      </w:r>
      <w:r w:rsidRPr="00810477">
        <w:rPr>
          <w:color w:val="000000"/>
          <w:sz w:val="28"/>
          <w:szCs w:val="28"/>
        </w:rPr>
        <w:t xml:space="preserve"> - одна из форм кредитных отношений, имеющая следующие признаки кредита: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наличие кредитора и заемщика как юридически самостоятельных субъектов кредитной сделки;</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аккумуляции свободных денежных средств населения, предприятий и организаций на принципах возвратности срочности и платности (в исключительных случаях допускается беспроцентный заем ресурсов);</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возможность использования госкредитных операций внутри страны и в международных отношениях.</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Государственный кредит является составной частью такого звена финансовой системы Российской Федерации, как кредит (другую его часть составляет банковский кредит).</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Принципы срочности, возвратности и возмездности, лежащие в основе отношений по государственному кредиту, характерны для любых кредитных отношений. Однако между государственным и банковским кредитом имеются существенные различия.</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Основная, особенность государственного кредита заключается в непроизводительном использовании капитала. Ведь средства, привлекаемые при таком кредите, обычно не участвуют в кругообороте производительного капитала, в производстве материальных ценностей, а идут на покрытие бюджетного дефицита. Средствами для погашения процентов за пользование государственным и муниципальным кредитом служат либо налоги, либо новые займы. К. Маркс называл государственный кредит антиципированными (взятыми заранее) налогами.</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Характерной чертой банковского кредита является производительное использование ссудного фонда. Это позволяет не только погашать кредит, но и выплачивать вознаграждение за пользование ссудой за счет увеличения в процессе производства прибавочной стоимости. В отношениях банковского кредита участвуют две стороны: банк — в роли кредитора (заимодавца), юридические и физические лица — в роли заемщиков. При государственном кредите заемщиком, как правило, всегда является государство.</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Если отношения банковского кредита имеют своим следствием заключение между сторонами договора банковской ссуды, относящегося к объекту гражданско-правовых отношений, то результатом госкредитных операций выступает внутренний государственный долг, являющийся объектом финансовых правоотношений.</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Представители финансово-правовой науки дореволюционной России (М.Ф. Орлов, М.И. Слуцкий, Л.В. Ходский, А. Тарасов, В. Яроцкий, А. Исаев, Е. Ламанский, и др.) выделяли и другие, актуальные и сейчас различия между государственным и банковским кредитом. Эти различия заключаются в следующем:</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1. В отношениях по государственному кредиту всегда имеется верховенство государства, несмотря на то, что государство является заемщиком (должником), а не кредитором. При банковском кредите, наоборот, кредитор (банк) обладает всей полнотой прав по применению мер принуждения, предоставляемых ему законом в случае неисправности должника.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2. Учитывая особую роль государства, оно заключает долгосрочные займы без обеспечения их каким-либо залогом, тогда как при заключении договоров долгосрочных банковских ссуд необходимо предоставление залога.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3. При банковском кредите договор банковской ссуды заключается, как и любой гражданско-правовой договор, на условиях равенства сторон. Применение принципа диспозитивности, в регулировании отношений по банковскому кредиту абсолютно несовместимо с элементом принуждения при заключении кредитной сделки. При государственном же кредите принуждение «имеет иногда место при заключении займа».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Государственный кредит представляет отношения вторичного распределения стоимости валового внутреннего продукта и части национального богатства. В сферу его применения попадает часть доходов и фондов, сформированных на стадии первичного распределения стоимости. Через государственный кредит перераспределяются средства, направляемые в фонды потребления. Обычно ими являются временно свободные денежные средства населения предприятий и организаций, не предназначенные для текущего потребления. Но при определенных экономических и политических ситуациях население и хозорганы могут идти на сознательное ограничение потребления и в сферу государственного кредита втягиваются средства, предназначенные для текущих производственных или социальных нужд (в истории были примеры, когда подобное ограничение потребностей происходило по принуждению государства – подписка на государственные займы).</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Формирование посредством госкредитных отношений дополнительных финансовых ресурсов отражает одну сторону сущности государственного кредита как особой формы движения стоимости (ссудного фонда). Второй стороной выступают отношения, обусловленные возвратностью и платностью ресурсов, мобилизуемых с помощью государственного кредита. Государство гарантирует возврат средств с уплатой кредиторам установленного дохода в виде процентов. Госкредитные отношения и налоговые не подменяют друг друга и являются самостоятельными финансовыми инструментами. Отношения по возврату средств и выплате вознаграждения также имеют перераспределительный характер.</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Кредиторами выступают физические и юридические лица, заемщиком – государство в лице его органов (министерства финансов, местных органов власти). Для заемщика ценная форма кредита позволяет мобилизировать дополнительные денежные ресурсы для покрытия бюджетного дефицита без использования для этих целей бумажно-денежной эмиссии, для не инфляционного кредитно-денежного обращения путем операций на открытом рынке, формирование финансового рынка. В условиях развития инфляционного процесса государственные займы у населения временно уменьшают его платежеспособный спрос. Из обращения изымается избыточная денежная масса, т.е. происходит отвлечение средств из денежного оборота на заранее оговоренный срок. Чрезмерное увеличение государственного долга вместе с тем может привести к платежам по обязательствам, сумма которых составит величину большую, чем поступления от займов, что отрицательно скажется на состоянии финансов государства.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В последнее время государство в отношениях по госкредиту выступает в роли не только заемщика, но и кредитора. Так, государство на безвозмездных либо льготных условиях предоставляет казначейские ссуды предприятиям, учреждениям, организациям, деятельность которых имеет важное значение для всего общества в целом, либо в целях стабилизации экономики страны.</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 xml:space="preserve">Итак, </w:t>
      </w:r>
      <w:r w:rsidRPr="00810477">
        <w:rPr>
          <w:bCs/>
          <w:color w:val="000000"/>
          <w:sz w:val="28"/>
          <w:szCs w:val="28"/>
        </w:rPr>
        <w:t>государственный кредит</w:t>
      </w:r>
      <w:r w:rsidRPr="00810477">
        <w:rPr>
          <w:color w:val="000000"/>
          <w:sz w:val="28"/>
          <w:szCs w:val="28"/>
        </w:rPr>
        <w:t xml:space="preserve"> — это совокупность экономических отношений между государством в лице его органов власти и управления с одной стороны, и юридическими и физическими лицами, с другой, при которых государство выступает преимущественно в качестве заемщика, а также кредитора и гаранта.</w:t>
      </w:r>
    </w:p>
    <w:p w:rsidR="00716BE0" w:rsidRPr="00810477" w:rsidRDefault="00716BE0" w:rsidP="00810477">
      <w:pPr>
        <w:shd w:val="clear" w:color="000000" w:fill="FFFFFF"/>
        <w:suppressAutoHyphens/>
        <w:spacing w:line="360" w:lineRule="auto"/>
        <w:jc w:val="center"/>
        <w:rPr>
          <w:b/>
          <w:color w:val="000000"/>
          <w:sz w:val="28"/>
          <w:szCs w:val="28"/>
        </w:rPr>
      </w:pPr>
    </w:p>
    <w:p w:rsidR="00716BE0" w:rsidRPr="00810477" w:rsidRDefault="00716BE0" w:rsidP="00810477">
      <w:pPr>
        <w:shd w:val="clear" w:color="000000" w:fill="FFFFFF"/>
        <w:suppressAutoHyphens/>
        <w:spacing w:line="360" w:lineRule="auto"/>
        <w:jc w:val="center"/>
        <w:rPr>
          <w:b/>
          <w:color w:val="000000"/>
          <w:sz w:val="28"/>
          <w:szCs w:val="28"/>
        </w:rPr>
      </w:pPr>
      <w:r w:rsidRPr="00810477">
        <w:rPr>
          <w:b/>
          <w:color w:val="000000"/>
          <w:sz w:val="28"/>
          <w:szCs w:val="28"/>
        </w:rPr>
        <w:t>2.4 Заключение</w:t>
      </w:r>
    </w:p>
    <w:p w:rsidR="00D524A1" w:rsidRPr="00810477" w:rsidRDefault="00D524A1" w:rsidP="00810477">
      <w:pPr>
        <w:shd w:val="clear" w:color="000000" w:fill="FFFFFF"/>
        <w:suppressAutoHyphens/>
        <w:spacing w:line="360" w:lineRule="auto"/>
        <w:jc w:val="center"/>
        <w:rPr>
          <w:b/>
          <w:color w:val="000000"/>
          <w:sz w:val="28"/>
          <w:szCs w:val="28"/>
        </w:rPr>
      </w:pP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Назначение государственного кредита проявляется в первую очередь в том, что он является средством мобилизации в руках государства дополнительных финансовых ресурсов. В случае дефицитности государственного бюджета, дополнительно мобилизуемые финансовые ресурсы направляются на покрытие разницы между бюджетными расходами и доходами. При положительном бюджетном сальдо, мобилизуемые с помощью государственного кредита средства прямо используются для финансирования экономических и социальных программ. Это означает, что государственный кредит, являясь средством увеличения финансовых возможностей государства, может выступать важным фактором ускорения социально-экономического развития страны.</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Но оценивая финансовое значение государственного кредита, не следует забывать, что мобилизуемые с его помощью государством средства являются антиципированными, т.е. взятыми вперед налогами. Необходимость погашения государственного долга требует изыскания дополнительных ресурсных поступлений в бюджет, а они могут быть получены (если не считать новых займов) только с помощью налогов. К тому же погашения долговых обязательств и уплата процентов по ним отвлекают часть бюджетных доходов от производительного использования, сокращает возможности наращивания производственного и интеллектуального потенциала общества.</w:t>
      </w:r>
    </w:p>
    <w:p w:rsidR="00716BE0" w:rsidRPr="00810477" w:rsidRDefault="00716BE0" w:rsidP="00810477">
      <w:pPr>
        <w:shd w:val="clear" w:color="000000" w:fill="FFFFFF"/>
        <w:suppressAutoHyphens/>
        <w:spacing w:line="360" w:lineRule="auto"/>
        <w:ind w:firstLine="709"/>
        <w:jc w:val="both"/>
        <w:rPr>
          <w:color w:val="000000"/>
          <w:sz w:val="28"/>
          <w:szCs w:val="28"/>
        </w:rPr>
      </w:pPr>
      <w:r w:rsidRPr="00810477">
        <w:rPr>
          <w:color w:val="000000"/>
          <w:sz w:val="28"/>
          <w:szCs w:val="28"/>
        </w:rPr>
        <w:t>Главных задач системы управления внешним долгом, являются: обеспечение национальной экономики республики внешними источниками финансирования, достаточными для ее оптимального развития, осуществление контроля за эффективным использованием этих средств и за тем, чтобы их объем находился в соответствии с реальными возможностями страны обслуживать свой внешний долг.</w:t>
      </w:r>
    </w:p>
    <w:p w:rsidR="00716BE0" w:rsidRPr="00810477" w:rsidRDefault="00716BE0" w:rsidP="00810477">
      <w:pPr>
        <w:shd w:val="clear" w:color="000000" w:fill="FFFFFF"/>
        <w:suppressAutoHyphens/>
        <w:spacing w:line="360" w:lineRule="auto"/>
        <w:ind w:firstLine="709"/>
        <w:jc w:val="both"/>
        <w:rPr>
          <w:color w:val="000000"/>
          <w:sz w:val="28"/>
          <w:szCs w:val="28"/>
        </w:rPr>
      </w:pPr>
    </w:p>
    <w:p w:rsidR="00716BE0" w:rsidRPr="00810477" w:rsidRDefault="00D524A1" w:rsidP="00810477">
      <w:pPr>
        <w:shd w:val="clear" w:color="000000" w:fill="FFFFFF"/>
        <w:suppressAutoHyphens/>
        <w:spacing w:line="360" w:lineRule="auto"/>
        <w:jc w:val="center"/>
        <w:rPr>
          <w:b/>
          <w:color w:val="000000"/>
          <w:sz w:val="28"/>
          <w:szCs w:val="28"/>
        </w:rPr>
      </w:pPr>
      <w:r w:rsidRPr="00810477">
        <w:rPr>
          <w:color w:val="000000"/>
          <w:sz w:val="28"/>
          <w:szCs w:val="28"/>
        </w:rPr>
        <w:br w:type="page"/>
      </w:r>
      <w:r w:rsidR="00716BE0" w:rsidRPr="00810477">
        <w:rPr>
          <w:b/>
          <w:color w:val="000000"/>
          <w:sz w:val="28"/>
          <w:szCs w:val="28"/>
        </w:rPr>
        <w:t>Список использованных источников</w:t>
      </w:r>
    </w:p>
    <w:p w:rsidR="00D524A1" w:rsidRPr="00810477" w:rsidRDefault="00D524A1" w:rsidP="00810477">
      <w:pPr>
        <w:shd w:val="clear" w:color="000000" w:fill="FFFFFF"/>
        <w:suppressAutoHyphens/>
        <w:spacing w:line="360" w:lineRule="auto"/>
        <w:jc w:val="center"/>
        <w:rPr>
          <w:b/>
          <w:color w:val="000000"/>
          <w:sz w:val="28"/>
          <w:szCs w:val="28"/>
        </w:rPr>
      </w:pPr>
    </w:p>
    <w:p w:rsidR="00716BE0" w:rsidRPr="00810477" w:rsidRDefault="00716BE0" w:rsidP="00810477">
      <w:pPr>
        <w:numPr>
          <w:ilvl w:val="0"/>
          <w:numId w:val="6"/>
        </w:numPr>
        <w:shd w:val="clear" w:color="000000" w:fill="FFFFFF"/>
        <w:tabs>
          <w:tab w:val="clear" w:pos="855"/>
          <w:tab w:val="num" w:pos="0"/>
          <w:tab w:val="left" w:pos="284"/>
        </w:tabs>
        <w:suppressAutoHyphens/>
        <w:spacing w:line="360" w:lineRule="auto"/>
        <w:ind w:left="0" w:firstLine="0"/>
        <w:jc w:val="both"/>
        <w:rPr>
          <w:snapToGrid w:val="0"/>
          <w:color w:val="000000"/>
          <w:sz w:val="28"/>
          <w:szCs w:val="28"/>
        </w:rPr>
      </w:pPr>
      <w:r w:rsidRPr="00810477">
        <w:rPr>
          <w:snapToGrid w:val="0"/>
          <w:color w:val="000000"/>
          <w:sz w:val="28"/>
          <w:szCs w:val="28"/>
        </w:rPr>
        <w:t>Российская Федерация. Законы. Гражданский кодекс Российской Федерации (часть 1, 2, 3, 4): [Федер. Закон: принят Гос. Думой 8 декабря 1995 г.: по состоянию на 27 июля 2006 г.] // СЗ РФ. – 1994. - № 32. – Ст. 3301; СЗ РФ. – 1996. - №5. – Ст. 410; СЗ РФ. – 2001. - №49. – Ст. 4552; СЗ РФ. – 2006. - № 52 (часть 1). – Ст. 5496.</w:t>
      </w:r>
    </w:p>
    <w:p w:rsidR="00716BE0" w:rsidRPr="00810477" w:rsidRDefault="00716BE0" w:rsidP="00810477">
      <w:pPr>
        <w:shd w:val="clear" w:color="000000" w:fill="FFFFFF"/>
        <w:tabs>
          <w:tab w:val="left" w:pos="284"/>
        </w:tabs>
        <w:suppressAutoHyphens/>
        <w:spacing w:line="360" w:lineRule="auto"/>
        <w:jc w:val="both"/>
        <w:rPr>
          <w:color w:val="000000"/>
          <w:sz w:val="28"/>
          <w:szCs w:val="28"/>
        </w:rPr>
      </w:pPr>
      <w:r w:rsidRPr="00810477">
        <w:rPr>
          <w:color w:val="000000"/>
          <w:sz w:val="28"/>
          <w:szCs w:val="28"/>
        </w:rPr>
        <w:t>2. Бабич А.М., Павлова Л.Н. Государственные и муниципальные финансы. – М.: ЮНИТИ, 2007.</w:t>
      </w:r>
    </w:p>
    <w:p w:rsidR="00716BE0" w:rsidRPr="00810477" w:rsidRDefault="00716BE0" w:rsidP="00810477">
      <w:pPr>
        <w:shd w:val="clear" w:color="000000" w:fill="FFFFFF"/>
        <w:tabs>
          <w:tab w:val="left" w:pos="284"/>
        </w:tabs>
        <w:suppressAutoHyphens/>
        <w:spacing w:line="360" w:lineRule="auto"/>
        <w:jc w:val="both"/>
        <w:rPr>
          <w:color w:val="000000"/>
          <w:sz w:val="28"/>
          <w:szCs w:val="28"/>
        </w:rPr>
      </w:pPr>
      <w:r w:rsidRPr="00810477">
        <w:rPr>
          <w:color w:val="000000"/>
          <w:sz w:val="28"/>
          <w:szCs w:val="28"/>
        </w:rPr>
        <w:t>3. Дадашев А.З., Черник Д.Г. Финансовая система России. – М.: ИНФРА-М, 2007.</w:t>
      </w:r>
    </w:p>
    <w:p w:rsidR="00716BE0" w:rsidRPr="00810477" w:rsidRDefault="00716BE0" w:rsidP="00810477">
      <w:pPr>
        <w:shd w:val="clear" w:color="000000" w:fill="FFFFFF"/>
        <w:tabs>
          <w:tab w:val="left" w:pos="284"/>
        </w:tabs>
        <w:suppressAutoHyphens/>
        <w:spacing w:line="360" w:lineRule="auto"/>
        <w:jc w:val="both"/>
        <w:rPr>
          <w:color w:val="000000"/>
          <w:sz w:val="28"/>
          <w:szCs w:val="28"/>
        </w:rPr>
      </w:pPr>
      <w:r w:rsidRPr="00810477">
        <w:rPr>
          <w:color w:val="000000"/>
          <w:sz w:val="28"/>
          <w:szCs w:val="28"/>
        </w:rPr>
        <w:t>4. Теория финансов / Общ.ред Н.Е. Заяц, М.К.Фисенко. - Минск: “Высшая школа”, 2007.</w:t>
      </w:r>
    </w:p>
    <w:p w:rsidR="00716BE0" w:rsidRPr="00810477" w:rsidRDefault="00716BE0" w:rsidP="00810477">
      <w:pPr>
        <w:shd w:val="clear" w:color="000000" w:fill="FFFFFF"/>
        <w:tabs>
          <w:tab w:val="left" w:pos="284"/>
        </w:tabs>
        <w:suppressAutoHyphens/>
        <w:spacing w:line="360" w:lineRule="auto"/>
        <w:jc w:val="both"/>
        <w:rPr>
          <w:color w:val="000000"/>
          <w:sz w:val="28"/>
          <w:szCs w:val="28"/>
        </w:rPr>
      </w:pPr>
      <w:r w:rsidRPr="00810477">
        <w:rPr>
          <w:color w:val="000000"/>
          <w:sz w:val="28"/>
          <w:szCs w:val="28"/>
        </w:rPr>
        <w:t>5. Финансы. Денежное обращение. Кредит / под ред. проф. Л.А. Дробозиной. - М.: Финансы, ЮНИТИ, 2007.</w:t>
      </w:r>
    </w:p>
    <w:p w:rsidR="00716BE0" w:rsidRPr="00810477" w:rsidRDefault="00716BE0" w:rsidP="00810477">
      <w:pPr>
        <w:shd w:val="clear" w:color="000000" w:fill="FFFFFF"/>
        <w:tabs>
          <w:tab w:val="left" w:pos="284"/>
        </w:tabs>
        <w:suppressAutoHyphens/>
        <w:spacing w:line="360" w:lineRule="auto"/>
        <w:jc w:val="both"/>
        <w:rPr>
          <w:color w:val="000000"/>
          <w:sz w:val="28"/>
          <w:szCs w:val="28"/>
        </w:rPr>
      </w:pPr>
      <w:r w:rsidRPr="00810477">
        <w:rPr>
          <w:color w:val="000000"/>
          <w:sz w:val="28"/>
          <w:szCs w:val="28"/>
        </w:rPr>
        <w:t>6. Нешитой А.С. Бюджетная система Российской Федерации. М.: Дашков и К, 2007.</w:t>
      </w:r>
    </w:p>
    <w:p w:rsidR="00716BE0" w:rsidRPr="00810477" w:rsidRDefault="00716BE0" w:rsidP="00810477">
      <w:pPr>
        <w:shd w:val="clear" w:color="000000" w:fill="FFFFFF"/>
        <w:tabs>
          <w:tab w:val="left" w:pos="284"/>
        </w:tabs>
        <w:suppressAutoHyphens/>
        <w:spacing w:line="360" w:lineRule="auto"/>
        <w:jc w:val="both"/>
        <w:rPr>
          <w:color w:val="000000"/>
          <w:sz w:val="28"/>
          <w:szCs w:val="28"/>
        </w:rPr>
      </w:pPr>
      <w:r w:rsidRPr="00810477">
        <w:rPr>
          <w:color w:val="000000"/>
          <w:sz w:val="28"/>
          <w:szCs w:val="28"/>
        </w:rPr>
        <w:t>7. Виницина В.В. Особенности бюджетной системы России // БиНО. – 2008. - №2. – 120 с.</w:t>
      </w:r>
      <w:bookmarkStart w:id="0" w:name="_GoBack"/>
      <w:bookmarkEnd w:id="0"/>
    </w:p>
    <w:sectPr w:rsidR="00716BE0" w:rsidRPr="00810477" w:rsidSect="00D524A1">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77" w:rsidRDefault="00810477">
      <w:r>
        <w:separator/>
      </w:r>
    </w:p>
  </w:endnote>
  <w:endnote w:type="continuationSeparator" w:id="0">
    <w:p w:rsidR="00810477" w:rsidRDefault="0081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77" w:rsidRDefault="00810477">
      <w:r>
        <w:separator/>
      </w:r>
    </w:p>
  </w:footnote>
  <w:footnote w:type="continuationSeparator" w:id="0">
    <w:p w:rsidR="00810477" w:rsidRDefault="00810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F49" w:rsidRDefault="00440F49" w:rsidP="00685BF7">
    <w:pPr>
      <w:pStyle w:val="a3"/>
      <w:framePr w:wrap="around" w:vAnchor="text" w:hAnchor="margin" w:xAlign="right" w:y="1"/>
      <w:rPr>
        <w:rStyle w:val="a5"/>
      </w:rPr>
    </w:pPr>
  </w:p>
  <w:p w:rsidR="00440F49" w:rsidRDefault="00440F49" w:rsidP="00440F4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E0E9A"/>
    <w:multiLevelType w:val="hybridMultilevel"/>
    <w:tmpl w:val="B29A2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F10145"/>
    <w:multiLevelType w:val="multilevel"/>
    <w:tmpl w:val="E1C6FBA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50"/>
        </w:tabs>
        <w:ind w:left="105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
    <w:nsid w:val="42870424"/>
    <w:multiLevelType w:val="multilevel"/>
    <w:tmpl w:val="9D6E31A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5"/>
        </w:tabs>
        <w:ind w:left="1065" w:hanging="495"/>
      </w:pPr>
      <w:rPr>
        <w:rFonts w:cs="Times New Roman" w:hint="default"/>
        <w:i w:val="0"/>
        <w:iCs w:val="0"/>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3">
    <w:nsid w:val="43B2555F"/>
    <w:multiLevelType w:val="hybridMultilevel"/>
    <w:tmpl w:val="B30A38E0"/>
    <w:lvl w:ilvl="0" w:tplc="7DF2334E">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C632B32"/>
    <w:multiLevelType w:val="hybridMultilevel"/>
    <w:tmpl w:val="CADC0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ED43A8"/>
    <w:multiLevelType w:val="hybridMultilevel"/>
    <w:tmpl w:val="8E2807F2"/>
    <w:lvl w:ilvl="0" w:tplc="87D6B9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47F"/>
    <w:rsid w:val="000552CC"/>
    <w:rsid w:val="000C0265"/>
    <w:rsid w:val="001422B7"/>
    <w:rsid w:val="002744B3"/>
    <w:rsid w:val="00353D22"/>
    <w:rsid w:val="00421CB3"/>
    <w:rsid w:val="00440F49"/>
    <w:rsid w:val="00685BF7"/>
    <w:rsid w:val="00716BE0"/>
    <w:rsid w:val="00722B27"/>
    <w:rsid w:val="007255DB"/>
    <w:rsid w:val="00810477"/>
    <w:rsid w:val="00A51E1C"/>
    <w:rsid w:val="00A544AA"/>
    <w:rsid w:val="00AE690A"/>
    <w:rsid w:val="00B8182B"/>
    <w:rsid w:val="00C5547F"/>
    <w:rsid w:val="00C576EB"/>
    <w:rsid w:val="00CE177F"/>
    <w:rsid w:val="00D524A1"/>
    <w:rsid w:val="00F8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742021-EDD7-45FB-955D-35DB9EC8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2B27"/>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440F4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40F49"/>
    <w:rPr>
      <w:rFonts w:cs="Times New Roman"/>
    </w:rPr>
  </w:style>
  <w:style w:type="paragraph" w:styleId="a6">
    <w:name w:val="Body Text Indent"/>
    <w:basedOn w:val="a"/>
    <w:link w:val="a7"/>
    <w:uiPriority w:val="99"/>
    <w:semiHidden/>
    <w:rsid w:val="000552CC"/>
    <w:pPr>
      <w:tabs>
        <w:tab w:val="left" w:pos="993"/>
      </w:tabs>
      <w:spacing w:line="360" w:lineRule="auto"/>
      <w:jc w:val="both"/>
    </w:pPr>
    <w:rPr>
      <w:sz w:val="28"/>
      <w:szCs w:val="20"/>
    </w:rPr>
  </w:style>
  <w:style w:type="character" w:customStyle="1" w:styleId="a7">
    <w:name w:val="Основной текст с отступом Знак"/>
    <w:link w:val="a6"/>
    <w:uiPriority w:val="99"/>
    <w:semiHidden/>
    <w:locked/>
    <w:rsid w:val="000552CC"/>
    <w:rPr>
      <w:rFonts w:cs="Times New Roman"/>
      <w:sz w:val="28"/>
      <w:lang w:val="ru-RU" w:eastAsia="ru-RU" w:bidi="ar-SA"/>
    </w:rPr>
  </w:style>
  <w:style w:type="table" w:styleId="a8">
    <w:name w:val="Table Grid"/>
    <w:basedOn w:val="a1"/>
    <w:uiPriority w:val="59"/>
    <w:rsid w:val="000552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rsid w:val="00A51E1C"/>
    <w:pPr>
      <w:spacing w:after="200" w:line="276" w:lineRule="auto"/>
      <w:ind w:left="720"/>
      <w:contextualSpacing/>
    </w:pPr>
    <w:rPr>
      <w:rFonts w:ascii="Calibri" w:hAnsi="Calibri"/>
      <w:sz w:val="22"/>
      <w:szCs w:val="22"/>
    </w:rPr>
  </w:style>
  <w:style w:type="paragraph" w:customStyle="1" w:styleId="11">
    <w:name w:val="Обычный1"/>
    <w:rsid w:val="00A51E1C"/>
    <w:pPr>
      <w:widowControl w:val="0"/>
      <w:spacing w:line="260" w:lineRule="auto"/>
      <w:ind w:firstLine="220"/>
      <w:jc w:val="both"/>
    </w:pPr>
    <w:rPr>
      <w:sz w:val="18"/>
    </w:rPr>
  </w:style>
  <w:style w:type="paragraph" w:styleId="aa">
    <w:name w:val="footer"/>
    <w:basedOn w:val="a"/>
    <w:link w:val="ab"/>
    <w:uiPriority w:val="99"/>
    <w:rsid w:val="00D524A1"/>
    <w:pPr>
      <w:tabs>
        <w:tab w:val="center" w:pos="4677"/>
        <w:tab w:val="right" w:pos="9355"/>
      </w:tabs>
    </w:pPr>
  </w:style>
  <w:style w:type="character" w:customStyle="1" w:styleId="ab">
    <w:name w:val="Нижний колонтитул Знак"/>
    <w:link w:val="aa"/>
    <w:uiPriority w:val="99"/>
    <w:locked/>
    <w:rsid w:val="00D524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5669</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2014-03-12T18:31:00Z</dcterms:created>
  <dcterms:modified xsi:type="dcterms:W3CDTF">2014-03-12T18:31:00Z</dcterms:modified>
</cp:coreProperties>
</file>