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8D" w:rsidRPr="008C22A5" w:rsidRDefault="00851B8D" w:rsidP="00851B8D">
      <w:pPr>
        <w:tabs>
          <w:tab w:val="left" w:pos="0"/>
        </w:tabs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851B8D" w:rsidRPr="008C22A5" w:rsidRDefault="00851B8D" w:rsidP="00851B8D">
      <w:pPr>
        <w:tabs>
          <w:tab w:val="left" w:pos="0"/>
        </w:tabs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851B8D" w:rsidRPr="008C22A5" w:rsidRDefault="00851B8D" w:rsidP="00851B8D">
      <w:pPr>
        <w:tabs>
          <w:tab w:val="left" w:pos="0"/>
        </w:tabs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851B8D" w:rsidRPr="008C22A5" w:rsidRDefault="00851B8D" w:rsidP="00851B8D">
      <w:pPr>
        <w:tabs>
          <w:tab w:val="left" w:pos="0"/>
        </w:tabs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851B8D" w:rsidRPr="008C22A5" w:rsidRDefault="00851B8D" w:rsidP="00851B8D">
      <w:pPr>
        <w:tabs>
          <w:tab w:val="left" w:pos="0"/>
        </w:tabs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851B8D" w:rsidRPr="008C22A5" w:rsidRDefault="00851B8D" w:rsidP="00851B8D">
      <w:pPr>
        <w:tabs>
          <w:tab w:val="left" w:pos="0"/>
        </w:tabs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851B8D" w:rsidRPr="008C22A5" w:rsidRDefault="00851B8D" w:rsidP="00851B8D">
      <w:pPr>
        <w:tabs>
          <w:tab w:val="left" w:pos="0"/>
        </w:tabs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851B8D" w:rsidRPr="008C22A5" w:rsidRDefault="00851B8D" w:rsidP="00851B8D">
      <w:pPr>
        <w:tabs>
          <w:tab w:val="left" w:pos="0"/>
        </w:tabs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851B8D" w:rsidRPr="008C22A5" w:rsidRDefault="00851B8D" w:rsidP="00851B8D">
      <w:pPr>
        <w:tabs>
          <w:tab w:val="left" w:pos="0"/>
        </w:tabs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851B8D" w:rsidRPr="008C22A5" w:rsidRDefault="00851B8D" w:rsidP="00851B8D">
      <w:pPr>
        <w:tabs>
          <w:tab w:val="left" w:pos="0"/>
        </w:tabs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851B8D" w:rsidRPr="008C22A5" w:rsidRDefault="00851B8D" w:rsidP="00851B8D">
      <w:pPr>
        <w:tabs>
          <w:tab w:val="left" w:pos="0"/>
        </w:tabs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851B8D" w:rsidRPr="008C22A5" w:rsidRDefault="00851B8D" w:rsidP="00851B8D">
      <w:pPr>
        <w:tabs>
          <w:tab w:val="left" w:pos="0"/>
        </w:tabs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851B8D" w:rsidRPr="008C22A5" w:rsidRDefault="00851B8D" w:rsidP="00851B8D">
      <w:pPr>
        <w:tabs>
          <w:tab w:val="left" w:pos="0"/>
        </w:tabs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851B8D" w:rsidRPr="008C22A5" w:rsidRDefault="00851B8D" w:rsidP="00851B8D">
      <w:pPr>
        <w:tabs>
          <w:tab w:val="left" w:pos="0"/>
        </w:tabs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851B8D" w:rsidRPr="008C22A5" w:rsidRDefault="00A07128" w:rsidP="00851B8D">
      <w:pPr>
        <w:tabs>
          <w:tab w:val="left" w:pos="0"/>
        </w:tabs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  <w:r w:rsidRPr="008C22A5">
        <w:rPr>
          <w:b/>
          <w:bCs/>
          <w:caps/>
          <w:sz w:val="28"/>
          <w:szCs w:val="28"/>
        </w:rPr>
        <w:t>КОНТРОЛЬНАЯ РАБОТА</w:t>
      </w:r>
      <w:r w:rsidR="00851B8D" w:rsidRPr="008C22A5">
        <w:rPr>
          <w:b/>
          <w:bCs/>
          <w:caps/>
          <w:sz w:val="28"/>
          <w:szCs w:val="28"/>
        </w:rPr>
        <w:t xml:space="preserve"> ПО ТЕМЕ:</w:t>
      </w:r>
    </w:p>
    <w:p w:rsidR="00D7452C" w:rsidRPr="008C22A5" w:rsidRDefault="00D7452C" w:rsidP="00851B8D">
      <w:pPr>
        <w:tabs>
          <w:tab w:val="left" w:pos="0"/>
        </w:tabs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  <w:r w:rsidRPr="008C22A5">
        <w:rPr>
          <w:b/>
          <w:bCs/>
          <w:caps/>
          <w:sz w:val="28"/>
          <w:szCs w:val="28"/>
        </w:rPr>
        <w:t>Особенности исчисления земельного налога</w:t>
      </w:r>
    </w:p>
    <w:p w:rsidR="00D7452C" w:rsidRPr="008C22A5" w:rsidRDefault="00851B8D" w:rsidP="007C35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22A5">
        <w:rPr>
          <w:b/>
          <w:bCs/>
          <w:sz w:val="28"/>
          <w:szCs w:val="28"/>
        </w:rPr>
        <w:br w:type="page"/>
      </w:r>
      <w:r w:rsidR="00D7452C" w:rsidRPr="008C22A5">
        <w:rPr>
          <w:b/>
          <w:bCs/>
          <w:sz w:val="28"/>
          <w:szCs w:val="28"/>
        </w:rPr>
        <w:t>Налогоплательщики. Объект налогообложения</w:t>
      </w:r>
    </w:p>
    <w:p w:rsidR="00851B8D" w:rsidRPr="008C22A5" w:rsidRDefault="00851B8D" w:rsidP="007C35CF">
      <w:pPr>
        <w:spacing w:line="360" w:lineRule="auto"/>
        <w:ind w:firstLine="709"/>
        <w:jc w:val="both"/>
        <w:rPr>
          <w:sz w:val="28"/>
          <w:szCs w:val="28"/>
        </w:rPr>
      </w:pP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Земельный налог – местный налог, взимаемый с 1 января 2005 г. На основании гл. 31 НК РФ. Глава 31 НК РФ введена Федеральным законом от 29 ноября 2004 г. № 141-ФЗ. До указанной даты земельный налог взимался на основании Закона РФ от 11 октября 1991 г. № 1738-1 «О плате за землю».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Земельный налог устанавливается НК РФ и нормативными правовыми актами представительных органов муниципальных образований, вводится в действие и прекращает действовать в соответствии с НК РФ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В городах федерального значения Москве и Санкт-Петербурге налог устанавливается НК РФ и законами указанных субъектов РФ.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Устанавливая налог, представительные органы муниципальных образований (законодательные органы государственной власти городов федерального значения Москвы и Санкт-Петербурга) определяют налоговые ставки в пределах, установленных гл. 31 НК РФ, порядок и сроки уплаты налога.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При установлении налога нормативными правовыми актами представительных органов муниципальных образований могут также устанавливаться налоговые льготы, основания и порядок их применения, включая установление размера не облагаемой налогом суммы для отдельных категорий налогоплательщиков.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Налогоплательщиками земельного налога </w:t>
      </w:r>
      <w:r w:rsidRPr="008C22A5">
        <w:rPr>
          <w:i/>
          <w:iCs/>
          <w:sz w:val="28"/>
          <w:szCs w:val="28"/>
        </w:rPr>
        <w:t>признаются</w:t>
      </w:r>
      <w:r w:rsidRPr="008C22A5">
        <w:rPr>
          <w:sz w:val="28"/>
          <w:szCs w:val="28"/>
        </w:rPr>
        <w:t xml:space="preserve">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 </w:t>
      </w:r>
      <w:r w:rsidRPr="008C22A5">
        <w:rPr>
          <w:i/>
          <w:iCs/>
          <w:sz w:val="28"/>
          <w:szCs w:val="28"/>
        </w:rPr>
        <w:t>Не признаются</w:t>
      </w:r>
      <w:r w:rsidRPr="008C22A5">
        <w:rPr>
          <w:sz w:val="28"/>
          <w:szCs w:val="28"/>
        </w:rPr>
        <w:t xml:space="preserve">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 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Объектом налогообложения признаются земельные участки, расположенные в пределах муниципального образования (городов федерального значения Москвы и Санкт-Петербурга), на территории которого введен земельный налог.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Не признаются объектом налогообложения:</w:t>
      </w:r>
    </w:p>
    <w:p w:rsidR="00D7452C" w:rsidRPr="008C22A5" w:rsidRDefault="00D7452C" w:rsidP="007C35CF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земельные участки, изъятые из оборота в соответствии с законодательством РФ;</w:t>
      </w:r>
    </w:p>
    <w:p w:rsidR="00D7452C" w:rsidRPr="008C22A5" w:rsidRDefault="00D7452C" w:rsidP="007C35CF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земельные участки, ограниченные в обороте в обороте в соответствии с законодательством РФ,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</w:p>
    <w:p w:rsidR="00D7452C" w:rsidRPr="008C22A5" w:rsidRDefault="00D7452C" w:rsidP="007C35CF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земельные участки, ограниченные в обороте в соответствии с законодательством РФ, предоставленные для обеспечения обороны, безопасности и таможенных нужд;</w:t>
      </w:r>
    </w:p>
    <w:p w:rsidR="00D7452C" w:rsidRPr="008C22A5" w:rsidRDefault="00D7452C" w:rsidP="007C35CF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земельные участки, ограниченные в обороте в соответствии с законодательством РФ, в пределах лесного фонда;</w:t>
      </w:r>
    </w:p>
    <w:p w:rsidR="00D7452C" w:rsidRPr="008C22A5" w:rsidRDefault="00D7452C" w:rsidP="007C35CF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земельные участки, ограниченные в обороте в соответствии с законодательством РФ, занятые находящимися в государственной собственности водными объектами в составе водного фонда, за исключением земельных участков, занятых обособленными водными объектами.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</w:p>
    <w:p w:rsidR="00D7452C" w:rsidRPr="008C22A5" w:rsidRDefault="00D7452C" w:rsidP="007C35CF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8C22A5">
        <w:rPr>
          <w:b/>
          <w:bCs/>
          <w:sz w:val="28"/>
          <w:szCs w:val="28"/>
        </w:rPr>
        <w:t>Налоговая база и порядок ее определения</w:t>
      </w:r>
      <w:r w:rsidR="00851B8D" w:rsidRPr="008C22A5">
        <w:rPr>
          <w:b/>
          <w:bCs/>
          <w:sz w:val="28"/>
          <w:szCs w:val="28"/>
        </w:rPr>
        <w:t xml:space="preserve"> 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Налоговая база земельного налога определяется как кадастровая стоимость земельных участков, признаваемых объектом налогообложения земельным налогом.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Кадастровая стоимость земельного участка определятся в соответствии с земельным законодательством РФ.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Налоговая база определяется:</w:t>
      </w:r>
    </w:p>
    <w:p w:rsidR="00D7452C" w:rsidRPr="008C22A5" w:rsidRDefault="00D7452C" w:rsidP="007C35CF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в отношении каждого земельного участка как его кадастровая стоимость по состоянию на 1 января года, являющегося налоговым периодом;</w:t>
      </w:r>
    </w:p>
    <w:p w:rsidR="00D7452C" w:rsidRPr="008C22A5" w:rsidRDefault="00D7452C" w:rsidP="007C35CF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Налогоплательщики-организации и физические лица, являющиеся индивидуальными предпринимателями,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собственности или праве постоянного (бессрочного) пользования.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Налоговая база для каждого налогоплательщика, являющегося физическим лицом (но не являющимся индивидуальным предпринимателем), определяется </w:t>
      </w:r>
      <w:r w:rsidRPr="008C22A5">
        <w:rPr>
          <w:i/>
          <w:iCs/>
          <w:sz w:val="28"/>
          <w:szCs w:val="28"/>
        </w:rPr>
        <w:t>налоговыми органами</w:t>
      </w:r>
      <w:r w:rsidRPr="008C22A5">
        <w:rPr>
          <w:sz w:val="28"/>
          <w:szCs w:val="28"/>
        </w:rPr>
        <w:t xml:space="preserve"> на основании сведений, которые представляются в налоговые органы органами, осуществляющими ведение государственного земельного кадастра, органами, осуществляющими регистрацию прав на недвижимое имущество и сделок с ним, и органами муниципальных образований.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Налоговая база уменьшается на не облагаемую налогом сумму в размере 10 тыс. руб. на одного налогоплательщика на территории одного муниципального образования для следующих категорий налогоплательщиков: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- Героев Советского Союза, Героев РФ, полных кавалеров ордена Славы;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- инвалидов, имеющих </w:t>
      </w:r>
      <w:r w:rsidRPr="008C22A5">
        <w:rPr>
          <w:sz w:val="28"/>
          <w:szCs w:val="28"/>
          <w:lang w:val="en-US"/>
        </w:rPr>
        <w:t>I</w:t>
      </w:r>
      <w:r w:rsidRPr="008C22A5">
        <w:rPr>
          <w:sz w:val="28"/>
          <w:szCs w:val="28"/>
        </w:rPr>
        <w:t>-</w:t>
      </w:r>
      <w:r w:rsidRPr="008C22A5">
        <w:rPr>
          <w:sz w:val="28"/>
          <w:szCs w:val="28"/>
          <w:lang w:val="en-US"/>
        </w:rPr>
        <w:t>III</w:t>
      </w:r>
      <w:r w:rsidRPr="008C22A5">
        <w:rPr>
          <w:sz w:val="28"/>
          <w:szCs w:val="28"/>
        </w:rPr>
        <w:t xml:space="preserve"> группу инвалидности, установленную до 1 января 2004 г. Без вынесения заключения о степени ограничения способности к трудовой деятельности;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- инвалидов с детства;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- ветеранов и инвалидов ВОВ, а также боевых действий;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- физических лиц, имеющих право на получение социальной поддержки в соответствии с законом РФ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- физических лиц, принимавших участие в испытаниях ядерного и термоядерного оружия, ликвидации ядерных аварий;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- физических лиц, получивших лучевую болезнь или ставших инвалидами в результате испытаний.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Уменьшение налоговой базы на не облагаемую налогом сумму (10 тыс. руб.) производится на основании документов, подтверждающих право на уменьшение налоговой базы, представляемых в налоговый орган по месту нахождения земельного участка.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Если размер не облагаемой земельным налогом суммы (10 тыс. руб.) превышает размер налоговой базы, определенной в отношении земельного участка, налоговая база принимается </w:t>
      </w:r>
      <w:r w:rsidRPr="008C22A5">
        <w:rPr>
          <w:i/>
          <w:iCs/>
          <w:sz w:val="28"/>
          <w:szCs w:val="28"/>
        </w:rPr>
        <w:t>равной нулю</w:t>
      </w:r>
      <w:r w:rsidRPr="008C22A5">
        <w:rPr>
          <w:sz w:val="28"/>
          <w:szCs w:val="28"/>
        </w:rPr>
        <w:t>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Если земельный участок находится в </w:t>
      </w:r>
      <w:r w:rsidRPr="008C22A5">
        <w:rPr>
          <w:i/>
          <w:iCs/>
          <w:sz w:val="28"/>
          <w:szCs w:val="28"/>
        </w:rPr>
        <w:t>общей долевой собственности</w:t>
      </w:r>
      <w:r w:rsidRPr="008C22A5">
        <w:rPr>
          <w:sz w:val="28"/>
          <w:szCs w:val="28"/>
        </w:rPr>
        <w:t xml:space="preserve"> нескольких лиц, то налоговая база определяется для каждого налогоплательщика отдельно пропорционально его доле.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Если земельный участок находится в </w:t>
      </w:r>
      <w:r w:rsidRPr="008C22A5">
        <w:rPr>
          <w:i/>
          <w:iCs/>
          <w:sz w:val="28"/>
          <w:szCs w:val="28"/>
        </w:rPr>
        <w:t>общей совместной собственности</w:t>
      </w:r>
      <w:r w:rsidRPr="008C22A5">
        <w:rPr>
          <w:sz w:val="28"/>
          <w:szCs w:val="28"/>
        </w:rPr>
        <w:t xml:space="preserve"> нескольких лиц – то налоговая база определяется для каждого из них отдельно в равных долях.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</w:p>
    <w:p w:rsidR="00D7452C" w:rsidRPr="008C22A5" w:rsidRDefault="00D7452C" w:rsidP="007C35CF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8C22A5">
        <w:rPr>
          <w:b/>
          <w:bCs/>
          <w:sz w:val="28"/>
          <w:szCs w:val="28"/>
        </w:rPr>
        <w:t>Налоговый период. Отчетный период. Налоговая ставка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Налоговым периодом земельного налога признается календарный год.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Отчетными периодами для налогоплательщиков признаются первый квартал, полугодие и девять месяцев календарного года.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При установлении земельного налога представительный орган муниципального образования вправе не устанавливать отчетный период. 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Налоговые ставки устанавливаются нормативно-правовыми актами представительных органов муниципальных образований (законами городов федерального значения Москвы и Санкт-Петербурга) и не могут превышать:</w:t>
      </w:r>
    </w:p>
    <w:p w:rsidR="00D7452C" w:rsidRPr="008C22A5" w:rsidRDefault="00D7452C" w:rsidP="007C35CF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0,3% в отношении земельных участков: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- отнесенных к землям сельскохозяйственного назначения;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- занятых жилищным фондом и объектами инженерной инфраструктуры 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ЖКК, или предоставленных для жилищного строительства;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- предоставленных для личного подсобного хозяйства, садоводства, огородничества или животноводства;</w:t>
      </w:r>
    </w:p>
    <w:p w:rsidR="00D7452C" w:rsidRPr="008C22A5" w:rsidRDefault="00D7452C" w:rsidP="007C35CF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1,5% в отношении прочих земельных участков.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Допускается установление дифференцированных налоговых ставок в зависимости от категорий земель и (или) разрешенного использования участка.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</w:p>
    <w:p w:rsidR="00D7452C" w:rsidRPr="008C22A5" w:rsidRDefault="00D7452C" w:rsidP="007C35CF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8C22A5">
        <w:rPr>
          <w:b/>
          <w:bCs/>
          <w:sz w:val="28"/>
          <w:szCs w:val="28"/>
        </w:rPr>
        <w:t>Налоговые льготы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Освобождаются от налогообложения земельным налогом:</w:t>
      </w:r>
    </w:p>
    <w:p w:rsidR="00D7452C" w:rsidRPr="008C22A5" w:rsidRDefault="00D7452C" w:rsidP="007C35CF">
      <w:pPr>
        <w:numPr>
          <w:ilvl w:val="0"/>
          <w:numId w:val="5"/>
        </w:numPr>
        <w:tabs>
          <w:tab w:val="clear" w:pos="8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организации и учреждения уголовно-исполнительной системы Министерства юстиции РФ –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D7452C" w:rsidRPr="008C22A5" w:rsidRDefault="00D7452C" w:rsidP="007C35CF">
      <w:pPr>
        <w:numPr>
          <w:ilvl w:val="0"/>
          <w:numId w:val="5"/>
        </w:numPr>
        <w:tabs>
          <w:tab w:val="clear" w:pos="8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организации – в отношении земельных участков, занятых государственными автомобильными дорогами общего пользования;</w:t>
      </w:r>
    </w:p>
    <w:p w:rsidR="00D7452C" w:rsidRPr="008C22A5" w:rsidRDefault="00D7452C" w:rsidP="007C35CF">
      <w:pPr>
        <w:numPr>
          <w:ilvl w:val="0"/>
          <w:numId w:val="5"/>
        </w:numPr>
        <w:tabs>
          <w:tab w:val="clear" w:pos="8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религиозные организации –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D7452C" w:rsidRPr="008C22A5" w:rsidRDefault="00D7452C" w:rsidP="007C35CF">
      <w:pPr>
        <w:numPr>
          <w:ilvl w:val="0"/>
          <w:numId w:val="5"/>
        </w:numPr>
        <w:tabs>
          <w:tab w:val="clear" w:pos="8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общероссийские общественные организации инвалидов, среди членов которых инвалиды и их законные представители составляют не менее 80%, - в отношении земельных участков, используемых ими для осуществления уставной деятельности;</w:t>
      </w:r>
    </w:p>
    <w:p w:rsidR="00D7452C" w:rsidRPr="008C22A5" w:rsidRDefault="00D7452C" w:rsidP="007C35CF">
      <w:pPr>
        <w:numPr>
          <w:ilvl w:val="0"/>
          <w:numId w:val="5"/>
        </w:numPr>
        <w:tabs>
          <w:tab w:val="clear" w:pos="8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организации народных художественных промыслов –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D7452C" w:rsidRPr="008C22A5" w:rsidRDefault="00D7452C" w:rsidP="007C35CF">
      <w:pPr>
        <w:numPr>
          <w:ilvl w:val="0"/>
          <w:numId w:val="5"/>
        </w:numPr>
        <w:tabs>
          <w:tab w:val="clear" w:pos="8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физические лица, относящиеся к коренным малочисленным народам Севера, Сибири и Дальнего Востока РФ, а также общины таких народов –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D7452C" w:rsidRPr="008C22A5" w:rsidRDefault="00D7452C" w:rsidP="007C35CF">
      <w:pPr>
        <w:numPr>
          <w:ilvl w:val="0"/>
          <w:numId w:val="5"/>
        </w:numPr>
        <w:tabs>
          <w:tab w:val="clear" w:pos="8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организации – резиденты особой экономической зоны сроком на 5 лет с момента возникновения права собственности на земельный участок, предоставленный резиденту особой экономической зоны.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452C" w:rsidRPr="008C22A5" w:rsidRDefault="004B5C0D" w:rsidP="007C35CF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8C22A5">
        <w:rPr>
          <w:b/>
          <w:bCs/>
          <w:sz w:val="28"/>
          <w:szCs w:val="28"/>
        </w:rPr>
        <w:t>Порядок исчисления налога и авансовых платежей по нему</w:t>
      </w:r>
    </w:p>
    <w:p w:rsidR="004B5C0D" w:rsidRPr="008C22A5" w:rsidRDefault="004B5C0D" w:rsidP="007C35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Сумма земельного налога исчисляется по истечении налогового периода как соответствующая налоговой ставке процентная доля налоговой базы, если иное не предусмотрено п. 15 и 16 ст.396НК РФ (т.е. если объектом налогообложения не выступают земельные участки, предназначенные для жилищного строительства или индивидуального жилищного строительства).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Налогоплательщики-</w:t>
      </w:r>
      <w:r w:rsidRPr="008C22A5">
        <w:rPr>
          <w:i/>
          <w:iCs/>
          <w:sz w:val="28"/>
          <w:szCs w:val="28"/>
        </w:rPr>
        <w:t>организации</w:t>
      </w:r>
      <w:r w:rsidRPr="008C22A5">
        <w:rPr>
          <w:sz w:val="28"/>
          <w:szCs w:val="28"/>
        </w:rPr>
        <w:t xml:space="preserve"> исчисляют сумму налога (сумму авансовых платежей по налогу) самостоятельно.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Налогоплательщики – физические лица, являющиеся </w:t>
      </w:r>
      <w:r w:rsidRPr="008C22A5">
        <w:rPr>
          <w:i/>
          <w:iCs/>
          <w:sz w:val="28"/>
          <w:szCs w:val="28"/>
        </w:rPr>
        <w:t>индивидуальными предпринимателями</w:t>
      </w:r>
      <w:r w:rsidRPr="008C22A5">
        <w:rPr>
          <w:sz w:val="28"/>
          <w:szCs w:val="28"/>
        </w:rPr>
        <w:t>, исчисляют сумму налога (сумму авансовых платежей по налогу) самостоятельно в отношении земельных участков, используемых ими в предпринимательской деятельности.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Во всех </w:t>
      </w:r>
      <w:r w:rsidRPr="008C22A5">
        <w:rPr>
          <w:i/>
          <w:iCs/>
          <w:sz w:val="28"/>
          <w:szCs w:val="28"/>
        </w:rPr>
        <w:t>остальных случаях</w:t>
      </w:r>
      <w:r w:rsidRPr="008C22A5">
        <w:rPr>
          <w:sz w:val="28"/>
          <w:szCs w:val="28"/>
        </w:rPr>
        <w:t xml:space="preserve"> сумма налога (сумма авансовых платежей по налогу), подлежащая уплате в бюджет налогоплательщиками, являющимися физическими лицами, исчисляется налоговыми органами.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Представительный орган муниципального образования при установлении налога вправе предусмотреть уплату в течение налогового периода не более двух авансовых платежей по налогу для налогоплательщиков, являющихся физическими лицами.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Сумма </w:t>
      </w:r>
      <w:r w:rsidRPr="008C22A5">
        <w:rPr>
          <w:i/>
          <w:iCs/>
          <w:sz w:val="28"/>
          <w:szCs w:val="28"/>
        </w:rPr>
        <w:t>авансового платежа</w:t>
      </w:r>
      <w:r w:rsidRPr="008C22A5">
        <w:rPr>
          <w:sz w:val="28"/>
          <w:szCs w:val="28"/>
        </w:rPr>
        <w:t xml:space="preserve"> по налогу, подлежащая уплате физическим лицом, исчисляется как произведение соответствующей налоговой базы и установленной доли налоговой ставки в размере, не превышающим одну вторую налоговой ставки, установленной в соответствии со ст. 394 НК РФ в случае установления одного авансового платежа, и одну третью налоговой ставки в случае установления двух авансовых платежей.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Сумма налога, подлежащая уплате в бюджет по итогам </w:t>
      </w:r>
      <w:r w:rsidRPr="008C22A5">
        <w:rPr>
          <w:i/>
          <w:iCs/>
          <w:sz w:val="28"/>
          <w:szCs w:val="28"/>
        </w:rPr>
        <w:t>налогового</w:t>
      </w:r>
      <w:r w:rsidRPr="008C22A5">
        <w:rPr>
          <w:sz w:val="28"/>
          <w:szCs w:val="28"/>
        </w:rPr>
        <w:t xml:space="preserve"> </w:t>
      </w:r>
      <w:r w:rsidRPr="008C22A5">
        <w:rPr>
          <w:i/>
          <w:iCs/>
          <w:sz w:val="28"/>
          <w:szCs w:val="28"/>
        </w:rPr>
        <w:t>периода</w:t>
      </w:r>
      <w:r w:rsidRPr="008C22A5">
        <w:rPr>
          <w:sz w:val="28"/>
          <w:szCs w:val="28"/>
        </w:rPr>
        <w:t>, определяется как разница между исчисленной суммой налога и суммами подлежащих уплате в течение налогового периода авансовых платежей по налогу.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Налогоплательщики, в отношении которых отчетный период определен как </w:t>
      </w:r>
      <w:r w:rsidRPr="008C22A5">
        <w:rPr>
          <w:i/>
          <w:iCs/>
          <w:sz w:val="28"/>
          <w:szCs w:val="28"/>
        </w:rPr>
        <w:t>квартал</w:t>
      </w:r>
      <w:r w:rsidRPr="008C22A5">
        <w:rPr>
          <w:sz w:val="28"/>
          <w:szCs w:val="28"/>
        </w:rPr>
        <w:t>, исчисляют суммы авансовых платежей по налогу по истечении первого, второго и третьего кварталов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на земельный участок (его долю) исчисление суммы налога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налогоплательщика, к числу календарных месяцев в налоговом периоде. При этом если возникновение (прекращение) указанных прав произошло до 15-го числа соответствующего месяца включительно, за полный месяц принимается месяц возникновения указанных прав. Если возникновение (прекращение) указанных прав произошло после 15-го числа соответствующего месяца, за полный месяц принимается месяц прекращения указанных прав.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В отношении земельного участка (его доли), перешедшего по наследству к физическому лицу, налог исчисляется начиная с месяца открытия наследства.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В случае возникновения (прекращения) у налогоплательщиков в течение налогового периода права на налоговую льготу исчисление суммы налога (авансового платежа)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В отношении земельных участков, приобретенных физическими и юридическими лицами для осуществления на них жилищного строительства (кроме индивидуального), исчисление суммы налога производится с учетом коэффициента 2 в течение трехлетнего срока проектирования и строительства, вплоть до государственной регистрации прав на построенный объект.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В случае завершения такого строительства и регистрации прав на построенный объект до истечения трехлетнего срока сумма налога, уплаченного в течение периода проектирования и строительства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В отношении земельных участков, приобретенных в собственность физическими и юридическими лицами для осуществления на них жилищного строительства (за искл. индивидуального), исчисление суммы налога производится с учетом коэффициента 4 в течение периода превышающего трехлетний срок, вплоть до государственной регистрации прав на построенный объект недвижимости.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В отношении земельных участков, приобретенных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в течение периода проектирования и строительства, превышающего десятилетний срок, вплоть до государственной регистрации прав на </w:t>
      </w:r>
      <w:r w:rsidR="009B6EA1" w:rsidRPr="008C22A5">
        <w:rPr>
          <w:sz w:val="28"/>
          <w:szCs w:val="28"/>
        </w:rPr>
        <w:t>построенный объект нед</w:t>
      </w:r>
      <w:r w:rsidR="00E81F02" w:rsidRPr="008C22A5">
        <w:rPr>
          <w:sz w:val="28"/>
          <w:szCs w:val="28"/>
        </w:rPr>
        <w:t>вижимости.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</w:p>
    <w:p w:rsidR="00D7452C" w:rsidRPr="008C22A5" w:rsidRDefault="004B5C0D" w:rsidP="007C35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22A5">
        <w:rPr>
          <w:b/>
          <w:bCs/>
          <w:sz w:val="28"/>
          <w:szCs w:val="28"/>
        </w:rPr>
        <w:t>Порядок и сроки уплаты налога и авансовых платежей по нему. Налоговая декларация</w:t>
      </w:r>
    </w:p>
    <w:p w:rsidR="004B5C0D" w:rsidRPr="008C22A5" w:rsidRDefault="004B5C0D" w:rsidP="007C35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Земельный налог и авансовые платежи по налогу подлежат уплате налогоплательщиками в порядке и сроки, которые установлены нормативными правовыми актами представительных органов муниципальных образований (законами городов федерального значения Москвы и Санкт-Петербурга). При этом срок уплаты налога для налогоплательщиков – организаций или физических лиц, являющихся индивидуальными предпринимателями, не может быть установлен ранее 1 февраля года, следующего за истекшим налоговым периодом.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Земельный налог и авансовые платежи по налогу уплачиваются в бюджет </w:t>
      </w:r>
      <w:r w:rsidRPr="008C22A5">
        <w:rPr>
          <w:i/>
          <w:iCs/>
          <w:sz w:val="28"/>
          <w:szCs w:val="28"/>
        </w:rPr>
        <w:t>по месту нахождения земельных участков</w:t>
      </w:r>
      <w:r w:rsidRPr="008C22A5">
        <w:rPr>
          <w:sz w:val="28"/>
          <w:szCs w:val="28"/>
        </w:rPr>
        <w:t>, признаваемых объектом налогообложения.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Налогоплательщики, являющиеся физическими лицами, уплачивают налог и авансовые платежи по налогу на основании </w:t>
      </w:r>
      <w:r w:rsidRPr="008C22A5">
        <w:rPr>
          <w:i/>
          <w:iCs/>
          <w:sz w:val="28"/>
          <w:szCs w:val="28"/>
        </w:rPr>
        <w:t>налогового уведомления</w:t>
      </w:r>
      <w:r w:rsidRPr="008C22A5">
        <w:rPr>
          <w:sz w:val="28"/>
          <w:szCs w:val="28"/>
        </w:rPr>
        <w:t>, направленного налоговым органом.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Налогоплательщики – организации или физические лица, являющиеся индивидуальными предпринимателями, по истечении налогового периода представляют в налоговый орган по месту нахождения земельного участка налоговую декларацию по земельному налогу. Форма налоговой декларации по земельному налогу утверждается Минфином России.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Налогоплательщики – организации или физические лица, являющиеся индивидуальными предпринимателями, уплачивающие в течение налогового периода авансовые платежи по налогу, по истечении отчетного периода представляют в налоговый орган по месту нахождения земельного участка налоговый расчет по авансовым платежам по налогу. Форма налогового расчета по авансовым платежам по земельному налогу утверждается Минфином России.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C22A5">
        <w:rPr>
          <w:sz w:val="28"/>
          <w:szCs w:val="28"/>
        </w:rPr>
        <w:t xml:space="preserve">Налоговые декларации по земельному налогу представляются налогоплательщиками </w:t>
      </w:r>
      <w:r w:rsidRPr="008C22A5">
        <w:rPr>
          <w:i/>
          <w:iCs/>
          <w:sz w:val="28"/>
          <w:szCs w:val="28"/>
        </w:rPr>
        <w:t>не позднее 1 февраля года, следующего за истекшим налоговым периодом.</w:t>
      </w:r>
    </w:p>
    <w:p w:rsidR="00D7452C" w:rsidRPr="008C22A5" w:rsidRDefault="00D7452C" w:rsidP="007C35C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C22A5">
        <w:rPr>
          <w:sz w:val="28"/>
          <w:szCs w:val="28"/>
        </w:rPr>
        <w:t xml:space="preserve">Расчеты сумм </w:t>
      </w:r>
      <w:r w:rsidRPr="008C22A5">
        <w:rPr>
          <w:i/>
          <w:iCs/>
          <w:sz w:val="28"/>
          <w:szCs w:val="28"/>
        </w:rPr>
        <w:t>по авансовым платежам</w:t>
      </w:r>
      <w:r w:rsidRPr="008C22A5">
        <w:rPr>
          <w:sz w:val="28"/>
          <w:szCs w:val="28"/>
        </w:rPr>
        <w:t xml:space="preserve"> по земельному налогу представляются налогоплательщиками в течение налогового периода </w:t>
      </w:r>
      <w:r w:rsidRPr="008C22A5">
        <w:rPr>
          <w:i/>
          <w:iCs/>
          <w:sz w:val="28"/>
          <w:szCs w:val="28"/>
        </w:rPr>
        <w:t>не позднее последнего числа месяца, следующего за истекшим отчетным периодом.</w:t>
      </w:r>
    </w:p>
    <w:p w:rsidR="002C76D8" w:rsidRPr="008C22A5" w:rsidRDefault="002C76D8" w:rsidP="007C35CF">
      <w:pPr>
        <w:spacing w:line="360" w:lineRule="auto"/>
        <w:ind w:firstLine="709"/>
        <w:jc w:val="both"/>
        <w:rPr>
          <w:sz w:val="28"/>
          <w:szCs w:val="28"/>
        </w:rPr>
      </w:pPr>
    </w:p>
    <w:p w:rsidR="002C0B1C" w:rsidRPr="008C22A5" w:rsidRDefault="00851B8D" w:rsidP="007C35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22A5">
        <w:rPr>
          <w:b/>
          <w:bCs/>
          <w:sz w:val="28"/>
          <w:szCs w:val="28"/>
        </w:rPr>
        <w:t>Задача</w:t>
      </w:r>
    </w:p>
    <w:p w:rsidR="002C0B1C" w:rsidRPr="008C22A5" w:rsidRDefault="002C0B1C" w:rsidP="007C35CF">
      <w:pPr>
        <w:spacing w:line="360" w:lineRule="auto"/>
        <w:ind w:firstLine="709"/>
        <w:jc w:val="both"/>
        <w:rPr>
          <w:sz w:val="28"/>
          <w:szCs w:val="28"/>
        </w:rPr>
      </w:pPr>
    </w:p>
    <w:p w:rsidR="002C0B1C" w:rsidRPr="008C22A5" w:rsidRDefault="002C0B1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Земельный налог устанавливается Налоговым Кодексом и нормативными правовыми актами представительных органов муниципальных образований, вводится в действие и прекращает действовать в соответствии с Налоговым Кодексом и нормативными правовыми актами представительных органов муниципальных образований и обязателен к уплате на территориях </w:t>
      </w:r>
      <w:r w:rsidR="00D41618" w:rsidRPr="008C22A5">
        <w:rPr>
          <w:sz w:val="28"/>
          <w:szCs w:val="28"/>
        </w:rPr>
        <w:t>этих муниципальных образований.</w:t>
      </w:r>
    </w:p>
    <w:p w:rsidR="002C0B1C" w:rsidRPr="008C22A5" w:rsidRDefault="002C0B1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Налогоплательщиками налога</w:t>
      </w:r>
      <w:r w:rsidR="00851B8D" w:rsidRPr="008C22A5">
        <w:rPr>
          <w:sz w:val="28"/>
          <w:szCs w:val="28"/>
        </w:rPr>
        <w:t xml:space="preserve"> </w:t>
      </w:r>
      <w:r w:rsidRPr="008C22A5">
        <w:rPr>
          <w:sz w:val="28"/>
          <w:szCs w:val="28"/>
        </w:rPr>
        <w:t>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</w:t>
      </w:r>
      <w:r w:rsidR="00D41618" w:rsidRPr="008C22A5">
        <w:rPr>
          <w:sz w:val="28"/>
          <w:szCs w:val="28"/>
        </w:rPr>
        <w:t>зненного наследуемого владения.</w:t>
      </w:r>
    </w:p>
    <w:p w:rsidR="002C0B1C" w:rsidRPr="008C22A5" w:rsidRDefault="002C0B1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Объектом налогообложения признаются земельные участки, расположенные в пределах муниципального образования (городов федерального значения Москвы и Санкт-Петербурга), на те</w:t>
      </w:r>
      <w:r w:rsidR="00D41618" w:rsidRPr="008C22A5">
        <w:rPr>
          <w:sz w:val="28"/>
          <w:szCs w:val="28"/>
        </w:rPr>
        <w:t>рритории которого введен налог.</w:t>
      </w:r>
    </w:p>
    <w:p w:rsidR="002C0B1C" w:rsidRPr="008C22A5" w:rsidRDefault="002C0B1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Кодекса.</w:t>
      </w:r>
    </w:p>
    <w:p w:rsidR="00A76851" w:rsidRPr="008C22A5" w:rsidRDefault="002C0B1C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Кадастровая стоимость земельного участка определяется в соответствии с земельным законодательством Российской Федерации.</w:t>
      </w:r>
    </w:p>
    <w:p w:rsidR="00A76851" w:rsidRPr="008C22A5" w:rsidRDefault="00A76851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Пример: Для расчета земельного налога необходим кадастровый план земельного участка. </w:t>
      </w:r>
    </w:p>
    <w:p w:rsidR="00A76851" w:rsidRPr="008C22A5" w:rsidRDefault="00A76851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Земельный участок площадью 1600 кв. м по ул. Щербакова занят торговыми площадями. По приложению 2 к распоряжению от 30.11.2006 №1281-рп определяем, что для участка, расположенного в кадастровом квартале 01 03 001:0004, и функциональным использованием земли - под</w:t>
      </w:r>
      <w:r w:rsidR="00851B8D" w:rsidRPr="008C22A5">
        <w:rPr>
          <w:sz w:val="28"/>
          <w:szCs w:val="28"/>
        </w:rPr>
        <w:t xml:space="preserve"> </w:t>
      </w:r>
      <w:r w:rsidRPr="008C22A5">
        <w:rPr>
          <w:sz w:val="28"/>
          <w:szCs w:val="28"/>
        </w:rPr>
        <w:t xml:space="preserve">торговыми помещениями удельный показатель кадастровой стоимости земли (УПКСЗ) равен 4656,07 руб./кв.м. </w:t>
      </w:r>
    </w:p>
    <w:p w:rsidR="00A76851" w:rsidRPr="008C22A5" w:rsidRDefault="00A76851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Кадастровая стоимость земельного участка составляет:</w:t>
      </w:r>
    </w:p>
    <w:p w:rsidR="00A76851" w:rsidRPr="008C22A5" w:rsidRDefault="00A76851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1600*4656,07= 7449712 руб. </w:t>
      </w:r>
    </w:p>
    <w:p w:rsidR="00A76851" w:rsidRPr="008C22A5" w:rsidRDefault="00A76851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Налоговая ставка в отношении земельных участков, предоставленных под торговые помещения, установлена в размере 0,75%. Таким образом, сумма земельного налога за год составит 7449712*0,75%= 55872,84 руб. </w:t>
      </w:r>
    </w:p>
    <w:p w:rsidR="00A76851" w:rsidRPr="008C22A5" w:rsidRDefault="00A76851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Рассчитаем суммы авансовых платежей: </w:t>
      </w:r>
    </w:p>
    <w:p w:rsidR="00A76851" w:rsidRPr="008C22A5" w:rsidRDefault="00A76851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за 1 квартал – 55872,84 :4= 13968,21 руб.; </w:t>
      </w:r>
    </w:p>
    <w:p w:rsidR="00A76851" w:rsidRPr="008C22A5" w:rsidRDefault="00A76851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за 2 квартал - 55872,84 :4= 13968,21 руб.; </w:t>
      </w:r>
    </w:p>
    <w:p w:rsidR="00A76851" w:rsidRPr="008C22A5" w:rsidRDefault="00A76851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за 3 квартал - </w:t>
      </w:r>
      <w:r w:rsidR="001D6AD2" w:rsidRPr="008C22A5">
        <w:rPr>
          <w:sz w:val="28"/>
          <w:szCs w:val="28"/>
        </w:rPr>
        <w:t>55872,84 :4= 13968,21 руб</w:t>
      </w:r>
      <w:r w:rsidRPr="008C22A5">
        <w:rPr>
          <w:sz w:val="28"/>
          <w:szCs w:val="28"/>
        </w:rPr>
        <w:t xml:space="preserve">. </w:t>
      </w:r>
    </w:p>
    <w:p w:rsidR="00A76851" w:rsidRPr="008C22A5" w:rsidRDefault="00A76851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Всего в течение налогового периода организация должна уплатить сумму авансовых платежей в размере</w:t>
      </w:r>
      <w:r w:rsidR="00851B8D" w:rsidRPr="008C22A5">
        <w:rPr>
          <w:sz w:val="28"/>
          <w:szCs w:val="28"/>
        </w:rPr>
        <w:t xml:space="preserve"> </w:t>
      </w:r>
      <w:r w:rsidR="001D6AD2" w:rsidRPr="008C22A5">
        <w:rPr>
          <w:sz w:val="28"/>
          <w:szCs w:val="28"/>
        </w:rPr>
        <w:t>41904,63</w:t>
      </w:r>
      <w:r w:rsidRPr="008C22A5">
        <w:rPr>
          <w:sz w:val="28"/>
          <w:szCs w:val="28"/>
        </w:rPr>
        <w:t xml:space="preserve">руб. </w:t>
      </w:r>
    </w:p>
    <w:p w:rsidR="00D41618" w:rsidRPr="008C22A5" w:rsidRDefault="00A76851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По окончании налогового периода организация должна уплатить</w:t>
      </w:r>
      <w:r w:rsidR="00851B8D" w:rsidRPr="008C22A5">
        <w:rPr>
          <w:sz w:val="28"/>
          <w:szCs w:val="28"/>
        </w:rPr>
        <w:t xml:space="preserve"> </w:t>
      </w:r>
      <w:r w:rsidR="001D6AD2" w:rsidRPr="008C22A5">
        <w:rPr>
          <w:sz w:val="28"/>
          <w:szCs w:val="28"/>
        </w:rPr>
        <w:t xml:space="preserve">13968,21 </w:t>
      </w:r>
      <w:r w:rsidRPr="008C22A5">
        <w:rPr>
          <w:sz w:val="28"/>
          <w:szCs w:val="28"/>
        </w:rPr>
        <w:t>руб. (</w:t>
      </w:r>
      <w:r w:rsidR="001D6AD2" w:rsidRPr="008C22A5">
        <w:rPr>
          <w:sz w:val="28"/>
          <w:szCs w:val="28"/>
        </w:rPr>
        <w:t>55872,84 – 41904,63</w:t>
      </w:r>
      <w:r w:rsidRPr="008C22A5">
        <w:rPr>
          <w:sz w:val="28"/>
          <w:szCs w:val="28"/>
        </w:rPr>
        <w:t>) не позднее 1 февраля года, следующего за истекшим налоговым периодом.</w:t>
      </w:r>
    </w:p>
    <w:p w:rsidR="00D41618" w:rsidRPr="008C22A5" w:rsidRDefault="00D41618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Организации и физические лица, являющиеся индивидуальными предпринимателями (в отношении земельных участков, используемых ими в предпринимательской деятельности), производят начисление налога самостоятельно и осуществляют следующие платежи: </w:t>
      </w:r>
    </w:p>
    <w:p w:rsidR="00D41618" w:rsidRPr="008C22A5" w:rsidRDefault="00D41618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- авансовые платежи - не позднее 1 мая, 1 августа и 1 ноября текущего налогового периода в размере 1/4 налоговой ставки; </w:t>
      </w:r>
    </w:p>
    <w:p w:rsidR="00D41618" w:rsidRPr="008C22A5" w:rsidRDefault="00D41618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- налог - не позднее 1 февраля года, следующего за истекшим налоговым периодом, как разницу между суммой налога и суммами авансовых платежей по налогу, подлежащих уплате в течение налогового периода. </w:t>
      </w:r>
    </w:p>
    <w:p w:rsidR="00D41618" w:rsidRPr="008C22A5" w:rsidRDefault="00D41618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Налогоплательщики, являющиеся физическими лицами, уплачивают авансовые платежи по налогу и налог на основании уведомления, направленного налоговым органом, в сроки: </w:t>
      </w:r>
    </w:p>
    <w:p w:rsidR="00D41618" w:rsidRPr="008C22A5" w:rsidRDefault="00D41618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- авансовые платежи - не позднее 15 ноября текущего налогового периода; </w:t>
      </w:r>
    </w:p>
    <w:p w:rsidR="00D41618" w:rsidRPr="008C22A5" w:rsidRDefault="00D41618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- налог - не позднее 1 февраля года, следующего за истекшим налоговым периодом.</w:t>
      </w:r>
    </w:p>
    <w:p w:rsidR="00D41618" w:rsidRPr="008C22A5" w:rsidRDefault="00D41618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Декларация по земельному налогу</w:t>
      </w:r>
      <w:r w:rsidR="00851B8D" w:rsidRPr="008C22A5">
        <w:rPr>
          <w:sz w:val="28"/>
          <w:szCs w:val="28"/>
        </w:rPr>
        <w:t xml:space="preserve"> </w:t>
      </w:r>
      <w:r w:rsidR="00900F1C" w:rsidRPr="008C22A5">
        <w:rPr>
          <w:sz w:val="28"/>
          <w:szCs w:val="28"/>
        </w:rPr>
        <w:t>представляется не позднее 1 февраля года, следующего за истекшим, а р</w:t>
      </w:r>
      <w:r w:rsidRPr="008C22A5">
        <w:rPr>
          <w:sz w:val="28"/>
          <w:szCs w:val="28"/>
        </w:rPr>
        <w:t>асчет</w:t>
      </w:r>
      <w:r w:rsidR="00900F1C" w:rsidRPr="008C22A5">
        <w:rPr>
          <w:sz w:val="28"/>
          <w:szCs w:val="28"/>
        </w:rPr>
        <w:t xml:space="preserve">ы по авансовому платежу </w:t>
      </w:r>
      <w:r w:rsidRPr="008C22A5">
        <w:rPr>
          <w:sz w:val="28"/>
          <w:szCs w:val="28"/>
        </w:rPr>
        <w:t>представляется налогоплательщиками-организациями по форме, утвержденной приказом Мин</w:t>
      </w:r>
      <w:r w:rsidR="00900F1C" w:rsidRPr="008C22A5">
        <w:rPr>
          <w:sz w:val="28"/>
          <w:szCs w:val="28"/>
        </w:rPr>
        <w:t>фина России от 16.09.2008 N 95н</w:t>
      </w:r>
      <w:r w:rsidR="00851B8D" w:rsidRPr="008C22A5">
        <w:rPr>
          <w:sz w:val="28"/>
          <w:szCs w:val="28"/>
        </w:rPr>
        <w:t xml:space="preserve"> </w:t>
      </w:r>
      <w:r w:rsidR="00900F1C" w:rsidRPr="008C22A5">
        <w:rPr>
          <w:sz w:val="28"/>
          <w:szCs w:val="28"/>
        </w:rPr>
        <w:t>ежеквартально не позднее 20 числа месяца следующего за истекшим.</w:t>
      </w:r>
    </w:p>
    <w:p w:rsidR="00B061E0" w:rsidRPr="008C22A5" w:rsidRDefault="00851B8D" w:rsidP="007C35CF">
      <w:pPr>
        <w:spacing w:line="360" w:lineRule="auto"/>
        <w:ind w:firstLine="709"/>
        <w:jc w:val="both"/>
        <w:rPr>
          <w:sz w:val="28"/>
          <w:szCs w:val="28"/>
        </w:rPr>
      </w:pPr>
      <w:r w:rsidRPr="008C22A5">
        <w:rPr>
          <w:sz w:val="28"/>
          <w:szCs w:val="28"/>
        </w:rPr>
        <w:br w:type="page"/>
      </w:r>
      <w:r w:rsidR="00B061E0" w:rsidRPr="008C22A5">
        <w:rPr>
          <w:b/>
          <w:bCs/>
          <w:sz w:val="28"/>
          <w:szCs w:val="28"/>
        </w:rPr>
        <w:t>С</w:t>
      </w:r>
      <w:r w:rsidRPr="008C22A5">
        <w:rPr>
          <w:b/>
          <w:bCs/>
          <w:sz w:val="28"/>
          <w:szCs w:val="28"/>
        </w:rPr>
        <w:t>писок использованной литературы</w:t>
      </w:r>
    </w:p>
    <w:p w:rsidR="00B061E0" w:rsidRPr="008C22A5" w:rsidRDefault="00B061E0" w:rsidP="007C35CF">
      <w:pPr>
        <w:spacing w:line="360" w:lineRule="auto"/>
        <w:ind w:firstLine="709"/>
        <w:jc w:val="both"/>
        <w:rPr>
          <w:sz w:val="28"/>
          <w:szCs w:val="28"/>
        </w:rPr>
      </w:pPr>
    </w:p>
    <w:p w:rsidR="0095018C" w:rsidRPr="008C22A5" w:rsidRDefault="00851B8D" w:rsidP="00851B8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Аронов А.</w:t>
      </w:r>
      <w:r w:rsidR="0095018C" w:rsidRPr="008C22A5">
        <w:rPr>
          <w:sz w:val="28"/>
          <w:szCs w:val="28"/>
        </w:rPr>
        <w:t xml:space="preserve">В. Налоговая система: реформы и эффективность // Налоговый вестник. - № 5 – с. 33 </w:t>
      </w:r>
      <w:r w:rsidRPr="008C22A5">
        <w:rPr>
          <w:sz w:val="28"/>
          <w:szCs w:val="28"/>
        </w:rPr>
        <w:t xml:space="preserve">– </w:t>
      </w:r>
      <w:r w:rsidR="0095018C" w:rsidRPr="008C22A5">
        <w:rPr>
          <w:sz w:val="28"/>
          <w:szCs w:val="28"/>
        </w:rPr>
        <w:t>35</w:t>
      </w:r>
      <w:r w:rsidRPr="008C22A5">
        <w:rPr>
          <w:sz w:val="28"/>
          <w:szCs w:val="28"/>
        </w:rPr>
        <w:t>.</w:t>
      </w:r>
    </w:p>
    <w:p w:rsidR="0095018C" w:rsidRPr="008C22A5" w:rsidRDefault="00851B8D" w:rsidP="00851B8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Финансы: Учебник / Под ред. Л.</w:t>
      </w:r>
      <w:r w:rsidR="0095018C" w:rsidRPr="008C22A5">
        <w:rPr>
          <w:sz w:val="28"/>
          <w:szCs w:val="28"/>
        </w:rPr>
        <w:t>А. Дробозиной. – М.: ЮНИТИ, 2005г., с. 155 – 158</w:t>
      </w:r>
      <w:r w:rsidRPr="008C22A5">
        <w:rPr>
          <w:sz w:val="28"/>
          <w:szCs w:val="28"/>
        </w:rPr>
        <w:t>.</w:t>
      </w:r>
    </w:p>
    <w:p w:rsidR="0095018C" w:rsidRPr="008C22A5" w:rsidRDefault="0095018C" w:rsidP="00851B8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Основы налогообложения и налогового права: Учебное пособие / Под ред.</w:t>
      </w:r>
      <w:r w:rsidR="00851B8D" w:rsidRPr="008C22A5">
        <w:rPr>
          <w:sz w:val="28"/>
          <w:szCs w:val="28"/>
        </w:rPr>
        <w:t xml:space="preserve"> Е.</w:t>
      </w:r>
      <w:r w:rsidRPr="008C22A5">
        <w:rPr>
          <w:sz w:val="28"/>
          <w:szCs w:val="28"/>
        </w:rPr>
        <w:t>Н. Евтигнеева. – М.: ИНФРА – М, 2004 г.</w:t>
      </w:r>
    </w:p>
    <w:p w:rsidR="0095018C" w:rsidRPr="008C22A5" w:rsidRDefault="0095018C" w:rsidP="00851B8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Караваева И.В Направления и причины современных налоговых реформ // Финансы. – 2007 г. - № 10 – с. 26 – 28</w:t>
      </w:r>
      <w:r w:rsidR="00851B8D" w:rsidRPr="008C22A5">
        <w:rPr>
          <w:sz w:val="28"/>
          <w:szCs w:val="28"/>
        </w:rPr>
        <w:t>.</w:t>
      </w:r>
    </w:p>
    <w:p w:rsidR="0095018C" w:rsidRPr="008C22A5" w:rsidRDefault="0095018C" w:rsidP="00851B8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Караваева И.В. Совершенствование налоговой политики России с учетом канадского опыта // Все для бухгалтера. – 2007 г. - № 4 – с. 31 – 41</w:t>
      </w:r>
      <w:r w:rsidR="00851B8D" w:rsidRPr="008C22A5">
        <w:rPr>
          <w:sz w:val="28"/>
          <w:szCs w:val="28"/>
        </w:rPr>
        <w:t>.</w:t>
      </w:r>
    </w:p>
    <w:p w:rsidR="0095018C" w:rsidRPr="008C22A5" w:rsidRDefault="00851B8D" w:rsidP="00851B8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Караваева И.</w:t>
      </w:r>
      <w:r w:rsidR="0095018C" w:rsidRPr="008C22A5">
        <w:rPr>
          <w:sz w:val="28"/>
          <w:szCs w:val="28"/>
        </w:rPr>
        <w:t>В. Закономерности развития налоговых систем во второй половине ХХ в. // Банковские услуги. – 2004 г. - № 7 – 8 – с. 63 – 70</w:t>
      </w:r>
      <w:r w:rsidRPr="008C22A5">
        <w:rPr>
          <w:sz w:val="28"/>
          <w:szCs w:val="28"/>
        </w:rPr>
        <w:t>.</w:t>
      </w:r>
    </w:p>
    <w:p w:rsidR="0095018C" w:rsidRPr="008C22A5" w:rsidRDefault="00851B8D" w:rsidP="00851B8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Караваева И.</w:t>
      </w:r>
      <w:r w:rsidR="0095018C" w:rsidRPr="008C22A5">
        <w:rPr>
          <w:sz w:val="28"/>
          <w:szCs w:val="28"/>
        </w:rPr>
        <w:t>В</w:t>
      </w:r>
      <w:r w:rsidRPr="008C22A5">
        <w:rPr>
          <w:sz w:val="28"/>
          <w:szCs w:val="28"/>
        </w:rPr>
        <w:t>.</w:t>
      </w:r>
      <w:r w:rsidR="0095018C" w:rsidRPr="008C22A5">
        <w:rPr>
          <w:sz w:val="28"/>
          <w:szCs w:val="28"/>
        </w:rPr>
        <w:t xml:space="preserve"> Налоговая политика в ХХ столетии // ЭКО. – 2006г. - № 8 – с. 117 – 133</w:t>
      </w:r>
      <w:r w:rsidRPr="008C22A5">
        <w:rPr>
          <w:sz w:val="28"/>
          <w:szCs w:val="28"/>
        </w:rPr>
        <w:t>.</w:t>
      </w:r>
    </w:p>
    <w:p w:rsidR="0095018C" w:rsidRPr="008C22A5" w:rsidRDefault="00851B8D" w:rsidP="00851B8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Кашин В.</w:t>
      </w:r>
      <w:r w:rsidR="0095018C" w:rsidRPr="008C22A5">
        <w:rPr>
          <w:sz w:val="28"/>
          <w:szCs w:val="28"/>
        </w:rPr>
        <w:t>А. Налоговая доктрина и налоговое право // Финансы. – 2001 г. - № 7 – с. 27 – 29</w:t>
      </w:r>
      <w:r w:rsidRPr="008C22A5">
        <w:rPr>
          <w:sz w:val="28"/>
          <w:szCs w:val="28"/>
        </w:rPr>
        <w:t>.</w:t>
      </w:r>
    </w:p>
    <w:p w:rsidR="0095018C" w:rsidRPr="008C22A5" w:rsidRDefault="0095018C" w:rsidP="00851B8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22A5">
        <w:rPr>
          <w:sz w:val="28"/>
          <w:szCs w:val="28"/>
        </w:rPr>
        <w:t xml:space="preserve"> Кашин В., Мерзляков И. Международная налоговая конкурентоспособность России</w:t>
      </w:r>
      <w:r w:rsidR="00851B8D" w:rsidRPr="008C22A5">
        <w:rPr>
          <w:sz w:val="28"/>
          <w:szCs w:val="28"/>
        </w:rPr>
        <w:t xml:space="preserve"> </w:t>
      </w:r>
      <w:r w:rsidRPr="008C22A5">
        <w:rPr>
          <w:sz w:val="28"/>
          <w:szCs w:val="28"/>
        </w:rPr>
        <w:t>// Аудитор. 2002 г. - № 3 – с. 12 – 14</w:t>
      </w:r>
      <w:r w:rsidR="00851B8D" w:rsidRPr="008C22A5">
        <w:rPr>
          <w:sz w:val="28"/>
          <w:szCs w:val="28"/>
        </w:rPr>
        <w:t>.</w:t>
      </w:r>
    </w:p>
    <w:p w:rsidR="0095018C" w:rsidRPr="008C22A5" w:rsidRDefault="0095018C" w:rsidP="00851B8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Налоговое прав</w:t>
      </w:r>
      <w:r w:rsidR="00851B8D" w:rsidRPr="008C22A5">
        <w:rPr>
          <w:sz w:val="28"/>
          <w:szCs w:val="28"/>
        </w:rPr>
        <w:t>о России: Учебник / Под ред. И.</w:t>
      </w:r>
      <w:r w:rsidRPr="008C22A5">
        <w:rPr>
          <w:sz w:val="28"/>
          <w:szCs w:val="28"/>
        </w:rPr>
        <w:t>И. Кучерова. – М. Юр Инфо Р, 2007 г., с. 279 – 284</w:t>
      </w:r>
      <w:r w:rsidR="00851B8D" w:rsidRPr="008C22A5">
        <w:rPr>
          <w:sz w:val="28"/>
          <w:szCs w:val="28"/>
        </w:rPr>
        <w:t>.</w:t>
      </w:r>
    </w:p>
    <w:p w:rsidR="0095018C" w:rsidRPr="008C22A5" w:rsidRDefault="0095018C" w:rsidP="00851B8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Манько А. Налоговая политика в Российской Империи // Финансовый бизнес. – 2003</w:t>
      </w:r>
      <w:r w:rsidR="006976BB" w:rsidRPr="008C22A5">
        <w:rPr>
          <w:sz w:val="28"/>
          <w:szCs w:val="28"/>
        </w:rPr>
        <w:t xml:space="preserve"> </w:t>
      </w:r>
      <w:r w:rsidRPr="008C22A5">
        <w:rPr>
          <w:sz w:val="28"/>
          <w:szCs w:val="28"/>
        </w:rPr>
        <w:t>г. - № 4 – с. 58 – 60</w:t>
      </w:r>
      <w:r w:rsidR="00851B8D" w:rsidRPr="008C22A5">
        <w:rPr>
          <w:sz w:val="28"/>
          <w:szCs w:val="28"/>
        </w:rPr>
        <w:t>.</w:t>
      </w:r>
    </w:p>
    <w:p w:rsidR="0095018C" w:rsidRPr="008C22A5" w:rsidRDefault="0095018C" w:rsidP="00851B8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Материал предоставлен информационно – аналитическим управлением Аппарата Совета Федерации РФ Проблемы налоговой реформы в современной России // Финансовый бизнес. – 2007</w:t>
      </w:r>
      <w:r w:rsidR="006976BB" w:rsidRPr="008C22A5">
        <w:rPr>
          <w:sz w:val="28"/>
          <w:szCs w:val="28"/>
        </w:rPr>
        <w:t xml:space="preserve"> </w:t>
      </w:r>
      <w:r w:rsidRPr="008C22A5">
        <w:rPr>
          <w:sz w:val="28"/>
          <w:szCs w:val="28"/>
        </w:rPr>
        <w:t>г. - № 3 с. 2 – 6</w:t>
      </w:r>
      <w:r w:rsidR="00851B8D" w:rsidRPr="008C22A5">
        <w:rPr>
          <w:sz w:val="28"/>
          <w:szCs w:val="28"/>
        </w:rPr>
        <w:t>.</w:t>
      </w:r>
    </w:p>
    <w:p w:rsidR="0095018C" w:rsidRPr="008C22A5" w:rsidRDefault="00851B8D" w:rsidP="00851B8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Назаров А.</w:t>
      </w:r>
      <w:r w:rsidR="0095018C" w:rsidRPr="008C22A5">
        <w:rPr>
          <w:sz w:val="28"/>
          <w:szCs w:val="28"/>
        </w:rPr>
        <w:t xml:space="preserve">И. Учетная и налоговая политика и резервы увеличения доходов бюджета // Финансы. </w:t>
      </w:r>
      <w:r w:rsidR="006976BB" w:rsidRPr="008C22A5">
        <w:rPr>
          <w:sz w:val="28"/>
          <w:szCs w:val="28"/>
        </w:rPr>
        <w:t>–</w:t>
      </w:r>
      <w:r w:rsidRPr="008C22A5">
        <w:rPr>
          <w:sz w:val="28"/>
          <w:szCs w:val="28"/>
        </w:rPr>
        <w:t xml:space="preserve"> </w:t>
      </w:r>
      <w:r w:rsidR="0095018C" w:rsidRPr="008C22A5">
        <w:rPr>
          <w:sz w:val="28"/>
          <w:szCs w:val="28"/>
        </w:rPr>
        <w:t>2003</w:t>
      </w:r>
      <w:r w:rsidR="006976BB" w:rsidRPr="008C22A5">
        <w:rPr>
          <w:sz w:val="28"/>
          <w:szCs w:val="28"/>
        </w:rPr>
        <w:t xml:space="preserve"> </w:t>
      </w:r>
      <w:r w:rsidR="0095018C" w:rsidRPr="008C22A5">
        <w:rPr>
          <w:sz w:val="28"/>
          <w:szCs w:val="28"/>
        </w:rPr>
        <w:t>г. - № 10 – с. 37 – 38</w:t>
      </w:r>
      <w:r w:rsidRPr="008C22A5">
        <w:rPr>
          <w:sz w:val="28"/>
          <w:szCs w:val="28"/>
        </w:rPr>
        <w:t>.</w:t>
      </w:r>
    </w:p>
    <w:p w:rsidR="0095018C" w:rsidRPr="008C22A5" w:rsidRDefault="0095018C" w:rsidP="00851B8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Налоги и налогообложение: Учебник</w:t>
      </w:r>
      <w:r w:rsidR="00851B8D" w:rsidRPr="008C22A5">
        <w:rPr>
          <w:sz w:val="28"/>
          <w:szCs w:val="28"/>
        </w:rPr>
        <w:t xml:space="preserve"> </w:t>
      </w:r>
      <w:r w:rsidR="006976BB" w:rsidRPr="008C22A5">
        <w:rPr>
          <w:sz w:val="28"/>
          <w:szCs w:val="28"/>
        </w:rPr>
        <w:t>п</w:t>
      </w:r>
      <w:r w:rsidR="00851B8D" w:rsidRPr="008C22A5">
        <w:rPr>
          <w:sz w:val="28"/>
          <w:szCs w:val="28"/>
        </w:rPr>
        <w:t>од ред. Т.</w:t>
      </w:r>
      <w:r w:rsidRPr="008C22A5">
        <w:rPr>
          <w:sz w:val="28"/>
          <w:szCs w:val="28"/>
        </w:rPr>
        <w:t xml:space="preserve">Ф. Юткиной. – М.: Инфра – М, 2007 г., с. 128 </w:t>
      </w:r>
      <w:r w:rsidR="00851B8D" w:rsidRPr="008C22A5">
        <w:rPr>
          <w:sz w:val="28"/>
          <w:szCs w:val="28"/>
        </w:rPr>
        <w:t>–</w:t>
      </w:r>
      <w:r w:rsidRPr="008C22A5">
        <w:rPr>
          <w:sz w:val="28"/>
          <w:szCs w:val="28"/>
        </w:rPr>
        <w:t xml:space="preserve"> 133</w:t>
      </w:r>
      <w:r w:rsidR="00851B8D" w:rsidRPr="008C22A5">
        <w:rPr>
          <w:sz w:val="28"/>
          <w:szCs w:val="28"/>
        </w:rPr>
        <w:t>.</w:t>
      </w:r>
    </w:p>
    <w:p w:rsidR="0095018C" w:rsidRPr="008C22A5" w:rsidRDefault="0095018C" w:rsidP="00851B8D">
      <w:pPr>
        <w:spacing w:line="360" w:lineRule="auto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1</w:t>
      </w:r>
      <w:r w:rsidR="00851B8D" w:rsidRPr="008C22A5">
        <w:rPr>
          <w:sz w:val="28"/>
          <w:szCs w:val="28"/>
        </w:rPr>
        <w:t>5</w:t>
      </w:r>
      <w:r w:rsidRPr="008C22A5">
        <w:rPr>
          <w:sz w:val="28"/>
          <w:szCs w:val="28"/>
        </w:rPr>
        <w:t>. Финансы, налоги и кредит: Учебник / Под общ. ред. А.М.</w:t>
      </w:r>
      <w:r w:rsidR="00851B8D" w:rsidRPr="008C22A5">
        <w:rPr>
          <w:sz w:val="28"/>
          <w:szCs w:val="28"/>
        </w:rPr>
        <w:t xml:space="preserve"> </w:t>
      </w:r>
      <w:r w:rsidRPr="008C22A5">
        <w:rPr>
          <w:sz w:val="28"/>
          <w:szCs w:val="28"/>
        </w:rPr>
        <w:t>Емельянова,</w:t>
      </w:r>
      <w:r w:rsidR="00851B8D" w:rsidRPr="008C22A5">
        <w:rPr>
          <w:sz w:val="28"/>
          <w:szCs w:val="28"/>
        </w:rPr>
        <w:t xml:space="preserve"> </w:t>
      </w:r>
      <w:r w:rsidRPr="008C22A5">
        <w:rPr>
          <w:sz w:val="28"/>
          <w:szCs w:val="28"/>
        </w:rPr>
        <w:t>Д. Мацкуляка, Б.Е. Пенькова.</w:t>
      </w:r>
      <w:r w:rsidR="00851B8D" w:rsidRPr="008C22A5">
        <w:rPr>
          <w:sz w:val="28"/>
          <w:szCs w:val="28"/>
        </w:rPr>
        <w:t xml:space="preserve"> </w:t>
      </w:r>
      <w:r w:rsidRPr="008C22A5">
        <w:rPr>
          <w:sz w:val="28"/>
          <w:szCs w:val="28"/>
        </w:rPr>
        <w:t>-</w:t>
      </w:r>
      <w:r w:rsidR="00851B8D" w:rsidRPr="008C22A5">
        <w:rPr>
          <w:sz w:val="28"/>
          <w:szCs w:val="28"/>
        </w:rPr>
        <w:t xml:space="preserve"> </w:t>
      </w:r>
      <w:r w:rsidRPr="008C22A5">
        <w:rPr>
          <w:sz w:val="28"/>
          <w:szCs w:val="28"/>
        </w:rPr>
        <w:t>М.:</w:t>
      </w:r>
      <w:r w:rsidR="00851B8D" w:rsidRPr="008C22A5">
        <w:rPr>
          <w:sz w:val="28"/>
          <w:szCs w:val="28"/>
        </w:rPr>
        <w:t xml:space="preserve"> </w:t>
      </w:r>
      <w:r w:rsidRPr="008C22A5">
        <w:rPr>
          <w:sz w:val="28"/>
          <w:szCs w:val="28"/>
        </w:rPr>
        <w:t>РАГС, 2005</w:t>
      </w:r>
      <w:r w:rsidR="008C78CF" w:rsidRPr="008C22A5">
        <w:rPr>
          <w:sz w:val="28"/>
          <w:szCs w:val="28"/>
        </w:rPr>
        <w:t>. – 546 с.</w:t>
      </w:r>
    </w:p>
    <w:p w:rsidR="0095018C" w:rsidRPr="008C22A5" w:rsidRDefault="0095018C" w:rsidP="00851B8D">
      <w:pPr>
        <w:spacing w:line="360" w:lineRule="auto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1</w:t>
      </w:r>
      <w:r w:rsidR="00851B8D" w:rsidRPr="008C22A5">
        <w:rPr>
          <w:sz w:val="28"/>
          <w:szCs w:val="28"/>
        </w:rPr>
        <w:t>6</w:t>
      </w:r>
      <w:r w:rsidRPr="008C22A5">
        <w:rPr>
          <w:sz w:val="28"/>
          <w:szCs w:val="28"/>
        </w:rPr>
        <w:t>. Налоги: Учебник /Под ред. Черника Д.Г., 2004 г</w:t>
      </w:r>
      <w:r w:rsidR="00851B8D" w:rsidRPr="008C22A5">
        <w:rPr>
          <w:sz w:val="28"/>
          <w:szCs w:val="28"/>
        </w:rPr>
        <w:t>.</w:t>
      </w:r>
    </w:p>
    <w:p w:rsidR="0095018C" w:rsidRPr="008C22A5" w:rsidRDefault="0095018C" w:rsidP="00851B8D">
      <w:pPr>
        <w:spacing w:line="360" w:lineRule="auto"/>
        <w:jc w:val="both"/>
        <w:rPr>
          <w:sz w:val="28"/>
          <w:szCs w:val="28"/>
        </w:rPr>
      </w:pPr>
      <w:r w:rsidRPr="008C22A5">
        <w:rPr>
          <w:sz w:val="28"/>
          <w:szCs w:val="28"/>
        </w:rPr>
        <w:t>1</w:t>
      </w:r>
      <w:r w:rsidR="00851B8D" w:rsidRPr="008C22A5">
        <w:rPr>
          <w:sz w:val="28"/>
          <w:szCs w:val="28"/>
        </w:rPr>
        <w:t>7</w:t>
      </w:r>
      <w:r w:rsidRPr="008C22A5">
        <w:rPr>
          <w:sz w:val="28"/>
          <w:szCs w:val="28"/>
        </w:rPr>
        <w:t>. Ф.Е. Банхаев Сравнительный анализ налоговых систем и его значение для совершенствования и реформирования налогового законодательства // Налогов</w:t>
      </w:r>
      <w:r w:rsidR="004D7F0E" w:rsidRPr="008C22A5">
        <w:rPr>
          <w:sz w:val="28"/>
          <w:szCs w:val="28"/>
        </w:rPr>
        <w:t>ый вестник №2</w:t>
      </w:r>
      <w:r w:rsidR="006976BB" w:rsidRPr="008C22A5">
        <w:rPr>
          <w:sz w:val="28"/>
          <w:szCs w:val="28"/>
        </w:rPr>
        <w:t>,</w:t>
      </w:r>
      <w:r w:rsidR="004D7F0E" w:rsidRPr="008C22A5">
        <w:rPr>
          <w:sz w:val="28"/>
          <w:szCs w:val="28"/>
        </w:rPr>
        <w:t xml:space="preserve"> 2001</w:t>
      </w:r>
      <w:r w:rsidR="006976BB" w:rsidRPr="008C22A5">
        <w:rPr>
          <w:sz w:val="28"/>
          <w:szCs w:val="28"/>
        </w:rPr>
        <w:t>,</w:t>
      </w:r>
      <w:r w:rsidR="004D7F0E" w:rsidRPr="008C22A5">
        <w:rPr>
          <w:sz w:val="28"/>
          <w:szCs w:val="28"/>
        </w:rPr>
        <w:t xml:space="preserve"> С. 135 – 137</w:t>
      </w:r>
      <w:r w:rsidR="00851B8D" w:rsidRPr="008C22A5">
        <w:rPr>
          <w:sz w:val="28"/>
          <w:szCs w:val="28"/>
        </w:rPr>
        <w:t>.</w:t>
      </w:r>
      <w:bookmarkStart w:id="0" w:name="_GoBack"/>
      <w:bookmarkEnd w:id="0"/>
    </w:p>
    <w:sectPr w:rsidR="0095018C" w:rsidRPr="008C22A5" w:rsidSect="00E93AA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A26C7"/>
    <w:multiLevelType w:val="hybridMultilevel"/>
    <w:tmpl w:val="FC76BE48"/>
    <w:lvl w:ilvl="0" w:tplc="312CC6AA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1AC23373"/>
    <w:multiLevelType w:val="hybridMultilevel"/>
    <w:tmpl w:val="17C43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78A6668"/>
    <w:multiLevelType w:val="multilevel"/>
    <w:tmpl w:val="E248992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D6D3900"/>
    <w:multiLevelType w:val="hybridMultilevel"/>
    <w:tmpl w:val="D1DA3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373896"/>
    <w:multiLevelType w:val="hybridMultilevel"/>
    <w:tmpl w:val="AC142A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300D66"/>
    <w:multiLevelType w:val="hybridMultilevel"/>
    <w:tmpl w:val="ACF6D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82"/>
    <w:rsid w:val="001039C0"/>
    <w:rsid w:val="00163FDF"/>
    <w:rsid w:val="001D6AD2"/>
    <w:rsid w:val="0022354E"/>
    <w:rsid w:val="00244B65"/>
    <w:rsid w:val="002C0B1C"/>
    <w:rsid w:val="002C76D8"/>
    <w:rsid w:val="00381EB5"/>
    <w:rsid w:val="003F2018"/>
    <w:rsid w:val="004B5C0D"/>
    <w:rsid w:val="004D7F0E"/>
    <w:rsid w:val="00503F7B"/>
    <w:rsid w:val="00552670"/>
    <w:rsid w:val="0058449C"/>
    <w:rsid w:val="005B3A1F"/>
    <w:rsid w:val="005C7A2B"/>
    <w:rsid w:val="006976BB"/>
    <w:rsid w:val="007A785B"/>
    <w:rsid w:val="007C35CF"/>
    <w:rsid w:val="00851B8D"/>
    <w:rsid w:val="008C22A5"/>
    <w:rsid w:val="008C78CF"/>
    <w:rsid w:val="00900F1C"/>
    <w:rsid w:val="0095018C"/>
    <w:rsid w:val="009B6EA1"/>
    <w:rsid w:val="009D424F"/>
    <w:rsid w:val="009F1982"/>
    <w:rsid w:val="00A07128"/>
    <w:rsid w:val="00A76851"/>
    <w:rsid w:val="00AD331E"/>
    <w:rsid w:val="00B061E0"/>
    <w:rsid w:val="00D41618"/>
    <w:rsid w:val="00D7452C"/>
    <w:rsid w:val="00E81F02"/>
    <w:rsid w:val="00E93AA7"/>
    <w:rsid w:val="00EB7CE0"/>
    <w:rsid w:val="00FC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6310F1-92D5-4DED-BFDF-B28318A7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2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2C76D8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3114</Words>
  <Characters>17755</Characters>
  <Application>Microsoft Office Word</Application>
  <DocSecurity>0</DocSecurity>
  <Lines>147</Lines>
  <Paragraphs>41</Paragraphs>
  <ScaleCrop>false</ScaleCrop>
  <Company>Ep</Company>
  <LinksUpToDate>false</LinksUpToDate>
  <CharactersWithSpaces>20828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ИСЧИСЛЕНИЯ ЗЕМЕЛЬНОГО НАЛОГА</dc:title>
  <dc:subject/>
  <dc:creator>Я</dc:creator>
  <cp:keywords/>
  <dc:description/>
  <cp:lastModifiedBy>admin</cp:lastModifiedBy>
  <cp:revision>2</cp:revision>
  <dcterms:created xsi:type="dcterms:W3CDTF">2014-04-24T06:19:00Z</dcterms:created>
  <dcterms:modified xsi:type="dcterms:W3CDTF">2014-04-24T06:19:00Z</dcterms:modified>
</cp:coreProperties>
</file>