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D5324A" w:rsidRDefault="00D5324A" w:rsidP="00D5324A">
      <w:pPr>
        <w:spacing w:line="360" w:lineRule="auto"/>
        <w:ind w:firstLine="709"/>
        <w:jc w:val="center"/>
        <w:rPr>
          <w:sz w:val="28"/>
          <w:szCs w:val="72"/>
        </w:rPr>
      </w:pPr>
    </w:p>
    <w:p w:rsidR="008B5C86" w:rsidRPr="00D5324A" w:rsidRDefault="008B5C86" w:rsidP="00D5324A">
      <w:pPr>
        <w:spacing w:line="360" w:lineRule="auto"/>
        <w:ind w:firstLine="709"/>
        <w:jc w:val="center"/>
        <w:rPr>
          <w:sz w:val="28"/>
          <w:szCs w:val="72"/>
        </w:rPr>
      </w:pPr>
      <w:r w:rsidRPr="00D5324A">
        <w:rPr>
          <w:sz w:val="28"/>
          <w:szCs w:val="72"/>
        </w:rPr>
        <w:t>КОНТРОЛЬНАЯ РАБОТА</w:t>
      </w:r>
    </w:p>
    <w:p w:rsidR="008B5C86" w:rsidRPr="00D5324A" w:rsidRDefault="008B5C86" w:rsidP="00D5324A">
      <w:pPr>
        <w:spacing w:line="360" w:lineRule="auto"/>
        <w:ind w:firstLine="709"/>
        <w:jc w:val="center"/>
        <w:rPr>
          <w:sz w:val="28"/>
          <w:szCs w:val="32"/>
        </w:rPr>
      </w:pPr>
      <w:r w:rsidRPr="00D5324A">
        <w:rPr>
          <w:sz w:val="28"/>
          <w:szCs w:val="32"/>
        </w:rPr>
        <w:t>по курсу «Гражданское право»</w:t>
      </w:r>
    </w:p>
    <w:p w:rsidR="008B5C86" w:rsidRDefault="00D5324A" w:rsidP="00D5324A">
      <w:pPr>
        <w:spacing w:line="360" w:lineRule="auto"/>
        <w:ind w:firstLine="709"/>
        <w:jc w:val="center"/>
        <w:rPr>
          <w:sz w:val="28"/>
          <w:szCs w:val="32"/>
        </w:rPr>
      </w:pPr>
      <w:r>
        <w:rPr>
          <w:sz w:val="28"/>
          <w:szCs w:val="32"/>
        </w:rPr>
        <w:t>по теме</w:t>
      </w:r>
    </w:p>
    <w:p w:rsidR="00D5324A" w:rsidRPr="00D5324A" w:rsidRDefault="00D5324A" w:rsidP="00D5324A">
      <w:pPr>
        <w:spacing w:line="360" w:lineRule="auto"/>
        <w:ind w:firstLine="709"/>
        <w:jc w:val="center"/>
        <w:rPr>
          <w:sz w:val="28"/>
          <w:szCs w:val="32"/>
        </w:rPr>
      </w:pPr>
    </w:p>
    <w:p w:rsidR="008B5C86" w:rsidRPr="00D5324A" w:rsidRDefault="00D5324A" w:rsidP="00D5324A">
      <w:pPr>
        <w:shd w:val="clear" w:color="auto" w:fill="FFFFFF"/>
        <w:autoSpaceDE w:val="0"/>
        <w:autoSpaceDN w:val="0"/>
        <w:adjustRightInd w:val="0"/>
        <w:spacing w:line="360" w:lineRule="auto"/>
        <w:ind w:firstLine="709"/>
        <w:jc w:val="both"/>
        <w:rPr>
          <w:b/>
          <w:bCs/>
          <w:sz w:val="28"/>
          <w:szCs w:val="16"/>
        </w:rPr>
      </w:pPr>
      <w:r>
        <w:rPr>
          <w:bCs/>
          <w:sz w:val="28"/>
          <w:szCs w:val="16"/>
        </w:rPr>
        <w:br w:type="page"/>
      </w:r>
      <w:r w:rsidRPr="00D5324A">
        <w:rPr>
          <w:b/>
          <w:bCs/>
          <w:sz w:val="28"/>
          <w:szCs w:val="16"/>
        </w:rPr>
        <w:t>1. Исполнительное производство</w:t>
      </w:r>
    </w:p>
    <w:p w:rsidR="00D5324A" w:rsidRPr="00D5324A" w:rsidRDefault="00D5324A" w:rsidP="00D5324A">
      <w:pPr>
        <w:shd w:val="clear" w:color="auto" w:fill="FFFFFF"/>
        <w:autoSpaceDE w:val="0"/>
        <w:autoSpaceDN w:val="0"/>
        <w:adjustRightInd w:val="0"/>
        <w:spacing w:line="360" w:lineRule="auto"/>
        <w:ind w:firstLine="709"/>
        <w:jc w:val="both"/>
        <w:rPr>
          <w:bCs/>
          <w:sz w:val="28"/>
          <w:szCs w:val="16"/>
        </w:rPr>
      </w:pPr>
    </w:p>
    <w:p w:rsidR="008B5C86" w:rsidRPr="00D5324A" w:rsidRDefault="008B5C86" w:rsidP="00D5324A">
      <w:pPr>
        <w:pStyle w:val="a3"/>
        <w:ind w:firstLine="709"/>
      </w:pPr>
      <w:r w:rsidRPr="00D5324A">
        <w:t>Установленные законом общие правила исполнительного производства действуют как при обращении взыскания на имущество граждан, так и на имущество организаций, как при исполнении исполнительных документов по спорам имущественного, так и неимущественного характера.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Закон определяет общие сроки исполнительного производства — исполнительные действия должны быть совершены судебным приставом-исполнителем в двухмесячный срок со дня поступления к нему исполнительного документа (ч. 1 ст. 13 ФЗ «Об исполнительном производстве). Исключения из этого правила допускаются только в случаях немедленного исполнения требований исполнительного документа. Немедленному исполнению подлежат требования исполнительных документов: о взыскании алиментов, заработной платы или иной платы за труд в пределах платежей, исчисленных за один месяц, а также о взыскании всей суммы долга по этим выплатам, если исполнительным документом предусмотрено ее немедленное взыскание; о восстановлении на работе или в прежней должности незаконно уволенного или переведенного работника; по другим делам, если немедленное исполнение требований предусмотрено исполнительным документом или федеральным законом. Установленные законом сроки совершения исполнительных действий не подлежат продлению.</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Исполнение судебных актов и актов других органов производится судебным исполнителем по месту жительства, месту работы должника либо по месту нахождения его имущества, если должником является гражданин. Если должник — юридическое лицо, то исполнительные действия совершаются по месту его нахождения или по месту нахождения его имущества. Исполнение требований, содержащихся в исполнительных документах, обязывающих должника совершить определенные действия, производится по месту совершения этих действий.</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При этом судебный пристав-исполнитель может совершать исполнительные действия как на территории, на которую распространяются его функции, так и на иной территории, если в процессе исполнения возникла такая необходимость. Если возникает необходимость совершения исполнительных действий на территории, на которую не распространяются функции данного судебного пристава-исполнителя, то в течение суток по прибытии на указанную территорию он уведомляет о необходимости совершения исполнительных действий соответствующую службу судебных приставов, которая либо оказывает содействие прибывшему судебному приставу-исполнителю, либо отказывает ему в этом и поручает дальнейшее исполнение исполнительного документа судебному приставу-исполнителю, действующему на данной территории. В случае отказа прибывший судебный пристав-исполнитель обязан передать исполнительный документ в службу судебных приставов по месту дальнейшего совершения исполнительных действий с извещением об этом взыскателя, суда или другого органа, выдавшего исполнительный документ.</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Если в процессе исполнения исполнительного документа изменились место жительства должника, место его работы или место его нахождения либо выяснилось, что имущество должника, на которое можно обратить взыскание по прежнему месту нахождения, отсутствует или его недостаточно для удовлетворения требований взыскателя, судебный пристав-исполнитель незамедлительно составляет об этом акт и не позднее следующего дня после дня его составления направляет исполнительный документ вместе с копией этого акта судебному приставу-исполнителю по новому месту жительства должника, месту его работы, месту его нахождения либо по новому месту нахождения имущества должника, о чем одновременно извещает взыскателя, суд или другой орган, выдавший исполнительный документ.</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При отсутствии сведений: о месте нахождения должника по исполнительным документам о взыскании алиментов, о возмещении вреда, причиненного здоровью, либо возмещении вреда лицам, понесшим ущерб в результате смерти кормильца, а также по исполнительным документам об отобрании ребенка судебный пристав-исполнитель по своей инициативе или по заявлению взыскателя выносит постановление о розыске должника, о розыске имущества должника или о розыске ребенка (ч. 1 ст. 28 ФЗ «Об исполнительном производстве»). Указанное постановление утверждается старшим судебным приставом.</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Розыск объявляется по месту исполнения исполнительного документа или по последнему известному месту жительства (месту нахождения) должника, либо по месту нахождения его имущества, а также по месту жительства (месту нахождения) взыскателя. Расходы по розыску должника, его имущества и розыску ребенка взыскиваются с должника. Розыск в отношении должника-гражданина или ребенка осуществляется органами внутренних дел, в отношении должника-организации, а также имущества должника (гражданина или организации) — службой судебных приставов.</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По другим видам исполнительных документов судебный пристав-исполнитель вправе объявить розыск должника или его имущества при наличии согласия взыскателя нести бремя расходов по розыску и авансировать указанные расходы. В данном случае взыскатель вправе в судебном порядке требовать от должника возмещения расходов по розыску. При этом взыскатель освобождается от уплаты государственной пошлины.</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 целях защиты интересов должника и членов его семьи закон устанавливает определенные запреты и ограничения в отношении времени совершения исполнительных действий. Так, в нерабочие Дни исполнение решений допускается лишь в случаях, не терпящих отлагательства, или в случаях, когда по вине должника их совершение в другие дни невозможно. При этом необходимо получение письменного разрешения старшего судебного пристава. В ночное время, т.е. с 22 до 6 часов по местному времени, исполнение решений допускается только в случаях, создающих угрозу жизни и здоровью граждан, и с письменного разрешения старшего судебного пристава (ч. 2, 3 ст. 12 ФЗ «Об исполнительном производстве»). Исполнительное производство развивается по этапам (стадиям) — возбуждение, совершение исполнительных действий, окончание.</w:t>
      </w:r>
    </w:p>
    <w:p w:rsidR="00D5324A" w:rsidRDefault="008B5C86" w:rsidP="00D5324A">
      <w:pPr>
        <w:shd w:val="clear" w:color="auto" w:fill="FFFFFF"/>
        <w:autoSpaceDE w:val="0"/>
        <w:autoSpaceDN w:val="0"/>
        <w:adjustRightInd w:val="0"/>
        <w:spacing w:line="360" w:lineRule="auto"/>
        <w:ind w:firstLine="709"/>
        <w:jc w:val="both"/>
        <w:rPr>
          <w:bCs/>
          <w:i/>
          <w:sz w:val="28"/>
          <w:szCs w:val="16"/>
        </w:rPr>
      </w:pPr>
      <w:r w:rsidRPr="00D5324A">
        <w:rPr>
          <w:bCs/>
          <w:i/>
          <w:sz w:val="28"/>
          <w:szCs w:val="16"/>
        </w:rPr>
        <w:t>Возбуждение исполнительного производства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Возбуждение исполнительного производства производится путем вынесения судебным приставом-исполнителем соответствующего постановления. При этом ФЗ «Об исполнительном производстве» (ч. 1 ст. 9) возлагает на судебного пристава-исполнителя обязанность принять к исполнению исполнительный документ от суда или другого органа, его выдавшего, либо взыскателя и возбудить исполнительное производство, если не истек срок предъявления исполнительного документа к исполнению и документ соответствует требованиям, предусмотренным законом.</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Постановление о возбуждении исполнительного производства выносится судебным приставом-исполнителем в трехдневный срок со дня поступления к нему исполнительного документа. В постановлении о возбуждении исполнительного производства устанавливается срок для добровольного исполнения содержащихся в исполнительном документе требований, который не может превышать пяти дней со дня возбуждения исполнительного производства, а также содержится уведомление должнику о принудительном исполнении указанных требований по истечении установленного срока с взысканием с него исполнительского сбора и расходов по совершению исполнительных действий.</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Копия постановления о возбуждении исполнительного производства не позднее следующего дня после дня его вынесения направляется взыскателю, должнику, а также в суд или другой орган, выдавший исполнительный документ.</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Применение принудительных мер осуществляется после истечения срока для добровольного исполнения. Вместе с тем ФЗ «Об исполнительном производстве» (ч. 5 ст. 9) предусматривает, что судебный пристав-исполнитель по заявлению взыскателя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 в целях обеспечения исполнения исполнительного документа по имущественным взысканиям. О произведении описи имущества должника и наложении на него ареста должно быть указано в постановлении о возбуждении исполнительного производства.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 случае неисполнения исполнительного документа без уважительных причин в срок, установленный для добровольного исполнения указанного документа, судебный пристав-исполнитель выносит постановление, по которому с должника взыскивается исполнительский сбор в размере 7% от взыскиваемой суммы или стоимости имущества должника. В случае неисполнения исполнительного документа неимущественного характера исполнительский сбор взыскивается с должника-гражданина в размере пяти минимальных размеров оплаты труда, с должников-организаций - 50 минимальных размеров оплаты труда (ст. 81 ФЗ «Об исполнительном производстве»).</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 случаях, указанных в ст. 19 ФЗ «Об исполнительном производстве», судебный пристав-исполнитель может отложить совершение исполнительных действий — перенести их на более позднее время. Однако по общему правилу он не может этого сделать по своей инициативе — это возможно только по заявлению взыскателя или на основании определения судьи. И только при наличии обстоятельств, препятствующих совершению исполнительных действий, судебный пристав-исполнитель может отложить исполнительные действия на срок не более 10 дней по заявлению должника или по собственной инициативе. Закон не устанавливает перечня оснований для отложения исполнительных действий. Как правило, речь идет о наличии обстоятельств, временно затрудняющих или делающих невозможными совершение исполнительных действий в определенный период времени, а именно: болезнь должника, заявление отвода судебному приставу-исполнителю и т.д.</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Кроме того, еще целый ряд действий в исполнительном производстве не может совершаться судебным исполнителем самостоятельно, в частности, приостановление исполнительного производства, прекращение исполнительного производства и т.д. Указанные действия могут производиться только на основании соответствующего определения суда или судьи.</w:t>
      </w:r>
    </w:p>
    <w:p w:rsidR="00D5324A" w:rsidRPr="00D5324A" w:rsidRDefault="008B5C86" w:rsidP="00D5324A">
      <w:pPr>
        <w:shd w:val="clear" w:color="auto" w:fill="FFFFFF"/>
        <w:autoSpaceDE w:val="0"/>
        <w:autoSpaceDN w:val="0"/>
        <w:adjustRightInd w:val="0"/>
        <w:spacing w:line="360" w:lineRule="auto"/>
        <w:ind w:firstLine="709"/>
        <w:jc w:val="both"/>
        <w:rPr>
          <w:bCs/>
          <w:i/>
          <w:sz w:val="28"/>
          <w:szCs w:val="16"/>
        </w:rPr>
      </w:pPr>
      <w:r w:rsidRPr="00D5324A">
        <w:rPr>
          <w:bCs/>
          <w:i/>
          <w:sz w:val="28"/>
          <w:szCs w:val="16"/>
        </w:rPr>
        <w:t>Приостановление исполнительного производства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Приостановление исполнительного производства в ряде случаев носит обязательный либо факультативный характер. Исполнительное производство в обязательном порядке приостанавливается в случаях: смерти должника, объявления его умершим или признания безвестно отсутствующим, если установленное судом правоотношение допускает правопреемство, а также возбуждения арбитражным судом производства по делу о несостоятельности (банкротстве) должника; утраты должником дееспособности; участия должника в боевых действиях в составе Вооруженных Сил Российской Федерации, других войск и воинских формирований, созданных в соответствии с законодательством Российской Федерации, или просьбы взыскателя, находящегося в таких же условиях; оспаривания должником исполнительного документа в судебном порядке, если такое оспаривание допускается законом; подачи жалобы в суд на действия органов (должностных лиц), уполномоченных рассматривать дела об административных правонарушениях; вынесения постановления, определения судом (судьей) или должностным лицом, которому федеральным законом предоставлено право приостанавливать исполнение судебного акта или акта другого органа, на основании которого выдан исполнительный документ, а также исполнение документа, который в силу закона является исполнительным документом; предъявления в суд иска об исключении из описи (освобождении от ареста) имущества, на которое обращено взыскание по исполнительному документу (ст. 20 ФЗ «Об исполнительном производстве»).</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 зависимости от конкретных обстоятельств исполнительное производство по усмотрению суда может быть приостановлено в случаях: обращения судебного пристава-исполнителя в суд или другой орган, выдавший исполнительный документ, с заявлением о разъяснении принятого им судебного акта или акта другого органа, а также документа, который в силу закона является исполнительным документом; 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нахождения должника в длительной служебной командировке; нахождения должника на лечении в стационарном лечебном учреждении; подачи жалобы на действия судебного пристава-исполнителя или отказ в его отводе; розыска должника, его имущества или розыска ребенка; нахождения должника либо взыскателя в отпуске за пределами места совершения исполнительных действий (ст. 21 ФЗ «Об исполнительном производстве»).</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Перечень оснований для приостановления исполнительного производства, изложенный в ст. 20, 21 Закона, является исчерпывающим и расширительному толкованию не подлежит: подача должником ходатайства об отмене мер по обеспечению иска либо жалобы на определение суда по обеспечению иска, либо кассационной жалобы на не вступившие в законную силу решения суда, на основании которых выдан исполнительный лист, или заявления о пересмотре этих актов в порядке судебного надзора по действующему закону не является основанием для приостановления исполнительного производства.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Приостановление исполнительного производства осуществляется на срок до прекращения существования обстоятельств, послуживших основанием для его приостановления (например, до определения правопреемника, до назначения недееспособному должнику опекуна и т.д.)- При этом установленные законом сроки приостановления исполнительного производства могут быть сокращены судом. По приостановленному исполнительному производству никакие исполнительные действия не совершаются. После устранения указанных обстоятельств исполнительное производство возобновляется судом, его приостановившим, по заявлению взыскателя или по инициативе судебного пристава-исполнителя. С возобновлением исполнительного производства возобновляется и течение давностных сроков.</w:t>
      </w:r>
    </w:p>
    <w:p w:rsidR="00B61EF0" w:rsidRPr="00B61EF0" w:rsidRDefault="008B5C86" w:rsidP="00D5324A">
      <w:pPr>
        <w:shd w:val="clear" w:color="auto" w:fill="FFFFFF"/>
        <w:autoSpaceDE w:val="0"/>
        <w:autoSpaceDN w:val="0"/>
        <w:adjustRightInd w:val="0"/>
        <w:spacing w:line="360" w:lineRule="auto"/>
        <w:ind w:firstLine="709"/>
        <w:jc w:val="both"/>
        <w:rPr>
          <w:bCs/>
          <w:i/>
          <w:sz w:val="28"/>
          <w:szCs w:val="16"/>
        </w:rPr>
      </w:pPr>
      <w:r w:rsidRPr="00B61EF0">
        <w:rPr>
          <w:bCs/>
          <w:i/>
          <w:sz w:val="28"/>
          <w:szCs w:val="16"/>
        </w:rPr>
        <w:t>Прекращение исполнительного производства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Прекращение исполнительного производства представляет собой одну из форм его окончания без реального исполнения (полностью или частично) исполнительного документа, при которой взыскатель лишается права на повторное предъявление этого документа к исполнению. Согласно ст. 23 ФЗ «Об исполнительном производстве» исполнительное производство прекращается в случаях: принятия судом отказа взыскателя от взыскания; утверждения судом мирового соглашения между взыскателем и должником; смерти взыскателя-гражданина или должника-гражданина, объявления его умершим, признания безвестно отсутствующим, если установленные судебным актом или актом другого органа требования или обязанности не могут перейти к правопреемнику или управляющему имуществом безвестно отсутствующего; недостаточности имущества ликвидируемой организации для удовлетворения требований взыскателя; истечения установленного законом срока для данного вида взыскания; отмены судебного акта или акта другого органа, на основании которого выдан исполнительный документ, либо документа, в силу закона являющегося исполнительным документом; отказа взыскателя от получения предметов, изъятых у должника при исполнении исполнительного документа о передаче их взыскателю.</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Перечень оснований для прекращения исполнительного производства, приведенный в ст. 23 Закона, является исчерпывающим и расширительному толкованию не подлежит.</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Вступившее в законную силу определение суда о прекращении исполнительного производства и исполнительный документ с соответствующими отметками судебного пристава-исполнителя направляется в суд или другой орган, выдавший этот документ. Все принятые судебным приставом-исполнителем меры по исполнению юрисдикционного акта отменяются. Само же прекращенное исполнительное производство не может быть начато вновь.</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Приостановление и прекращение исполнительного производства, возбужденного на основании исполнительного документа, выданного арбитражным судом, производится тем же арбитражным судом или арбитражным судом по месту нахождения судебного пристава-исполнителя. Во всех остальных случаях приостановление и прекращение исполнительного производства осуществляется судом общей юрисдикции по месту нахождения судебного пристава-исполнителя. Определение суда о приостановлении и прекращении исполнительного производства может быть обжаловано в порядке, установленном законодательством.</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bCs/>
          <w:sz w:val="28"/>
          <w:szCs w:val="16"/>
        </w:rPr>
        <w:t xml:space="preserve">Возвращение исполнительного документа. </w:t>
      </w:r>
      <w:r w:rsidRPr="00D5324A">
        <w:rPr>
          <w:sz w:val="28"/>
          <w:szCs w:val="16"/>
        </w:rPr>
        <w:t>Возвращение исполнительного документа взыскателю -- одна из форм окончания исполнительного производства, при которой взыскатель не лишается права на повторное предъявление исполнительного документа к исполнению.</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Возвращение исполнительного документа следует отличать от прекращения исполнительного производства взыскателю. Исполнительный документ, по которому взыскание не производилось или произведено неполно, возвращается взыскателю: по заявлению взыскателя; если нарушен срок предъявления исполнительного документа к исполнению; если невозможно установить адрес должника-организации или место жительства должника-гражданина, место нахождения имущества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или иных кредитных организациях (за исключением случаев, когда законом предусмотрен розыск должника или его имущества); если у должника отсутствуют имущество или доходы, на которые может быть обращено взыскание, и принятые судебным приставом-исполнителем все допустимые законом меры по отысканию его имущества или доходов оказались безрезультатными; если взыскатель отказался оставить за собой имущество должника, не проданное при исполнении исполнительного документа; если взыскатель своими действиями (бездействием) препятствует исполнению исполнительного документа (ст. 26 ФЗ «Об исполнительном производстве»).</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О возвращении исполнительного документа взыскателю судебный пристав должен вынести постановление, которое утверждает старший судебный пристав. Это постановление может быть обжаловано в соответствующий суд в 10-дневный срок.</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Возвращение исполнительного документа взыскателю не прекращает исполнительного производства. Оно не служит препятствием для нового предъявления этого документа к исполнению в пределах установленного срока исполнительной давности. Следует также отметить, что с момента предъявления исполнительного документа ко взысканию срок исполнительной давности прерывается и начинает течь сначала.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bCs/>
          <w:sz w:val="28"/>
          <w:szCs w:val="16"/>
        </w:rPr>
        <w:t xml:space="preserve">Окончание исполнительного производства. </w:t>
      </w:r>
      <w:r w:rsidRPr="00D5324A">
        <w:rPr>
          <w:sz w:val="28"/>
          <w:szCs w:val="16"/>
        </w:rPr>
        <w:t>Федеральный закон «Об исполнительном производстве» (ст. 27) устанавливает основания окончания исполнительного производства. К ним относятся: фактическое исполнение исполнительного документа; возвращение исполнительного документа без исполнения по требованию суда или другого органа, выдавшего документ, либо взыскателя; возвращение исполнительного документа по основаниям, указанным в Законе (ст. 26); направление исполнительного документа в организацию для единовременного или периодического удержания из заработка (дохода) должника; направление исполнительного документа из одной службы судебных приставов или одного подразделения в другие; прекращение исполнительного производства.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Во всех случаях окончание исполнительного производства оформляется постановлением судебного пристава-исполнителя.</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К расходам по совершению исполнительных действий относятся средства, затраченные на перевозку, хранение и реализацию имущества должника; оплату работы переводчиков, понятых, специалистов и иных лиц, привлеченных в установленном законом порядке к совершению исполнительных действий; перевод (пересылку) по почте взыскателю взысканных сумм; розыск должника, его имущества или розыск ребенка, отобранного у должника по суду; другие необходимые исполнительные действия, совершаемые в процессе исполнения исполнительного документа.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 целях обеспечения совершения исполнительных действий взыскатель вправе произвести авансовый взнос на депозитный счет подразделения в размере, достаточном для производства соответствующих расходов либо их части. Взыскатель также обязан полностью авансировать расходы по розыску должника или его имущества, если в соответствии с законом такой розыск не является обязательным.</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Закон устанавливает следующий порядок возмещения расходов по совершению исполнительных действий. Расходы по совершению исполнительных действий взыскиваются с должника и вносятся на депозитный счет подразделения с последующим возмещением внебюджетному фонду развития исполнительного производства. В случае прекращения исполнительного производства ввиду отмены постановления, на основании которого был выдан исполнительный документ, расходы по совершению исполнительных действий относятся на счет федерального бюджета.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В случаях прекращения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возвращения исполнительного документа взыскателю, если он своими действиями (бездействием) препятствовал исполнению исполнительного документа, расходы по совершению исполнительных действий взыскиваются с взыскателя.</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Меры принудительного исполнения могут применяться к должнику при наличии оснований для их применения. К основаниям применения мер принудительного исполнения относится совокупность следующих обстоятельств: предъявление в установленном федеральным законом порядке надлежаще оформленного исполнительного документа; принятие судебным приставом-исполнителем постановления о возбуждении исполнительного производства; истечение срока, установленного судебным приставом-исполнителем, для добровольного исполнения (ст. 44 ФЗ «Об исполнительном производстве»).</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Мерами принудительного исполнения в соответствии со ст. 45 ФЗ «Об исполнительном производстве» являются:</w:t>
      </w:r>
    </w:p>
    <w:p w:rsidR="008B5C86" w:rsidRPr="00D5324A" w:rsidRDefault="008B5C86" w:rsidP="00D5324A">
      <w:pPr>
        <w:numPr>
          <w:ilvl w:val="0"/>
          <w:numId w:val="1"/>
        </w:numPr>
        <w:shd w:val="clear" w:color="auto" w:fill="FFFFFF"/>
        <w:autoSpaceDE w:val="0"/>
        <w:autoSpaceDN w:val="0"/>
        <w:adjustRightInd w:val="0"/>
        <w:spacing w:line="360" w:lineRule="auto"/>
        <w:ind w:left="0" w:firstLine="709"/>
        <w:jc w:val="both"/>
        <w:rPr>
          <w:sz w:val="28"/>
          <w:szCs w:val="16"/>
        </w:rPr>
      </w:pPr>
      <w:r w:rsidRPr="00D5324A">
        <w:rPr>
          <w:sz w:val="28"/>
          <w:szCs w:val="16"/>
        </w:rPr>
        <w:t xml:space="preserve">обращение взыскания на имущество должника путем наложения ареста на имущество и его реализацию; </w:t>
      </w:r>
    </w:p>
    <w:p w:rsidR="008B5C86" w:rsidRPr="00D5324A" w:rsidRDefault="008B5C86" w:rsidP="00D5324A">
      <w:pPr>
        <w:numPr>
          <w:ilvl w:val="0"/>
          <w:numId w:val="1"/>
        </w:numPr>
        <w:shd w:val="clear" w:color="auto" w:fill="FFFFFF"/>
        <w:autoSpaceDE w:val="0"/>
        <w:autoSpaceDN w:val="0"/>
        <w:adjustRightInd w:val="0"/>
        <w:spacing w:line="360" w:lineRule="auto"/>
        <w:ind w:left="0" w:firstLine="709"/>
        <w:jc w:val="both"/>
        <w:rPr>
          <w:sz w:val="28"/>
          <w:szCs w:val="16"/>
        </w:rPr>
      </w:pPr>
      <w:r w:rsidRPr="00D5324A">
        <w:rPr>
          <w:sz w:val="28"/>
          <w:szCs w:val="16"/>
        </w:rPr>
        <w:t>обращение взыскания на заработную плату, пенсию, стипендию и иные виды доходов должника;</w:t>
      </w:r>
    </w:p>
    <w:p w:rsidR="008B5C86" w:rsidRPr="00D5324A" w:rsidRDefault="008B5C86" w:rsidP="00D5324A">
      <w:pPr>
        <w:numPr>
          <w:ilvl w:val="0"/>
          <w:numId w:val="1"/>
        </w:numPr>
        <w:shd w:val="clear" w:color="auto" w:fill="FFFFFF"/>
        <w:autoSpaceDE w:val="0"/>
        <w:autoSpaceDN w:val="0"/>
        <w:adjustRightInd w:val="0"/>
        <w:spacing w:line="360" w:lineRule="auto"/>
        <w:ind w:left="0" w:firstLine="709"/>
        <w:jc w:val="both"/>
        <w:rPr>
          <w:sz w:val="28"/>
          <w:szCs w:val="16"/>
        </w:rPr>
      </w:pPr>
      <w:r w:rsidRPr="00D5324A">
        <w:rPr>
          <w:sz w:val="28"/>
          <w:szCs w:val="16"/>
        </w:rPr>
        <w:t>обращение взыскания на денежные средства и иное имущество должника, находящиеся у других лиц;</w:t>
      </w:r>
    </w:p>
    <w:p w:rsidR="008B5C86" w:rsidRPr="00D5324A" w:rsidRDefault="008B5C86" w:rsidP="00D5324A">
      <w:pPr>
        <w:numPr>
          <w:ilvl w:val="0"/>
          <w:numId w:val="1"/>
        </w:numPr>
        <w:shd w:val="clear" w:color="auto" w:fill="FFFFFF"/>
        <w:autoSpaceDE w:val="0"/>
        <w:autoSpaceDN w:val="0"/>
        <w:adjustRightInd w:val="0"/>
        <w:spacing w:line="360" w:lineRule="auto"/>
        <w:ind w:left="0" w:firstLine="709"/>
        <w:jc w:val="both"/>
        <w:rPr>
          <w:sz w:val="28"/>
          <w:szCs w:val="16"/>
        </w:rPr>
      </w:pPr>
      <w:r w:rsidRPr="00D5324A">
        <w:rPr>
          <w:sz w:val="28"/>
          <w:szCs w:val="16"/>
        </w:rPr>
        <w:t>изъятие у должника и передача взыскателю определенных предметов, указанных в исполнительном документе;</w:t>
      </w:r>
    </w:p>
    <w:p w:rsidR="008B5C86" w:rsidRPr="00D5324A" w:rsidRDefault="008B5C86" w:rsidP="00D5324A">
      <w:pPr>
        <w:numPr>
          <w:ilvl w:val="0"/>
          <w:numId w:val="1"/>
        </w:numPr>
        <w:shd w:val="clear" w:color="auto" w:fill="FFFFFF"/>
        <w:autoSpaceDE w:val="0"/>
        <w:autoSpaceDN w:val="0"/>
        <w:adjustRightInd w:val="0"/>
        <w:spacing w:line="360" w:lineRule="auto"/>
        <w:ind w:left="0" w:firstLine="709"/>
        <w:jc w:val="both"/>
        <w:rPr>
          <w:sz w:val="28"/>
          <w:szCs w:val="16"/>
        </w:rPr>
      </w:pPr>
      <w:r w:rsidRPr="00D5324A">
        <w:rPr>
          <w:sz w:val="28"/>
          <w:szCs w:val="16"/>
        </w:rPr>
        <w:t>иные меры, предпринимаемые в соответствии с ФЗ «Об исполнительном производстве» и иными федеральными законами, обеспечивающие исполнение исполнительного документа.</w:t>
      </w:r>
    </w:p>
    <w:p w:rsidR="008B5C86" w:rsidRPr="00D5324A" w:rsidRDefault="008B5C86" w:rsidP="00D5324A">
      <w:pPr>
        <w:shd w:val="clear" w:color="auto" w:fill="FFFFFF"/>
        <w:autoSpaceDE w:val="0"/>
        <w:autoSpaceDN w:val="0"/>
        <w:adjustRightInd w:val="0"/>
        <w:spacing w:line="360" w:lineRule="auto"/>
        <w:ind w:firstLine="709"/>
        <w:jc w:val="both"/>
        <w:rPr>
          <w:sz w:val="28"/>
          <w:szCs w:val="16"/>
        </w:rPr>
      </w:pPr>
      <w:r w:rsidRPr="00D5324A">
        <w:rPr>
          <w:sz w:val="28"/>
          <w:szCs w:val="16"/>
        </w:rPr>
        <w:t>Необходимо отметить, что в основу существующего ныне законодательства об исполнительном производстве положена идея о правовой защищенности должника. Действующим законодательством не предусмотрено применения к должнику мер личного характера: арест, подписка о невыезде, иные ущемления его свободы и достоинства, хотя в литературе такие предложения вносятся и обстоятельно аргументируются.</w:t>
      </w:r>
    </w:p>
    <w:p w:rsidR="008B5C86" w:rsidRDefault="008B5C86" w:rsidP="00D5324A">
      <w:pPr>
        <w:spacing w:line="360" w:lineRule="auto"/>
        <w:ind w:firstLine="709"/>
        <w:jc w:val="both"/>
        <w:rPr>
          <w:b/>
          <w:bCs/>
          <w:sz w:val="28"/>
        </w:rPr>
      </w:pPr>
      <w:r w:rsidRPr="00D5324A">
        <w:rPr>
          <w:sz w:val="28"/>
        </w:rPr>
        <w:br w:type="page"/>
      </w:r>
      <w:r w:rsidR="004B7E55" w:rsidRPr="004B7E55">
        <w:rPr>
          <w:b/>
          <w:bCs/>
          <w:sz w:val="28"/>
        </w:rPr>
        <w:t>Задача 1.</w:t>
      </w:r>
    </w:p>
    <w:p w:rsidR="004B7E55" w:rsidRPr="004B7E55" w:rsidRDefault="004B7E55" w:rsidP="00D5324A">
      <w:pPr>
        <w:spacing w:line="360" w:lineRule="auto"/>
        <w:ind w:firstLine="709"/>
        <w:jc w:val="both"/>
        <w:rPr>
          <w:b/>
          <w:bCs/>
          <w:sz w:val="28"/>
        </w:rPr>
      </w:pPr>
    </w:p>
    <w:p w:rsidR="008B5C86" w:rsidRPr="00D5324A" w:rsidRDefault="008B5C86" w:rsidP="00D5324A">
      <w:pPr>
        <w:pStyle w:val="2"/>
        <w:ind w:firstLine="709"/>
      </w:pPr>
      <w:r w:rsidRPr="00D5324A">
        <w:t>Терентьев 19 марта 2001 года обратился в суд с жалобой о признании незаконным решения окружной избирательной комиссии Коломенского одномандатного органа у 106 Московской области по выборам депутата государственной Думы Федерального Собрания РФ от 26 января 2001 года о</w:t>
      </w:r>
      <w:r w:rsidR="00D5324A">
        <w:t xml:space="preserve"> </w:t>
      </w:r>
      <w:r w:rsidRPr="00D5324A">
        <w:t>регистрации кандидатом в депутаты Госдумы Федерального Собрания РФ Кирьянова Г.В. на дополнительных выборах по данному округу. Выборы состоялись 18 марта 2001 года.</w:t>
      </w:r>
    </w:p>
    <w:p w:rsidR="008B5C86" w:rsidRPr="00D5324A" w:rsidRDefault="008B5C86" w:rsidP="00D5324A">
      <w:pPr>
        <w:spacing w:line="360" w:lineRule="auto"/>
        <w:ind w:firstLine="709"/>
        <w:jc w:val="both"/>
        <w:rPr>
          <w:sz w:val="28"/>
        </w:rPr>
      </w:pPr>
      <w:r w:rsidRPr="00D5324A">
        <w:rPr>
          <w:sz w:val="28"/>
        </w:rPr>
        <w:t>Судья в принятии жалобы отказал, указав в определении, что закон не предусматривает возможности обращения в суд с подобными требованиями после завершения избирательного процесса, то есть проведения выборов. На определение судьи Терентьев принес частную жалобу.</w:t>
      </w:r>
    </w:p>
    <w:p w:rsidR="008B5C86" w:rsidRPr="00D5324A" w:rsidRDefault="008B5C86" w:rsidP="00D5324A">
      <w:pPr>
        <w:spacing w:line="360" w:lineRule="auto"/>
        <w:ind w:firstLine="709"/>
        <w:jc w:val="both"/>
        <w:rPr>
          <w:sz w:val="28"/>
        </w:rPr>
      </w:pPr>
      <w:r w:rsidRPr="00D5324A">
        <w:rPr>
          <w:sz w:val="28"/>
        </w:rPr>
        <w:t>Определите, судья какого уровня вынес данное определение об отказе в принятии жалобы и как должен поступить суд кассационной инстанции.</w:t>
      </w:r>
    </w:p>
    <w:p w:rsidR="008B5C86" w:rsidRPr="00F321BF" w:rsidRDefault="008B5C86" w:rsidP="00D5324A">
      <w:pPr>
        <w:spacing w:line="360" w:lineRule="auto"/>
        <w:ind w:firstLine="709"/>
        <w:jc w:val="both"/>
        <w:rPr>
          <w:bCs/>
          <w:i/>
          <w:sz w:val="28"/>
        </w:rPr>
      </w:pPr>
      <w:r w:rsidRPr="00F321BF">
        <w:rPr>
          <w:bCs/>
          <w:i/>
          <w:sz w:val="28"/>
        </w:rPr>
        <w:t>Ответ:</w:t>
      </w:r>
    </w:p>
    <w:p w:rsidR="008B5C86" w:rsidRPr="00D5324A" w:rsidRDefault="008B5C86" w:rsidP="00D5324A">
      <w:pPr>
        <w:spacing w:line="360" w:lineRule="auto"/>
        <w:ind w:firstLine="709"/>
        <w:jc w:val="both"/>
        <w:rPr>
          <w:sz w:val="28"/>
        </w:rPr>
      </w:pPr>
      <w:r w:rsidRPr="00D5324A">
        <w:rPr>
          <w:sz w:val="28"/>
        </w:rPr>
        <w:t>Данное определение об отказе в принятии жалобы вынес судья верховного суда республики, краевого, областного суда, суда города федерального значения, суда автономной области или суда автономного округа, поскольку в соответствии со ст. 26 ГПК РФ рассмотрение даных дел входит в их компетенцию. А именно, статья 26. ГПК РФ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гласит:</w:t>
      </w:r>
    </w:p>
    <w:p w:rsidR="008B5C86" w:rsidRPr="00D5324A" w:rsidRDefault="008B5C86" w:rsidP="00D5324A">
      <w:pPr>
        <w:pStyle w:val="3"/>
        <w:ind w:firstLine="709"/>
      </w:pPr>
      <w:r w:rsidRPr="00D5324A">
        <w:t>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8B5C86" w:rsidRPr="00D5324A" w:rsidRDefault="008B5C86" w:rsidP="00D5324A">
      <w:pPr>
        <w:spacing w:line="360" w:lineRule="auto"/>
        <w:ind w:firstLine="709"/>
        <w:jc w:val="both"/>
        <w:rPr>
          <w:sz w:val="28"/>
        </w:rPr>
      </w:pPr>
      <w:r w:rsidRPr="00D5324A">
        <w:rPr>
          <w:sz w:val="28"/>
        </w:rPr>
        <w:t>1) связанные с государственной тайной;</w:t>
      </w:r>
    </w:p>
    <w:p w:rsidR="008B5C86" w:rsidRPr="00D5324A" w:rsidRDefault="008B5C86" w:rsidP="00D5324A">
      <w:pPr>
        <w:spacing w:line="360" w:lineRule="auto"/>
        <w:ind w:firstLine="709"/>
        <w:jc w:val="both"/>
        <w:rPr>
          <w:sz w:val="28"/>
        </w:rPr>
      </w:pPr>
      <w:r w:rsidRPr="00D5324A">
        <w:rPr>
          <w:sz w:val="28"/>
        </w:rPr>
        <w:t>2) об оспаривании нормативных правовых актов органов государственной власти субъектов Российской Федерации, затрагивающих права, свободы и законные интересы граждан и организаций;</w:t>
      </w:r>
    </w:p>
    <w:p w:rsidR="008B5C86" w:rsidRPr="00D5324A" w:rsidRDefault="008B5C86" w:rsidP="00D5324A">
      <w:pPr>
        <w:spacing w:line="360" w:lineRule="auto"/>
        <w:ind w:firstLine="709"/>
        <w:jc w:val="both"/>
        <w:rPr>
          <w:sz w:val="28"/>
        </w:rPr>
      </w:pPr>
      <w:r w:rsidRPr="00D5324A">
        <w:rPr>
          <w:sz w:val="28"/>
        </w:rPr>
        <w:t>3) о приостановлении деятельности или ликвидации регионального отделения либо иного структурного подразделения политической партии,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приостановлении или прекращении деятельности средств массовой информации, распространяемых преимущественно на территории одного субъекта Российской Федерации;</w:t>
      </w:r>
    </w:p>
    <w:p w:rsidR="008B5C86" w:rsidRPr="00D5324A" w:rsidRDefault="008B5C86" w:rsidP="00D5324A">
      <w:pPr>
        <w:spacing w:line="360" w:lineRule="auto"/>
        <w:ind w:firstLine="709"/>
        <w:jc w:val="both"/>
        <w:rPr>
          <w:sz w:val="28"/>
        </w:rPr>
      </w:pPr>
      <w:r w:rsidRPr="00D5324A">
        <w:rPr>
          <w:sz w:val="28"/>
        </w:rPr>
        <w:t>4) об оспаривании решений (уклонения от принятия решений) избирательных комиссий субъектов Российской Федерации, окружных избирательных комиссий по выборам в федеральные органы государственной власти, окружных избирательных комиссий по выборам в законодательные (представительные) органы государственной власти субъектов Российской Федерации, соответствующих комиссий референдума, за исключением решений, оставляющих в силе решения нижестоящих избирательных комиссий или соответствующих комиссий референдума.</w:t>
      </w:r>
    </w:p>
    <w:p w:rsidR="008B5C86" w:rsidRPr="00D5324A" w:rsidRDefault="008B5C86" w:rsidP="00D5324A">
      <w:pPr>
        <w:spacing w:line="360" w:lineRule="auto"/>
        <w:ind w:firstLine="709"/>
        <w:jc w:val="both"/>
        <w:rPr>
          <w:sz w:val="28"/>
        </w:rPr>
      </w:pPr>
      <w:r w:rsidRPr="00D5324A">
        <w:rPr>
          <w:sz w:val="28"/>
        </w:rPr>
        <w:t>Суд кассационной инстанции должен оставить решение судьи без изменений, т.к. заявление на решение избирательной комиссии, комиссии референдума о регистрации, об отказе в регистрации кандидата (списка кандидатов), инициативной группы по проведению референдума, отмене регистрации кандидата (списка кандидатов) может быть подано в течение десяти дней с момента принятия соответствующего решения избирательной комиссией, комиссией референдума.</w:t>
      </w:r>
    </w:p>
    <w:p w:rsidR="00F321BF" w:rsidRDefault="00F321BF" w:rsidP="00D5324A">
      <w:pPr>
        <w:spacing w:line="360" w:lineRule="auto"/>
        <w:ind w:firstLine="709"/>
        <w:jc w:val="both"/>
        <w:rPr>
          <w:sz w:val="28"/>
        </w:rPr>
      </w:pPr>
    </w:p>
    <w:p w:rsidR="008B5C86" w:rsidRPr="00F321BF" w:rsidRDefault="00F321BF" w:rsidP="00D5324A">
      <w:pPr>
        <w:spacing w:line="360" w:lineRule="auto"/>
        <w:ind w:firstLine="709"/>
        <w:jc w:val="both"/>
        <w:rPr>
          <w:b/>
          <w:bCs/>
          <w:sz w:val="28"/>
        </w:rPr>
      </w:pPr>
      <w:r w:rsidRPr="00F321BF">
        <w:rPr>
          <w:b/>
          <w:bCs/>
          <w:sz w:val="28"/>
        </w:rPr>
        <w:t>Задача 2</w:t>
      </w:r>
    </w:p>
    <w:p w:rsidR="00F321BF" w:rsidRDefault="00F321BF" w:rsidP="00D5324A">
      <w:pPr>
        <w:spacing w:line="360" w:lineRule="auto"/>
        <w:ind w:firstLine="709"/>
        <w:jc w:val="both"/>
        <w:rPr>
          <w:sz w:val="28"/>
        </w:rPr>
      </w:pPr>
    </w:p>
    <w:p w:rsidR="008B5C86" w:rsidRPr="00D5324A" w:rsidRDefault="008B5C86" w:rsidP="00D5324A">
      <w:pPr>
        <w:spacing w:line="360" w:lineRule="auto"/>
        <w:ind w:firstLine="709"/>
        <w:jc w:val="both"/>
        <w:rPr>
          <w:sz w:val="28"/>
        </w:rPr>
      </w:pPr>
      <w:r w:rsidRPr="00D5324A">
        <w:rPr>
          <w:sz w:val="28"/>
        </w:rPr>
        <w:t>Соколов, являясь нанимателем жилого помещения в доме Муниципального жилого фонда, обратился в Можайский городской суд Московской области с жалобой на отказ местной администрации в приватизации занимаемой квартиры, указав, что действия органа исполнительной власти нарушают его права, предусмотренные законом РФ «О приватизации жилого фонда в Российской Федерации» от 4 июля 1991 года. Во время подготовки дела к судебному разбирательству судья вынес определение об оставлении жалобы без рассмотрения по тем основаниям, что между Соколовым и местной администрацией имеется спор о праве гражданском, который подлежит разрешению по правилам искового производства, а не как жалоба на неправомерные действия, нарушающие права и свободы граждан. Соколову было предложено обратиться в суд с исковым требованием к местной администрации о бесплатной передаче ему в собственность занимаемого жилого помещения.</w:t>
      </w:r>
    </w:p>
    <w:p w:rsidR="008B5C86" w:rsidRPr="00D5324A" w:rsidRDefault="008B5C86" w:rsidP="00D5324A">
      <w:pPr>
        <w:spacing w:line="360" w:lineRule="auto"/>
        <w:ind w:firstLine="709"/>
        <w:jc w:val="both"/>
        <w:rPr>
          <w:sz w:val="28"/>
        </w:rPr>
      </w:pPr>
      <w:r w:rsidRPr="00D5324A">
        <w:rPr>
          <w:sz w:val="28"/>
        </w:rPr>
        <w:t>Соответствуют ли требованиям закона действия судьи?</w:t>
      </w:r>
    </w:p>
    <w:p w:rsidR="00F321BF" w:rsidRDefault="008B5C86" w:rsidP="00D5324A">
      <w:pPr>
        <w:spacing w:line="360" w:lineRule="auto"/>
        <w:ind w:firstLine="709"/>
        <w:jc w:val="both"/>
        <w:rPr>
          <w:bCs/>
          <w:i/>
          <w:sz w:val="28"/>
        </w:rPr>
      </w:pPr>
      <w:r w:rsidRPr="00F321BF">
        <w:rPr>
          <w:bCs/>
          <w:i/>
          <w:sz w:val="28"/>
        </w:rPr>
        <w:t>Ответ</w:t>
      </w:r>
    </w:p>
    <w:p w:rsidR="008B5C86" w:rsidRPr="00D5324A" w:rsidRDefault="008B5C86" w:rsidP="00D5324A">
      <w:pPr>
        <w:spacing w:line="360" w:lineRule="auto"/>
        <w:ind w:firstLine="709"/>
        <w:jc w:val="both"/>
        <w:rPr>
          <w:sz w:val="28"/>
        </w:rPr>
      </w:pPr>
      <w:r w:rsidRPr="00D5324A">
        <w:rPr>
          <w:sz w:val="28"/>
        </w:rPr>
        <w:t>Действия судьи не соответствуют требованиям закона, поскольку в соответствии со ст.6 закона РФ «О приватизации жилого фонда в Российской Федерации» от 4 июля 1991 года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8B5C86" w:rsidRPr="00D5324A" w:rsidRDefault="008B5C86" w:rsidP="00D5324A">
      <w:pPr>
        <w:pStyle w:val="u"/>
        <w:spacing w:line="360" w:lineRule="auto"/>
        <w:ind w:left="0" w:right="0" w:firstLine="709"/>
        <w:rPr>
          <w:rFonts w:ascii="Times New Roman" w:hAnsi="Times New Roman"/>
          <w:color w:val="auto"/>
          <w:sz w:val="28"/>
        </w:rPr>
      </w:pPr>
      <w:r w:rsidRPr="00D5324A">
        <w:rPr>
          <w:rFonts w:ascii="Times New Roman" w:hAnsi="Times New Roman"/>
          <w:color w:val="auto"/>
          <w:sz w:val="28"/>
        </w:rPr>
        <w:t>Следовательно, данный спор не является спором о праве гражданском, а является жалобой на неправомерный действия должностных лиц, тем более что на это указывает ст. 8 того же закона «О приватизации». Она гласит: «Решение вопроса о приватизации жилых помещений должно приниматься по заявлениям граждан в двухмесячный срок со дня подачи документов.</w:t>
      </w:r>
    </w:p>
    <w:p w:rsidR="008B5C86" w:rsidRPr="00D5324A" w:rsidRDefault="008B5C86" w:rsidP="00D5324A">
      <w:pPr>
        <w:pStyle w:val="u"/>
        <w:spacing w:line="360" w:lineRule="auto"/>
        <w:ind w:left="0" w:right="0" w:firstLine="709"/>
        <w:rPr>
          <w:rFonts w:ascii="Times New Roman" w:hAnsi="Times New Roman"/>
          <w:color w:val="auto"/>
          <w:sz w:val="28"/>
        </w:rPr>
      </w:pPr>
      <w:r w:rsidRPr="00D5324A">
        <w:rPr>
          <w:rFonts w:ascii="Times New Roman" w:hAnsi="Times New Roman"/>
          <w:color w:val="auto"/>
          <w:sz w:val="28"/>
        </w:rPr>
        <w:t xml:space="preserve">Должностные лица, виновные в нарушении требований </w:t>
      </w:r>
      <w:r w:rsidRPr="00202101">
        <w:rPr>
          <w:rFonts w:ascii="Times New Roman" w:hAnsi="Times New Roman"/>
          <w:color w:val="auto"/>
          <w:sz w:val="28"/>
        </w:rPr>
        <w:t>части первой</w:t>
      </w:r>
      <w:r w:rsidRPr="00D5324A">
        <w:rPr>
          <w:rFonts w:ascii="Times New Roman" w:hAnsi="Times New Roman"/>
          <w:color w:val="auto"/>
          <w:sz w:val="28"/>
        </w:rPr>
        <w:t xml:space="preserve"> настоящей статьи, привлекаются к ответственности в установленном порядке.</w:t>
      </w:r>
    </w:p>
    <w:p w:rsidR="008B5C86" w:rsidRPr="00D5324A" w:rsidRDefault="008B5C86" w:rsidP="00D5324A">
      <w:pPr>
        <w:pStyle w:val="u"/>
        <w:spacing w:line="360" w:lineRule="auto"/>
        <w:ind w:left="0" w:right="0" w:firstLine="709"/>
        <w:rPr>
          <w:rFonts w:ascii="Times New Roman" w:hAnsi="Times New Roman"/>
          <w:color w:val="auto"/>
          <w:sz w:val="28"/>
        </w:rPr>
      </w:pPr>
      <w:r w:rsidRPr="00D5324A">
        <w:rPr>
          <w:rFonts w:ascii="Times New Roman" w:hAnsi="Times New Roman"/>
          <w:color w:val="auto"/>
          <w:sz w:val="28"/>
        </w:rPr>
        <w:t>В случае нарушения прав гражданина при решении вопросов приватизации жилых помещений он вправе обратиться в суд».</w:t>
      </w:r>
    </w:p>
    <w:p w:rsidR="008B5C86" w:rsidRPr="00D5324A" w:rsidRDefault="008B5C86" w:rsidP="00D5324A">
      <w:pPr>
        <w:pStyle w:val="u"/>
        <w:spacing w:line="360" w:lineRule="auto"/>
        <w:ind w:left="0" w:right="0" w:firstLine="709"/>
        <w:rPr>
          <w:rFonts w:ascii="Times New Roman" w:hAnsi="Times New Roman"/>
          <w:color w:val="auto"/>
          <w:sz w:val="28"/>
        </w:rPr>
      </w:pPr>
      <w:r w:rsidRPr="00D5324A">
        <w:rPr>
          <w:rFonts w:ascii="Times New Roman" w:hAnsi="Times New Roman"/>
          <w:color w:val="auto"/>
          <w:sz w:val="28"/>
        </w:rPr>
        <w:t>Таким образом, данный спор в соответствии со ст. 245 (Дела, возникающие из публичных правоотношений) является спором, возникающим из публичных правоотношений и определение об оставлении жалобы без рассмотрения является неправомерным.</w:t>
      </w:r>
    </w:p>
    <w:p w:rsidR="008B5C86" w:rsidRPr="00F321BF" w:rsidRDefault="008B5C86" w:rsidP="00D5324A">
      <w:pPr>
        <w:spacing w:line="360" w:lineRule="auto"/>
        <w:ind w:firstLine="709"/>
        <w:jc w:val="both"/>
        <w:rPr>
          <w:b/>
          <w:bCs/>
          <w:sz w:val="28"/>
        </w:rPr>
      </w:pPr>
      <w:r w:rsidRPr="00D5324A">
        <w:rPr>
          <w:sz w:val="28"/>
        </w:rPr>
        <w:br w:type="page"/>
      </w:r>
      <w:r w:rsidR="00F321BF" w:rsidRPr="00F321BF">
        <w:rPr>
          <w:b/>
          <w:bCs/>
          <w:sz w:val="28"/>
        </w:rPr>
        <w:t>Список литературы</w:t>
      </w:r>
    </w:p>
    <w:p w:rsidR="00F321BF" w:rsidRPr="00D5324A" w:rsidRDefault="00F321BF" w:rsidP="00D5324A">
      <w:pPr>
        <w:spacing w:line="360" w:lineRule="auto"/>
        <w:ind w:firstLine="709"/>
        <w:jc w:val="both"/>
        <w:rPr>
          <w:bCs/>
          <w:sz w:val="28"/>
        </w:rPr>
      </w:pPr>
    </w:p>
    <w:p w:rsidR="008B5C86" w:rsidRPr="00D5324A" w:rsidRDefault="00F321BF" w:rsidP="00D5324A">
      <w:pPr>
        <w:spacing w:line="360" w:lineRule="auto"/>
        <w:ind w:firstLine="709"/>
        <w:jc w:val="both"/>
        <w:rPr>
          <w:bCs/>
          <w:sz w:val="28"/>
        </w:rPr>
      </w:pPr>
      <w:r>
        <w:rPr>
          <w:bCs/>
          <w:sz w:val="28"/>
        </w:rPr>
        <w:t>Нормативная литература</w:t>
      </w:r>
    </w:p>
    <w:p w:rsidR="008B5C86" w:rsidRPr="00D5324A" w:rsidRDefault="008B5C86" w:rsidP="00F321BF">
      <w:pPr>
        <w:numPr>
          <w:ilvl w:val="0"/>
          <w:numId w:val="2"/>
        </w:numPr>
        <w:tabs>
          <w:tab w:val="clear" w:pos="390"/>
          <w:tab w:val="left" w:pos="540"/>
        </w:tabs>
        <w:spacing w:line="360" w:lineRule="auto"/>
        <w:ind w:left="0" w:firstLine="0"/>
        <w:jc w:val="both"/>
        <w:rPr>
          <w:sz w:val="28"/>
          <w:szCs w:val="26"/>
        </w:rPr>
      </w:pPr>
      <w:r w:rsidRPr="00D5324A">
        <w:rPr>
          <w:sz w:val="28"/>
          <w:szCs w:val="26"/>
        </w:rPr>
        <w:t xml:space="preserve">Гражданский процессуальный кодекс РФ от 14 ноября </w:t>
      </w:r>
      <w:smartTag w:uri="urn:schemas-microsoft-com:office:smarttags" w:element="metricconverter">
        <w:smartTagPr>
          <w:attr w:name="ProductID" w:val="2002 г"/>
        </w:smartTagPr>
        <w:r w:rsidRPr="00D5324A">
          <w:rPr>
            <w:sz w:val="28"/>
            <w:szCs w:val="26"/>
          </w:rPr>
          <w:t>2002 г</w:t>
        </w:r>
      </w:smartTag>
      <w:r w:rsidRPr="00D5324A">
        <w:rPr>
          <w:sz w:val="28"/>
          <w:szCs w:val="26"/>
        </w:rPr>
        <w:t xml:space="preserve">. N 138-ФЗ (ГПК РФ) (с изм. и доп. от 30 июня </w:t>
      </w:r>
      <w:smartTag w:uri="urn:schemas-microsoft-com:office:smarttags" w:element="metricconverter">
        <w:smartTagPr>
          <w:attr w:name="ProductID" w:val="2003 г"/>
        </w:smartTagPr>
        <w:r w:rsidRPr="00D5324A">
          <w:rPr>
            <w:sz w:val="28"/>
            <w:szCs w:val="26"/>
          </w:rPr>
          <w:t>2003 г</w:t>
        </w:r>
      </w:smartTag>
      <w:r w:rsidRPr="00D5324A">
        <w:rPr>
          <w:sz w:val="28"/>
          <w:szCs w:val="26"/>
        </w:rPr>
        <w:t xml:space="preserve">., 7 июня, 28 июля </w:t>
      </w:r>
      <w:smartTag w:uri="urn:schemas-microsoft-com:office:smarttags" w:element="metricconverter">
        <w:smartTagPr>
          <w:attr w:name="ProductID" w:val="2004 г"/>
        </w:smartTagPr>
        <w:r w:rsidRPr="00D5324A">
          <w:rPr>
            <w:sz w:val="28"/>
            <w:szCs w:val="26"/>
          </w:rPr>
          <w:t>2004 г</w:t>
        </w:r>
      </w:smartTag>
      <w:r w:rsidRPr="00D5324A">
        <w:rPr>
          <w:sz w:val="28"/>
          <w:szCs w:val="26"/>
        </w:rPr>
        <w:t xml:space="preserve">.). // "Российская газета" от 20 ноября </w:t>
      </w:r>
      <w:smartTag w:uri="urn:schemas-microsoft-com:office:smarttags" w:element="metricconverter">
        <w:smartTagPr>
          <w:attr w:name="ProductID" w:val="2002 г"/>
        </w:smartTagPr>
        <w:r w:rsidRPr="00D5324A">
          <w:rPr>
            <w:sz w:val="28"/>
            <w:szCs w:val="26"/>
          </w:rPr>
          <w:t>2002 г</w:t>
        </w:r>
      </w:smartTag>
      <w:r w:rsidRPr="00D5324A">
        <w:rPr>
          <w:sz w:val="28"/>
          <w:szCs w:val="26"/>
        </w:rPr>
        <w:t>.</w:t>
      </w:r>
    </w:p>
    <w:p w:rsidR="008B5C86" w:rsidRPr="00D5324A" w:rsidRDefault="008B5C86" w:rsidP="00D5324A">
      <w:pPr>
        <w:spacing w:line="360" w:lineRule="auto"/>
        <w:ind w:firstLine="709"/>
        <w:jc w:val="both"/>
        <w:rPr>
          <w:sz w:val="28"/>
          <w:szCs w:val="26"/>
        </w:rPr>
      </w:pPr>
      <w:r w:rsidRPr="00D5324A">
        <w:rPr>
          <w:sz w:val="28"/>
          <w:szCs w:val="26"/>
        </w:rPr>
        <w:t>Специальная литература:</w:t>
      </w:r>
    </w:p>
    <w:p w:rsidR="008B5C86" w:rsidRPr="00D5324A" w:rsidRDefault="008B5C86" w:rsidP="00F321BF">
      <w:pPr>
        <w:numPr>
          <w:ilvl w:val="0"/>
          <w:numId w:val="2"/>
        </w:numPr>
        <w:tabs>
          <w:tab w:val="clear" w:pos="390"/>
          <w:tab w:val="left" w:pos="540"/>
        </w:tabs>
        <w:spacing w:line="360" w:lineRule="auto"/>
        <w:ind w:left="0" w:firstLine="0"/>
        <w:jc w:val="both"/>
        <w:rPr>
          <w:sz w:val="28"/>
          <w:szCs w:val="26"/>
        </w:rPr>
      </w:pPr>
      <w:r w:rsidRPr="00D5324A">
        <w:rPr>
          <w:sz w:val="28"/>
          <w:szCs w:val="26"/>
        </w:rPr>
        <w:t xml:space="preserve">Власов А.А. Гражданское процессуальное право. М. 2004 </w:t>
      </w:r>
    </w:p>
    <w:p w:rsidR="008B5C86" w:rsidRPr="00D5324A" w:rsidRDefault="008B5C86" w:rsidP="00F321BF">
      <w:pPr>
        <w:numPr>
          <w:ilvl w:val="0"/>
          <w:numId w:val="2"/>
        </w:numPr>
        <w:tabs>
          <w:tab w:val="clear" w:pos="390"/>
          <w:tab w:val="left" w:pos="540"/>
        </w:tabs>
        <w:spacing w:line="360" w:lineRule="auto"/>
        <w:ind w:left="0" w:firstLine="0"/>
        <w:jc w:val="both"/>
        <w:rPr>
          <w:sz w:val="28"/>
          <w:szCs w:val="26"/>
        </w:rPr>
      </w:pPr>
      <w:r w:rsidRPr="00D5324A">
        <w:rPr>
          <w:sz w:val="28"/>
          <w:szCs w:val="26"/>
        </w:rPr>
        <w:t>Гражданское процессуальное право /под ред. М.С. Шакарян. М., 2004.</w:t>
      </w:r>
    </w:p>
    <w:p w:rsidR="008B5C86" w:rsidRPr="00D5324A" w:rsidRDefault="008B5C86" w:rsidP="00F321BF">
      <w:pPr>
        <w:numPr>
          <w:ilvl w:val="0"/>
          <w:numId w:val="2"/>
        </w:numPr>
        <w:tabs>
          <w:tab w:val="clear" w:pos="390"/>
          <w:tab w:val="left" w:pos="540"/>
        </w:tabs>
        <w:spacing w:line="360" w:lineRule="auto"/>
        <w:ind w:left="0" w:firstLine="0"/>
        <w:jc w:val="both"/>
        <w:rPr>
          <w:sz w:val="28"/>
          <w:szCs w:val="26"/>
        </w:rPr>
      </w:pPr>
      <w:r w:rsidRPr="00D5324A">
        <w:rPr>
          <w:sz w:val="28"/>
          <w:szCs w:val="26"/>
        </w:rPr>
        <w:t>Гражданский процесс / Под ред. М.К. Треушникова. М., 2000.</w:t>
      </w:r>
    </w:p>
    <w:p w:rsidR="008B5C86" w:rsidRPr="00D5324A" w:rsidRDefault="008B5C86" w:rsidP="00F321BF">
      <w:pPr>
        <w:numPr>
          <w:ilvl w:val="0"/>
          <w:numId w:val="2"/>
        </w:numPr>
        <w:tabs>
          <w:tab w:val="clear" w:pos="390"/>
          <w:tab w:val="left" w:pos="540"/>
        </w:tabs>
        <w:spacing w:line="360" w:lineRule="auto"/>
        <w:ind w:left="0" w:firstLine="0"/>
        <w:jc w:val="both"/>
        <w:rPr>
          <w:sz w:val="28"/>
          <w:szCs w:val="26"/>
        </w:rPr>
      </w:pPr>
      <w:r w:rsidRPr="00D5324A">
        <w:rPr>
          <w:sz w:val="28"/>
          <w:szCs w:val="26"/>
        </w:rPr>
        <w:t xml:space="preserve">Жуйков В.М. Проблемы гражданского процессуального права. М, 2001. </w:t>
      </w:r>
      <w:bookmarkStart w:id="0" w:name="_GoBack"/>
      <w:bookmarkEnd w:id="0"/>
    </w:p>
    <w:sectPr w:rsidR="008B5C86" w:rsidRPr="00D5324A" w:rsidSect="00835333">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80" w:rsidRDefault="003E2080">
      <w:r>
        <w:separator/>
      </w:r>
    </w:p>
  </w:endnote>
  <w:endnote w:type="continuationSeparator" w:id="0">
    <w:p w:rsidR="003E2080" w:rsidRDefault="003E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BF" w:rsidRDefault="00F321BF" w:rsidP="00835333">
    <w:pPr>
      <w:pStyle w:val="a8"/>
      <w:framePr w:wrap="around" w:vAnchor="text" w:hAnchor="margin" w:xAlign="right" w:y="1"/>
      <w:rPr>
        <w:rStyle w:val="aa"/>
      </w:rPr>
    </w:pPr>
  </w:p>
  <w:p w:rsidR="00F321BF" w:rsidRDefault="00F321B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33" w:rsidRDefault="00202101" w:rsidP="00937AAE">
    <w:pPr>
      <w:pStyle w:val="a8"/>
      <w:framePr w:wrap="around" w:vAnchor="text" w:hAnchor="margin" w:xAlign="right" w:y="1"/>
      <w:rPr>
        <w:rStyle w:val="aa"/>
      </w:rPr>
    </w:pPr>
    <w:r>
      <w:rPr>
        <w:rStyle w:val="aa"/>
        <w:noProof/>
      </w:rPr>
      <w:t>1</w:t>
    </w:r>
  </w:p>
  <w:p w:rsidR="00F321BF" w:rsidRDefault="00F321B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80" w:rsidRDefault="003E2080">
      <w:r>
        <w:separator/>
      </w:r>
    </w:p>
  </w:footnote>
  <w:footnote w:type="continuationSeparator" w:id="0">
    <w:p w:rsidR="003E2080" w:rsidRDefault="003E2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0360A"/>
    <w:multiLevelType w:val="hybridMultilevel"/>
    <w:tmpl w:val="B512F99A"/>
    <w:lvl w:ilvl="0" w:tplc="40FEB2E6">
      <w:numFmt w:val="bullet"/>
      <w:lvlText w:val="•"/>
      <w:lvlJc w:val="left"/>
      <w:pPr>
        <w:tabs>
          <w:tab w:val="num" w:pos="964"/>
        </w:tabs>
        <w:ind w:left="964" w:hanging="396"/>
      </w:pPr>
      <w:rPr>
        <w:rFonts w:ascii="Times New Roman" w:eastAsia="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7DAE485F"/>
    <w:multiLevelType w:val="multilevel"/>
    <w:tmpl w:val="C29C7E1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C86"/>
    <w:rsid w:val="00157A5D"/>
    <w:rsid w:val="00202101"/>
    <w:rsid w:val="003E2080"/>
    <w:rsid w:val="004B7E55"/>
    <w:rsid w:val="00835333"/>
    <w:rsid w:val="008B5C86"/>
    <w:rsid w:val="00937AAE"/>
    <w:rsid w:val="00AE4D15"/>
    <w:rsid w:val="00B61EF0"/>
    <w:rsid w:val="00D5324A"/>
    <w:rsid w:val="00F3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196F98-E79B-48E0-BFFC-33D2C79F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hd w:val="clear" w:color="auto" w:fill="FFFFFF"/>
      <w:autoSpaceDE w:val="0"/>
      <w:autoSpaceDN w:val="0"/>
      <w:adjustRightInd w:val="0"/>
      <w:spacing w:line="360" w:lineRule="auto"/>
      <w:ind w:firstLine="900"/>
      <w:jc w:val="both"/>
    </w:pPr>
    <w:rPr>
      <w:sz w:val="28"/>
      <w:szCs w:val="16"/>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spacing w:line="360" w:lineRule="auto"/>
      <w:ind w:firstLine="540"/>
      <w:jc w:val="both"/>
    </w:pPr>
    <w:rPr>
      <w:sz w:val="28"/>
    </w:rPr>
  </w:style>
  <w:style w:type="character" w:customStyle="1" w:styleId="20">
    <w:name w:val="Основной текст с отступом 2 Знак"/>
    <w:link w:val="2"/>
    <w:uiPriority w:val="99"/>
    <w:semiHidden/>
    <w:rPr>
      <w:sz w:val="24"/>
      <w:szCs w:val="24"/>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5">
    <w:name w:val="Body Text"/>
    <w:basedOn w:val="a"/>
    <w:link w:val="a6"/>
    <w:uiPriority w:val="99"/>
    <w:pPr>
      <w:shd w:val="clear" w:color="auto" w:fill="FFFFFF"/>
      <w:autoSpaceDE w:val="0"/>
      <w:autoSpaceDN w:val="0"/>
      <w:adjustRightInd w:val="0"/>
      <w:spacing w:line="360" w:lineRule="auto"/>
    </w:pPr>
    <w:rPr>
      <w:sz w:val="28"/>
      <w:szCs w:val="16"/>
    </w:r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pPr>
      <w:spacing w:line="360" w:lineRule="auto"/>
      <w:ind w:firstLine="900"/>
      <w:jc w:val="both"/>
    </w:pPr>
    <w:rPr>
      <w:sz w:val="28"/>
    </w:rPr>
  </w:style>
  <w:style w:type="character" w:customStyle="1" w:styleId="30">
    <w:name w:val="Основной текст с отступом 3 Знак"/>
    <w:link w:val="3"/>
    <w:uiPriority w:val="99"/>
    <w:semiHidden/>
    <w:rPr>
      <w:sz w:val="16"/>
      <w:szCs w:val="16"/>
    </w:rPr>
  </w:style>
  <w:style w:type="paragraph" w:customStyle="1" w:styleId="u">
    <w:name w:val="u"/>
    <w:basedOn w:val="a"/>
    <w:uiPriority w:val="99"/>
    <w:pPr>
      <w:ind w:left="75" w:right="75" w:firstLine="539"/>
      <w:jc w:val="both"/>
    </w:pPr>
    <w:rPr>
      <w:rFonts w:ascii="Verdana" w:hAnsi="Verdana"/>
      <w:color w:val="000000"/>
      <w:sz w:val="17"/>
      <w:szCs w:val="17"/>
    </w:rPr>
  </w:style>
  <w:style w:type="paragraph" w:customStyle="1" w:styleId="uni">
    <w:name w:val="uni"/>
    <w:basedOn w:val="a"/>
    <w:uiPriority w:val="99"/>
    <w:pPr>
      <w:ind w:left="75" w:right="75"/>
      <w:jc w:val="both"/>
    </w:pPr>
    <w:rPr>
      <w:rFonts w:ascii="Verdana" w:hAnsi="Verdana"/>
      <w:color w:val="000000"/>
      <w:sz w:val="17"/>
      <w:szCs w:val="17"/>
    </w:rPr>
  </w:style>
  <w:style w:type="paragraph" w:customStyle="1" w:styleId="unip">
    <w:name w:val="unip"/>
    <w:basedOn w:val="a"/>
    <w:uiPriority w:val="99"/>
    <w:pPr>
      <w:ind w:left="75" w:right="75"/>
      <w:jc w:val="both"/>
    </w:pPr>
    <w:rPr>
      <w:rFonts w:ascii="Verdana" w:hAnsi="Verdana"/>
      <w:color w:val="000000"/>
      <w:sz w:val="17"/>
      <w:szCs w:val="17"/>
    </w:rPr>
  </w:style>
  <w:style w:type="character" w:styleId="a7">
    <w:name w:val="Hyperlink"/>
    <w:uiPriority w:val="99"/>
    <w:rPr>
      <w:rFonts w:cs="Times New Roman"/>
      <w:color w:val="4A4A97"/>
      <w:u w:val="none"/>
      <w:effect w:val="non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rsid w:val="008B5C86"/>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3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4313</Words>
  <Characters>24587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333</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Евгения</dc:creator>
  <cp:keywords/>
  <dc:description/>
  <cp:lastModifiedBy>admin</cp:lastModifiedBy>
  <cp:revision>2</cp:revision>
  <dcterms:created xsi:type="dcterms:W3CDTF">2014-03-06T15:49:00Z</dcterms:created>
  <dcterms:modified xsi:type="dcterms:W3CDTF">2014-03-06T15:49:00Z</dcterms:modified>
</cp:coreProperties>
</file>