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80" w:rsidRDefault="00E67180">
      <w:pPr>
        <w:spacing w:line="360" w:lineRule="auto"/>
        <w:ind w:firstLine="709"/>
        <w:rPr>
          <w:rFonts w:ascii="Times New Roman" w:hAnsi="Times New Roman" w:cs="Times New Roman"/>
          <w:spacing w:val="40"/>
          <w:sz w:val="28"/>
          <w:szCs w:val="28"/>
        </w:rPr>
      </w:pPr>
      <w:r>
        <w:rPr>
          <w:rFonts w:ascii="Times New Roman" w:hAnsi="Times New Roman" w:cs="Times New Roman"/>
          <w:spacing w:val="40"/>
          <w:sz w:val="28"/>
          <w:szCs w:val="28"/>
        </w:rPr>
        <w:t>МИНИСТЕРСТВО ВНУТРЕННИХ ДЕЛ УКРАИНЫ</w:t>
      </w:r>
    </w:p>
    <w:p w:rsidR="00E67180" w:rsidRDefault="00E67180">
      <w:pPr>
        <w:spacing w:line="360" w:lineRule="auto"/>
        <w:ind w:firstLine="709"/>
        <w:jc w:val="center"/>
        <w:rPr>
          <w:rFonts w:ascii="Times New Roman" w:hAnsi="Times New Roman" w:cs="Times New Roman"/>
          <w:spacing w:val="40"/>
          <w:sz w:val="28"/>
          <w:szCs w:val="28"/>
        </w:rPr>
      </w:pPr>
    </w:p>
    <w:p w:rsidR="00E67180" w:rsidRDefault="00E67180">
      <w:pPr>
        <w:spacing w:line="360" w:lineRule="auto"/>
        <w:ind w:firstLine="0"/>
        <w:rPr>
          <w:rFonts w:ascii="Times New Roman" w:hAnsi="Times New Roman" w:cs="Times New Roman"/>
          <w:spacing w:val="40"/>
          <w:sz w:val="28"/>
          <w:szCs w:val="28"/>
        </w:rPr>
      </w:pPr>
      <w:r>
        <w:rPr>
          <w:rFonts w:ascii="Times New Roman" w:hAnsi="Times New Roman" w:cs="Times New Roman"/>
          <w:spacing w:val="40"/>
          <w:sz w:val="28"/>
          <w:szCs w:val="28"/>
        </w:rPr>
        <w:t>НАЦИОНАЛЬНЫЙ УНИВЕРСИТЕТ ВНУТРЕННИХ ДЕЛ</w:t>
      </w: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КОНТРОЛЬНАЯ РАБОТА</w:t>
      </w:r>
    </w:p>
    <w:p w:rsidR="00E67180" w:rsidRDefault="00E67180">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 ДИСЦИПЛИНЕ «Детская психология»</w:t>
      </w: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Исполнитель:</w:t>
      </w:r>
    </w:p>
    <w:p w:rsidR="00E67180" w:rsidRDefault="00E67180">
      <w:pPr>
        <w:spacing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ст. гр. _________________</w:t>
      </w:r>
    </w:p>
    <w:p w:rsidR="00E67180" w:rsidRDefault="00E67180">
      <w:pPr>
        <w:spacing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_______________________</w:t>
      </w: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spacing w:line="360" w:lineRule="auto"/>
        <w:ind w:firstLine="709"/>
        <w:jc w:val="center"/>
        <w:rPr>
          <w:rFonts w:ascii="Times New Roman" w:hAnsi="Times New Roman" w:cs="Times New Roman"/>
          <w:b/>
          <w:bCs/>
          <w:sz w:val="28"/>
          <w:szCs w:val="28"/>
        </w:rPr>
      </w:pPr>
    </w:p>
    <w:p w:rsidR="00E67180" w:rsidRDefault="00E67180">
      <w:pPr>
        <w:tabs>
          <w:tab w:val="left" w:pos="214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Харьков 2006</w:t>
      </w:r>
    </w:p>
    <w:p w:rsidR="00E67180" w:rsidRDefault="00E67180">
      <w:pPr>
        <w:widowControl/>
        <w:spacing w:line="36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br w:type="page"/>
        <w:t>СОДЕРЖАНИЕ</w:t>
      </w:r>
    </w:p>
    <w:p w:rsidR="00E67180" w:rsidRDefault="00E67180">
      <w:pPr>
        <w:widowControl/>
        <w:spacing w:line="360" w:lineRule="auto"/>
        <w:ind w:firstLine="709"/>
        <w:rPr>
          <w:rFonts w:ascii="Times New Roman" w:hAnsi="Times New Roman" w:cs="Times New Roman"/>
          <w:i/>
          <w:iCs/>
          <w:sz w:val="28"/>
          <w:szCs w:val="28"/>
        </w:rPr>
      </w:pPr>
    </w:p>
    <w:tbl>
      <w:tblPr>
        <w:tblW w:w="9807" w:type="dxa"/>
        <w:tblLayout w:type="fixed"/>
        <w:tblLook w:val="0000" w:firstRow="0" w:lastRow="0" w:firstColumn="0" w:lastColumn="0" w:noHBand="0" w:noVBand="0"/>
      </w:tblPr>
      <w:tblGrid>
        <w:gridCol w:w="8928"/>
        <w:gridCol w:w="879"/>
      </w:tblGrid>
      <w:tr w:rsidR="00E67180" w:rsidRPr="00E67180">
        <w:tc>
          <w:tcPr>
            <w:tcW w:w="8928" w:type="dxa"/>
            <w:tcBorders>
              <w:top w:val="nil"/>
              <w:left w:val="nil"/>
              <w:bottom w:val="nil"/>
              <w:right w:val="nil"/>
            </w:tcBorders>
          </w:tcPr>
          <w:p w:rsidR="00E67180" w:rsidRPr="00E67180" w:rsidRDefault="00E67180">
            <w:pPr>
              <w:widowControl/>
              <w:spacing w:line="360" w:lineRule="auto"/>
              <w:ind w:firstLine="709"/>
              <w:rPr>
                <w:rFonts w:ascii="Times New Roman" w:hAnsi="Times New Roman" w:cs="Times New Roman"/>
                <w:i/>
                <w:iCs/>
                <w:sz w:val="28"/>
                <w:szCs w:val="28"/>
              </w:rPr>
            </w:pPr>
          </w:p>
        </w:tc>
        <w:tc>
          <w:tcPr>
            <w:tcW w:w="879" w:type="dxa"/>
            <w:tcBorders>
              <w:top w:val="nil"/>
              <w:left w:val="nil"/>
              <w:bottom w:val="nil"/>
              <w:right w:val="nil"/>
            </w:tcBorders>
          </w:tcPr>
          <w:p w:rsidR="00E67180" w:rsidRPr="00E67180" w:rsidRDefault="00E67180">
            <w:pPr>
              <w:widowControl/>
              <w:spacing w:line="360" w:lineRule="auto"/>
              <w:ind w:firstLine="0"/>
              <w:rPr>
                <w:rFonts w:ascii="Times New Roman" w:hAnsi="Times New Roman" w:cs="Times New Roman"/>
                <w:i/>
                <w:iCs/>
                <w:sz w:val="28"/>
                <w:szCs w:val="28"/>
              </w:rPr>
            </w:pPr>
            <w:r w:rsidRPr="00E67180">
              <w:rPr>
                <w:rFonts w:ascii="Times New Roman" w:hAnsi="Times New Roman" w:cs="Times New Roman"/>
                <w:i/>
                <w:iCs/>
                <w:sz w:val="28"/>
                <w:szCs w:val="28"/>
              </w:rPr>
              <w:t>Стр.</w:t>
            </w:r>
          </w:p>
        </w:tc>
      </w:tr>
      <w:tr w:rsidR="00E67180" w:rsidRPr="00E67180">
        <w:tc>
          <w:tcPr>
            <w:tcW w:w="8928" w:type="dxa"/>
            <w:tcBorders>
              <w:top w:val="nil"/>
              <w:left w:val="nil"/>
              <w:bottom w:val="nil"/>
              <w:right w:val="nil"/>
            </w:tcBorders>
          </w:tcPr>
          <w:p w:rsidR="00E67180" w:rsidRPr="00E67180" w:rsidRDefault="00E67180">
            <w:pPr>
              <w:widowControl/>
              <w:spacing w:line="360" w:lineRule="auto"/>
              <w:ind w:firstLine="0"/>
              <w:rPr>
                <w:rFonts w:ascii="Times New Roman" w:hAnsi="Times New Roman" w:cs="Times New Roman"/>
                <w:i/>
                <w:iCs/>
                <w:sz w:val="28"/>
                <w:szCs w:val="28"/>
              </w:rPr>
            </w:pPr>
            <w:r w:rsidRPr="00E67180">
              <w:rPr>
                <w:rFonts w:ascii="Times New Roman" w:hAnsi="Times New Roman" w:cs="Times New Roman"/>
                <w:i/>
                <w:iCs/>
                <w:sz w:val="28"/>
                <w:szCs w:val="28"/>
              </w:rPr>
              <w:t>1. Комплекс оживления. Особенности общения ребенка со взрослым в младенческом возрасте.</w:t>
            </w:r>
          </w:p>
        </w:tc>
        <w:tc>
          <w:tcPr>
            <w:tcW w:w="879" w:type="dxa"/>
            <w:tcBorders>
              <w:top w:val="nil"/>
              <w:left w:val="nil"/>
              <w:bottom w:val="nil"/>
              <w:right w:val="nil"/>
            </w:tcBorders>
          </w:tcPr>
          <w:p w:rsidR="00E67180" w:rsidRPr="00E67180" w:rsidRDefault="00E67180">
            <w:pPr>
              <w:widowControl/>
              <w:spacing w:line="360" w:lineRule="auto"/>
              <w:ind w:firstLine="0"/>
              <w:rPr>
                <w:rFonts w:ascii="Times New Roman" w:hAnsi="Times New Roman" w:cs="Times New Roman"/>
                <w:i/>
                <w:iCs/>
                <w:sz w:val="28"/>
                <w:szCs w:val="28"/>
              </w:rPr>
            </w:pPr>
            <w:r w:rsidRPr="00E67180">
              <w:rPr>
                <w:rFonts w:ascii="Times New Roman" w:hAnsi="Times New Roman" w:cs="Times New Roman"/>
                <w:i/>
                <w:iCs/>
                <w:sz w:val="28"/>
                <w:szCs w:val="28"/>
              </w:rPr>
              <w:t>3</w:t>
            </w:r>
          </w:p>
        </w:tc>
      </w:tr>
      <w:tr w:rsidR="00E67180" w:rsidRPr="00E67180">
        <w:tc>
          <w:tcPr>
            <w:tcW w:w="8928" w:type="dxa"/>
            <w:tcBorders>
              <w:top w:val="nil"/>
              <w:left w:val="nil"/>
              <w:bottom w:val="nil"/>
              <w:right w:val="nil"/>
            </w:tcBorders>
          </w:tcPr>
          <w:p w:rsidR="00E67180" w:rsidRPr="00E67180" w:rsidRDefault="00E67180">
            <w:pPr>
              <w:widowControl/>
              <w:spacing w:line="360" w:lineRule="auto"/>
              <w:ind w:firstLine="0"/>
              <w:rPr>
                <w:rFonts w:ascii="Times New Roman" w:hAnsi="Times New Roman" w:cs="Times New Roman"/>
                <w:i/>
                <w:iCs/>
                <w:sz w:val="28"/>
                <w:szCs w:val="28"/>
              </w:rPr>
            </w:pPr>
            <w:r w:rsidRPr="00E67180">
              <w:rPr>
                <w:rFonts w:ascii="Times New Roman" w:hAnsi="Times New Roman" w:cs="Times New Roman"/>
                <w:i/>
                <w:iCs/>
                <w:sz w:val="28"/>
                <w:szCs w:val="28"/>
                <w:lang w:val="uk-UA"/>
              </w:rPr>
              <w:t xml:space="preserve">2. </w:t>
            </w:r>
            <w:r w:rsidRPr="00E67180">
              <w:rPr>
                <w:rFonts w:ascii="Times New Roman" w:hAnsi="Times New Roman" w:cs="Times New Roman"/>
                <w:i/>
                <w:iCs/>
                <w:sz w:val="28"/>
                <w:szCs w:val="28"/>
              </w:rPr>
              <w:t>Развитие самопознания, самооценки и чувства взрос</w:t>
            </w:r>
            <w:r w:rsidRPr="00E67180">
              <w:rPr>
                <w:rFonts w:ascii="Times New Roman" w:hAnsi="Times New Roman" w:cs="Times New Roman"/>
                <w:i/>
                <w:iCs/>
                <w:sz w:val="28"/>
                <w:szCs w:val="28"/>
                <w:lang w:val="uk-UA"/>
              </w:rPr>
              <w:t>л</w:t>
            </w:r>
            <w:r w:rsidRPr="00E67180">
              <w:rPr>
                <w:rFonts w:ascii="Times New Roman" w:hAnsi="Times New Roman" w:cs="Times New Roman"/>
                <w:i/>
                <w:iCs/>
                <w:sz w:val="28"/>
                <w:szCs w:val="28"/>
              </w:rPr>
              <w:t>ости в юношеском возрасте. Мечта в юношеском возрасте и ее значение в психическом развитии юношества.</w:t>
            </w:r>
          </w:p>
        </w:tc>
        <w:tc>
          <w:tcPr>
            <w:tcW w:w="879" w:type="dxa"/>
            <w:tcBorders>
              <w:top w:val="nil"/>
              <w:left w:val="nil"/>
              <w:bottom w:val="nil"/>
              <w:right w:val="nil"/>
            </w:tcBorders>
          </w:tcPr>
          <w:p w:rsidR="00E67180" w:rsidRPr="00E67180" w:rsidRDefault="00E67180">
            <w:pPr>
              <w:widowControl/>
              <w:spacing w:line="360" w:lineRule="auto"/>
              <w:ind w:firstLine="0"/>
              <w:rPr>
                <w:rFonts w:ascii="Times New Roman" w:hAnsi="Times New Roman" w:cs="Times New Roman"/>
                <w:i/>
                <w:iCs/>
                <w:sz w:val="28"/>
                <w:szCs w:val="28"/>
              </w:rPr>
            </w:pPr>
            <w:r w:rsidRPr="00E67180">
              <w:rPr>
                <w:rFonts w:ascii="Times New Roman" w:hAnsi="Times New Roman" w:cs="Times New Roman"/>
                <w:i/>
                <w:iCs/>
                <w:sz w:val="28"/>
                <w:szCs w:val="28"/>
              </w:rPr>
              <w:t>8</w:t>
            </w:r>
          </w:p>
        </w:tc>
      </w:tr>
      <w:tr w:rsidR="00E67180" w:rsidRPr="00E67180">
        <w:tc>
          <w:tcPr>
            <w:tcW w:w="8928" w:type="dxa"/>
            <w:tcBorders>
              <w:top w:val="nil"/>
              <w:left w:val="nil"/>
              <w:bottom w:val="nil"/>
              <w:right w:val="nil"/>
            </w:tcBorders>
          </w:tcPr>
          <w:p w:rsidR="00E67180" w:rsidRPr="00E67180" w:rsidRDefault="00E67180">
            <w:pPr>
              <w:widowControl/>
              <w:spacing w:line="360" w:lineRule="auto"/>
              <w:ind w:firstLine="0"/>
              <w:rPr>
                <w:rFonts w:ascii="Times New Roman" w:hAnsi="Times New Roman" w:cs="Times New Roman"/>
                <w:i/>
                <w:iCs/>
                <w:sz w:val="28"/>
                <w:szCs w:val="28"/>
              </w:rPr>
            </w:pPr>
            <w:r w:rsidRPr="00E67180">
              <w:rPr>
                <w:rFonts w:ascii="Times New Roman" w:hAnsi="Times New Roman" w:cs="Times New Roman"/>
                <w:i/>
                <w:iCs/>
                <w:sz w:val="28"/>
                <w:szCs w:val="28"/>
                <w:lang w:val="uk-UA"/>
              </w:rPr>
              <w:t xml:space="preserve">3. </w:t>
            </w:r>
            <w:r w:rsidRPr="00E67180">
              <w:rPr>
                <w:rFonts w:ascii="Times New Roman" w:hAnsi="Times New Roman" w:cs="Times New Roman"/>
                <w:i/>
                <w:iCs/>
                <w:sz w:val="28"/>
                <w:szCs w:val="28"/>
              </w:rPr>
              <w:t>Правила, регулирующие распространение психодиагностических методик.</w:t>
            </w:r>
          </w:p>
        </w:tc>
        <w:tc>
          <w:tcPr>
            <w:tcW w:w="879" w:type="dxa"/>
            <w:tcBorders>
              <w:top w:val="nil"/>
              <w:left w:val="nil"/>
              <w:bottom w:val="nil"/>
              <w:right w:val="nil"/>
            </w:tcBorders>
          </w:tcPr>
          <w:p w:rsidR="00E67180" w:rsidRPr="00E67180" w:rsidRDefault="00E67180">
            <w:pPr>
              <w:widowControl/>
              <w:spacing w:line="360" w:lineRule="auto"/>
              <w:ind w:firstLine="0"/>
              <w:rPr>
                <w:rFonts w:ascii="Times New Roman" w:hAnsi="Times New Roman" w:cs="Times New Roman"/>
                <w:i/>
                <w:iCs/>
                <w:sz w:val="28"/>
                <w:szCs w:val="28"/>
              </w:rPr>
            </w:pPr>
            <w:r w:rsidRPr="00E67180">
              <w:rPr>
                <w:rFonts w:ascii="Times New Roman" w:hAnsi="Times New Roman" w:cs="Times New Roman"/>
                <w:i/>
                <w:iCs/>
                <w:sz w:val="28"/>
                <w:szCs w:val="28"/>
              </w:rPr>
              <w:t>12</w:t>
            </w:r>
          </w:p>
        </w:tc>
      </w:tr>
      <w:tr w:rsidR="00E67180" w:rsidRPr="00E67180">
        <w:tc>
          <w:tcPr>
            <w:tcW w:w="8928" w:type="dxa"/>
            <w:tcBorders>
              <w:top w:val="nil"/>
              <w:left w:val="nil"/>
              <w:bottom w:val="nil"/>
              <w:right w:val="nil"/>
            </w:tcBorders>
          </w:tcPr>
          <w:p w:rsidR="00E67180" w:rsidRPr="00E67180" w:rsidRDefault="00E67180">
            <w:pPr>
              <w:widowControl/>
              <w:spacing w:line="360" w:lineRule="auto"/>
              <w:ind w:firstLine="0"/>
              <w:rPr>
                <w:rFonts w:ascii="Times New Roman" w:hAnsi="Times New Roman" w:cs="Times New Roman"/>
                <w:i/>
                <w:iCs/>
                <w:sz w:val="28"/>
                <w:szCs w:val="28"/>
              </w:rPr>
            </w:pPr>
            <w:r w:rsidRPr="00E67180">
              <w:rPr>
                <w:rFonts w:ascii="Times New Roman" w:hAnsi="Times New Roman" w:cs="Times New Roman"/>
                <w:i/>
                <w:iCs/>
                <w:sz w:val="28"/>
                <w:szCs w:val="28"/>
              </w:rPr>
              <w:t>Список литературы</w:t>
            </w:r>
          </w:p>
        </w:tc>
        <w:tc>
          <w:tcPr>
            <w:tcW w:w="879" w:type="dxa"/>
            <w:tcBorders>
              <w:top w:val="nil"/>
              <w:left w:val="nil"/>
              <w:bottom w:val="nil"/>
              <w:right w:val="nil"/>
            </w:tcBorders>
          </w:tcPr>
          <w:p w:rsidR="00E67180" w:rsidRPr="00E67180" w:rsidRDefault="00E67180">
            <w:pPr>
              <w:widowControl/>
              <w:spacing w:line="360" w:lineRule="auto"/>
              <w:ind w:firstLine="0"/>
              <w:rPr>
                <w:rFonts w:ascii="Times New Roman" w:hAnsi="Times New Roman" w:cs="Times New Roman"/>
                <w:i/>
                <w:iCs/>
                <w:sz w:val="28"/>
                <w:szCs w:val="28"/>
              </w:rPr>
            </w:pPr>
            <w:r w:rsidRPr="00E67180">
              <w:rPr>
                <w:rFonts w:ascii="Times New Roman" w:hAnsi="Times New Roman" w:cs="Times New Roman"/>
                <w:i/>
                <w:iCs/>
                <w:sz w:val="28"/>
                <w:szCs w:val="28"/>
              </w:rPr>
              <w:t>14</w:t>
            </w:r>
          </w:p>
        </w:tc>
      </w:tr>
    </w:tbl>
    <w:p w:rsidR="00E67180" w:rsidRDefault="00E67180">
      <w:pPr>
        <w:widowControl/>
        <w:spacing w:line="360" w:lineRule="auto"/>
        <w:ind w:firstLine="709"/>
        <w:rPr>
          <w:rFonts w:ascii="Times New Roman" w:hAnsi="Times New Roman" w:cs="Times New Roman"/>
          <w:i/>
          <w:iCs/>
          <w:sz w:val="28"/>
          <w:szCs w:val="28"/>
        </w:rPr>
      </w:pP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br w:type="page"/>
        <w:t>1. КОМПЛЕКС ОЖИВЛЕНИЯ. ОСОБЕННОСТИ ОБЩЕНИЯ РЕБЕНКА СО ВЗРОСЛЫМ В МЛАДЕНЧЕСКОМ ВОЗРАСТЕ.</w:t>
      </w:r>
    </w:p>
    <w:p w:rsidR="00E67180" w:rsidRDefault="00E67180">
      <w:pPr>
        <w:pStyle w:val="HTML"/>
        <w:spacing w:line="360" w:lineRule="auto"/>
        <w:ind w:firstLine="709"/>
        <w:jc w:val="both"/>
        <w:rPr>
          <w:rFonts w:ascii="Times New Roman" w:hAnsi="Times New Roman" w:cs="Times New Roman"/>
          <w:sz w:val="28"/>
          <w:szCs w:val="28"/>
        </w:rPr>
      </w:pP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Ребенок 80% времени суток спит. Сон еще не смещен на ночное время и имеет полифункциональный характер. Ребенок спит полубодрствуя. 20% времени ребенок бодрствует, но само бодрствования пока носит полудремотный характер.</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правильного чередования сна и бодрствования формируется под влиянием условия воспитания - со временем периоды бодрствования начинают со впадать с моментами кормления.</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объект, который ребенок выделяет из окружают действительности - человеческое лицо. Может быть, это происходит потому, что это тот раздражитель, который чаще всего находится с ребенком в самые важные моменты удовлетворения его органических потребностей. Глазки ребенка, которые впервые начинают конвергировать на лице матери, и улыбка на лицо матери - служат показателями выделения объекта.</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реакции сосредоточения на лице матери возникает важное новообразование периода новорожденности - комплекс оживления. Комплекс оживления - это эмоционально-положительная реакция, которая сопровождается движениями и звуками. До этого движения ребенка были хаотичны, некоординированы. В комплексе зарождается координация движений. Комплекс оживления это первый акт поведения, акт выделения взрослого. Это и первый акт общения. Комплекс оживления - это не просто реакция, это – попытка воздействовать на взрослого.</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 оживления - основное новообразование критического периода. Оно знаменует собой конец новорожденности и начало новой стадии развития - стадии младенчества. Поэтому появление комплекса оживления представляет собой психологический критерий конца кризиса новорожденности. Физиологический критерий конца новорожденности - появление зрительного и слухового сосредоточения, возможность формирования условных рефлексов на зрительные и слуховые раздражители. Медицинский критерий конца периода новорожденности - приобретение ребенком первоначального веса, с которым он родился, что свидетельствует о том, что физиологические системы жизнедеятельности функционируют нормально.</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ситуация неразрывного единства ребенка и взрослого содержит в себе противоречие: ребенок максимально нуждается во взрослом и, в то же время, не имеет специфических средств воздействия на него. Это противоречие решается на протяжении всего периода младенчества. Разрешение указанного противоречия приводит к разрушению социальной ситуации развития, которая его породила.</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ситуация общей жизни ребенка с матерью приводит к возникновению нового типа деятельности - </w:t>
      </w:r>
      <w:r>
        <w:rPr>
          <w:rFonts w:ascii="Times New Roman" w:hAnsi="Times New Roman" w:cs="Times New Roman"/>
          <w:i/>
          <w:iCs/>
          <w:sz w:val="28"/>
          <w:szCs w:val="28"/>
        </w:rPr>
        <w:t>непосредственного эмоционального общения</w:t>
      </w:r>
      <w:r>
        <w:rPr>
          <w:rFonts w:ascii="Times New Roman" w:hAnsi="Times New Roman" w:cs="Times New Roman"/>
          <w:sz w:val="28"/>
          <w:szCs w:val="28"/>
        </w:rPr>
        <w:t xml:space="preserve"> ребенка и матери. Как показали исследования Д. Б. Эльконина и М. И. Лисиной, специфическая особенность этого типа деятельности состоит в том, что предмет этой деятельности - другой человек. Но если предмет деятельности - другой человек, то эта деятельность - и есть общение. Важно не то, что делают люди друг с другом, подчеркивал Д. Б. Эльконин, а то, что предметом деятельности становится другой человек. Общение этого типа в младенческом возрасте очень ярко выражено. Со стороны взрослого ребенок становится предметом деятельности. Со стороны ребенка можно наблюдать возникновение первых форм воздействия на взрослого. Так, очень скоро голосовые реакции ребенка приобретают характер эмоционально активного призыва, хныкание превращается в поведенческий акт, направленный на взрослого человека. Это еще не речь в собственном смысле слова, пока это лишь только эмоционально-выразительные реакции.</w:t>
      </w:r>
    </w:p>
    <w:p w:rsidR="00E67180" w:rsidRDefault="00E6718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Общение в этот период должно носить эмоционально-положительный характер. Тем самым у ребенка создается эмоционально-положительный тонус, что служит признаком физического и психического здоровья.</w:t>
      </w:r>
    </w:p>
    <w:p w:rsidR="00E67180" w:rsidRDefault="00E6718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Является ли общение ведущим типом деятельности в младенческом возрасте? Исследования показали, что дефицит общения в этот период сказывается отрицательно. Так, после Второй мировой войны в психологию вошло понятие "госпитализм", с помощью которого описывали психическое развитие детей, потерявших родителей и оказавшихся в больницах или детских домах.</w:t>
      </w:r>
    </w:p>
    <w:p w:rsidR="00E67180" w:rsidRDefault="00E6718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Большинство исследователей (Р. Спитц, Дж. Боулби) отмечали, что отрыв ребенка от матери в первые годы жизни вызывает значительные нарушения в психическом развитии ребенка, и это накладывает неизгладимый отпечаток на всю его жизнь. Р. Спитц описывал многочисленные симптомы нарушения поведения детей и задержку психического и физического развития детей, воспитывавшихся в детских учреждениях. Несмотря на то, что уход, питание, гигиенические условия в этих учреждениях были хорошими, процент смертности был очень большим. Во многих работах указывается, что в условиях госпитализма страдает предречевое и речевое развитие; разлука с матерью сказывается на развитии познавательных функций, на эмоциональном развитии ребенка. А. Джерсилд, описывая эмоциональное развитие детей, отмечал, что способность ребенка любить окружающих тесно связана с тем, сколько любви он получил сам и в какой форме она выражалась. Анна Фрейд, прослеживая развитие детей, которые осиротели во время войны и воспитывались в детских домах, обнаружила, что в подростковом возрасте они не были способны к избирательному отношению к взрослым и сверстникам. Многие подростки пытались установить такие тесные детско-материнские отношения с кем-нибудь из взрослых, которые не соответствовали их возрасту. Без этого переход к взрослости становился невозможным.</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Наблюдая развитие детей в современных закрытых детских учреждениях, венгерский педиатр Э. Пиклер обнаружила новые симптомы госпитализма. Она писала, что дети в этих учреждениях на первый взгляд производят хорошее впечатление. Они послушны, обычно заняты игрой, на улице идут парами, не разбегаются, не задерживаются, их можно легко раздеть или одеть. Они не трогают того, чего нельзя трогать, они не мешают своими требованиями организующей работе взрослого. Хотя такая картина и дает чувство удовлетворения, такое поведение, считает Э. Пиклер, представляется крайне опасным: у этих детей полностью отсутствует волевое поведение, инициатива, они лишь охотно репродуцируют и выполняют задания по инструкции. Этих детей характеризует не только отсутствие волевых проявлении, но и безличное отношение ко взрослому.</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Самые важные моменты взаимодействия между ребенком и взрослым осуществляются в процессе ухода за ребенком. Это кормление, купание, одевание, прогулки и др. Особенность контактов взрослого и ребенка состоит в том, как взрослый информирует ребенка о своих действиях. При этом он терпеливо, не спеша может ждать проявления активности ребенка. Так, например, во время кормления воспитательница поднимает ложку с едой сначала до уровня глаз ребенка с тем, чтобы ребенок посмотрел на эту ложку. У ребенка рефлекторно открывается рот, и воспитательница спокойно кормит ребенка. На этом примере ясно видно соблюдение "золотого правила воспитания": ребенку необходимо сначала дать возможность сориентироваться, а затем он сам начинает действовать. Это правило относится к любым, даже самым простым, действиям человека. К сожалению, считает Э. Пиклер, взрослые обычно сами решают, что должен знать ребенок, когда и как он должен действовать, и, помогая ребенку, обучают его, не предоставляя ему возможности активно ориентироваться в условиях собственного действия.</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показали более поздние исследования Дж. Брунера, у ребенка уже в доречевой период формируется ряд способов общения. По данным Дж. Брунера, младенец первоначально пользуется "требующим способом" коммуникации. Это врожденные реакции дискомфорта крики с характером требования, в течение которых отсутствуют паузы, предполагающие ответ. Вслед за ними возникает "просящий способ" - в этом случае крики менее настоятельны, появляются паузы ожидания ответа. Начиная с 5-6 месяцев, вокализации ребенка включаются в новую структуру - впервые появляется "обменивающий способ" общения. В этот период ребенок использует свои вокализации прежде всего для того, чтобы обратить внимание матери на объект и на свое намерение участвовать в общении. "Обменивающий" способ постепенно переходит в четвертый - "взаимодействующий". В совместной активности со взрослым соблюдается разделение позиций говорящего и слушающего в структуре общения.</w:t>
      </w:r>
    </w:p>
    <w:p w:rsidR="00E67180" w:rsidRDefault="00E67180">
      <w:pPr>
        <w:pStyle w:val="HTML"/>
        <w:spacing w:line="360" w:lineRule="auto"/>
        <w:ind w:firstLine="709"/>
        <w:jc w:val="both"/>
        <w:rPr>
          <w:rFonts w:ascii="Times New Roman" w:hAnsi="Times New Roman" w:cs="Times New Roman"/>
          <w:i/>
          <w:iCs/>
          <w:sz w:val="28"/>
          <w:szCs w:val="28"/>
          <w:lang w:val="uk-UA"/>
        </w:rPr>
      </w:pPr>
      <w:r>
        <w:rPr>
          <w:rFonts w:ascii="Times New Roman" w:hAnsi="Times New Roman" w:cs="Times New Roman"/>
          <w:i/>
          <w:iCs/>
          <w:sz w:val="28"/>
          <w:szCs w:val="28"/>
        </w:rPr>
        <w:br w:type="page"/>
      </w:r>
      <w:r>
        <w:rPr>
          <w:rFonts w:ascii="Times New Roman" w:hAnsi="Times New Roman" w:cs="Times New Roman"/>
          <w:i/>
          <w:iCs/>
          <w:sz w:val="28"/>
          <w:szCs w:val="28"/>
          <w:lang w:val="uk-UA"/>
        </w:rPr>
        <w:t xml:space="preserve">2. </w:t>
      </w:r>
      <w:r>
        <w:rPr>
          <w:rFonts w:ascii="Times New Roman" w:hAnsi="Times New Roman" w:cs="Times New Roman"/>
          <w:i/>
          <w:iCs/>
          <w:sz w:val="28"/>
          <w:szCs w:val="28"/>
        </w:rPr>
        <w:t>РАЗВИТИЕ САМОПОЗНАНИЯ, САМООЦЕНКИ И ЧУВСТВА ВЗРОС</w:t>
      </w:r>
      <w:r>
        <w:rPr>
          <w:rFonts w:ascii="Times New Roman" w:hAnsi="Times New Roman" w:cs="Times New Roman"/>
          <w:i/>
          <w:iCs/>
          <w:sz w:val="28"/>
          <w:szCs w:val="28"/>
          <w:lang w:val="uk-UA"/>
        </w:rPr>
        <w:t>Л</w:t>
      </w:r>
      <w:r>
        <w:rPr>
          <w:rFonts w:ascii="Times New Roman" w:hAnsi="Times New Roman" w:cs="Times New Roman"/>
          <w:i/>
          <w:iCs/>
          <w:sz w:val="28"/>
          <w:szCs w:val="28"/>
        </w:rPr>
        <w:t>ОСТИ В ЮНОШЕСКОМ ВОЗРАСТЕ. МЕЧТА В ЮНОШЕСКОМ ВОЗРАСТЕ И ЕЕ ЗНАЧЕНИЕ В ПСИХИЧЕСКОМ РАЗВИТИИ ЮНОШЕСТВА.</w:t>
      </w:r>
    </w:p>
    <w:p w:rsidR="00E67180" w:rsidRDefault="00E67180">
      <w:pPr>
        <w:pStyle w:val="HTML"/>
        <w:spacing w:line="360" w:lineRule="auto"/>
        <w:ind w:firstLine="709"/>
        <w:jc w:val="both"/>
        <w:rPr>
          <w:rFonts w:ascii="Times New Roman" w:hAnsi="Times New Roman" w:cs="Times New Roman"/>
          <w:i/>
          <w:iCs/>
          <w:sz w:val="28"/>
          <w:szCs w:val="28"/>
          <w:lang w:val="uk-UA"/>
        </w:rPr>
      </w:pPr>
    </w:p>
    <w:p w:rsidR="00E67180" w:rsidRDefault="00E67180">
      <w:pPr>
        <w:pStyle w:val="HTML"/>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Юношеский возраст - наиболее важный период развития, на который</w:t>
      </w:r>
      <w:r>
        <w:rPr>
          <w:rFonts w:ascii="Times New Roman" w:hAnsi="Times New Roman" w:cs="Times New Roman"/>
          <w:sz w:val="28"/>
          <w:szCs w:val="28"/>
          <w:lang w:val="uk-UA"/>
        </w:rPr>
        <w:t xml:space="preserve"> </w:t>
      </w:r>
      <w:r>
        <w:rPr>
          <w:rFonts w:ascii="Times New Roman" w:hAnsi="Times New Roman" w:cs="Times New Roman"/>
          <w:sz w:val="28"/>
          <w:szCs w:val="28"/>
        </w:rPr>
        <w:t>приходится основной кризис идентичности. За ним следует либо обретение</w:t>
      </w:r>
      <w:r>
        <w:rPr>
          <w:rFonts w:ascii="Times New Roman" w:hAnsi="Times New Roman" w:cs="Times New Roman"/>
          <w:sz w:val="28"/>
          <w:szCs w:val="28"/>
          <w:lang w:val="uk-UA"/>
        </w:rPr>
        <w:t xml:space="preserve"> </w:t>
      </w:r>
      <w:r>
        <w:rPr>
          <w:rFonts w:ascii="Times New Roman" w:hAnsi="Times New Roman" w:cs="Times New Roman"/>
          <w:sz w:val="28"/>
          <w:szCs w:val="28"/>
        </w:rPr>
        <w:t>"взрослой идентичности", либо задержка в развитии, то есть "диффузия</w:t>
      </w:r>
      <w:r>
        <w:rPr>
          <w:rFonts w:ascii="Times New Roman" w:hAnsi="Times New Roman" w:cs="Times New Roman"/>
          <w:sz w:val="28"/>
          <w:szCs w:val="28"/>
          <w:lang w:val="uk-UA"/>
        </w:rPr>
        <w:t xml:space="preserve"> </w:t>
      </w:r>
      <w:r>
        <w:rPr>
          <w:rFonts w:ascii="Times New Roman" w:hAnsi="Times New Roman" w:cs="Times New Roman"/>
          <w:sz w:val="28"/>
          <w:szCs w:val="28"/>
        </w:rPr>
        <w:t>идентичности".</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Подростковый (юношеский) возраст обычно характеризуют как переломный, переходный, критический, но чаще как возраст полового созревания. Л. С. Выготский различал три точки созревания: органического, полового и социального. У шимпанзе точки органического и полового созревания совпадают, оно наступает примерно в 5 лет, когда у этих человекообразных обезьян заканчивается детство. У человека в истории развития общества точки полового и социального развития совпадали, и это отмечалось обрядом инициации, тогда как органическое созревание наступало обычно еще через несколько лет. У современного ребенка все линии развития разошлись. Теперь мы наблюдаем</w:t>
      </w:r>
      <w:r>
        <w:rPr>
          <w:rFonts w:ascii="Times New Roman" w:hAnsi="Times New Roman" w:cs="Times New Roman"/>
          <w:sz w:val="28"/>
          <w:szCs w:val="28"/>
          <w:lang w:val="uk-UA"/>
        </w:rPr>
        <w:t xml:space="preserve"> </w:t>
      </w:r>
      <w:r>
        <w:rPr>
          <w:rFonts w:ascii="Times New Roman" w:hAnsi="Times New Roman" w:cs="Times New Roman"/>
          <w:sz w:val="28"/>
          <w:szCs w:val="28"/>
        </w:rPr>
        <w:t>сначала половое созревание, затем органическое и спустя некоторое время -</w:t>
      </w:r>
      <w:r>
        <w:rPr>
          <w:rFonts w:ascii="Times New Roman" w:hAnsi="Times New Roman" w:cs="Times New Roman"/>
          <w:sz w:val="28"/>
          <w:szCs w:val="28"/>
          <w:lang w:val="uk-UA"/>
        </w:rPr>
        <w:t xml:space="preserve"> </w:t>
      </w:r>
      <w:r>
        <w:rPr>
          <w:rFonts w:ascii="Times New Roman" w:hAnsi="Times New Roman" w:cs="Times New Roman"/>
          <w:sz w:val="28"/>
          <w:szCs w:val="28"/>
        </w:rPr>
        <w:t>социальное. Это расхождение и обусловило возникновение подросткового</w:t>
      </w:r>
      <w:r>
        <w:rPr>
          <w:rFonts w:ascii="Times New Roman" w:hAnsi="Times New Roman" w:cs="Times New Roman"/>
          <w:sz w:val="28"/>
          <w:szCs w:val="28"/>
          <w:lang w:val="uk-UA"/>
        </w:rPr>
        <w:t xml:space="preserve"> </w:t>
      </w:r>
      <w:r>
        <w:rPr>
          <w:rFonts w:ascii="Times New Roman" w:hAnsi="Times New Roman" w:cs="Times New Roman"/>
          <w:sz w:val="28"/>
          <w:szCs w:val="28"/>
        </w:rPr>
        <w:t>возраста.</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Сравнивая себя со взрослым, подросток приходит к заключению, что между ним и взрослым никакой разницы нет. Он начинает требовать от окружающих, чтобы его больше не считали маленьким, он осознает, что также обладает</w:t>
      </w:r>
      <w:r>
        <w:rPr>
          <w:rFonts w:ascii="Times New Roman" w:hAnsi="Times New Roman" w:cs="Times New Roman"/>
          <w:sz w:val="28"/>
          <w:szCs w:val="28"/>
          <w:lang w:val="uk-UA"/>
        </w:rPr>
        <w:t xml:space="preserve"> </w:t>
      </w:r>
      <w:r>
        <w:rPr>
          <w:rFonts w:ascii="Times New Roman" w:hAnsi="Times New Roman" w:cs="Times New Roman"/>
          <w:sz w:val="28"/>
          <w:szCs w:val="28"/>
        </w:rPr>
        <w:t>правами. Центральное новообразование  этого  возраста  возникновение</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представления о себе как </w:t>
      </w:r>
      <w:r>
        <w:rPr>
          <w:rFonts w:ascii="Times New Roman" w:hAnsi="Times New Roman" w:cs="Times New Roman"/>
          <w:i/>
          <w:iCs/>
          <w:sz w:val="28"/>
          <w:szCs w:val="28"/>
        </w:rPr>
        <w:t>"не о</w:t>
      </w:r>
      <w:r>
        <w:rPr>
          <w:rFonts w:ascii="Times New Roman" w:hAnsi="Times New Roman" w:cs="Times New Roman"/>
          <w:sz w:val="28"/>
          <w:szCs w:val="28"/>
        </w:rPr>
        <w:t xml:space="preserve"> ребенке"; юноша начинает чувствовать себя</w:t>
      </w:r>
      <w:r>
        <w:rPr>
          <w:rFonts w:ascii="Times New Roman" w:hAnsi="Times New Roman" w:cs="Times New Roman"/>
          <w:sz w:val="28"/>
          <w:szCs w:val="28"/>
          <w:lang w:val="uk-UA"/>
        </w:rPr>
        <w:t xml:space="preserve"> </w:t>
      </w:r>
      <w:r>
        <w:rPr>
          <w:rFonts w:ascii="Times New Roman" w:hAnsi="Times New Roman" w:cs="Times New Roman"/>
          <w:sz w:val="28"/>
          <w:szCs w:val="28"/>
        </w:rPr>
        <w:t>взрослым, стремится  быть и  считаться взрослым,  он  отвергает свою</w:t>
      </w:r>
      <w:r>
        <w:rPr>
          <w:rFonts w:ascii="Times New Roman" w:hAnsi="Times New Roman" w:cs="Times New Roman"/>
          <w:sz w:val="28"/>
          <w:szCs w:val="28"/>
          <w:lang w:val="uk-UA"/>
        </w:rPr>
        <w:t xml:space="preserve"> </w:t>
      </w:r>
      <w:r>
        <w:rPr>
          <w:rFonts w:ascii="Times New Roman" w:hAnsi="Times New Roman" w:cs="Times New Roman"/>
          <w:sz w:val="28"/>
          <w:szCs w:val="28"/>
        </w:rPr>
        <w:t>принадлежность к детям, но у него еще нет ощущения подлинной, полноценной</w:t>
      </w:r>
      <w:r>
        <w:rPr>
          <w:rFonts w:ascii="Times New Roman" w:hAnsi="Times New Roman" w:cs="Times New Roman"/>
          <w:sz w:val="28"/>
          <w:szCs w:val="28"/>
          <w:lang w:val="uk-UA"/>
        </w:rPr>
        <w:t xml:space="preserve"> </w:t>
      </w:r>
      <w:r>
        <w:rPr>
          <w:rFonts w:ascii="Times New Roman" w:hAnsi="Times New Roman" w:cs="Times New Roman"/>
          <w:sz w:val="28"/>
          <w:szCs w:val="28"/>
        </w:rPr>
        <w:t>взрослости, но зато есть огромная потребность в признании его взрослости</w:t>
      </w:r>
      <w:r>
        <w:rPr>
          <w:rFonts w:ascii="Times New Roman" w:hAnsi="Times New Roman" w:cs="Times New Roman"/>
          <w:sz w:val="28"/>
          <w:szCs w:val="28"/>
          <w:lang w:val="uk-UA"/>
        </w:rPr>
        <w:t xml:space="preserve"> </w:t>
      </w:r>
      <w:r>
        <w:rPr>
          <w:rFonts w:ascii="Times New Roman" w:hAnsi="Times New Roman" w:cs="Times New Roman"/>
          <w:sz w:val="28"/>
          <w:szCs w:val="28"/>
        </w:rPr>
        <w:t>окружающими. Виды взрослости выделены и изучены Т. В. Драгунавой. Они</w:t>
      </w:r>
      <w:r>
        <w:rPr>
          <w:rFonts w:ascii="Times New Roman" w:hAnsi="Times New Roman" w:cs="Times New Roman"/>
          <w:sz w:val="28"/>
          <w:szCs w:val="28"/>
          <w:lang w:val="uk-UA"/>
        </w:rPr>
        <w:t xml:space="preserve"> </w:t>
      </w:r>
      <w:r>
        <w:rPr>
          <w:rFonts w:ascii="Times New Roman" w:hAnsi="Times New Roman" w:cs="Times New Roman"/>
          <w:sz w:val="28"/>
          <w:szCs w:val="28"/>
        </w:rPr>
        <w:t>многообразны:</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Подражание внешним признакам взрослости</w:t>
      </w:r>
      <w:r>
        <w:rPr>
          <w:rFonts w:ascii="Times New Roman" w:hAnsi="Times New Roman" w:cs="Times New Roman"/>
          <w:sz w:val="28"/>
          <w:szCs w:val="28"/>
        </w:rPr>
        <w:t xml:space="preserve"> - курение, игра в карты,</w:t>
      </w:r>
      <w:r>
        <w:rPr>
          <w:rFonts w:ascii="Times New Roman" w:hAnsi="Times New Roman" w:cs="Times New Roman"/>
          <w:sz w:val="28"/>
          <w:szCs w:val="28"/>
          <w:lang w:val="uk-UA"/>
        </w:rPr>
        <w:t xml:space="preserve"> </w:t>
      </w:r>
      <w:r>
        <w:rPr>
          <w:rFonts w:ascii="Times New Roman" w:hAnsi="Times New Roman" w:cs="Times New Roman"/>
          <w:sz w:val="28"/>
          <w:szCs w:val="28"/>
        </w:rPr>
        <w:t>употребление вина, особый лексикон, стремление к взрослой моде в одежде и</w:t>
      </w:r>
      <w:r>
        <w:rPr>
          <w:rFonts w:ascii="Times New Roman" w:hAnsi="Times New Roman" w:cs="Times New Roman"/>
          <w:sz w:val="28"/>
          <w:szCs w:val="28"/>
          <w:lang w:val="uk-UA"/>
        </w:rPr>
        <w:t xml:space="preserve"> </w:t>
      </w:r>
      <w:r>
        <w:rPr>
          <w:rFonts w:ascii="Times New Roman" w:hAnsi="Times New Roman" w:cs="Times New Roman"/>
          <w:sz w:val="28"/>
          <w:szCs w:val="28"/>
        </w:rPr>
        <w:t>прическе,  косметика,  украшения,  приемы  кокетства, способы  отдыха,</w:t>
      </w:r>
      <w:r>
        <w:rPr>
          <w:rFonts w:ascii="Times New Roman" w:hAnsi="Times New Roman" w:cs="Times New Roman"/>
          <w:sz w:val="28"/>
          <w:szCs w:val="28"/>
          <w:lang w:val="uk-UA"/>
        </w:rPr>
        <w:t xml:space="preserve"> </w:t>
      </w:r>
      <w:r>
        <w:rPr>
          <w:rFonts w:ascii="Times New Roman" w:hAnsi="Times New Roman" w:cs="Times New Roman"/>
          <w:sz w:val="28"/>
          <w:szCs w:val="28"/>
        </w:rPr>
        <w:t>развлечений, ухаживания. Это самые легкие способы достижения взрослости и</w:t>
      </w:r>
      <w:r>
        <w:rPr>
          <w:rFonts w:ascii="Times New Roman" w:hAnsi="Times New Roman" w:cs="Times New Roman"/>
          <w:sz w:val="28"/>
          <w:szCs w:val="28"/>
          <w:lang w:val="uk-UA"/>
        </w:rPr>
        <w:t xml:space="preserve"> </w:t>
      </w:r>
      <w:r>
        <w:rPr>
          <w:rFonts w:ascii="Times New Roman" w:hAnsi="Times New Roman" w:cs="Times New Roman"/>
          <w:sz w:val="28"/>
          <w:szCs w:val="28"/>
        </w:rPr>
        <w:t>самые опасные. Подражание особому стилю веселой, легкой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жизни социологи и юристы называют "низкой культурой досуга", при этом</w:t>
      </w:r>
      <w:r>
        <w:rPr>
          <w:rFonts w:ascii="Times New Roman" w:hAnsi="Times New Roman" w:cs="Times New Roman"/>
          <w:sz w:val="28"/>
          <w:szCs w:val="28"/>
          <w:lang w:val="uk-UA"/>
        </w:rPr>
        <w:t xml:space="preserve"> </w:t>
      </w:r>
      <w:r>
        <w:rPr>
          <w:rFonts w:ascii="Times New Roman" w:hAnsi="Times New Roman" w:cs="Times New Roman"/>
          <w:sz w:val="28"/>
          <w:szCs w:val="28"/>
        </w:rPr>
        <w:t>познавательные интересы утрачиваются и складывается специфическая установка</w:t>
      </w:r>
      <w:r>
        <w:rPr>
          <w:rFonts w:ascii="Times New Roman" w:hAnsi="Times New Roman" w:cs="Times New Roman"/>
          <w:sz w:val="28"/>
          <w:szCs w:val="28"/>
          <w:lang w:val="uk-UA"/>
        </w:rPr>
        <w:t xml:space="preserve"> </w:t>
      </w:r>
      <w:r>
        <w:rPr>
          <w:rFonts w:ascii="Times New Roman" w:hAnsi="Times New Roman" w:cs="Times New Roman"/>
          <w:sz w:val="28"/>
          <w:szCs w:val="28"/>
        </w:rPr>
        <w:t>весело провести время с соответствующими ей жизненными ценностями.</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Равнение подростков</w:t>
      </w:r>
      <w:r>
        <w:rPr>
          <w:rFonts w:ascii="Times New Roman" w:hAnsi="Times New Roman" w:cs="Times New Roman"/>
          <w:b/>
          <w:bCs/>
          <w:sz w:val="28"/>
          <w:szCs w:val="28"/>
          <w:lang w:val="uk-UA"/>
        </w:rPr>
        <w:t>-</w:t>
      </w:r>
      <w:r>
        <w:rPr>
          <w:rFonts w:ascii="Times New Roman" w:hAnsi="Times New Roman" w:cs="Times New Roman"/>
          <w:b/>
          <w:bCs/>
          <w:sz w:val="28"/>
          <w:szCs w:val="28"/>
        </w:rPr>
        <w:t>мальчиков на качества "настоящего</w:t>
      </w:r>
      <w:r>
        <w:rPr>
          <w:rFonts w:ascii="Times New Roman" w:hAnsi="Times New Roman" w:cs="Times New Roman"/>
          <w:sz w:val="28"/>
          <w:szCs w:val="28"/>
        </w:rPr>
        <w:t xml:space="preserve"> </w:t>
      </w:r>
      <w:r>
        <w:rPr>
          <w:rFonts w:ascii="Times New Roman" w:hAnsi="Times New Roman" w:cs="Times New Roman"/>
          <w:b/>
          <w:bCs/>
          <w:sz w:val="28"/>
          <w:szCs w:val="28"/>
        </w:rPr>
        <w:t>мужчины".</w:t>
      </w:r>
      <w:r>
        <w:rPr>
          <w:rFonts w:ascii="Times New Roman" w:hAnsi="Times New Roman" w:cs="Times New Roman"/>
          <w:sz w:val="28"/>
          <w:szCs w:val="28"/>
        </w:rPr>
        <w:t xml:space="preserve"> Это -</w:t>
      </w:r>
      <w:r>
        <w:rPr>
          <w:rFonts w:ascii="Times New Roman" w:hAnsi="Times New Roman" w:cs="Times New Roman"/>
          <w:sz w:val="28"/>
          <w:szCs w:val="28"/>
          <w:lang w:val="uk-UA"/>
        </w:rPr>
        <w:t xml:space="preserve"> </w:t>
      </w:r>
      <w:r>
        <w:rPr>
          <w:rFonts w:ascii="Times New Roman" w:hAnsi="Times New Roman" w:cs="Times New Roman"/>
          <w:sz w:val="28"/>
          <w:szCs w:val="28"/>
        </w:rPr>
        <w:t>сила, смелость, мужество, выносливость, воля, верность в дружбе и т.п.</w:t>
      </w:r>
      <w:r>
        <w:rPr>
          <w:rFonts w:ascii="Times New Roman" w:hAnsi="Times New Roman" w:cs="Times New Roman"/>
          <w:sz w:val="28"/>
          <w:szCs w:val="28"/>
          <w:lang w:val="uk-UA"/>
        </w:rPr>
        <w:t xml:space="preserve"> </w:t>
      </w:r>
      <w:r>
        <w:rPr>
          <w:rFonts w:ascii="Times New Roman" w:hAnsi="Times New Roman" w:cs="Times New Roman"/>
          <w:sz w:val="28"/>
          <w:szCs w:val="28"/>
        </w:rPr>
        <w:t>Средством  самовоспитания часто становятся занятия спортом.  Интересно</w:t>
      </w:r>
      <w:r>
        <w:rPr>
          <w:rFonts w:ascii="Times New Roman" w:hAnsi="Times New Roman" w:cs="Times New Roman"/>
          <w:sz w:val="28"/>
          <w:szCs w:val="28"/>
          <w:lang w:val="uk-UA"/>
        </w:rPr>
        <w:t xml:space="preserve"> </w:t>
      </w:r>
      <w:r>
        <w:rPr>
          <w:rFonts w:ascii="Times New Roman" w:hAnsi="Times New Roman" w:cs="Times New Roman"/>
          <w:sz w:val="28"/>
          <w:szCs w:val="28"/>
        </w:rPr>
        <w:t>отметить, что многие девушки в настоящее время также хотят обладать</w:t>
      </w:r>
      <w:r>
        <w:rPr>
          <w:rFonts w:ascii="Times New Roman" w:hAnsi="Times New Roman" w:cs="Times New Roman"/>
          <w:sz w:val="28"/>
          <w:szCs w:val="28"/>
          <w:lang w:val="uk-UA"/>
        </w:rPr>
        <w:t xml:space="preserve"> </w:t>
      </w:r>
      <w:r>
        <w:rPr>
          <w:rFonts w:ascii="Times New Roman" w:hAnsi="Times New Roman" w:cs="Times New Roman"/>
          <w:sz w:val="28"/>
          <w:szCs w:val="28"/>
        </w:rPr>
        <w:t>качествами, которые веками считались мужскими.</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Социальная зрелость.</w:t>
      </w:r>
      <w:r>
        <w:rPr>
          <w:rFonts w:ascii="Times New Roman" w:hAnsi="Times New Roman" w:cs="Times New Roman"/>
          <w:sz w:val="28"/>
          <w:szCs w:val="28"/>
        </w:rPr>
        <w:t xml:space="preserve"> Она возникает в условиях сотрудничества ребенка и</w:t>
      </w:r>
      <w:r>
        <w:rPr>
          <w:rFonts w:ascii="Times New Roman" w:hAnsi="Times New Roman" w:cs="Times New Roman"/>
          <w:sz w:val="28"/>
          <w:szCs w:val="28"/>
          <w:lang w:val="uk-UA"/>
        </w:rPr>
        <w:t xml:space="preserve"> </w:t>
      </w:r>
      <w:r>
        <w:rPr>
          <w:rFonts w:ascii="Times New Roman" w:hAnsi="Times New Roman" w:cs="Times New Roman"/>
          <w:sz w:val="28"/>
          <w:szCs w:val="28"/>
        </w:rPr>
        <w:t>взрослого в разных  видах деятельности, где подросток занимает место</w:t>
      </w:r>
      <w:r>
        <w:rPr>
          <w:rFonts w:ascii="Times New Roman" w:hAnsi="Times New Roman" w:cs="Times New Roman"/>
          <w:sz w:val="28"/>
          <w:szCs w:val="28"/>
          <w:lang w:val="uk-UA"/>
        </w:rPr>
        <w:t xml:space="preserve"> </w:t>
      </w:r>
      <w:r>
        <w:rPr>
          <w:rFonts w:ascii="Times New Roman" w:hAnsi="Times New Roman" w:cs="Times New Roman"/>
          <w:sz w:val="28"/>
          <w:szCs w:val="28"/>
        </w:rPr>
        <w:t>помощника  взрослого.  Обычно это наблюдается  в семьях, переживающих</w:t>
      </w:r>
      <w:r>
        <w:rPr>
          <w:rFonts w:ascii="Times New Roman" w:hAnsi="Times New Roman" w:cs="Times New Roman"/>
          <w:sz w:val="28"/>
          <w:szCs w:val="28"/>
          <w:lang w:val="uk-UA"/>
        </w:rPr>
        <w:t xml:space="preserve"> </w:t>
      </w:r>
      <w:r>
        <w:rPr>
          <w:rFonts w:ascii="Times New Roman" w:hAnsi="Times New Roman" w:cs="Times New Roman"/>
          <w:sz w:val="28"/>
          <w:szCs w:val="28"/>
        </w:rPr>
        <w:t>трудности, там фактически подросток занимает положение взрослого. Здесь</w:t>
      </w:r>
      <w:r>
        <w:rPr>
          <w:rFonts w:ascii="Times New Roman" w:hAnsi="Times New Roman" w:cs="Times New Roman"/>
          <w:sz w:val="28"/>
          <w:szCs w:val="28"/>
          <w:lang w:val="uk-UA"/>
        </w:rPr>
        <w:t xml:space="preserve"> </w:t>
      </w:r>
      <w:r>
        <w:rPr>
          <w:rFonts w:ascii="Times New Roman" w:hAnsi="Times New Roman" w:cs="Times New Roman"/>
          <w:sz w:val="28"/>
          <w:szCs w:val="28"/>
        </w:rPr>
        <w:t>забота о близких, благополучие их принимает характер жизненной ценности.</w:t>
      </w:r>
      <w:r>
        <w:rPr>
          <w:rFonts w:ascii="Times New Roman" w:hAnsi="Times New Roman" w:cs="Times New Roman"/>
          <w:sz w:val="28"/>
          <w:szCs w:val="28"/>
          <w:lang w:val="uk-UA"/>
        </w:rPr>
        <w:t xml:space="preserve"> </w:t>
      </w:r>
      <w:r>
        <w:rPr>
          <w:rFonts w:ascii="Times New Roman" w:hAnsi="Times New Roman" w:cs="Times New Roman"/>
          <w:sz w:val="28"/>
          <w:szCs w:val="28"/>
        </w:rPr>
        <w:t>Многие мальчики стремятся овладеть разными взрослыми умениями (слесарничать,</w:t>
      </w:r>
      <w:r>
        <w:rPr>
          <w:rFonts w:ascii="Times New Roman" w:hAnsi="Times New Roman" w:cs="Times New Roman"/>
          <w:sz w:val="28"/>
          <w:szCs w:val="28"/>
          <w:lang w:val="uk-UA"/>
        </w:rPr>
        <w:t xml:space="preserve"> </w:t>
      </w:r>
      <w:r>
        <w:rPr>
          <w:rFonts w:ascii="Times New Roman" w:hAnsi="Times New Roman" w:cs="Times New Roman"/>
          <w:sz w:val="28"/>
          <w:szCs w:val="28"/>
        </w:rPr>
        <w:t>столярничать, фотографировать и т.п.), а девочки - готовить, шить, вязать.</w:t>
      </w:r>
      <w:r>
        <w:rPr>
          <w:rFonts w:ascii="Times New Roman" w:hAnsi="Times New Roman" w:cs="Times New Roman"/>
          <w:sz w:val="28"/>
          <w:szCs w:val="28"/>
          <w:lang w:val="uk-UA"/>
        </w:rPr>
        <w:t xml:space="preserve"> </w:t>
      </w:r>
      <w:r>
        <w:rPr>
          <w:rFonts w:ascii="Times New Roman" w:hAnsi="Times New Roman" w:cs="Times New Roman"/>
          <w:sz w:val="28"/>
          <w:szCs w:val="28"/>
        </w:rPr>
        <w:t>Начало подросткового возраста - очень благоприятное время -</w:t>
      </w:r>
      <w:r>
        <w:rPr>
          <w:rFonts w:ascii="Times New Roman" w:hAnsi="Times New Roman" w:cs="Times New Roman"/>
          <w:sz w:val="28"/>
          <w:szCs w:val="28"/>
          <w:lang w:val="uk-UA"/>
        </w:rPr>
        <w:t xml:space="preserve"> </w:t>
      </w:r>
      <w:r>
        <w:rPr>
          <w:rFonts w:ascii="Times New Roman" w:hAnsi="Times New Roman" w:cs="Times New Roman"/>
          <w:sz w:val="28"/>
          <w:szCs w:val="28"/>
        </w:rPr>
        <w:t>этого. Поэтому</w:t>
      </w:r>
      <w:r>
        <w:rPr>
          <w:rFonts w:ascii="Times New Roman" w:hAnsi="Times New Roman" w:cs="Times New Roman"/>
          <w:sz w:val="28"/>
          <w:szCs w:val="28"/>
          <w:lang w:val="uk-UA"/>
        </w:rPr>
        <w:t xml:space="preserve"> </w:t>
      </w:r>
      <w:r>
        <w:rPr>
          <w:rFonts w:ascii="Times New Roman" w:hAnsi="Times New Roman" w:cs="Times New Roman"/>
          <w:sz w:val="28"/>
          <w:szCs w:val="28"/>
        </w:rPr>
        <w:t>психологи подчеркивают, что необходим  включать подростков на  правах</w:t>
      </w:r>
      <w:r>
        <w:rPr>
          <w:rFonts w:ascii="Times New Roman" w:hAnsi="Times New Roman" w:cs="Times New Roman"/>
          <w:sz w:val="28"/>
          <w:szCs w:val="28"/>
          <w:lang w:val="uk-UA"/>
        </w:rPr>
        <w:t xml:space="preserve"> </w:t>
      </w:r>
      <w:r>
        <w:rPr>
          <w:rFonts w:ascii="Times New Roman" w:hAnsi="Times New Roman" w:cs="Times New Roman"/>
          <w:sz w:val="28"/>
          <w:szCs w:val="28"/>
        </w:rPr>
        <w:t>помощника в соответствующие занятия взрослых.</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Интеллектуальная взрослость.</w:t>
      </w:r>
      <w:r>
        <w:rPr>
          <w:rFonts w:ascii="Times New Roman" w:hAnsi="Times New Roman" w:cs="Times New Roman"/>
          <w:sz w:val="28"/>
          <w:szCs w:val="28"/>
        </w:rPr>
        <w:t xml:space="preserve"> Она выражается в стремлении подростка</w:t>
      </w:r>
      <w:r>
        <w:rPr>
          <w:rFonts w:ascii="Times New Roman" w:hAnsi="Times New Roman" w:cs="Times New Roman"/>
          <w:sz w:val="28"/>
          <w:szCs w:val="28"/>
          <w:lang w:val="uk-UA"/>
        </w:rPr>
        <w:t xml:space="preserve"> </w:t>
      </w:r>
      <w:r>
        <w:rPr>
          <w:rFonts w:ascii="Times New Roman" w:hAnsi="Times New Roman" w:cs="Times New Roman"/>
          <w:sz w:val="28"/>
          <w:szCs w:val="28"/>
        </w:rPr>
        <w:t>что-то знать и уметь по-настоящему. Это стимулирует развитие познавательной</w:t>
      </w:r>
      <w:r>
        <w:rPr>
          <w:rFonts w:ascii="Times New Roman" w:hAnsi="Times New Roman" w:cs="Times New Roman"/>
          <w:sz w:val="28"/>
          <w:szCs w:val="28"/>
          <w:lang w:val="uk-UA"/>
        </w:rPr>
        <w:t xml:space="preserve"> </w:t>
      </w:r>
      <w:r>
        <w:rPr>
          <w:rFonts w:ascii="Times New Roman" w:hAnsi="Times New Roman" w:cs="Times New Roman"/>
          <w:sz w:val="28"/>
          <w:szCs w:val="28"/>
        </w:rPr>
        <w:t>деятельности, содержание которой выходит за пределы школьной программы</w:t>
      </w:r>
      <w:r>
        <w:rPr>
          <w:rFonts w:ascii="Times New Roman" w:hAnsi="Times New Roman" w:cs="Times New Roman"/>
          <w:sz w:val="28"/>
          <w:szCs w:val="28"/>
          <w:lang w:val="uk-UA"/>
        </w:rPr>
        <w:t xml:space="preserve"> </w:t>
      </w:r>
      <w:r>
        <w:rPr>
          <w:rFonts w:ascii="Times New Roman" w:hAnsi="Times New Roman" w:cs="Times New Roman"/>
          <w:sz w:val="28"/>
          <w:szCs w:val="28"/>
        </w:rPr>
        <w:t>(кружки музеи и т.п.). Значительный объем знаний у подростков результат</w:t>
      </w:r>
      <w:r>
        <w:rPr>
          <w:rFonts w:ascii="Times New Roman" w:hAnsi="Times New Roman" w:cs="Times New Roman"/>
          <w:sz w:val="28"/>
          <w:szCs w:val="28"/>
          <w:lang w:val="uk-UA"/>
        </w:rPr>
        <w:t xml:space="preserve"> </w:t>
      </w:r>
      <w:r>
        <w:rPr>
          <w:rFonts w:ascii="Times New Roman" w:hAnsi="Times New Roman" w:cs="Times New Roman"/>
          <w:sz w:val="28"/>
          <w:szCs w:val="28"/>
        </w:rPr>
        <w:t>самостоятельной работы. Учение приобретает таких школьников личный смысл и</w:t>
      </w:r>
      <w:r>
        <w:rPr>
          <w:rFonts w:ascii="Times New Roman" w:hAnsi="Times New Roman" w:cs="Times New Roman"/>
          <w:sz w:val="28"/>
          <w:szCs w:val="28"/>
          <w:lang w:val="uk-UA"/>
        </w:rPr>
        <w:t xml:space="preserve"> </w:t>
      </w:r>
      <w:r>
        <w:rPr>
          <w:rFonts w:ascii="Times New Roman" w:hAnsi="Times New Roman" w:cs="Times New Roman"/>
          <w:sz w:val="28"/>
          <w:szCs w:val="28"/>
        </w:rPr>
        <w:t>превращается в самообразование.</w:t>
      </w:r>
    </w:p>
    <w:p w:rsidR="00E67180" w:rsidRDefault="00E67180">
      <w:pPr>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Стремление  быть  взрослым  вызывает  сопротивление  со  стороны действительности. Оказывается, что никакого места в системе отношений со взрослыми ребенок еще занять не может, и он находит свое место в детском сообществе.</w:t>
      </w:r>
    </w:p>
    <w:p w:rsidR="00E67180" w:rsidRDefault="00E67180">
      <w:pPr>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Юноша меньше стремится к покровительству,  чем к господству, меньше к замещению собой других, чем к обладанию. В сознании вновь возникают проблемы, но они не разрешаются в одиночестве, ребенок стремится к тому, чтобы разделить их с другими, найти для них вы</w:t>
      </w:r>
      <w:r>
        <w:rPr>
          <w:rFonts w:ascii="Times New Roman" w:hAnsi="Times New Roman" w:cs="Times New Roman"/>
          <w:sz w:val="28"/>
          <w:szCs w:val="28"/>
        </w:rPr>
        <w:softHyphen/>
        <w:t>ражение в тех чертах, которые представляются участни</w:t>
      </w:r>
      <w:r>
        <w:rPr>
          <w:rFonts w:ascii="Times New Roman" w:hAnsi="Times New Roman" w:cs="Times New Roman"/>
          <w:sz w:val="28"/>
          <w:szCs w:val="28"/>
        </w:rPr>
        <w:softHyphen/>
        <w:t>кам одновременно очевидными и загадочными. Юноша уже не пытается замаскировать свои внутренние жела</w:t>
      </w:r>
      <w:r>
        <w:rPr>
          <w:rFonts w:ascii="Times New Roman" w:hAnsi="Times New Roman" w:cs="Times New Roman"/>
          <w:sz w:val="28"/>
          <w:szCs w:val="28"/>
        </w:rPr>
        <w:softHyphen/>
        <w:t>ния: он проецирует себя в вещи, в природу, в судьбу. И все это обретает вид тайны, которую необходимо рас</w:t>
      </w:r>
      <w:r>
        <w:rPr>
          <w:rFonts w:ascii="Times New Roman" w:hAnsi="Times New Roman" w:cs="Times New Roman"/>
          <w:sz w:val="28"/>
          <w:szCs w:val="28"/>
        </w:rPr>
        <w:softHyphen/>
        <w:t>крыть. Объект его познания уже не только конкретный и индивидуальный, но метафизический и всеобщий.</w:t>
      </w:r>
    </w:p>
    <w:p w:rsidR="00E67180" w:rsidRDefault="00E67180">
      <w:pPr>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Теперь оказывается, что личность как бы выходит за пределы самой себя. Личность пытается найти свое зна</w:t>
      </w:r>
      <w:r>
        <w:rPr>
          <w:rFonts w:ascii="Times New Roman" w:hAnsi="Times New Roman" w:cs="Times New Roman"/>
          <w:sz w:val="28"/>
          <w:szCs w:val="28"/>
        </w:rPr>
        <w:softHyphen/>
        <w:t>чение и оправдание в различных общественных отноше</w:t>
      </w:r>
      <w:r>
        <w:rPr>
          <w:rFonts w:ascii="Times New Roman" w:hAnsi="Times New Roman" w:cs="Times New Roman"/>
          <w:sz w:val="28"/>
          <w:szCs w:val="28"/>
        </w:rPr>
        <w:softHyphen/>
        <w:t>ниях, которые она должна принять и в которых она ка</w:t>
      </w:r>
      <w:r>
        <w:rPr>
          <w:rFonts w:ascii="Times New Roman" w:hAnsi="Times New Roman" w:cs="Times New Roman"/>
          <w:sz w:val="28"/>
          <w:szCs w:val="28"/>
        </w:rPr>
        <w:softHyphen/>
        <w:t>жется незначительной. Она сравнивает значимость этих отношений и измеряет себя ими.</w:t>
      </w:r>
    </w:p>
    <w:p w:rsidR="00E67180" w:rsidRDefault="00E67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В раннем  юношеском  возрасте  проблема  самооценки исключительно  актуальна  в  связи  с  усиливающимся  стремлением  к самовоспитанию и формирующимся самосознанием.</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развитием  убеждений  формируется  нравственное мировоззрение, которое представляет собой систему убеждений</w:t>
      </w:r>
      <w:r>
        <w:rPr>
          <w:rFonts w:ascii="Times New Roman" w:hAnsi="Times New Roman" w:cs="Times New Roman"/>
          <w:sz w:val="28"/>
          <w:szCs w:val="28"/>
          <w:lang w:val="uk-UA"/>
        </w:rPr>
        <w:t>,</w:t>
      </w:r>
      <w:r>
        <w:rPr>
          <w:rFonts w:ascii="Times New Roman" w:hAnsi="Times New Roman" w:cs="Times New Roman"/>
          <w:sz w:val="28"/>
          <w:szCs w:val="28"/>
        </w:rPr>
        <w:t xml:space="preserve"> что приводит к качественным сдвигам во всей системе потребностей и стремлений подростка.</w:t>
      </w:r>
    </w:p>
    <w:p w:rsidR="00E67180" w:rsidRDefault="00E6718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влиянием развивающегося мировоззрения происходит иерархизация в системе</w:t>
      </w:r>
      <w:r>
        <w:rPr>
          <w:rFonts w:ascii="Times New Roman" w:hAnsi="Times New Roman" w:cs="Times New Roman"/>
          <w:sz w:val="28"/>
          <w:szCs w:val="28"/>
          <w:lang w:val="uk-UA"/>
        </w:rPr>
        <w:t xml:space="preserve"> </w:t>
      </w:r>
      <w:r>
        <w:rPr>
          <w:rFonts w:ascii="Times New Roman" w:hAnsi="Times New Roman" w:cs="Times New Roman"/>
          <w:sz w:val="28"/>
          <w:szCs w:val="28"/>
        </w:rPr>
        <w:t>побуждений, в которой ведущее место начинают занимать нравственные мотивы.</w:t>
      </w:r>
      <w:r>
        <w:rPr>
          <w:rFonts w:ascii="Times New Roman" w:hAnsi="Times New Roman" w:cs="Times New Roman"/>
          <w:sz w:val="28"/>
          <w:szCs w:val="28"/>
          <w:lang w:val="uk-UA"/>
        </w:rPr>
        <w:t xml:space="preserve"> </w:t>
      </w:r>
      <w:r>
        <w:rPr>
          <w:rFonts w:ascii="Times New Roman" w:hAnsi="Times New Roman" w:cs="Times New Roman"/>
          <w:sz w:val="28"/>
          <w:szCs w:val="28"/>
        </w:rPr>
        <w:t>Установление такой иерархии приводит к стабилизации качеств личности,</w:t>
      </w:r>
      <w:r>
        <w:rPr>
          <w:rFonts w:ascii="Times New Roman" w:hAnsi="Times New Roman" w:cs="Times New Roman"/>
          <w:sz w:val="28"/>
          <w:szCs w:val="28"/>
          <w:lang w:val="uk-UA"/>
        </w:rPr>
        <w:t xml:space="preserve"> </w:t>
      </w:r>
      <w:r>
        <w:rPr>
          <w:rFonts w:ascii="Times New Roman" w:hAnsi="Times New Roman" w:cs="Times New Roman"/>
          <w:sz w:val="28"/>
          <w:szCs w:val="28"/>
        </w:rPr>
        <w:t>определяя ее направленность, и "позволяет человеку в каждой конкретной</w:t>
      </w:r>
      <w:r>
        <w:rPr>
          <w:rFonts w:ascii="Times New Roman" w:hAnsi="Times New Roman" w:cs="Times New Roman"/>
          <w:sz w:val="28"/>
          <w:szCs w:val="28"/>
          <w:lang w:val="uk-UA"/>
        </w:rPr>
        <w:t xml:space="preserve"> </w:t>
      </w:r>
      <w:r>
        <w:rPr>
          <w:rFonts w:ascii="Times New Roman" w:hAnsi="Times New Roman" w:cs="Times New Roman"/>
          <w:sz w:val="28"/>
          <w:szCs w:val="28"/>
        </w:rPr>
        <w:t>ситуации занять  свойственную  ему  нравственную  позицию".  Еще одно</w:t>
      </w:r>
      <w:r>
        <w:rPr>
          <w:rFonts w:ascii="Times New Roman" w:hAnsi="Times New Roman" w:cs="Times New Roman"/>
          <w:sz w:val="28"/>
          <w:szCs w:val="28"/>
          <w:lang w:val="uk-UA"/>
        </w:rPr>
        <w:t xml:space="preserve"> </w:t>
      </w:r>
      <w:r>
        <w:rPr>
          <w:rFonts w:ascii="Times New Roman" w:hAnsi="Times New Roman" w:cs="Times New Roman"/>
          <w:sz w:val="28"/>
          <w:szCs w:val="28"/>
        </w:rPr>
        <w:t>новообразование, возникающее в конце переходного периода, Л. И. Божович</w:t>
      </w:r>
      <w:r>
        <w:rPr>
          <w:rFonts w:ascii="Times New Roman" w:hAnsi="Times New Roman" w:cs="Times New Roman"/>
          <w:sz w:val="28"/>
          <w:szCs w:val="28"/>
          <w:lang w:val="uk-UA"/>
        </w:rPr>
        <w:t xml:space="preserve"> </w:t>
      </w:r>
      <w:r>
        <w:rPr>
          <w:rFonts w:ascii="Times New Roman" w:hAnsi="Times New Roman" w:cs="Times New Roman"/>
          <w:sz w:val="28"/>
          <w:szCs w:val="28"/>
        </w:rPr>
        <w:t>называла "самоопределением". С субъективной точки зрения оно характеризуется</w:t>
      </w:r>
      <w:r>
        <w:rPr>
          <w:rFonts w:ascii="Times New Roman" w:hAnsi="Times New Roman" w:cs="Times New Roman"/>
          <w:sz w:val="28"/>
          <w:szCs w:val="28"/>
          <w:lang w:val="uk-UA"/>
        </w:rPr>
        <w:t xml:space="preserve"> </w:t>
      </w:r>
      <w:r>
        <w:rPr>
          <w:rFonts w:ascii="Times New Roman" w:hAnsi="Times New Roman" w:cs="Times New Roman"/>
          <w:sz w:val="28"/>
          <w:szCs w:val="28"/>
        </w:rPr>
        <w:t>осознанием себя в качестве члена общества и конкретизируется в новой</w:t>
      </w:r>
      <w:r>
        <w:rPr>
          <w:rFonts w:ascii="Times New Roman" w:hAnsi="Times New Roman" w:cs="Times New Roman"/>
          <w:sz w:val="28"/>
          <w:szCs w:val="28"/>
          <w:lang w:val="uk-UA"/>
        </w:rPr>
        <w:t xml:space="preserve"> </w:t>
      </w:r>
      <w:r>
        <w:rPr>
          <w:rFonts w:ascii="Times New Roman" w:hAnsi="Times New Roman" w:cs="Times New Roman"/>
          <w:sz w:val="28"/>
          <w:szCs w:val="28"/>
        </w:rPr>
        <w:t>общественно значимой позиции Самоопределение возникает в конце учебы в</w:t>
      </w:r>
      <w:r>
        <w:rPr>
          <w:rFonts w:ascii="Times New Roman" w:hAnsi="Times New Roman" w:cs="Times New Roman"/>
          <w:sz w:val="28"/>
          <w:szCs w:val="28"/>
          <w:lang w:val="uk-UA"/>
        </w:rPr>
        <w:t xml:space="preserve"> </w:t>
      </w:r>
      <w:r>
        <w:rPr>
          <w:rFonts w:ascii="Times New Roman" w:hAnsi="Times New Roman" w:cs="Times New Roman"/>
          <w:sz w:val="28"/>
          <w:szCs w:val="28"/>
        </w:rPr>
        <w:t>школе, когда человек стоит перед необходимостью решать проблему своего</w:t>
      </w:r>
      <w:r>
        <w:rPr>
          <w:rFonts w:ascii="Times New Roman" w:hAnsi="Times New Roman" w:cs="Times New Roman"/>
          <w:sz w:val="28"/>
          <w:szCs w:val="28"/>
          <w:lang w:val="uk-UA"/>
        </w:rPr>
        <w:t xml:space="preserve"> </w:t>
      </w:r>
      <w:r>
        <w:rPr>
          <w:rFonts w:ascii="Times New Roman" w:hAnsi="Times New Roman" w:cs="Times New Roman"/>
          <w:sz w:val="28"/>
          <w:szCs w:val="28"/>
        </w:rPr>
        <w:t>будущего. Самоопределение отличается от простого прогнозирования своей</w:t>
      </w:r>
      <w:r>
        <w:rPr>
          <w:rFonts w:ascii="Times New Roman" w:hAnsi="Times New Roman" w:cs="Times New Roman"/>
          <w:sz w:val="28"/>
          <w:szCs w:val="28"/>
          <w:lang w:val="uk-UA"/>
        </w:rPr>
        <w:t xml:space="preserve"> </w:t>
      </w:r>
      <w:r>
        <w:rPr>
          <w:rFonts w:ascii="Times New Roman" w:hAnsi="Times New Roman" w:cs="Times New Roman"/>
          <w:sz w:val="28"/>
          <w:szCs w:val="28"/>
        </w:rPr>
        <w:t>будущей жизни, от мечтаний, связанных с будущим. Оно основывается на уже</w:t>
      </w:r>
      <w:r>
        <w:rPr>
          <w:rFonts w:ascii="Times New Roman" w:hAnsi="Times New Roman" w:cs="Times New Roman"/>
          <w:sz w:val="28"/>
          <w:szCs w:val="28"/>
          <w:lang w:val="uk-UA"/>
        </w:rPr>
        <w:t xml:space="preserve"> </w:t>
      </w:r>
      <w:r>
        <w:rPr>
          <w:rFonts w:ascii="Times New Roman" w:hAnsi="Times New Roman" w:cs="Times New Roman"/>
          <w:sz w:val="28"/>
          <w:szCs w:val="28"/>
        </w:rPr>
        <w:t>устойчиво сложившихся интересах и стремлениях субъекта, предполагает учет</w:t>
      </w:r>
      <w:r>
        <w:rPr>
          <w:rFonts w:ascii="Times New Roman" w:hAnsi="Times New Roman" w:cs="Times New Roman"/>
          <w:sz w:val="28"/>
          <w:szCs w:val="28"/>
          <w:lang w:val="uk-UA"/>
        </w:rPr>
        <w:t xml:space="preserve"> </w:t>
      </w:r>
      <w:r>
        <w:rPr>
          <w:rFonts w:ascii="Times New Roman" w:hAnsi="Times New Roman" w:cs="Times New Roman"/>
          <w:sz w:val="28"/>
          <w:szCs w:val="28"/>
        </w:rPr>
        <w:t>своих возможностей и внешних обстоятельств, оно опирается на формирующееся</w:t>
      </w:r>
      <w:r>
        <w:rPr>
          <w:rFonts w:ascii="Times New Roman" w:hAnsi="Times New Roman" w:cs="Times New Roman"/>
          <w:sz w:val="28"/>
          <w:szCs w:val="28"/>
          <w:lang w:val="uk-UA"/>
        </w:rPr>
        <w:t xml:space="preserve"> </w:t>
      </w:r>
      <w:r>
        <w:rPr>
          <w:rFonts w:ascii="Times New Roman" w:hAnsi="Times New Roman" w:cs="Times New Roman"/>
          <w:sz w:val="28"/>
          <w:szCs w:val="28"/>
        </w:rPr>
        <w:t>мировоззрение подростка и связано  с выбором  профессии</w:t>
      </w:r>
      <w:r>
        <w:rPr>
          <w:rFonts w:ascii="Times New Roman" w:hAnsi="Times New Roman" w:cs="Times New Roman"/>
          <w:sz w:val="28"/>
          <w:szCs w:val="28"/>
          <w:lang w:val="uk-UA"/>
        </w:rPr>
        <w:t>.</w:t>
      </w:r>
      <w:r>
        <w:rPr>
          <w:rFonts w:ascii="Times New Roman" w:hAnsi="Times New Roman" w:cs="Times New Roman"/>
          <w:sz w:val="28"/>
          <w:szCs w:val="28"/>
        </w:rPr>
        <w:t xml:space="preserve"> </w:t>
      </w:r>
    </w:p>
    <w:p w:rsidR="00E67180" w:rsidRDefault="00E67180">
      <w:pPr>
        <w:widowControl/>
        <w:spacing w:line="360" w:lineRule="auto"/>
        <w:ind w:firstLine="709"/>
        <w:rPr>
          <w:rFonts w:ascii="Times New Roman" w:hAnsi="Times New Roman" w:cs="Times New Roman"/>
          <w:sz w:val="28"/>
          <w:szCs w:val="28"/>
        </w:rPr>
      </w:pPr>
      <w:r>
        <w:rPr>
          <w:rFonts w:ascii="Times New Roman" w:hAnsi="Times New Roman" w:cs="Times New Roman"/>
          <w:b/>
          <w:bCs/>
          <w:i/>
          <w:iCs/>
          <w:sz w:val="28"/>
          <w:szCs w:val="28"/>
        </w:rPr>
        <w:t>Мечта</w:t>
      </w:r>
      <w:r>
        <w:rPr>
          <w:rFonts w:ascii="Times New Roman" w:hAnsi="Times New Roman" w:cs="Times New Roman"/>
          <w:sz w:val="28"/>
          <w:szCs w:val="28"/>
        </w:rPr>
        <w:t xml:space="preserve"> - процесс создания образов желаемого будущего. Мечты могут быть реальными, действующими и нереальными, бесплодными. Действенность мечты – необходимое условие воплощения в жизнь творческих идей подростка, направленных на реальное превращение в действительность. Такие мечты в определенном смысле являются движущей силой действий и поступков юноши, придают ему большей целеустремлённости в жизни, помогают бороть трудности, противостоять неблагоприятным влияниям.</w:t>
      </w:r>
    </w:p>
    <w:p w:rsidR="00E67180" w:rsidRDefault="00E67180">
      <w:pPr>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Мечты могут быть пустыми, бесплодными, «маниловскими». Тогда они дезориентируют подростка, лишают его способности видеть реальные жизненные перспективы, толкают на путь призрачного удовольствия, делают его неспособным противостоять невзгодам реальной жизни.</w:t>
      </w:r>
    </w:p>
    <w:p w:rsidR="00E67180" w:rsidRDefault="00E67180">
      <w:pPr>
        <w:pStyle w:val="HTML"/>
        <w:spacing w:line="360" w:lineRule="auto"/>
        <w:ind w:firstLine="709"/>
        <w:jc w:val="both"/>
        <w:rPr>
          <w:rFonts w:ascii="Times New Roman" w:hAnsi="Times New Roman" w:cs="Times New Roman"/>
          <w:sz w:val="28"/>
          <w:szCs w:val="28"/>
        </w:rPr>
      </w:pPr>
    </w:p>
    <w:p w:rsidR="00E67180" w:rsidRDefault="00E67180">
      <w:pPr>
        <w:pStyle w:val="a8"/>
        <w:spacing w:before="0" w:beforeAutospacing="0" w:after="0" w:afterAutospacing="0" w:line="360" w:lineRule="auto"/>
        <w:ind w:left="0" w:right="0" w:firstLine="709"/>
        <w:rPr>
          <w:rFonts w:ascii="Times New Roman" w:hAnsi="Times New Roman" w:cs="Times New Roman"/>
          <w:i/>
          <w:iCs/>
          <w:sz w:val="28"/>
          <w:szCs w:val="28"/>
          <w:lang w:val="uk-UA"/>
        </w:rPr>
      </w:pPr>
      <w:r>
        <w:rPr>
          <w:rFonts w:ascii="Times New Roman" w:hAnsi="Times New Roman" w:cs="Times New Roman"/>
          <w:i/>
          <w:iCs/>
          <w:sz w:val="28"/>
          <w:szCs w:val="28"/>
        </w:rPr>
        <w:br w:type="page"/>
      </w:r>
      <w:r>
        <w:rPr>
          <w:rFonts w:ascii="Times New Roman" w:hAnsi="Times New Roman" w:cs="Times New Roman"/>
          <w:i/>
          <w:iCs/>
          <w:sz w:val="28"/>
          <w:szCs w:val="28"/>
          <w:lang w:val="uk-UA"/>
        </w:rPr>
        <w:t xml:space="preserve">3. </w:t>
      </w:r>
      <w:r>
        <w:rPr>
          <w:rFonts w:ascii="Times New Roman" w:hAnsi="Times New Roman" w:cs="Times New Roman"/>
          <w:i/>
          <w:iCs/>
          <w:sz w:val="28"/>
          <w:szCs w:val="28"/>
        </w:rPr>
        <w:t>ПРАВИЛА, РЕГУЛИРУЮЩИЕ РАСПРОСТРАНЕНИЕ ПСИХОДИАГНОСТИЧЕСКИХ МЕТОДИК.</w:t>
      </w:r>
      <w:r>
        <w:rPr>
          <w:rFonts w:ascii="Times New Roman" w:hAnsi="Times New Roman" w:cs="Times New Roman"/>
          <w:i/>
          <w:iCs/>
          <w:sz w:val="28"/>
          <w:szCs w:val="28"/>
          <w:lang w:val="uk-UA"/>
        </w:rPr>
        <w:t xml:space="preserve"> </w:t>
      </w:r>
    </w:p>
    <w:p w:rsidR="00E67180" w:rsidRDefault="00E67180">
      <w:pPr>
        <w:pStyle w:val="a8"/>
        <w:spacing w:before="0" w:beforeAutospacing="0" w:after="0" w:afterAutospacing="0" w:line="360" w:lineRule="auto"/>
        <w:ind w:left="0" w:right="0" w:firstLine="709"/>
        <w:rPr>
          <w:rFonts w:ascii="Times New Roman" w:hAnsi="Times New Roman" w:cs="Times New Roman"/>
          <w:i/>
          <w:iCs/>
          <w:sz w:val="28"/>
          <w:szCs w:val="28"/>
          <w:lang w:val="uk-UA"/>
        </w:rPr>
      </w:pPr>
    </w:p>
    <w:p w:rsidR="00E67180" w:rsidRDefault="00E67180">
      <w:pPr>
        <w:pStyle w:val="a8"/>
        <w:spacing w:before="0" w:beforeAutospacing="0" w:after="0" w:afterAutospacing="0" w:line="360" w:lineRule="auto"/>
        <w:ind w:left="0" w:right="0" w:firstLine="709"/>
        <w:rPr>
          <w:rFonts w:ascii="Times New Roman" w:hAnsi="Times New Roman" w:cs="Times New Roman"/>
          <w:sz w:val="28"/>
          <w:szCs w:val="28"/>
        </w:rPr>
      </w:pPr>
      <w:r>
        <w:rPr>
          <w:rStyle w:val="a9"/>
          <w:rFonts w:ascii="Times New Roman" w:hAnsi="Times New Roman" w:cs="Times New Roman"/>
          <w:sz w:val="28"/>
          <w:szCs w:val="28"/>
        </w:rPr>
        <w:t>Распространение психодиагностические методик</w:t>
      </w:r>
      <w:r>
        <w:rPr>
          <w:rFonts w:ascii="Times New Roman" w:hAnsi="Times New Roman" w:cs="Times New Roman"/>
          <w:sz w:val="28"/>
          <w:szCs w:val="28"/>
        </w:rPr>
        <w:t xml:space="preserve"> - проводится через издателей и специальных распространителей, имеющих на это право. Психодиагностические методики не поступают в свободную продажу. Право приобретения предоставляется людям, имеющим определенную квалификацию. Распространители должны следить, чтобы методики попадали в руки квалифицированным специалистам. Существуют специальные каталоги с требованиями, которым должны соответствовать покупатели - наличие диплома и удостоверения. Выпускники должны иметь заказ на покупку, заверенный преподавателем (он берет ответственность на себя за использование методик).</w:t>
      </w:r>
    </w:p>
    <w:p w:rsidR="00E67180" w:rsidRDefault="00E67180">
      <w:pPr>
        <w:pStyle w:val="a8"/>
        <w:spacing w:before="0" w:beforeAutospacing="0" w:after="0" w:afterAutospacing="0" w:line="360" w:lineRule="auto"/>
        <w:ind w:left="0" w:right="0" w:firstLine="709"/>
        <w:rPr>
          <w:rFonts w:ascii="Times New Roman" w:hAnsi="Times New Roman" w:cs="Times New Roman"/>
          <w:sz w:val="28"/>
          <w:szCs w:val="28"/>
        </w:rPr>
      </w:pPr>
      <w:r>
        <w:rPr>
          <w:rStyle w:val="a9"/>
          <w:rFonts w:ascii="Times New Roman" w:hAnsi="Times New Roman" w:cs="Times New Roman"/>
          <w:sz w:val="28"/>
          <w:szCs w:val="28"/>
        </w:rPr>
        <w:t>Две цели ограничения распространения методик:</w:t>
      </w:r>
    </w:p>
    <w:p w:rsidR="00E67180" w:rsidRDefault="00E67180">
      <w:pPr>
        <w:widowControl/>
        <w:numPr>
          <w:ilvl w:val="1"/>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неразглашение диагностических материалов </w:t>
      </w:r>
    </w:p>
    <w:p w:rsidR="00E67180" w:rsidRDefault="00E67180">
      <w:pPr>
        <w:widowControl/>
        <w:numPr>
          <w:ilvl w:val="1"/>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предупреждение неправильного применения </w:t>
      </w:r>
    </w:p>
    <w:p w:rsidR="00E67180" w:rsidRDefault="00E67180">
      <w:pPr>
        <w:pStyle w:val="a8"/>
        <w:spacing w:before="0" w:beforeAutospacing="0" w:after="0" w:afterAutospacing="0" w:line="360" w:lineRule="auto"/>
        <w:ind w:left="0" w:right="0" w:firstLine="709"/>
        <w:rPr>
          <w:rFonts w:ascii="Times New Roman" w:hAnsi="Times New Roman" w:cs="Times New Roman"/>
          <w:sz w:val="28"/>
          <w:szCs w:val="28"/>
        </w:rPr>
      </w:pPr>
      <w:r>
        <w:rPr>
          <w:rFonts w:ascii="Times New Roman" w:hAnsi="Times New Roman" w:cs="Times New Roman"/>
          <w:sz w:val="28"/>
          <w:szCs w:val="28"/>
        </w:rPr>
        <w:t>Контроль распространителей ограничен, поэтому основная ответственность за использование и интерпретацию лежит на самих психодиагностах (гарантом является совесть психодиагностов).</w:t>
      </w:r>
    </w:p>
    <w:p w:rsidR="00E67180" w:rsidRDefault="00E67180">
      <w:pPr>
        <w:pStyle w:val="a8"/>
        <w:spacing w:before="0" w:beforeAutospacing="0" w:after="0" w:afterAutospacing="0" w:line="360" w:lineRule="auto"/>
        <w:ind w:left="0" w:right="0" w:firstLine="709"/>
        <w:rPr>
          <w:rFonts w:ascii="Times New Roman" w:hAnsi="Times New Roman" w:cs="Times New Roman"/>
          <w:sz w:val="28"/>
          <w:szCs w:val="28"/>
        </w:rPr>
      </w:pPr>
      <w:r>
        <w:rPr>
          <w:rFonts w:ascii="Times New Roman" w:hAnsi="Times New Roman" w:cs="Times New Roman"/>
          <w:sz w:val="28"/>
          <w:szCs w:val="28"/>
        </w:rPr>
        <w:t>Правила, касающиеся создателей и распространителей методик.</w:t>
      </w:r>
    </w:p>
    <w:p w:rsidR="00E67180" w:rsidRDefault="00E67180">
      <w:pPr>
        <w:pStyle w:val="a8"/>
        <w:spacing w:before="0" w:beforeAutospacing="0" w:after="0" w:afterAutospacing="0" w:line="360" w:lineRule="auto"/>
        <w:ind w:left="0" w:right="0" w:firstLine="709"/>
        <w:rPr>
          <w:rFonts w:ascii="Times New Roman" w:hAnsi="Times New Roman" w:cs="Times New Roman"/>
          <w:sz w:val="28"/>
          <w:szCs w:val="28"/>
        </w:rPr>
      </w:pPr>
      <w:r>
        <w:rPr>
          <w:rStyle w:val="a9"/>
          <w:rFonts w:ascii="Times New Roman" w:hAnsi="Times New Roman" w:cs="Times New Roman"/>
          <w:sz w:val="28"/>
          <w:szCs w:val="28"/>
        </w:rPr>
        <w:t>Создатели</w:t>
      </w:r>
      <w:r>
        <w:rPr>
          <w:rFonts w:ascii="Times New Roman" w:hAnsi="Times New Roman" w:cs="Times New Roman"/>
          <w:sz w:val="28"/>
          <w:szCs w:val="28"/>
        </w:rPr>
        <w:t xml:space="preserve">: </w:t>
      </w:r>
    </w:p>
    <w:p w:rsidR="00E67180" w:rsidRDefault="00E67180">
      <w:pPr>
        <w:widowControl/>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нельзя выпускать методики преждевременно, они должны быть проверены и выпущены в продажу </w:t>
      </w:r>
    </w:p>
    <w:p w:rsidR="00E67180" w:rsidRDefault="00E67180">
      <w:pPr>
        <w:widowControl/>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недопустима реклама методики </w:t>
      </w:r>
    </w:p>
    <w:p w:rsidR="00E67180" w:rsidRDefault="00E67180">
      <w:pPr>
        <w:widowControl/>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некоторые методики выпускаются только для исследовательских целей, в результате получаются дополнительные данные. </w:t>
      </w:r>
    </w:p>
    <w:p w:rsidR="00E67180" w:rsidRDefault="00E67180">
      <w:pPr>
        <w:widowControl/>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некоторые методики должны сопровождаться руководством с достаточными сведениями для осуществления проведения и анализа результатов. Руководство должно содержать все необходимые сведения. </w:t>
      </w:r>
    </w:p>
    <w:p w:rsidR="00E67180" w:rsidRDefault="00E67180">
      <w:pPr>
        <w:widowControl/>
        <w:numPr>
          <w:ilvl w:val="0"/>
          <w:numId w:val="3"/>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каждый автор методики должен проверять нормы методики так часто как необходимо для предотвращения ее старения. </w:t>
      </w:r>
    </w:p>
    <w:p w:rsidR="00E67180" w:rsidRDefault="00E67180">
      <w:pPr>
        <w:pStyle w:val="a8"/>
        <w:spacing w:before="0" w:beforeAutospacing="0" w:after="0" w:afterAutospacing="0" w:line="360" w:lineRule="auto"/>
        <w:ind w:left="0" w:right="0" w:firstLine="709"/>
        <w:rPr>
          <w:rFonts w:ascii="Times New Roman" w:hAnsi="Times New Roman" w:cs="Times New Roman"/>
          <w:sz w:val="28"/>
          <w:szCs w:val="28"/>
        </w:rPr>
      </w:pPr>
      <w:r>
        <w:rPr>
          <w:rStyle w:val="a9"/>
          <w:rFonts w:ascii="Times New Roman" w:hAnsi="Times New Roman" w:cs="Times New Roman"/>
          <w:sz w:val="28"/>
          <w:szCs w:val="28"/>
        </w:rPr>
        <w:t>Распространители</w:t>
      </w:r>
      <w:r>
        <w:rPr>
          <w:rFonts w:ascii="Times New Roman" w:hAnsi="Times New Roman" w:cs="Times New Roman"/>
          <w:sz w:val="28"/>
          <w:szCs w:val="28"/>
        </w:rPr>
        <w:t>:</w:t>
      </w:r>
    </w:p>
    <w:p w:rsidR="00E67180" w:rsidRDefault="00E67180">
      <w:pPr>
        <w:widowControl/>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нельзя печатать отдельные части методики или отдельные задания, так как они могут быть использованы для самооценивания индивидов, что приводит к ошибкам диагноза и признанию бесполезности методики </w:t>
      </w:r>
    </w:p>
    <w:p w:rsidR="00E67180" w:rsidRDefault="00E67180">
      <w:pPr>
        <w:widowControl/>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бесконтрольное распространение делает методику бесполезной для применения специалистами. </w:t>
      </w:r>
    </w:p>
    <w:p w:rsidR="00E67180" w:rsidRDefault="00E67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i/>
          <w:iCs/>
          <w:sz w:val="28"/>
          <w:szCs w:val="28"/>
        </w:rPr>
      </w:pPr>
      <w:r>
        <w:rPr>
          <w:rFonts w:ascii="Times New Roman" w:hAnsi="Times New Roman" w:cs="Times New Roman"/>
          <w:i/>
          <w:iCs/>
          <w:sz w:val="28"/>
          <w:szCs w:val="28"/>
        </w:rPr>
        <w:br w:type="page"/>
        <w:t>СПИСОК ЛИТЕРАТУРЫ</w:t>
      </w:r>
    </w:p>
    <w:p w:rsidR="00E67180" w:rsidRDefault="00E67180">
      <w:pPr>
        <w:widowControl/>
        <w:spacing w:line="360" w:lineRule="auto"/>
        <w:ind w:firstLine="0"/>
        <w:rPr>
          <w:rFonts w:ascii="Times New Roman" w:hAnsi="Times New Roman" w:cs="Times New Roman"/>
          <w:sz w:val="28"/>
          <w:szCs w:val="28"/>
        </w:rPr>
      </w:pPr>
    </w:p>
    <w:p w:rsidR="00E67180" w:rsidRDefault="00E67180">
      <w:pPr>
        <w:widowControl/>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Бодалева А. А. Популярная психология для родителей. – М.,2003</w:t>
      </w:r>
    </w:p>
    <w:p w:rsidR="00E67180" w:rsidRDefault="00E67180">
      <w:pPr>
        <w:widowControl/>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Гиппенрейтер Ю.Б. Общаться с ребенком. Как? - К., 2000</w:t>
      </w:r>
    </w:p>
    <w:p w:rsidR="00E67180" w:rsidRDefault="00E67180">
      <w:pPr>
        <w:widowControl/>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Еремеева В.Д., Хризман Т.П. Мальчики и девочки: два разных мира. - Спб., 2003</w:t>
      </w:r>
    </w:p>
    <w:p w:rsidR="00E67180" w:rsidRDefault="00E67180">
      <w:pPr>
        <w:widowControl/>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Мухина В.С. Детская психология.-М.,2002</w:t>
      </w:r>
    </w:p>
    <w:p w:rsidR="00E67180" w:rsidRDefault="00E67180">
      <w:pPr>
        <w:widowControl/>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Обухова Л.Ф. Детская (возрастная) психология.- М.,1996</w:t>
      </w:r>
    </w:p>
    <w:p w:rsidR="00E67180" w:rsidRDefault="00E67180">
      <w:pPr>
        <w:widowControl/>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Смирнова Е.О. Воспитание детей раннего возраста.-М.,2001</w:t>
      </w:r>
    </w:p>
    <w:p w:rsidR="00E67180" w:rsidRDefault="00E67180">
      <w:pPr>
        <w:widowControl/>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Субботский Е.В. Ребенок открывает мир.-М., 2002</w:t>
      </w:r>
      <w:bookmarkStart w:id="0" w:name="_GoBack"/>
      <w:bookmarkEnd w:id="0"/>
    </w:p>
    <w:sectPr w:rsidR="00E6718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80" w:rsidRDefault="00E67180">
      <w:pPr>
        <w:widowControl/>
        <w:ind w:firstLine="0"/>
        <w:jc w:val="left"/>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E67180" w:rsidRDefault="00E67180">
      <w:pPr>
        <w:widowControl/>
        <w:ind w:firstLine="0"/>
        <w:jc w:val="left"/>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80" w:rsidRDefault="00E67180">
      <w:pPr>
        <w:widowControl/>
        <w:ind w:firstLine="0"/>
        <w:jc w:val="left"/>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E67180" w:rsidRDefault="00E67180">
      <w:pPr>
        <w:widowControl/>
        <w:ind w:firstLine="0"/>
        <w:jc w:val="left"/>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80" w:rsidRDefault="00854B6E">
    <w:pPr>
      <w:pStyle w:val="a5"/>
      <w:framePr w:wrap="auto" w:vAnchor="text" w:hAnchor="margin" w:xAlign="right" w:y="1"/>
      <w:rPr>
        <w:rStyle w:val="a7"/>
      </w:rPr>
    </w:pPr>
    <w:r>
      <w:rPr>
        <w:rStyle w:val="a7"/>
        <w:noProof/>
      </w:rPr>
      <w:t>2</w:t>
    </w:r>
  </w:p>
  <w:p w:rsidR="00E67180" w:rsidRDefault="00E6718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4BBC"/>
    <w:multiLevelType w:val="multilevel"/>
    <w:tmpl w:val="86828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693798"/>
    <w:multiLevelType w:val="multilevel"/>
    <w:tmpl w:val="0A26D8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82E58F3"/>
    <w:multiLevelType w:val="hybridMultilevel"/>
    <w:tmpl w:val="353C99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9A07CD6"/>
    <w:multiLevelType w:val="hybridMultilevel"/>
    <w:tmpl w:val="BF34CD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C08047B"/>
    <w:multiLevelType w:val="multilevel"/>
    <w:tmpl w:val="4058E9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B6E"/>
    <w:rsid w:val="0035201A"/>
    <w:rsid w:val="00854B6E"/>
    <w:rsid w:val="00A954CF"/>
    <w:rsid w:val="00E6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5EA0B8-2388-473F-B6A1-735E096B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20"/>
      <w:jc w:val="both"/>
    </w:pPr>
    <w:rPr>
      <w:rFonts w:ascii="Arial" w:hAnsi="Arial" w:cs="Arial"/>
    </w:rPr>
  </w:style>
  <w:style w:type="paragraph" w:styleId="2">
    <w:name w:val="heading 2"/>
    <w:basedOn w:val="a"/>
    <w:next w:val="a"/>
    <w:link w:val="20"/>
    <w:uiPriority w:val="99"/>
    <w:qFormat/>
    <w:pPr>
      <w:keepNext/>
      <w:widowControl/>
      <w:spacing w:before="240" w:after="60"/>
      <w:ind w:firstLine="0"/>
      <w:jc w:val="left"/>
      <w:outlineLvl w:val="1"/>
    </w:pPr>
    <w:rPr>
      <w:b/>
      <w:bCs/>
      <w:i/>
      <w:iCs/>
      <w:sz w:val="28"/>
      <w:szCs w:val="28"/>
    </w:rPr>
  </w:style>
  <w:style w:type="paragraph" w:styleId="3">
    <w:name w:val="heading 3"/>
    <w:basedOn w:val="a"/>
    <w:next w:val="a"/>
    <w:link w:val="30"/>
    <w:uiPriority w:val="99"/>
    <w:qFormat/>
    <w:pPr>
      <w:keepNext/>
      <w:widowControl/>
      <w:spacing w:before="240" w:after="60"/>
      <w:ind w:firstLine="0"/>
      <w:jc w:val="left"/>
      <w:outlineLvl w:val="2"/>
    </w:pPr>
    <w:rPr>
      <w:b/>
      <w:bCs/>
      <w:sz w:val="26"/>
      <w:szCs w:val="26"/>
    </w:rPr>
  </w:style>
  <w:style w:type="paragraph" w:styleId="5">
    <w:name w:val="heading 5"/>
    <w:basedOn w:val="a"/>
    <w:link w:val="50"/>
    <w:uiPriority w:val="99"/>
    <w:qFormat/>
    <w:pPr>
      <w:widowControl/>
      <w:spacing w:before="100" w:beforeAutospacing="1" w:after="100" w:afterAutospacing="1"/>
      <w:ind w:firstLine="0"/>
      <w:jc w:val="left"/>
      <w:outlineLvl w:val="4"/>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paragraph" w:customStyle="1" w:styleId="3-">
    <w:name w:val="Заголовок 3-го уровня"/>
    <w:basedOn w:val="3"/>
    <w:uiPriority w:val="99"/>
    <w:pPr>
      <w:spacing w:before="120" w:after="120"/>
      <w:jc w:val="center"/>
    </w:pPr>
    <w:rPr>
      <w:rFonts w:ascii="Times New Roman" w:hAnsi="Times New Roman" w:cs="Times New Roman"/>
      <w:sz w:val="24"/>
      <w:szCs w:val="24"/>
    </w:rPr>
  </w:style>
  <w:style w:type="paragraph" w:customStyle="1" w:styleId="a3">
    <w:name w:val="Обычный текст"/>
    <w:basedOn w:val="a"/>
    <w:uiPriority w:val="99"/>
    <w:pPr>
      <w:widowControl/>
      <w:ind w:firstLine="454"/>
    </w:pPr>
    <w:rPr>
      <w:rFonts w:ascii="Times New Roman" w:hAnsi="Times New Roman" w:cs="Times New Roman"/>
      <w:sz w:val="24"/>
      <w:szCs w:val="24"/>
    </w:rPr>
  </w:style>
  <w:style w:type="character" w:styleId="a4">
    <w:name w:val="FollowedHyperlink"/>
    <w:uiPriority w:val="99"/>
    <w:rPr>
      <w:color w:val="800080"/>
      <w:u w:val="single"/>
    </w:rPr>
  </w:style>
  <w:style w:type="paragraph" w:customStyle="1" w:styleId="2-">
    <w:name w:val="Заголовок 2-го уровня"/>
    <w:basedOn w:val="2"/>
    <w:uiPriority w:val="99"/>
    <w:pPr>
      <w:spacing w:before="120" w:after="120"/>
      <w:jc w:val="center"/>
    </w:pPr>
    <w:rPr>
      <w:rFonts w:ascii="Times New Roman" w:hAnsi="Times New Roman" w:cs="Times New Roman"/>
      <w:i w:val="0"/>
      <w:iCs w:val="0"/>
      <w:sz w:val="26"/>
      <w:szCs w:val="26"/>
    </w:rPr>
  </w:style>
  <w:style w:type="paragraph" w:styleId="a5">
    <w:name w:val="header"/>
    <w:basedOn w:val="a"/>
    <w:link w:val="a6"/>
    <w:uiPriority w:val="99"/>
    <w:pPr>
      <w:widowControl/>
      <w:tabs>
        <w:tab w:val="center" w:pos="4677"/>
        <w:tab w:val="right" w:pos="9355"/>
      </w:tabs>
      <w:ind w:firstLine="0"/>
      <w:jc w:val="left"/>
    </w:pPr>
    <w:rPr>
      <w:rFonts w:ascii="Times New Roman" w:hAnsi="Times New Roman" w:cs="Times New Roman"/>
      <w:sz w:val="24"/>
      <w:szCs w:val="24"/>
    </w:rPr>
  </w:style>
  <w:style w:type="character" w:customStyle="1" w:styleId="a6">
    <w:name w:val="Верхний колонтитул Знак"/>
    <w:link w:val="a5"/>
    <w:uiPriority w:val="99"/>
    <w:semiHidden/>
    <w:rPr>
      <w:rFonts w:ascii="Arial" w:hAnsi="Arial" w:cs="Arial"/>
      <w:sz w:val="20"/>
      <w:szCs w:val="20"/>
    </w:rPr>
  </w:style>
  <w:style w:type="character" w:styleId="a7">
    <w:name w:val="page number"/>
    <w:uiPriority w:val="99"/>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FR1">
    <w:name w:val="FR1"/>
    <w:uiPriority w:val="99"/>
    <w:pPr>
      <w:widowControl w:val="0"/>
    </w:pPr>
    <w:rPr>
      <w:rFonts w:ascii="Arial Narrow" w:hAnsi="Arial Narrow" w:cs="Arial Narrow"/>
      <w:sz w:val="44"/>
      <w:szCs w:val="44"/>
    </w:rPr>
  </w:style>
  <w:style w:type="paragraph" w:styleId="a8">
    <w:name w:val="Normal (Web)"/>
    <w:basedOn w:val="a"/>
    <w:uiPriority w:val="99"/>
    <w:pPr>
      <w:widowControl/>
      <w:spacing w:before="100" w:beforeAutospacing="1" w:after="100" w:afterAutospacing="1"/>
      <w:ind w:left="150" w:right="150" w:firstLine="225"/>
    </w:pPr>
    <w:rPr>
      <w:rFonts w:ascii="Tahoma" w:hAnsi="Tahoma" w:cs="Tahoma"/>
      <w:sz w:val="18"/>
      <w:szCs w:val="18"/>
    </w:rPr>
  </w:style>
  <w:style w:type="character" w:styleId="a9">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2716</Words>
  <Characters>15486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УКРАИНЫ</vt:lpstr>
    </vt:vector>
  </TitlesOfParts>
  <Company/>
  <LinksUpToDate>false</LinksUpToDate>
  <CharactersWithSpaces>18166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УКРАИНЫ</dc:title>
  <dc:subject/>
  <dc:creator>я</dc:creator>
  <cp:keywords/>
  <dc:description/>
  <cp:lastModifiedBy>admin</cp:lastModifiedBy>
  <cp:revision>2</cp:revision>
  <dcterms:created xsi:type="dcterms:W3CDTF">2014-03-05T00:54:00Z</dcterms:created>
  <dcterms:modified xsi:type="dcterms:W3CDTF">2014-03-05T00:54:00Z</dcterms:modified>
</cp:coreProperties>
</file>