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257" w:rsidRDefault="00C70257" w:rsidP="001C7E28">
      <w:pPr>
        <w:spacing w:after="0" w:line="360" w:lineRule="auto"/>
        <w:ind w:firstLine="709"/>
        <w:jc w:val="both"/>
        <w:rPr>
          <w:rFonts w:ascii="Times New Roman" w:hAnsi="Times New Roman"/>
          <w:sz w:val="28"/>
          <w:szCs w:val="32"/>
          <w:lang w:val="uk-UA"/>
        </w:rPr>
      </w:pPr>
      <w:r w:rsidRPr="001C7E28">
        <w:rPr>
          <w:rFonts w:ascii="Times New Roman" w:hAnsi="Times New Roman"/>
          <w:sz w:val="28"/>
          <w:szCs w:val="32"/>
        </w:rPr>
        <w:t>СОДЕРЖАНИЕ</w:t>
      </w:r>
    </w:p>
    <w:p w:rsidR="0060285F" w:rsidRPr="0060285F" w:rsidRDefault="0060285F" w:rsidP="001C7E28">
      <w:pPr>
        <w:spacing w:after="0" w:line="360" w:lineRule="auto"/>
        <w:ind w:firstLine="709"/>
        <w:jc w:val="both"/>
        <w:rPr>
          <w:rFonts w:ascii="Times New Roman" w:hAnsi="Times New Roman"/>
          <w:sz w:val="28"/>
          <w:szCs w:val="32"/>
          <w:lang w:val="uk-UA"/>
        </w:rPr>
      </w:pPr>
    </w:p>
    <w:p w:rsidR="00C70257" w:rsidRPr="001C7E28" w:rsidRDefault="00C70257" w:rsidP="0060285F">
      <w:pPr>
        <w:tabs>
          <w:tab w:val="left" w:pos="0"/>
          <w:tab w:val="left" w:pos="360"/>
        </w:tabs>
        <w:spacing w:after="0" w:line="360" w:lineRule="auto"/>
        <w:jc w:val="both"/>
        <w:rPr>
          <w:rFonts w:ascii="Times New Roman" w:hAnsi="Times New Roman"/>
          <w:sz w:val="28"/>
          <w:szCs w:val="28"/>
        </w:rPr>
      </w:pPr>
      <w:r w:rsidRPr="001C7E28">
        <w:rPr>
          <w:rFonts w:ascii="Times New Roman" w:hAnsi="Times New Roman"/>
          <w:sz w:val="28"/>
          <w:szCs w:val="28"/>
        </w:rPr>
        <w:t>Введение</w:t>
      </w:r>
    </w:p>
    <w:p w:rsidR="00C70257" w:rsidRPr="0060285F" w:rsidRDefault="00C70257" w:rsidP="0060285F">
      <w:pPr>
        <w:tabs>
          <w:tab w:val="left" w:pos="0"/>
          <w:tab w:val="left" w:pos="360"/>
        </w:tabs>
        <w:spacing w:after="0" w:line="360" w:lineRule="auto"/>
        <w:jc w:val="both"/>
        <w:rPr>
          <w:rFonts w:ascii="Times New Roman" w:hAnsi="Times New Roman"/>
          <w:sz w:val="28"/>
          <w:szCs w:val="28"/>
          <w:lang w:val="uk-UA"/>
        </w:rPr>
      </w:pPr>
      <w:r w:rsidRPr="001C7E28">
        <w:rPr>
          <w:rFonts w:ascii="Times New Roman" w:hAnsi="Times New Roman"/>
          <w:sz w:val="28"/>
          <w:szCs w:val="28"/>
        </w:rPr>
        <w:t>1. Растениеводство</w:t>
      </w:r>
      <w:r w:rsidR="00356E45">
        <w:rPr>
          <w:rFonts w:ascii="Times New Roman" w:hAnsi="Times New Roman"/>
          <w:sz w:val="28"/>
          <w:szCs w:val="28"/>
          <w:lang w:val="uk-UA"/>
        </w:rPr>
        <w:t>,</w:t>
      </w:r>
      <w:r w:rsidRPr="001C7E28">
        <w:rPr>
          <w:rFonts w:ascii="Times New Roman" w:hAnsi="Times New Roman"/>
          <w:sz w:val="28"/>
          <w:szCs w:val="28"/>
        </w:rPr>
        <w:t xml:space="preserve"> как наука и отрасль сельского хозяйства. Особенности и</w:t>
      </w:r>
      <w:r w:rsidR="00BB61FC">
        <w:rPr>
          <w:rFonts w:ascii="Times New Roman" w:hAnsi="Times New Roman"/>
          <w:sz w:val="28"/>
          <w:szCs w:val="28"/>
        </w:rPr>
        <w:t xml:space="preserve"> </w:t>
      </w:r>
      <w:r w:rsidRPr="001C7E28">
        <w:rPr>
          <w:rFonts w:ascii="Times New Roman" w:hAnsi="Times New Roman"/>
          <w:sz w:val="28"/>
          <w:szCs w:val="28"/>
        </w:rPr>
        <w:t>значение растениеводства</w:t>
      </w:r>
    </w:p>
    <w:p w:rsidR="00C70257" w:rsidRPr="001C7E28" w:rsidRDefault="00C70257" w:rsidP="0060285F">
      <w:pPr>
        <w:tabs>
          <w:tab w:val="left" w:pos="0"/>
          <w:tab w:val="left" w:pos="360"/>
        </w:tabs>
        <w:spacing w:after="0" w:line="360" w:lineRule="auto"/>
        <w:jc w:val="both"/>
        <w:rPr>
          <w:rFonts w:ascii="Times New Roman" w:hAnsi="Times New Roman"/>
          <w:sz w:val="28"/>
          <w:szCs w:val="28"/>
        </w:rPr>
      </w:pPr>
      <w:r w:rsidRPr="001C7E28">
        <w:rPr>
          <w:rFonts w:ascii="Times New Roman" w:hAnsi="Times New Roman"/>
          <w:sz w:val="28"/>
          <w:szCs w:val="28"/>
        </w:rPr>
        <w:t>2. Уход за молодым и плодоносящим садом</w:t>
      </w:r>
    </w:p>
    <w:p w:rsidR="00C70257" w:rsidRPr="001C7E28" w:rsidRDefault="00C70257" w:rsidP="0060285F">
      <w:pPr>
        <w:spacing w:after="0" w:line="360" w:lineRule="auto"/>
        <w:jc w:val="both"/>
        <w:rPr>
          <w:rFonts w:ascii="Times New Roman" w:hAnsi="Times New Roman"/>
          <w:sz w:val="28"/>
          <w:szCs w:val="28"/>
        </w:rPr>
      </w:pPr>
      <w:r w:rsidRPr="001C7E28">
        <w:rPr>
          <w:rFonts w:ascii="Times New Roman" w:hAnsi="Times New Roman"/>
          <w:sz w:val="28"/>
          <w:szCs w:val="28"/>
        </w:rPr>
        <w:t>3. Приемка, очистка, охлаждение и транспортировка молока в условиях промышленной технологии</w:t>
      </w:r>
    </w:p>
    <w:p w:rsidR="00C70257" w:rsidRPr="001C7E28" w:rsidRDefault="00C70257" w:rsidP="0060285F">
      <w:pPr>
        <w:tabs>
          <w:tab w:val="left" w:pos="0"/>
          <w:tab w:val="left" w:pos="360"/>
        </w:tabs>
        <w:spacing w:after="0" w:line="360" w:lineRule="auto"/>
        <w:jc w:val="both"/>
        <w:rPr>
          <w:rFonts w:ascii="Times New Roman" w:hAnsi="Times New Roman"/>
          <w:sz w:val="28"/>
          <w:szCs w:val="28"/>
        </w:rPr>
      </w:pPr>
      <w:r w:rsidRPr="001C7E28">
        <w:rPr>
          <w:rFonts w:ascii="Times New Roman" w:hAnsi="Times New Roman"/>
          <w:sz w:val="28"/>
          <w:szCs w:val="28"/>
        </w:rPr>
        <w:t>Заключение</w:t>
      </w:r>
    </w:p>
    <w:p w:rsidR="00C70257" w:rsidRPr="001C7E28" w:rsidRDefault="00C70257" w:rsidP="0060285F">
      <w:pPr>
        <w:tabs>
          <w:tab w:val="left" w:pos="0"/>
          <w:tab w:val="left" w:pos="360"/>
        </w:tabs>
        <w:spacing w:after="0" w:line="360" w:lineRule="auto"/>
        <w:jc w:val="both"/>
        <w:rPr>
          <w:rFonts w:ascii="Times New Roman" w:hAnsi="Times New Roman"/>
          <w:sz w:val="28"/>
          <w:szCs w:val="28"/>
        </w:rPr>
      </w:pPr>
      <w:r w:rsidRPr="001C7E28">
        <w:rPr>
          <w:rFonts w:ascii="Times New Roman" w:hAnsi="Times New Roman"/>
          <w:sz w:val="28"/>
          <w:szCs w:val="28"/>
        </w:rPr>
        <w:t>Список литературы</w:t>
      </w:r>
    </w:p>
    <w:p w:rsidR="00C70257" w:rsidRPr="001C7E28" w:rsidRDefault="00C70257" w:rsidP="001C7E28">
      <w:pPr>
        <w:spacing w:after="0" w:line="360" w:lineRule="auto"/>
        <w:ind w:firstLine="709"/>
        <w:jc w:val="both"/>
        <w:rPr>
          <w:rFonts w:ascii="Times New Roman" w:hAnsi="Times New Roman"/>
          <w:sz w:val="28"/>
          <w:szCs w:val="28"/>
        </w:rPr>
      </w:pPr>
    </w:p>
    <w:p w:rsidR="00C70257" w:rsidRPr="001C7E28" w:rsidRDefault="0060285F" w:rsidP="001C7E28">
      <w:pPr>
        <w:tabs>
          <w:tab w:val="left" w:pos="8325"/>
        </w:tabs>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C70257" w:rsidRPr="001C7E28">
        <w:rPr>
          <w:rFonts w:ascii="Times New Roman" w:hAnsi="Times New Roman"/>
          <w:sz w:val="28"/>
          <w:szCs w:val="32"/>
        </w:rPr>
        <w:t>ВВЕДЕНИЕ</w:t>
      </w:r>
    </w:p>
    <w:p w:rsidR="0060285F" w:rsidRDefault="0060285F" w:rsidP="001C7E28">
      <w:pPr>
        <w:spacing w:after="0" w:line="360" w:lineRule="auto"/>
        <w:ind w:firstLine="709"/>
        <w:jc w:val="both"/>
        <w:rPr>
          <w:rFonts w:ascii="Times New Roman" w:hAnsi="Times New Roman" w:cs="Arial"/>
          <w:sz w:val="28"/>
          <w:szCs w:val="28"/>
          <w:lang w:val="uk-UA"/>
        </w:rPr>
      </w:pPr>
    </w:p>
    <w:p w:rsidR="00C70257" w:rsidRPr="0060285F" w:rsidRDefault="00C70257" w:rsidP="001C7E28">
      <w:pPr>
        <w:spacing w:after="0" w:line="360" w:lineRule="auto"/>
        <w:ind w:firstLine="709"/>
        <w:jc w:val="both"/>
        <w:rPr>
          <w:rFonts w:ascii="Times New Roman" w:hAnsi="Times New Roman"/>
          <w:sz w:val="28"/>
          <w:szCs w:val="28"/>
          <w:lang w:val="uk-UA"/>
        </w:rPr>
      </w:pPr>
      <w:r w:rsidRPr="001C7E28">
        <w:rPr>
          <w:rFonts w:ascii="Times New Roman" w:hAnsi="Times New Roman"/>
          <w:color w:val="000000"/>
          <w:sz w:val="28"/>
          <w:szCs w:val="28"/>
        </w:rPr>
        <w:t>Новый век ставит перед человечеством новые проблемы, в частности: как накормить растущее население планеты, как удовлетворить спрос в качественных продуктах питания, как добиться повышения производительности труда на предприятиях АПК?</w:t>
      </w:r>
    </w:p>
    <w:p w:rsidR="00C70257" w:rsidRPr="001C7E28" w:rsidRDefault="00C70257" w:rsidP="001C7E28">
      <w:pPr>
        <w:tabs>
          <w:tab w:val="left" w:pos="8325"/>
        </w:tabs>
        <w:spacing w:after="0" w:line="360" w:lineRule="auto"/>
        <w:ind w:firstLine="709"/>
        <w:jc w:val="both"/>
        <w:rPr>
          <w:rFonts w:ascii="Times New Roman" w:hAnsi="Times New Roman" w:cs="Arial"/>
          <w:sz w:val="28"/>
          <w:szCs w:val="28"/>
        </w:rPr>
      </w:pPr>
      <w:r w:rsidRPr="001C7E28">
        <w:rPr>
          <w:rFonts w:ascii="Times New Roman" w:hAnsi="Times New Roman"/>
          <w:color w:val="000000"/>
          <w:sz w:val="28"/>
          <w:szCs w:val="28"/>
        </w:rPr>
        <w:t>Проблема некачественного пи</w:t>
      </w:r>
      <w:r w:rsidR="0060285F">
        <w:rPr>
          <w:rFonts w:ascii="Times New Roman" w:hAnsi="Times New Roman"/>
          <w:color w:val="000000"/>
          <w:sz w:val="28"/>
          <w:szCs w:val="28"/>
        </w:rPr>
        <w:t xml:space="preserve">тания является многоаспектной, </w:t>
      </w:r>
      <w:r w:rsidRPr="001C7E28">
        <w:rPr>
          <w:rFonts w:ascii="Times New Roman" w:hAnsi="Times New Roman"/>
          <w:color w:val="000000"/>
          <w:sz w:val="28"/>
          <w:szCs w:val="28"/>
        </w:rPr>
        <w:t>включающей в себя социально-экономический, медико-биологический, научно-технический (ресурсы, технологии и оборудование), организационно-производственный и контролирующий (стандартизация, сертификация) аспекты. Следовательно, она требует системного изучения и комплексного решения.</w:t>
      </w:r>
      <w:r w:rsidRPr="001C7E28">
        <w:rPr>
          <w:rFonts w:ascii="Times New Roman" w:hAnsi="Times New Roman"/>
          <w:color w:val="000000"/>
          <w:sz w:val="28"/>
          <w:szCs w:val="18"/>
        </w:rPr>
        <w:t xml:space="preserve"> </w:t>
      </w:r>
      <w:r w:rsidRPr="001C7E28">
        <w:rPr>
          <w:rFonts w:ascii="Times New Roman" w:hAnsi="Times New Roman"/>
          <w:color w:val="000000"/>
          <w:sz w:val="28"/>
          <w:szCs w:val="28"/>
        </w:rPr>
        <w:t>Преобразования и всесторонняя поддержка должны быть направлены на фундаментальную, прикладную, академическую, вузовскую, отраслевую и, конечно же, производственную составляющие науки.</w:t>
      </w:r>
    </w:p>
    <w:p w:rsidR="00C70257" w:rsidRPr="001C7E28" w:rsidRDefault="00C70257" w:rsidP="001C7E28">
      <w:pPr>
        <w:tabs>
          <w:tab w:val="left" w:pos="8325"/>
        </w:tabs>
        <w:spacing w:after="0" w:line="360" w:lineRule="auto"/>
        <w:ind w:firstLine="709"/>
        <w:jc w:val="both"/>
        <w:rPr>
          <w:rFonts w:ascii="Times New Roman" w:hAnsi="Times New Roman" w:cs="Arial"/>
          <w:sz w:val="28"/>
          <w:szCs w:val="28"/>
        </w:rPr>
      </w:pPr>
      <w:r w:rsidRPr="001C7E28">
        <w:rPr>
          <w:rFonts w:ascii="Times New Roman" w:hAnsi="Times New Roman"/>
          <w:sz w:val="28"/>
          <w:szCs w:val="28"/>
        </w:rPr>
        <w:t>Особое место в АПК страны занимает пищевая промышленность. Устойчивое развитие этой отрасли имеет огромное социальное значение. В ней занято более 1,4 млн. чел. Доля пищевой промышленности в отдельных регионах составляет до 50% всего промышленного производства.</w:t>
      </w:r>
      <w:r w:rsidR="00BB61FC">
        <w:rPr>
          <w:rFonts w:ascii="Times New Roman" w:hAnsi="Times New Roman"/>
          <w:sz w:val="28"/>
          <w:szCs w:val="28"/>
        </w:rPr>
        <w:t xml:space="preserve"> </w:t>
      </w:r>
      <w:r w:rsidRPr="001C7E28">
        <w:rPr>
          <w:rFonts w:ascii="Times New Roman" w:hAnsi="Times New Roman"/>
          <w:color w:val="000000"/>
          <w:sz w:val="28"/>
          <w:szCs w:val="28"/>
        </w:rPr>
        <w:t>Тем не менее</w:t>
      </w:r>
      <w:r w:rsidR="0060285F">
        <w:rPr>
          <w:rFonts w:ascii="Times New Roman" w:hAnsi="Times New Roman"/>
          <w:color w:val="000000"/>
          <w:sz w:val="28"/>
          <w:szCs w:val="28"/>
          <w:lang w:val="uk-UA"/>
        </w:rPr>
        <w:t>,</w:t>
      </w:r>
      <w:r w:rsidRPr="001C7E28">
        <w:rPr>
          <w:rFonts w:ascii="Times New Roman" w:hAnsi="Times New Roman"/>
          <w:color w:val="000000"/>
          <w:sz w:val="28"/>
          <w:szCs w:val="28"/>
        </w:rPr>
        <w:t xml:space="preserve"> проблемы, связанные с формированием и реализацией организационно-экономического механизма управления инновационными процессами в пищевых отраслях АПК, относительно новы, малоисследованны с точки зрения научного принципа системности, специфики функционирования пищевых отраслей АПК и современных экономических условий хозяйствования.</w:t>
      </w:r>
    </w:p>
    <w:p w:rsidR="00C70257" w:rsidRPr="001C7E28" w:rsidRDefault="00C70257" w:rsidP="001C7E28">
      <w:pPr>
        <w:tabs>
          <w:tab w:val="left" w:pos="8325"/>
        </w:tabs>
        <w:spacing w:after="0" w:line="360" w:lineRule="auto"/>
        <w:ind w:firstLine="709"/>
        <w:jc w:val="both"/>
        <w:rPr>
          <w:rFonts w:ascii="Times New Roman" w:hAnsi="Times New Roman"/>
          <w:sz w:val="28"/>
          <w:szCs w:val="28"/>
        </w:rPr>
      </w:pPr>
    </w:p>
    <w:p w:rsidR="00C70257" w:rsidRPr="001C7E28" w:rsidRDefault="0060285F" w:rsidP="0060285F">
      <w:pPr>
        <w:pStyle w:val="a7"/>
        <w:tabs>
          <w:tab w:val="left" w:pos="8325"/>
        </w:tabs>
        <w:spacing w:after="0" w:line="360" w:lineRule="auto"/>
        <w:ind w:left="0" w:firstLine="720"/>
        <w:jc w:val="both"/>
        <w:rPr>
          <w:rFonts w:ascii="Times New Roman" w:hAnsi="Times New Roman"/>
          <w:sz w:val="28"/>
          <w:szCs w:val="32"/>
        </w:rPr>
      </w:pPr>
      <w:r>
        <w:rPr>
          <w:rFonts w:ascii="Times New Roman" w:hAnsi="Times New Roman"/>
          <w:sz w:val="28"/>
          <w:szCs w:val="32"/>
        </w:rPr>
        <w:br w:type="page"/>
      </w:r>
      <w:r>
        <w:rPr>
          <w:rFonts w:ascii="Times New Roman" w:hAnsi="Times New Roman"/>
          <w:sz w:val="28"/>
          <w:szCs w:val="32"/>
          <w:lang w:val="uk-UA"/>
        </w:rPr>
        <w:t xml:space="preserve">1. </w:t>
      </w:r>
      <w:r w:rsidR="00C70257" w:rsidRPr="001C7E28">
        <w:rPr>
          <w:rFonts w:ascii="Times New Roman" w:hAnsi="Times New Roman"/>
          <w:sz w:val="28"/>
          <w:szCs w:val="32"/>
        </w:rPr>
        <w:t>РАСТЕНИЕВОДСТВО</w:t>
      </w:r>
      <w:r w:rsidR="00356E45">
        <w:rPr>
          <w:rFonts w:ascii="Times New Roman" w:hAnsi="Times New Roman"/>
          <w:sz w:val="28"/>
          <w:szCs w:val="32"/>
          <w:lang w:val="uk-UA"/>
        </w:rPr>
        <w:t>,</w:t>
      </w:r>
      <w:r w:rsidR="00C70257" w:rsidRPr="001C7E28">
        <w:rPr>
          <w:rFonts w:ascii="Times New Roman" w:hAnsi="Times New Roman"/>
          <w:sz w:val="28"/>
          <w:szCs w:val="32"/>
        </w:rPr>
        <w:t xml:space="preserve"> КАК НАУКА И ОТРАСЛЬ СЕЛЬСКОГО ХОЗЯЙСТВА. ОСОБЕННОСТИ И ЗНАЧЕНИЕ РАСТЕНИЕВОДСТВА</w:t>
      </w:r>
    </w:p>
    <w:p w:rsidR="00C70257" w:rsidRPr="001C7E28" w:rsidRDefault="00C70257" w:rsidP="001C7E28">
      <w:pPr>
        <w:pStyle w:val="a7"/>
        <w:tabs>
          <w:tab w:val="left" w:pos="8325"/>
        </w:tabs>
        <w:spacing w:after="0" w:line="360" w:lineRule="auto"/>
        <w:ind w:left="0" w:firstLine="709"/>
        <w:jc w:val="both"/>
        <w:rPr>
          <w:rFonts w:ascii="Times New Roman" w:hAnsi="Times New Roman"/>
          <w:sz w:val="28"/>
          <w:szCs w:val="32"/>
        </w:rPr>
      </w:pPr>
    </w:p>
    <w:p w:rsidR="00C70257" w:rsidRPr="001C7E28" w:rsidRDefault="00C70257" w:rsidP="001C7E28">
      <w:pPr>
        <w:spacing w:after="0" w:line="360" w:lineRule="auto"/>
        <w:ind w:firstLine="709"/>
        <w:jc w:val="both"/>
        <w:rPr>
          <w:rFonts w:ascii="Times New Roman" w:hAnsi="Times New Roman"/>
          <w:sz w:val="28"/>
          <w:szCs w:val="28"/>
        </w:rPr>
      </w:pPr>
      <w:r w:rsidRPr="001C7E28">
        <w:rPr>
          <w:rFonts w:ascii="Times New Roman" w:hAnsi="Times New Roman"/>
          <w:sz w:val="28"/>
          <w:szCs w:val="28"/>
        </w:rPr>
        <w:t>Растениеводство - наука о культурных растениях и методах их</w:t>
      </w:r>
      <w:r w:rsidR="00BB61FC">
        <w:rPr>
          <w:rFonts w:ascii="Times New Roman" w:hAnsi="Times New Roman"/>
          <w:sz w:val="28"/>
          <w:szCs w:val="28"/>
        </w:rPr>
        <w:t xml:space="preserve"> </w:t>
      </w:r>
      <w:r w:rsidRPr="001C7E28">
        <w:rPr>
          <w:rFonts w:ascii="Times New Roman" w:hAnsi="Times New Roman"/>
          <w:sz w:val="28"/>
          <w:szCs w:val="28"/>
        </w:rPr>
        <w:t>выращивания с целью получения высоких урожаев наилучшего качества с наименьшими затратами труда и средств.</w:t>
      </w:r>
    </w:p>
    <w:p w:rsidR="00C70257" w:rsidRPr="001C7E28" w:rsidRDefault="00C70257" w:rsidP="001C7E28">
      <w:pPr>
        <w:spacing w:after="0" w:line="360" w:lineRule="auto"/>
        <w:ind w:firstLine="709"/>
        <w:jc w:val="both"/>
        <w:rPr>
          <w:rFonts w:ascii="Times New Roman" w:hAnsi="Times New Roman"/>
          <w:sz w:val="28"/>
          <w:szCs w:val="28"/>
        </w:rPr>
      </w:pPr>
      <w:r w:rsidRPr="001C7E28">
        <w:rPr>
          <w:rFonts w:ascii="Times New Roman" w:hAnsi="Times New Roman"/>
          <w:sz w:val="28"/>
          <w:szCs w:val="28"/>
        </w:rPr>
        <w:t xml:space="preserve">Зачатками </w:t>
      </w:r>
      <w:r w:rsidRPr="001C7E28">
        <w:rPr>
          <w:rStyle w:val="a8"/>
          <w:rFonts w:ascii="Times New Roman" w:hAnsi="Times New Roman"/>
          <w:b w:val="0"/>
          <w:sz w:val="28"/>
          <w:szCs w:val="28"/>
        </w:rPr>
        <w:t>растениеводства</w:t>
      </w:r>
      <w:r w:rsidRPr="001C7E28">
        <w:rPr>
          <w:rFonts w:ascii="Times New Roman" w:hAnsi="Times New Roman"/>
          <w:sz w:val="28"/>
          <w:szCs w:val="28"/>
        </w:rPr>
        <w:t xml:space="preserve"> как науки можно считать первые записи по ведению сельского хозяйства. В Древнем Риме к числу работ такого рода следует отнести «Земледелие» Катона Старшего, 3 книги «О сельском хозяйстве» Варрона, «Естественную историю в 37 книгах» Плиния Старшего,</w:t>
      </w:r>
      <w:r w:rsidR="00BB61FC">
        <w:rPr>
          <w:rFonts w:ascii="Times New Roman" w:hAnsi="Times New Roman"/>
          <w:sz w:val="28"/>
          <w:szCs w:val="28"/>
        </w:rPr>
        <w:t xml:space="preserve"> </w:t>
      </w:r>
      <w:r w:rsidRPr="001C7E28">
        <w:rPr>
          <w:rFonts w:ascii="Times New Roman" w:hAnsi="Times New Roman"/>
          <w:sz w:val="28"/>
          <w:szCs w:val="28"/>
        </w:rPr>
        <w:t>12 книг «О сельском хозяйстве» Колумеллы. В этих трудах впервые подчёркивалась необходимость дифференциации агротехнических приёмов в зависимости от природных условий и особенностей растения.</w:t>
      </w:r>
    </w:p>
    <w:p w:rsidR="00C70257" w:rsidRPr="001C7E28" w:rsidRDefault="00C70257" w:rsidP="001C7E28">
      <w:pPr>
        <w:spacing w:after="0" w:line="360" w:lineRule="auto"/>
        <w:ind w:firstLine="709"/>
        <w:jc w:val="both"/>
        <w:rPr>
          <w:rFonts w:ascii="Times New Roman" w:hAnsi="Times New Roman"/>
          <w:sz w:val="28"/>
          <w:szCs w:val="28"/>
        </w:rPr>
      </w:pPr>
      <w:r w:rsidRPr="001C7E28">
        <w:rPr>
          <w:rFonts w:ascii="Times New Roman" w:hAnsi="Times New Roman"/>
          <w:sz w:val="28"/>
          <w:szCs w:val="28"/>
        </w:rPr>
        <w:t>В средние века (в эпоху феодализма) повсеместно наблюдался застой в развитии естественных и сельскохозяйственных наук. С возникновением капитализма, в связи с быстрорастущими потребностями городского населения в продуктах питания, промышленности в сельскохозяйственном</w:t>
      </w:r>
      <w:r w:rsidR="00BB61FC">
        <w:rPr>
          <w:rFonts w:ascii="Times New Roman" w:hAnsi="Times New Roman"/>
          <w:sz w:val="28"/>
          <w:szCs w:val="28"/>
        </w:rPr>
        <w:t xml:space="preserve"> </w:t>
      </w:r>
      <w:r w:rsidRPr="001C7E28">
        <w:rPr>
          <w:rFonts w:ascii="Times New Roman" w:hAnsi="Times New Roman"/>
          <w:sz w:val="28"/>
          <w:szCs w:val="28"/>
        </w:rPr>
        <w:t xml:space="preserve">сырье, создались благоприятные условия для развития естествознания и на его основе сельскохозяйственных наук, в том числе и </w:t>
      </w:r>
      <w:r w:rsidRPr="001C7E28">
        <w:rPr>
          <w:rStyle w:val="a8"/>
          <w:rFonts w:ascii="Times New Roman" w:hAnsi="Times New Roman"/>
          <w:b w:val="0"/>
          <w:sz w:val="28"/>
          <w:szCs w:val="28"/>
        </w:rPr>
        <w:t>растениеводства.</w:t>
      </w:r>
      <w:r w:rsidRPr="001C7E28">
        <w:rPr>
          <w:rFonts w:ascii="Times New Roman" w:hAnsi="Times New Roman"/>
          <w:sz w:val="28"/>
          <w:szCs w:val="28"/>
        </w:rPr>
        <w:t xml:space="preserve"> Большое значение для научных основ </w:t>
      </w:r>
      <w:r w:rsidRPr="001C7E28">
        <w:rPr>
          <w:rStyle w:val="a8"/>
          <w:rFonts w:ascii="Times New Roman" w:hAnsi="Times New Roman"/>
          <w:b w:val="0"/>
          <w:sz w:val="28"/>
          <w:szCs w:val="28"/>
        </w:rPr>
        <w:t>растениеводства</w:t>
      </w:r>
      <w:r w:rsidRPr="001C7E28">
        <w:rPr>
          <w:rFonts w:ascii="Times New Roman" w:hAnsi="Times New Roman"/>
          <w:sz w:val="28"/>
          <w:szCs w:val="28"/>
        </w:rPr>
        <w:t xml:space="preserve"> имели работы швейцарского ботаника Ж. Сенебье, французского учёного Ж. Буссенго, немецкого химика Ю. Либиха, немецкого агрохимика Г. Гельригеля и др., разработавших теоретические основы питания растений. В области селекции важную роль сыграли труды основоположника генетики чешского естествоиспытателя Г. Менделя, семьи французских селекционеров Вильморен, американского селекционе</w:t>
      </w:r>
      <w:r w:rsidR="00B6488E">
        <w:rPr>
          <w:rFonts w:ascii="Times New Roman" w:hAnsi="Times New Roman"/>
          <w:sz w:val="28"/>
          <w:szCs w:val="28"/>
        </w:rPr>
        <w:t>ра-дарвиниста Л. Бёрбанка.</w:t>
      </w:r>
      <w:r w:rsidR="00BB61FC">
        <w:rPr>
          <w:rFonts w:ascii="Times New Roman" w:hAnsi="Times New Roman"/>
          <w:sz w:val="28"/>
          <w:szCs w:val="28"/>
        </w:rPr>
        <w:t xml:space="preserve"> </w:t>
      </w:r>
      <w:r w:rsidRPr="001C7E28">
        <w:rPr>
          <w:rFonts w:ascii="Times New Roman" w:hAnsi="Times New Roman"/>
          <w:sz w:val="28"/>
          <w:szCs w:val="28"/>
        </w:rPr>
        <w:t xml:space="preserve">В России развитие научного </w:t>
      </w:r>
      <w:r w:rsidRPr="001C7E28">
        <w:rPr>
          <w:rStyle w:val="a8"/>
          <w:rFonts w:ascii="Times New Roman" w:hAnsi="Times New Roman"/>
          <w:b w:val="0"/>
          <w:sz w:val="28"/>
          <w:szCs w:val="28"/>
        </w:rPr>
        <w:t>растениеводства</w:t>
      </w:r>
      <w:r w:rsidR="00B6488E">
        <w:rPr>
          <w:rFonts w:ascii="Times New Roman" w:hAnsi="Times New Roman"/>
          <w:sz w:val="28"/>
          <w:szCs w:val="28"/>
        </w:rPr>
        <w:t xml:space="preserve"> связано с именами М.В. Ломоносова, И.М. Комова, А.Т. Болотова, А.В. Советова, А.Н. Энгельгардта, Д.</w:t>
      </w:r>
      <w:r w:rsidRPr="001C7E28">
        <w:rPr>
          <w:rFonts w:ascii="Times New Roman" w:hAnsi="Times New Roman"/>
          <w:sz w:val="28"/>
          <w:szCs w:val="28"/>
        </w:rPr>
        <w:t xml:space="preserve">И. </w:t>
      </w:r>
      <w:r w:rsidRPr="002844A7">
        <w:rPr>
          <w:rFonts w:ascii="Times New Roman" w:hAnsi="Times New Roman"/>
          <w:sz w:val="28"/>
          <w:szCs w:val="28"/>
        </w:rPr>
        <w:t>Менделеева,</w:t>
      </w:r>
      <w:r w:rsidR="00B6488E">
        <w:rPr>
          <w:rFonts w:ascii="Times New Roman" w:hAnsi="Times New Roman"/>
          <w:sz w:val="28"/>
          <w:szCs w:val="28"/>
        </w:rPr>
        <w:t xml:space="preserve"> И.А. Стебута, В.В. Докучаева, П.</w:t>
      </w:r>
      <w:r w:rsidRPr="00B6488E">
        <w:rPr>
          <w:rFonts w:ascii="Times New Roman" w:hAnsi="Times New Roman"/>
          <w:sz w:val="28"/>
          <w:szCs w:val="28"/>
        </w:rPr>
        <w:t>А. Костычева и многих др.</w:t>
      </w:r>
      <w:r w:rsidR="00B6488E">
        <w:rPr>
          <w:rFonts w:ascii="Times New Roman" w:hAnsi="Times New Roman"/>
          <w:sz w:val="28"/>
          <w:szCs w:val="28"/>
        </w:rPr>
        <w:t xml:space="preserve"> учёных. И.</w:t>
      </w:r>
      <w:r w:rsidRPr="001C7E28">
        <w:rPr>
          <w:rFonts w:ascii="Times New Roman" w:hAnsi="Times New Roman"/>
          <w:sz w:val="28"/>
          <w:szCs w:val="28"/>
        </w:rPr>
        <w:t xml:space="preserve">А. Стебут возглавил первую кафедру </w:t>
      </w:r>
      <w:r w:rsidRPr="001C7E28">
        <w:rPr>
          <w:rStyle w:val="a8"/>
          <w:rFonts w:ascii="Times New Roman" w:hAnsi="Times New Roman"/>
          <w:b w:val="0"/>
          <w:sz w:val="28"/>
          <w:szCs w:val="28"/>
        </w:rPr>
        <w:t>растениеводства</w:t>
      </w:r>
      <w:r w:rsidRPr="001C7E28">
        <w:rPr>
          <w:rFonts w:ascii="Times New Roman" w:hAnsi="Times New Roman"/>
          <w:sz w:val="28"/>
          <w:szCs w:val="28"/>
        </w:rPr>
        <w:t xml:space="preserve"> и был автором первого учебного курса по </w:t>
      </w:r>
      <w:r w:rsidRPr="001C7E28">
        <w:rPr>
          <w:rStyle w:val="a8"/>
          <w:rFonts w:ascii="Times New Roman" w:hAnsi="Times New Roman"/>
          <w:b w:val="0"/>
          <w:sz w:val="28"/>
          <w:szCs w:val="28"/>
        </w:rPr>
        <w:t>растениеводству</w:t>
      </w:r>
      <w:r w:rsidRPr="001C7E28">
        <w:rPr>
          <w:rFonts w:ascii="Times New Roman" w:hAnsi="Times New Roman"/>
          <w:sz w:val="28"/>
          <w:szCs w:val="28"/>
        </w:rPr>
        <w:t xml:space="preserve">. В современное время научную работу по </w:t>
      </w:r>
      <w:r w:rsidRPr="001C7E28">
        <w:rPr>
          <w:rStyle w:val="a8"/>
          <w:rFonts w:ascii="Times New Roman" w:hAnsi="Times New Roman"/>
          <w:b w:val="0"/>
          <w:sz w:val="28"/>
          <w:szCs w:val="28"/>
        </w:rPr>
        <w:t>растениеводству</w:t>
      </w:r>
      <w:r w:rsidR="00B6488E">
        <w:rPr>
          <w:rFonts w:ascii="Times New Roman" w:hAnsi="Times New Roman"/>
          <w:sz w:val="28"/>
          <w:szCs w:val="28"/>
        </w:rPr>
        <w:t xml:space="preserve"> продолжал К.</w:t>
      </w:r>
      <w:r w:rsidRPr="001C7E28">
        <w:rPr>
          <w:rFonts w:ascii="Times New Roman" w:hAnsi="Times New Roman"/>
          <w:sz w:val="28"/>
          <w:szCs w:val="28"/>
        </w:rPr>
        <w:t>А. Тимир</w:t>
      </w:r>
      <w:r w:rsidR="00B6488E">
        <w:rPr>
          <w:rFonts w:ascii="Times New Roman" w:hAnsi="Times New Roman"/>
          <w:sz w:val="28"/>
          <w:szCs w:val="28"/>
        </w:rPr>
        <w:t>язев. Д.</w:t>
      </w:r>
      <w:r w:rsidRPr="001C7E28">
        <w:rPr>
          <w:rFonts w:ascii="Times New Roman" w:hAnsi="Times New Roman"/>
          <w:sz w:val="28"/>
          <w:szCs w:val="28"/>
        </w:rPr>
        <w:t xml:space="preserve">Н. Прянишников значительно расширил научное представление о проблемах </w:t>
      </w:r>
      <w:r w:rsidRPr="001C7E28">
        <w:rPr>
          <w:rStyle w:val="a8"/>
          <w:rFonts w:ascii="Times New Roman" w:hAnsi="Times New Roman"/>
          <w:b w:val="0"/>
          <w:sz w:val="28"/>
          <w:szCs w:val="28"/>
        </w:rPr>
        <w:t>растениеводства</w:t>
      </w:r>
      <w:r w:rsidRPr="001C7E28">
        <w:rPr>
          <w:rFonts w:ascii="Times New Roman" w:hAnsi="Times New Roman"/>
          <w:sz w:val="28"/>
          <w:szCs w:val="28"/>
        </w:rPr>
        <w:t xml:space="preserve"> и внёс огромный вклад в учение о питании растений и химизации сельского хозяйства; его труды «Учение об удобрениях» и «Частное земледелие» неоднократно переиздавались и сыграли большую роль в подготовке многих поколений агрономов России и зарубежных стран. Выдающиеся работы по интродукции сельскохозяйственных растений, созданию мировой коллекции кул</w:t>
      </w:r>
      <w:r w:rsidR="00473413">
        <w:rPr>
          <w:rFonts w:ascii="Times New Roman" w:hAnsi="Times New Roman"/>
          <w:sz w:val="28"/>
          <w:szCs w:val="28"/>
        </w:rPr>
        <w:t>ьтурных растений принадлежат Н.</w:t>
      </w:r>
      <w:r w:rsidRPr="001C7E28">
        <w:rPr>
          <w:rFonts w:ascii="Times New Roman" w:hAnsi="Times New Roman"/>
          <w:sz w:val="28"/>
          <w:szCs w:val="28"/>
        </w:rPr>
        <w:t>И. Вавилову.</w:t>
      </w:r>
    </w:p>
    <w:p w:rsidR="00C70257" w:rsidRPr="00473413" w:rsidRDefault="00C70257" w:rsidP="001C7E28">
      <w:pPr>
        <w:pStyle w:val="aa"/>
        <w:spacing w:before="0" w:beforeAutospacing="0" w:after="0" w:afterAutospacing="0" w:line="360" w:lineRule="auto"/>
        <w:ind w:firstLine="709"/>
        <w:jc w:val="both"/>
        <w:rPr>
          <w:rFonts w:ascii="Times New Roman" w:hAnsi="Times New Roman"/>
          <w:sz w:val="28"/>
          <w:szCs w:val="28"/>
          <w:lang w:val="uk-UA"/>
        </w:rPr>
      </w:pPr>
      <w:r w:rsidRPr="001C7E28">
        <w:rPr>
          <w:rFonts w:ascii="Times New Roman" w:hAnsi="Times New Roman"/>
          <w:sz w:val="28"/>
          <w:szCs w:val="28"/>
        </w:rPr>
        <w:t>Если рассматривать растениеводство с производственной точки зрения, то это учение о технически совершенном и рентабельном выращивании максимальных урожаев продукции сельскохозяйственных культур при высоком ее качестве. Научное растениеводство строится на принципах современной биологической науки, изучающей особенности развития растений, их требования к условиям среды. Без глубокого знания биологии растений невозможна разработка правильной агротехники, новой технологии. Широко используются в растениеводстве данные многих смежных дисциплин - селекции, почвоведения, агрохимии, физиологии растений, земледелия, микробиологии, химии, физики, механиза</w:t>
      </w:r>
      <w:r w:rsidR="00473413">
        <w:rPr>
          <w:rFonts w:ascii="Times New Roman" w:hAnsi="Times New Roman"/>
          <w:sz w:val="28"/>
          <w:szCs w:val="28"/>
        </w:rPr>
        <w:t>ции, экономики и др.</w:t>
      </w:r>
    </w:p>
    <w:p w:rsidR="00C70257" w:rsidRPr="001C7E28" w:rsidRDefault="00C70257" w:rsidP="001C7E28">
      <w:pPr>
        <w:spacing w:after="0" w:line="360" w:lineRule="auto"/>
        <w:ind w:firstLine="709"/>
        <w:jc w:val="both"/>
        <w:rPr>
          <w:rFonts w:ascii="Times New Roman" w:hAnsi="Times New Roman"/>
          <w:sz w:val="28"/>
          <w:szCs w:val="28"/>
        </w:rPr>
      </w:pPr>
      <w:r w:rsidRPr="001C7E28">
        <w:rPr>
          <w:rFonts w:ascii="Times New Roman" w:hAnsi="Times New Roman"/>
          <w:sz w:val="28"/>
          <w:szCs w:val="28"/>
        </w:rPr>
        <w:t xml:space="preserve">Растениеводство как </w:t>
      </w:r>
      <w:r w:rsidRPr="002844A7">
        <w:rPr>
          <w:rFonts w:ascii="Times New Roman" w:hAnsi="Times New Roman"/>
          <w:sz w:val="28"/>
          <w:szCs w:val="28"/>
        </w:rPr>
        <w:t>наука</w:t>
      </w:r>
      <w:r w:rsidRPr="001C7E28">
        <w:rPr>
          <w:rFonts w:ascii="Times New Roman" w:hAnsi="Times New Roman"/>
          <w:sz w:val="28"/>
          <w:szCs w:val="28"/>
        </w:rPr>
        <w:t xml:space="preserve"> изучает многообразие </w:t>
      </w:r>
      <w:r w:rsidRPr="002844A7">
        <w:rPr>
          <w:rFonts w:ascii="Times New Roman" w:hAnsi="Times New Roman"/>
          <w:sz w:val="28"/>
          <w:szCs w:val="28"/>
        </w:rPr>
        <w:t>сортов</w:t>
      </w:r>
      <w:r w:rsidRPr="001C7E28">
        <w:rPr>
          <w:rFonts w:ascii="Times New Roman" w:hAnsi="Times New Roman"/>
          <w:sz w:val="28"/>
          <w:szCs w:val="28"/>
        </w:rPr>
        <w:t xml:space="preserve">, </w:t>
      </w:r>
      <w:r w:rsidRPr="002844A7">
        <w:rPr>
          <w:rFonts w:ascii="Times New Roman" w:hAnsi="Times New Roman"/>
          <w:sz w:val="28"/>
          <w:szCs w:val="28"/>
        </w:rPr>
        <w:t>гибридов</w:t>
      </w:r>
      <w:r w:rsidRPr="001C7E28">
        <w:rPr>
          <w:rFonts w:ascii="Times New Roman" w:hAnsi="Times New Roman"/>
          <w:sz w:val="28"/>
          <w:szCs w:val="28"/>
        </w:rPr>
        <w:t xml:space="preserve">, форм полевых культур, особенности биологии и наиболее совершенные приёмы возделывания, которые обеспечивают высокую </w:t>
      </w:r>
      <w:r w:rsidRPr="002844A7">
        <w:rPr>
          <w:rFonts w:ascii="Times New Roman" w:hAnsi="Times New Roman"/>
          <w:sz w:val="28"/>
          <w:szCs w:val="28"/>
        </w:rPr>
        <w:t>урожайность</w:t>
      </w:r>
      <w:r w:rsidRPr="001C7E28">
        <w:rPr>
          <w:rFonts w:ascii="Times New Roman" w:hAnsi="Times New Roman"/>
          <w:sz w:val="28"/>
          <w:szCs w:val="28"/>
        </w:rPr>
        <w:t xml:space="preserve"> и </w:t>
      </w:r>
      <w:r w:rsidRPr="002844A7">
        <w:rPr>
          <w:rFonts w:ascii="Times New Roman" w:hAnsi="Times New Roman"/>
          <w:sz w:val="28"/>
          <w:szCs w:val="28"/>
        </w:rPr>
        <w:t>качество</w:t>
      </w:r>
      <w:r w:rsidRPr="001C7E28">
        <w:rPr>
          <w:rFonts w:ascii="Times New Roman" w:hAnsi="Times New Roman"/>
          <w:sz w:val="28"/>
          <w:szCs w:val="28"/>
        </w:rPr>
        <w:t xml:space="preserve"> при наименьших </w:t>
      </w:r>
      <w:r w:rsidRPr="002844A7">
        <w:rPr>
          <w:rFonts w:ascii="Times New Roman" w:hAnsi="Times New Roman"/>
          <w:sz w:val="28"/>
          <w:szCs w:val="28"/>
        </w:rPr>
        <w:t>затратах</w:t>
      </w:r>
      <w:r w:rsidRPr="001C7E28">
        <w:rPr>
          <w:rFonts w:ascii="Times New Roman" w:hAnsi="Times New Roman"/>
          <w:sz w:val="28"/>
          <w:szCs w:val="28"/>
        </w:rPr>
        <w:t>.</w:t>
      </w:r>
    </w:p>
    <w:p w:rsidR="00C70257" w:rsidRPr="001C7E28" w:rsidRDefault="00C70257" w:rsidP="001C7E28">
      <w:pPr>
        <w:pStyle w:val="aa"/>
        <w:shd w:val="clear" w:color="auto" w:fill="FFFFFF"/>
        <w:spacing w:before="0" w:beforeAutospacing="0" w:after="0" w:afterAutospacing="0" w:line="360" w:lineRule="auto"/>
        <w:ind w:firstLine="709"/>
        <w:jc w:val="both"/>
        <w:rPr>
          <w:rFonts w:ascii="Times New Roman" w:hAnsi="Times New Roman" w:cs="Times New Roman"/>
          <w:color w:val="auto"/>
          <w:sz w:val="28"/>
          <w:szCs w:val="28"/>
        </w:rPr>
      </w:pPr>
      <w:r w:rsidRPr="001C7E28">
        <w:rPr>
          <w:rFonts w:ascii="Times New Roman" w:hAnsi="Times New Roman" w:cs="Times New Roman"/>
          <w:color w:val="auto"/>
          <w:sz w:val="28"/>
          <w:szCs w:val="28"/>
        </w:rPr>
        <w:t>Сельское хозяйство - это направление экономики и хозяйства в основе, которой лежит задача направленная на то, чтобы обеспечить государство и граждан того или иного государства, в данном случае граждан Российской Федерации продовольствием, а также получение сырья для других нужд в частности для различных отраслей промышленности. Данная отрасль является достаточно приоритетной и значимой для любой страны. Сельское хозяйство - это своеобразный показатель экономики.</w:t>
      </w:r>
    </w:p>
    <w:p w:rsidR="00C70257" w:rsidRPr="00473413" w:rsidRDefault="00C70257" w:rsidP="001C7E28">
      <w:pPr>
        <w:spacing w:after="0" w:line="360" w:lineRule="auto"/>
        <w:ind w:firstLine="709"/>
        <w:jc w:val="both"/>
        <w:rPr>
          <w:rFonts w:ascii="Times New Roman" w:hAnsi="Times New Roman"/>
          <w:sz w:val="28"/>
          <w:szCs w:val="32"/>
          <w:lang w:val="uk-UA"/>
        </w:rPr>
      </w:pPr>
      <w:r w:rsidRPr="001C7E28">
        <w:rPr>
          <w:rFonts w:ascii="Times New Roman" w:hAnsi="Times New Roman"/>
          <w:sz w:val="28"/>
          <w:szCs w:val="28"/>
        </w:rPr>
        <w:t>Растениеводство - одна из основных отраслей сельского хозяйства, занимающаяся главным образом возделыванием культурных растений для производст</w:t>
      </w:r>
      <w:r w:rsidR="00473413">
        <w:rPr>
          <w:rFonts w:ascii="Times New Roman" w:hAnsi="Times New Roman"/>
          <w:sz w:val="28"/>
          <w:szCs w:val="28"/>
        </w:rPr>
        <w:t>ва растениеводческой продукции.</w:t>
      </w:r>
    </w:p>
    <w:p w:rsidR="00C70257" w:rsidRPr="001C7E28" w:rsidRDefault="00C70257" w:rsidP="001C7E28">
      <w:pPr>
        <w:shd w:val="clear" w:color="auto" w:fill="FFFFFF"/>
        <w:spacing w:after="0" w:line="360" w:lineRule="auto"/>
        <w:ind w:firstLine="709"/>
        <w:jc w:val="both"/>
        <w:rPr>
          <w:rFonts w:ascii="Times New Roman" w:hAnsi="Times New Roman"/>
          <w:sz w:val="28"/>
          <w:szCs w:val="28"/>
        </w:rPr>
      </w:pPr>
      <w:r w:rsidRPr="001C7E28">
        <w:rPr>
          <w:rFonts w:ascii="Times New Roman" w:hAnsi="Times New Roman"/>
          <w:sz w:val="28"/>
          <w:szCs w:val="28"/>
        </w:rPr>
        <w:t>В растениеводстве различают следующие направления такие как: полеводство, виноградарство, овощеводство, цветоводство, плодоводство, луговодство, грибоводство.</w:t>
      </w:r>
    </w:p>
    <w:p w:rsidR="00C70257" w:rsidRPr="001C7E28" w:rsidRDefault="00C70257" w:rsidP="001C7E28">
      <w:pPr>
        <w:spacing w:after="0" w:line="360" w:lineRule="auto"/>
        <w:ind w:firstLine="709"/>
        <w:jc w:val="both"/>
        <w:rPr>
          <w:rFonts w:ascii="Times New Roman" w:hAnsi="Times New Roman"/>
          <w:sz w:val="28"/>
          <w:szCs w:val="28"/>
        </w:rPr>
      </w:pPr>
      <w:r w:rsidRPr="001C7E28">
        <w:rPr>
          <w:rFonts w:ascii="Times New Roman" w:hAnsi="Times New Roman"/>
          <w:sz w:val="28"/>
          <w:szCs w:val="28"/>
        </w:rPr>
        <w:t>Растениеводство делят на производство зерновых культур и производство продовольственных и непродовольственных культур. Большую долю в структуре продовольственных культур занимают зерновые (пшеница, рис, кукуруза). Второе место занимают масличные культуры (соя, подсолнечник, олива, арахис). Третье место занимают сахароносные культуры (сахарный тростник, свекла). На четвертом месте находятся тонизирующие культуры (чай, кофе). На последнем месте овощные и плодовые культуры.</w:t>
      </w:r>
    </w:p>
    <w:p w:rsidR="00C70257" w:rsidRPr="001C7E28" w:rsidRDefault="00C70257" w:rsidP="001C7E28">
      <w:pPr>
        <w:spacing w:after="0" w:line="360" w:lineRule="auto"/>
        <w:ind w:firstLine="709"/>
        <w:jc w:val="both"/>
        <w:rPr>
          <w:rFonts w:ascii="Times New Roman" w:hAnsi="Times New Roman" w:cs="Arial"/>
          <w:sz w:val="28"/>
          <w:szCs w:val="28"/>
        </w:rPr>
      </w:pPr>
      <w:r w:rsidRPr="001C7E28">
        <w:rPr>
          <w:rFonts w:ascii="Times New Roman" w:hAnsi="Times New Roman" w:cs="Arial"/>
          <w:sz w:val="28"/>
          <w:szCs w:val="28"/>
        </w:rPr>
        <w:t>Народнохозяйственное значение растениеводства огромно и в первую очередь определяется тем, что оно обеспечивает человека практически всей продукцией растительного происхождения. Растениеводство является источником сырья для пищевой и пе</w:t>
      </w:r>
      <w:r w:rsidR="003961D4">
        <w:rPr>
          <w:rFonts w:ascii="Times New Roman" w:hAnsi="Times New Roman" w:cs="Arial"/>
          <w:sz w:val="28"/>
          <w:szCs w:val="28"/>
        </w:rPr>
        <w:t xml:space="preserve">рерабатывающей промышленности. </w:t>
      </w:r>
      <w:r w:rsidRPr="001C7E28">
        <w:rPr>
          <w:rFonts w:ascii="Times New Roman" w:hAnsi="Times New Roman" w:cs="Arial"/>
          <w:sz w:val="28"/>
          <w:szCs w:val="28"/>
        </w:rPr>
        <w:t>В неразрывной связи с растениеводством находится животноводство, для которого растениеводство поставляет основные виды кормов. Животноводство дает растениеводству органические удобрения, а также утилизирует такие отходы, ка</w:t>
      </w:r>
      <w:r w:rsidR="003961D4">
        <w:rPr>
          <w:rFonts w:ascii="Times New Roman" w:hAnsi="Times New Roman" w:cs="Arial"/>
          <w:sz w:val="28"/>
          <w:szCs w:val="28"/>
        </w:rPr>
        <w:t>к солома, стебли, листья и пр.</w:t>
      </w:r>
      <w:r w:rsidR="00BB61FC">
        <w:rPr>
          <w:rFonts w:ascii="Times New Roman" w:hAnsi="Times New Roman" w:cs="Arial"/>
          <w:sz w:val="28"/>
          <w:szCs w:val="28"/>
        </w:rPr>
        <w:t xml:space="preserve"> </w:t>
      </w:r>
      <w:r w:rsidRPr="001C7E28">
        <w:rPr>
          <w:rFonts w:ascii="Times New Roman" w:hAnsi="Times New Roman" w:cs="Arial"/>
          <w:sz w:val="28"/>
          <w:szCs w:val="28"/>
        </w:rPr>
        <w:t>В растениеводстве производится более 40% валовой продукции сельского хозяйства (в сопоставимых ценах), примерно такая же его доля и в выручке, получаемой от реализации сельскохозяйственной продукции.</w:t>
      </w:r>
    </w:p>
    <w:p w:rsidR="00C70257" w:rsidRPr="001C7E28" w:rsidRDefault="00C70257" w:rsidP="001C7E28">
      <w:pPr>
        <w:spacing w:after="0" w:line="360" w:lineRule="auto"/>
        <w:ind w:firstLine="709"/>
        <w:jc w:val="both"/>
        <w:rPr>
          <w:rFonts w:ascii="Times New Roman" w:hAnsi="Times New Roman" w:cs="Arial"/>
          <w:sz w:val="28"/>
          <w:szCs w:val="28"/>
        </w:rPr>
      </w:pPr>
    </w:p>
    <w:p w:rsidR="00C70257" w:rsidRPr="001C7E28" w:rsidRDefault="003961D4" w:rsidP="001C7E28">
      <w:pPr>
        <w:spacing w:after="0" w:line="360" w:lineRule="auto"/>
        <w:ind w:firstLine="709"/>
        <w:jc w:val="both"/>
        <w:rPr>
          <w:rFonts w:ascii="Times New Roman" w:hAnsi="Times New Roman" w:cs="Arial"/>
          <w:sz w:val="28"/>
          <w:szCs w:val="32"/>
        </w:rPr>
      </w:pPr>
      <w:r>
        <w:rPr>
          <w:rFonts w:ascii="Times New Roman" w:hAnsi="Times New Roman" w:cs="Arial"/>
          <w:sz w:val="28"/>
          <w:szCs w:val="32"/>
        </w:rPr>
        <w:br w:type="page"/>
      </w:r>
      <w:r w:rsidR="00C70257" w:rsidRPr="001C7E28">
        <w:rPr>
          <w:rFonts w:ascii="Times New Roman" w:hAnsi="Times New Roman" w:cs="Arial"/>
          <w:sz w:val="28"/>
          <w:szCs w:val="32"/>
        </w:rPr>
        <w:t>2. УХОД ЗА МОЛОДЫМ И ПЛОДОНОСЯЩИМ САДОМ</w:t>
      </w:r>
    </w:p>
    <w:p w:rsidR="00C70257" w:rsidRPr="001C7E28" w:rsidRDefault="00C70257" w:rsidP="001C7E28">
      <w:pPr>
        <w:spacing w:after="0" w:line="360" w:lineRule="auto"/>
        <w:ind w:firstLine="709"/>
        <w:jc w:val="both"/>
        <w:rPr>
          <w:rFonts w:ascii="Times New Roman" w:hAnsi="Times New Roman" w:cs="Arial"/>
          <w:sz w:val="28"/>
          <w:szCs w:val="28"/>
        </w:rPr>
      </w:pPr>
    </w:p>
    <w:p w:rsidR="00C70257" w:rsidRPr="001C7E28" w:rsidRDefault="00C70257" w:rsidP="001C7E28">
      <w:pPr>
        <w:pStyle w:val="aa"/>
        <w:spacing w:before="0" w:beforeAutospacing="0" w:after="0" w:afterAutospacing="0" w:line="360" w:lineRule="auto"/>
        <w:ind w:firstLine="709"/>
        <w:jc w:val="both"/>
        <w:rPr>
          <w:rFonts w:ascii="Times New Roman" w:hAnsi="Times New Roman"/>
          <w:sz w:val="28"/>
          <w:szCs w:val="28"/>
        </w:rPr>
      </w:pPr>
      <w:r w:rsidRPr="001C7E28">
        <w:rPr>
          <w:rFonts w:ascii="Times New Roman" w:hAnsi="Times New Roman"/>
          <w:sz w:val="28"/>
          <w:szCs w:val="28"/>
        </w:rPr>
        <w:t>Основные мероприятия по уходу в саду зависят от породно-сортового состава, применяемых подвоев, возраста и типа насаждений, почвенно-климатических условий зоны, назначения выращиваемой продукции и других факторов.</w:t>
      </w:r>
    </w:p>
    <w:p w:rsidR="00C70257" w:rsidRPr="001C7E28" w:rsidRDefault="00C70257" w:rsidP="001C7E28">
      <w:pPr>
        <w:pStyle w:val="aa"/>
        <w:spacing w:before="0" w:beforeAutospacing="0" w:after="0" w:afterAutospacing="0" w:line="360" w:lineRule="auto"/>
        <w:ind w:firstLine="709"/>
        <w:jc w:val="both"/>
        <w:rPr>
          <w:rFonts w:ascii="Times New Roman" w:hAnsi="Times New Roman"/>
          <w:sz w:val="28"/>
          <w:szCs w:val="28"/>
        </w:rPr>
      </w:pPr>
      <w:r w:rsidRPr="001C7E28">
        <w:rPr>
          <w:rFonts w:ascii="Times New Roman" w:hAnsi="Times New Roman"/>
          <w:sz w:val="28"/>
          <w:szCs w:val="28"/>
        </w:rPr>
        <w:t>Агротехнические мероприятия выполняют комплексно. Один агроприем нельзя заменить другим. Чем интенсивнее сад, тем выше должен быть уровень агротехники и качество выполняемых мероприятий. В северных районах страны больше заботятся о повышении зимостойкости плодовых деревьев, на юге - о повышении засухоустойчивости и о водоснабжении.</w:t>
      </w:r>
    </w:p>
    <w:p w:rsidR="00C70257" w:rsidRPr="001C7E28" w:rsidRDefault="00C70257" w:rsidP="001C7E28">
      <w:pPr>
        <w:pStyle w:val="aa"/>
        <w:spacing w:before="0" w:beforeAutospacing="0" w:after="0" w:afterAutospacing="0" w:line="360" w:lineRule="auto"/>
        <w:ind w:firstLine="709"/>
        <w:jc w:val="both"/>
        <w:rPr>
          <w:rFonts w:ascii="Times New Roman" w:hAnsi="Times New Roman"/>
          <w:sz w:val="28"/>
          <w:szCs w:val="28"/>
        </w:rPr>
      </w:pPr>
      <w:r w:rsidRPr="001C7E28">
        <w:rPr>
          <w:rFonts w:ascii="Times New Roman" w:hAnsi="Times New Roman"/>
          <w:sz w:val="28"/>
          <w:szCs w:val="28"/>
        </w:rPr>
        <w:t>Основная задача при уходе за плодоносящим садом - поддержание хорошего роста деревьев и ежегодное получение максимально возможных в данных условиях урожаев плодов высокого качества с наименьшими затратами труда и средств на единицу продукции.</w:t>
      </w:r>
    </w:p>
    <w:p w:rsidR="00C70257" w:rsidRPr="001C7E28" w:rsidRDefault="00C70257" w:rsidP="001C7E28">
      <w:pPr>
        <w:pStyle w:val="aa"/>
        <w:spacing w:before="0" w:beforeAutospacing="0" w:after="0" w:afterAutospacing="0" w:line="360" w:lineRule="auto"/>
        <w:ind w:firstLine="709"/>
        <w:jc w:val="both"/>
        <w:rPr>
          <w:rFonts w:ascii="Times New Roman" w:hAnsi="Times New Roman"/>
          <w:sz w:val="28"/>
          <w:szCs w:val="28"/>
        </w:rPr>
      </w:pPr>
      <w:r w:rsidRPr="001C7E28">
        <w:rPr>
          <w:rFonts w:ascii="Times New Roman" w:hAnsi="Times New Roman"/>
          <w:sz w:val="28"/>
          <w:szCs w:val="28"/>
        </w:rPr>
        <w:t>Необходимо как можно больше продлить продуктивный период жизни плодовых деревьев, защитить их от неблагоприятных факторов внешней среды.</w:t>
      </w:r>
    </w:p>
    <w:p w:rsidR="00C70257" w:rsidRPr="001C7E28" w:rsidRDefault="00C70257" w:rsidP="001C7E28">
      <w:pPr>
        <w:pStyle w:val="aa"/>
        <w:spacing w:before="0" w:beforeAutospacing="0" w:after="0" w:afterAutospacing="0" w:line="360" w:lineRule="auto"/>
        <w:ind w:firstLine="709"/>
        <w:jc w:val="both"/>
        <w:rPr>
          <w:rFonts w:ascii="Times New Roman" w:hAnsi="Times New Roman"/>
          <w:sz w:val="28"/>
          <w:szCs w:val="28"/>
        </w:rPr>
      </w:pPr>
      <w:r w:rsidRPr="001C7E28">
        <w:rPr>
          <w:rFonts w:ascii="Times New Roman" w:hAnsi="Times New Roman"/>
          <w:sz w:val="28"/>
          <w:szCs w:val="28"/>
        </w:rPr>
        <w:t>Ориентировочно нормальным принято считать для плодоносящих деревьев годичный прирост ветвей длиной 30-</w:t>
      </w:r>
      <w:smartTag w:uri="urn:schemas-microsoft-com:office:smarttags" w:element="metricconverter">
        <w:smartTagPr>
          <w:attr w:name="ProductID" w:val="40 см"/>
        </w:smartTagPr>
        <w:r w:rsidRPr="001C7E28">
          <w:rPr>
            <w:rFonts w:ascii="Times New Roman" w:hAnsi="Times New Roman"/>
            <w:sz w:val="28"/>
            <w:szCs w:val="28"/>
          </w:rPr>
          <w:t>40 см</w:t>
        </w:r>
      </w:smartTag>
      <w:r w:rsidRPr="001C7E28">
        <w:rPr>
          <w:rFonts w:ascii="Times New Roman" w:hAnsi="Times New Roman"/>
          <w:sz w:val="28"/>
          <w:szCs w:val="28"/>
        </w:rPr>
        <w:t>. Нельзя допускать и перерастания взрослых деревьев в высоту и ширину, а также оголения сучьев и чрезмерного загущения кроны.</w:t>
      </w:r>
    </w:p>
    <w:p w:rsidR="00C70257" w:rsidRPr="001C7E28" w:rsidRDefault="00C70257" w:rsidP="001C7E28">
      <w:pPr>
        <w:pStyle w:val="aa"/>
        <w:spacing w:before="0" w:beforeAutospacing="0" w:after="0" w:afterAutospacing="0" w:line="360" w:lineRule="auto"/>
        <w:ind w:firstLine="709"/>
        <w:jc w:val="both"/>
        <w:rPr>
          <w:rFonts w:ascii="Times New Roman" w:hAnsi="Times New Roman"/>
          <w:sz w:val="28"/>
          <w:szCs w:val="28"/>
        </w:rPr>
      </w:pPr>
      <w:r w:rsidRPr="001C7E28">
        <w:rPr>
          <w:rFonts w:ascii="Times New Roman" w:hAnsi="Times New Roman"/>
          <w:sz w:val="28"/>
          <w:szCs w:val="28"/>
        </w:rPr>
        <w:t>В комплексе агротехнических мероприятий по уходу за плодоносящим садом входят: обработка почвы, удобрение, орошение, формирование и обрезка деревьев, уход за урожаем, ремонт и реконструкция сада, защита насаждений от вредителей и болезней.</w:t>
      </w:r>
    </w:p>
    <w:p w:rsidR="00C70257" w:rsidRPr="001C7E28" w:rsidRDefault="00C70257" w:rsidP="001C7E28">
      <w:pPr>
        <w:spacing w:after="0" w:line="360" w:lineRule="auto"/>
        <w:ind w:firstLine="709"/>
        <w:jc w:val="both"/>
        <w:rPr>
          <w:rFonts w:ascii="Times New Roman" w:hAnsi="Times New Roman"/>
          <w:sz w:val="28"/>
          <w:szCs w:val="28"/>
        </w:rPr>
      </w:pPr>
      <w:r w:rsidRPr="001C7E28">
        <w:rPr>
          <w:rFonts w:ascii="Times New Roman" w:hAnsi="Times New Roman"/>
          <w:sz w:val="28"/>
          <w:szCs w:val="28"/>
        </w:rPr>
        <w:t>Уход за почвой</w:t>
      </w:r>
      <w:r w:rsidRPr="001C7E28">
        <w:rPr>
          <w:rFonts w:ascii="Times New Roman" w:hAnsi="Times New Roman"/>
          <w:color w:val="333333"/>
          <w:sz w:val="28"/>
          <w:szCs w:val="28"/>
        </w:rPr>
        <w:t xml:space="preserve">. </w:t>
      </w:r>
      <w:r w:rsidRPr="001C7E28">
        <w:rPr>
          <w:rFonts w:ascii="Times New Roman" w:hAnsi="Times New Roman"/>
          <w:sz w:val="28"/>
          <w:szCs w:val="28"/>
        </w:rPr>
        <w:t>Поскольку основная масса корней плодового дерева расположена в пределах приствольного круга, его содержат в рыхлом и чистом от сорняков состоянии. Осенью, после съема урожая, почву перекапывают на глубину 18-</w:t>
      </w:r>
      <w:smartTag w:uri="urn:schemas-microsoft-com:office:smarttags" w:element="metricconverter">
        <w:smartTagPr>
          <w:attr w:name="ProductID" w:val="20 см"/>
        </w:smartTagPr>
        <w:r w:rsidRPr="001C7E28">
          <w:rPr>
            <w:rFonts w:ascii="Times New Roman" w:hAnsi="Times New Roman"/>
            <w:sz w:val="28"/>
            <w:szCs w:val="28"/>
          </w:rPr>
          <w:t>20 см</w:t>
        </w:r>
      </w:smartTag>
      <w:r w:rsidR="00C77261">
        <w:rPr>
          <w:rFonts w:ascii="Times New Roman" w:hAnsi="Times New Roman"/>
          <w:sz w:val="28"/>
          <w:szCs w:val="28"/>
        </w:rPr>
        <w:t>. под яблоней и грушей и на 12</w:t>
      </w:r>
      <w:r w:rsidR="00C77261">
        <w:rPr>
          <w:rFonts w:ascii="Times New Roman" w:hAnsi="Times New Roman"/>
          <w:sz w:val="28"/>
          <w:szCs w:val="28"/>
          <w:lang w:val="uk-UA"/>
        </w:rPr>
        <w:t>-</w:t>
      </w:r>
      <w:smartTag w:uri="urn:schemas-microsoft-com:office:smarttags" w:element="metricconverter">
        <w:smartTagPr>
          <w:attr w:name="ProductID" w:val="15 см"/>
        </w:smartTagPr>
        <w:r w:rsidRPr="001C7E28">
          <w:rPr>
            <w:rFonts w:ascii="Times New Roman" w:hAnsi="Times New Roman"/>
            <w:sz w:val="28"/>
            <w:szCs w:val="28"/>
          </w:rPr>
          <w:t>15 см</w:t>
        </w:r>
      </w:smartTag>
      <w:r w:rsidRPr="001C7E28">
        <w:rPr>
          <w:rFonts w:ascii="Times New Roman" w:hAnsi="Times New Roman"/>
          <w:sz w:val="28"/>
          <w:szCs w:val="28"/>
        </w:rPr>
        <w:t>. под вишней и сливой. Вблизи штамба почву перекапывают на глубину 5-</w:t>
      </w:r>
      <w:smartTag w:uri="urn:schemas-microsoft-com:office:smarttags" w:element="metricconverter">
        <w:smartTagPr>
          <w:attr w:name="ProductID" w:val="6 см"/>
        </w:smartTagPr>
        <w:r w:rsidRPr="001C7E28">
          <w:rPr>
            <w:rFonts w:ascii="Times New Roman" w:hAnsi="Times New Roman"/>
            <w:sz w:val="28"/>
            <w:szCs w:val="28"/>
          </w:rPr>
          <w:t>6 см</w:t>
        </w:r>
      </w:smartTag>
      <w:r w:rsidRPr="001C7E28">
        <w:rPr>
          <w:rFonts w:ascii="Times New Roman" w:hAnsi="Times New Roman"/>
          <w:sz w:val="28"/>
          <w:szCs w:val="28"/>
        </w:rPr>
        <w:t>. Не следует опасаться некоторого повреждения корней. Обычно корни диаметром менее 6-</w:t>
      </w:r>
      <w:smartTag w:uri="urn:schemas-microsoft-com:office:smarttags" w:element="metricconverter">
        <w:smartTagPr>
          <w:attr w:name="ProductID" w:val="8 см"/>
        </w:smartTagPr>
        <w:r w:rsidRPr="001C7E28">
          <w:rPr>
            <w:rFonts w:ascii="Times New Roman" w:hAnsi="Times New Roman"/>
            <w:sz w:val="28"/>
            <w:szCs w:val="28"/>
          </w:rPr>
          <w:t>8 см</w:t>
        </w:r>
      </w:smartTag>
      <w:r w:rsidRPr="001C7E28">
        <w:rPr>
          <w:rFonts w:ascii="Times New Roman" w:hAnsi="Times New Roman"/>
          <w:sz w:val="28"/>
          <w:szCs w:val="28"/>
        </w:rPr>
        <w:t xml:space="preserve"> (толщина карандаша) легко восстанавливаются. Более толстые скелетные и полускелетные корни нужно оберегать от механических повреждений, особенно </w:t>
      </w:r>
      <w:r w:rsidR="00C77261">
        <w:rPr>
          <w:rFonts w:ascii="Times New Roman" w:hAnsi="Times New Roman"/>
          <w:sz w:val="28"/>
          <w:szCs w:val="28"/>
        </w:rPr>
        <w:t>у деревьев на слоновых подвоях.</w:t>
      </w:r>
      <w:r w:rsidR="00C77261">
        <w:rPr>
          <w:rFonts w:ascii="Times New Roman" w:hAnsi="Times New Roman"/>
          <w:sz w:val="28"/>
          <w:szCs w:val="28"/>
          <w:lang w:val="uk-UA"/>
        </w:rPr>
        <w:t xml:space="preserve"> </w:t>
      </w:r>
      <w:r w:rsidRPr="001C7E28">
        <w:rPr>
          <w:rFonts w:ascii="Times New Roman" w:hAnsi="Times New Roman"/>
          <w:sz w:val="28"/>
          <w:szCs w:val="28"/>
        </w:rPr>
        <w:t>Опавшие листья перед перекопкой сгребают и складывают в кучу для компостирования или сжигают. Весной и в первой половине лета приствольные круги пропалывают и рыхлят 4-5 раз на глубину 5-</w:t>
      </w:r>
      <w:smartTag w:uri="urn:schemas-microsoft-com:office:smarttags" w:element="metricconverter">
        <w:smartTagPr>
          <w:attr w:name="ProductID" w:val="10 см"/>
        </w:smartTagPr>
        <w:r w:rsidRPr="001C7E28">
          <w:rPr>
            <w:rFonts w:ascii="Times New Roman" w:hAnsi="Times New Roman"/>
            <w:sz w:val="28"/>
            <w:szCs w:val="28"/>
          </w:rPr>
          <w:t>10 см</w:t>
        </w:r>
      </w:smartTag>
      <w:r w:rsidR="00C77261">
        <w:rPr>
          <w:rFonts w:ascii="Times New Roman" w:hAnsi="Times New Roman"/>
          <w:sz w:val="28"/>
          <w:szCs w:val="28"/>
        </w:rPr>
        <w:t>.</w:t>
      </w:r>
      <w:r w:rsidR="00C77261">
        <w:rPr>
          <w:rFonts w:ascii="Times New Roman" w:hAnsi="Times New Roman"/>
          <w:sz w:val="28"/>
          <w:szCs w:val="28"/>
          <w:lang w:val="uk-UA"/>
        </w:rPr>
        <w:t xml:space="preserve"> </w:t>
      </w:r>
      <w:r w:rsidRPr="001C7E28">
        <w:rPr>
          <w:rFonts w:ascii="Times New Roman" w:hAnsi="Times New Roman"/>
          <w:sz w:val="28"/>
          <w:szCs w:val="28"/>
        </w:rPr>
        <w:t>В августе рыхления почвы не проводят, так как это способствует вызреванию побегов и подготовке деревьев к зиме. Данная система содержания почвы в приствольных кругах, называемая черным паром, ухудшает свойства почвы при 7—8-летнем или более длительном ее применении. Поэтому целесообразно эту систему заменить. Одной из лучших систем содержания почвы в приствольных кругах является мульчирование. При мульчировании, покрытии поверхности почвы мульчматериалом, благоприятно складываются ее температурный и пищевой режимы, подавляется рост сорняков. В качестве мульчматериалов используют торф, перегной, навоз, листья, компост, скошенную траву, опилки, бумагу, различные синтетические пленки, песок, камни.</w:t>
      </w:r>
    </w:p>
    <w:p w:rsidR="00C70257" w:rsidRPr="001C7E28" w:rsidRDefault="00C70257" w:rsidP="001C7E28">
      <w:pPr>
        <w:spacing w:after="0" w:line="360" w:lineRule="auto"/>
        <w:ind w:firstLine="709"/>
        <w:jc w:val="both"/>
        <w:rPr>
          <w:rFonts w:ascii="Times New Roman" w:hAnsi="Times New Roman"/>
          <w:sz w:val="28"/>
          <w:szCs w:val="28"/>
        </w:rPr>
      </w:pPr>
      <w:r w:rsidRPr="001C7E28">
        <w:rPr>
          <w:rFonts w:ascii="Times New Roman" w:hAnsi="Times New Roman"/>
          <w:sz w:val="28"/>
          <w:szCs w:val="28"/>
        </w:rPr>
        <w:t>Обрезка. Ветви, которые имеются на дереве при посадке, в дальнейшем становятся основой, скелетом кроны. Вся тяжесть последующих ветвей и урожая лежит на них. Поэтому важно, чтобы скелетные ветви были крепкие, здоровые. Независимо от системы формирования необходимо подрезать все ветви кроны. Степень обрезки для каждого дерева должна быть различной в зависимости от его развития и положения каждой отдельной ветви в кроне.</w:t>
      </w:r>
    </w:p>
    <w:p w:rsidR="00C70257" w:rsidRPr="001C7E28" w:rsidRDefault="00C70257" w:rsidP="001C7E28">
      <w:pPr>
        <w:spacing w:after="0" w:line="360" w:lineRule="auto"/>
        <w:ind w:firstLine="709"/>
        <w:jc w:val="both"/>
        <w:rPr>
          <w:rFonts w:ascii="Times New Roman" w:hAnsi="Times New Roman"/>
          <w:sz w:val="28"/>
          <w:szCs w:val="28"/>
        </w:rPr>
      </w:pPr>
      <w:r w:rsidRPr="001C7E28">
        <w:rPr>
          <w:rFonts w:ascii="Times New Roman" w:hAnsi="Times New Roman"/>
          <w:sz w:val="28"/>
          <w:szCs w:val="28"/>
        </w:rPr>
        <w:t>Удобрения. В молодых садах удобрение вносят в приствольные круги. Дозы органических и минеральных удобрений зависят от возраста деревьев и почвенно-климатических условий. Органические удобрения лучше веосить весной по мере готовности почвы для обработки. При внесении удобрений обязательна заделка их в почву. Хорошие результаты дает внесение удобрений в борозды или лунки на глубину 25-</w:t>
      </w:r>
      <w:smartTag w:uri="urn:schemas-microsoft-com:office:smarttags" w:element="metricconverter">
        <w:smartTagPr>
          <w:attr w:name="ProductID" w:val="30 см"/>
        </w:smartTagPr>
        <w:r w:rsidRPr="001C7E28">
          <w:rPr>
            <w:rFonts w:ascii="Times New Roman" w:hAnsi="Times New Roman"/>
            <w:sz w:val="28"/>
            <w:szCs w:val="28"/>
          </w:rPr>
          <w:t>30 см</w:t>
        </w:r>
      </w:smartTag>
      <w:r w:rsidRPr="001C7E28">
        <w:rPr>
          <w:rFonts w:ascii="Times New Roman" w:hAnsi="Times New Roman"/>
          <w:sz w:val="28"/>
          <w:szCs w:val="28"/>
        </w:rPr>
        <w:t>. Органические удобрения можно вносить не каждый год, а через 2-3 года. В этом случае дозы внесения удобрений должны быть увеличены 1,5-2 раза.</w:t>
      </w:r>
    </w:p>
    <w:p w:rsidR="00C70257" w:rsidRPr="001C7E28" w:rsidRDefault="00C70257" w:rsidP="001C7E28">
      <w:pPr>
        <w:spacing w:after="0" w:line="360" w:lineRule="auto"/>
        <w:ind w:firstLine="709"/>
        <w:jc w:val="both"/>
        <w:rPr>
          <w:rFonts w:ascii="Times New Roman" w:hAnsi="Times New Roman"/>
          <w:sz w:val="28"/>
          <w:szCs w:val="28"/>
        </w:rPr>
      </w:pPr>
      <w:r w:rsidRPr="001C7E28">
        <w:rPr>
          <w:rFonts w:ascii="Times New Roman" w:hAnsi="Times New Roman"/>
          <w:sz w:val="28"/>
          <w:szCs w:val="28"/>
        </w:rPr>
        <w:t>Подкормка. Рост молодых деревьев можно усилить подкормкой, которую следует проводить рано весной и в начале или середине июня. Положительный результат дает некорневая подкормка деревьев азотными, калийными и фосфорными удобрениями и микроэлементами. Они усиливают фотосинтез, улучшают рост и плодоношение, повышается зимостойкость деревьев. Рекомендуется проводить опрыскивание растений водными растворами мочевины. В засушливые годы молодому саду необходимы поливы, особенно поздней осенью.</w:t>
      </w:r>
    </w:p>
    <w:p w:rsidR="00C70257" w:rsidRPr="001C7E28" w:rsidRDefault="00C70257" w:rsidP="001C7E28">
      <w:pPr>
        <w:spacing w:after="0" w:line="360" w:lineRule="auto"/>
        <w:ind w:firstLine="709"/>
        <w:jc w:val="both"/>
        <w:rPr>
          <w:rFonts w:ascii="Times New Roman" w:hAnsi="Times New Roman"/>
          <w:sz w:val="28"/>
          <w:szCs w:val="28"/>
        </w:rPr>
      </w:pPr>
      <w:r w:rsidRPr="001C7E28">
        <w:rPr>
          <w:rFonts w:ascii="Times New Roman" w:hAnsi="Times New Roman"/>
          <w:color w:val="000000"/>
          <w:sz w:val="28"/>
          <w:szCs w:val="28"/>
        </w:rPr>
        <w:t>Правильный уход за плодовыми деревьями обеспечивает получение высоких и устойчивых урожаев плодов.</w:t>
      </w:r>
    </w:p>
    <w:p w:rsidR="00C70257" w:rsidRPr="001C7E28" w:rsidRDefault="00C70257" w:rsidP="001C7E28">
      <w:pPr>
        <w:spacing w:after="0" w:line="360" w:lineRule="auto"/>
        <w:ind w:firstLine="709"/>
        <w:jc w:val="both"/>
        <w:rPr>
          <w:rFonts w:ascii="Times New Roman" w:hAnsi="Times New Roman"/>
          <w:sz w:val="28"/>
          <w:szCs w:val="28"/>
        </w:rPr>
      </w:pPr>
    </w:p>
    <w:p w:rsidR="00C70257" w:rsidRPr="001C7E28" w:rsidRDefault="00C70257" w:rsidP="001C7E28">
      <w:pPr>
        <w:spacing w:after="0" w:line="360" w:lineRule="auto"/>
        <w:ind w:firstLine="709"/>
        <w:jc w:val="both"/>
        <w:rPr>
          <w:rFonts w:ascii="Times New Roman" w:hAnsi="Times New Roman" w:cs="Arial"/>
          <w:sz w:val="28"/>
          <w:szCs w:val="32"/>
        </w:rPr>
      </w:pPr>
      <w:r w:rsidRPr="001C7E28">
        <w:rPr>
          <w:rFonts w:ascii="Times New Roman" w:hAnsi="Times New Roman" w:cs="Arial"/>
          <w:sz w:val="28"/>
          <w:szCs w:val="32"/>
        </w:rPr>
        <w:t>3.ПРИЕМКА, ОЧИСТКА, ОХЛАЖДЕНИЕ И ТРАНПОРТИРОВКА МОЛОКА В УСЛОВИЯХ ПРОМЫШЛЕННОЙ ТЕХНОЛОГИИ</w:t>
      </w:r>
    </w:p>
    <w:p w:rsidR="00C70257" w:rsidRPr="001C7E28" w:rsidRDefault="00C70257" w:rsidP="001C7E28">
      <w:pPr>
        <w:spacing w:after="0" w:line="360" w:lineRule="auto"/>
        <w:ind w:firstLine="709"/>
        <w:jc w:val="both"/>
        <w:rPr>
          <w:rFonts w:ascii="Times New Roman" w:hAnsi="Times New Roman" w:cs="Arial"/>
          <w:sz w:val="28"/>
          <w:szCs w:val="32"/>
        </w:rPr>
      </w:pPr>
    </w:p>
    <w:p w:rsidR="00C70257" w:rsidRPr="001C7E28" w:rsidRDefault="00C70257" w:rsidP="001C7E28">
      <w:pPr>
        <w:spacing w:after="0" w:line="360" w:lineRule="auto"/>
        <w:ind w:firstLine="709"/>
        <w:jc w:val="both"/>
        <w:rPr>
          <w:rFonts w:ascii="Times New Roman" w:hAnsi="Times New Roman" w:cs="Arial"/>
          <w:sz w:val="28"/>
          <w:szCs w:val="28"/>
        </w:rPr>
      </w:pPr>
      <w:r w:rsidRPr="001C7E28">
        <w:rPr>
          <w:rFonts w:ascii="Times New Roman" w:hAnsi="Times New Roman" w:cs="Arial"/>
          <w:sz w:val="28"/>
          <w:szCs w:val="28"/>
        </w:rPr>
        <w:t>Для предотвращения бактериального загрязнения сырья необходимо не только соблюдать санитарные и ветеринарные правила получения молока, но и подвергать его первичной обработке. Цель первичной обработки – обеспечить стойкость молока при его транспортировании и хранении.</w:t>
      </w:r>
    </w:p>
    <w:p w:rsidR="00C70257" w:rsidRPr="001C7E28" w:rsidRDefault="00C70257" w:rsidP="001C7E28">
      <w:pPr>
        <w:spacing w:after="0" w:line="360" w:lineRule="auto"/>
        <w:ind w:firstLine="709"/>
        <w:jc w:val="both"/>
        <w:rPr>
          <w:rFonts w:ascii="Times New Roman" w:hAnsi="Times New Roman" w:cs="Arial"/>
          <w:sz w:val="28"/>
          <w:szCs w:val="28"/>
        </w:rPr>
      </w:pPr>
      <w:r w:rsidRPr="001C7E28">
        <w:rPr>
          <w:rFonts w:ascii="Times New Roman" w:hAnsi="Times New Roman" w:cs="Arial"/>
          <w:sz w:val="28"/>
          <w:szCs w:val="28"/>
        </w:rPr>
        <w:t>Первичная обработка включает следующие процессы: приемку, очистку, охлаждение или тепловую обработку с последующим охлаждением и хранение до отправки на переработку или в реализацию.</w:t>
      </w:r>
    </w:p>
    <w:p w:rsidR="00C70257" w:rsidRPr="001C7E28" w:rsidRDefault="00C70257" w:rsidP="001C7E28">
      <w:pPr>
        <w:spacing w:after="0" w:line="360" w:lineRule="auto"/>
        <w:ind w:firstLine="709"/>
        <w:jc w:val="both"/>
        <w:rPr>
          <w:rFonts w:ascii="Times New Roman" w:hAnsi="Times New Roman" w:cs="Arial"/>
          <w:sz w:val="28"/>
          <w:szCs w:val="28"/>
        </w:rPr>
      </w:pPr>
      <w:r w:rsidRPr="001C7E28">
        <w:rPr>
          <w:rFonts w:ascii="Times New Roman" w:hAnsi="Times New Roman" w:cs="Arial"/>
          <w:sz w:val="28"/>
          <w:szCs w:val="28"/>
        </w:rPr>
        <w:t>На молокоперерабатывающих предприятиях существует определенный порядок приемки и оценки молока соответствующий требованиям действующего стандарта. Согласно ГОСТу молоко коровье должно быть получено от здоровых животных, отфильтровано и охлаждено в хозяйстве не позднее чем через 2 ч. после дойки до температуры не ниже 6</w:t>
      </w:r>
      <w:r w:rsidR="00082909">
        <w:rPr>
          <w:rFonts w:ascii="Times New Roman" w:hAnsi="Times New Roman" w:cs="Arial"/>
          <w:sz w:val="28"/>
          <w:szCs w:val="28"/>
          <w:lang w:val="uk-UA"/>
        </w:rPr>
        <w:t xml:space="preserve"> </w:t>
      </w:r>
      <w:r w:rsidRPr="001C7E28">
        <w:rPr>
          <w:rFonts w:ascii="Times New Roman" w:hAnsi="Times New Roman" w:cs="Arial"/>
          <w:sz w:val="28"/>
          <w:szCs w:val="28"/>
        </w:rPr>
        <w:sym w:font="Symbol" w:char="F0B0"/>
      </w:r>
      <w:r w:rsidRPr="001C7E28">
        <w:rPr>
          <w:rFonts w:ascii="Times New Roman" w:hAnsi="Times New Roman" w:cs="Arial"/>
          <w:sz w:val="28"/>
          <w:szCs w:val="28"/>
        </w:rPr>
        <w:t>С. При приемке-сдаче на предприятиях молочной промышленности оно должно иметь температуру не выше 10</w:t>
      </w:r>
      <w:r w:rsidR="00082909">
        <w:rPr>
          <w:rFonts w:ascii="Times New Roman" w:hAnsi="Times New Roman" w:cs="Arial"/>
          <w:sz w:val="28"/>
          <w:szCs w:val="28"/>
          <w:lang w:val="uk-UA"/>
        </w:rPr>
        <w:t xml:space="preserve"> </w:t>
      </w:r>
      <w:r w:rsidRPr="001C7E28">
        <w:rPr>
          <w:rFonts w:ascii="Times New Roman" w:hAnsi="Times New Roman" w:cs="Arial"/>
          <w:sz w:val="28"/>
          <w:szCs w:val="28"/>
        </w:rPr>
        <w:sym w:font="Symbol" w:char="F0B0"/>
      </w:r>
      <w:r w:rsidRPr="001C7E28">
        <w:rPr>
          <w:rFonts w:ascii="Times New Roman" w:hAnsi="Times New Roman" w:cs="Arial"/>
          <w:sz w:val="28"/>
          <w:szCs w:val="28"/>
        </w:rPr>
        <w:t>С.</w:t>
      </w:r>
    </w:p>
    <w:p w:rsidR="00C70257" w:rsidRPr="001C7E28" w:rsidRDefault="00BB61FC" w:rsidP="001C7E28">
      <w:pPr>
        <w:spacing w:after="0" w:line="360" w:lineRule="auto"/>
        <w:ind w:firstLine="709"/>
        <w:jc w:val="both"/>
        <w:rPr>
          <w:rFonts w:ascii="Times New Roman" w:hAnsi="Times New Roman" w:cs="Arial"/>
          <w:sz w:val="28"/>
          <w:szCs w:val="28"/>
        </w:rPr>
      </w:pPr>
      <w:r>
        <w:rPr>
          <w:rFonts w:ascii="Times New Roman" w:hAnsi="Times New Roman" w:cs="Arial"/>
          <w:sz w:val="28"/>
          <w:szCs w:val="28"/>
        </w:rPr>
        <w:t xml:space="preserve"> </w:t>
      </w:r>
      <w:r w:rsidR="00C70257" w:rsidRPr="001C7E28">
        <w:rPr>
          <w:rFonts w:ascii="Times New Roman" w:hAnsi="Times New Roman" w:cs="Arial"/>
          <w:sz w:val="28"/>
          <w:szCs w:val="28"/>
        </w:rPr>
        <w:t>По внешнему виду и консистенции молоко должно быть однородной жидкостью белого или кремового цвета, без хлопьев и осадков, плотностью не менее 1027 кг/м</w:t>
      </w:r>
      <w:r w:rsidR="00C70257" w:rsidRPr="001C7E28">
        <w:rPr>
          <w:rFonts w:ascii="Times New Roman" w:hAnsi="Times New Roman" w:cs="Arial"/>
          <w:sz w:val="28"/>
          <w:szCs w:val="28"/>
          <w:vertAlign w:val="superscript"/>
        </w:rPr>
        <w:t>3</w:t>
      </w:r>
      <w:r w:rsidR="00C70257" w:rsidRPr="001C7E28">
        <w:rPr>
          <w:rFonts w:ascii="Times New Roman" w:hAnsi="Times New Roman" w:cs="Arial"/>
          <w:sz w:val="28"/>
          <w:szCs w:val="28"/>
        </w:rPr>
        <w:t>. В зависимости от физико-химических и микробиологических показателей сырое молоко подразделяется на три сорта.</w:t>
      </w:r>
    </w:p>
    <w:p w:rsidR="00C70257" w:rsidRPr="001C7E28" w:rsidRDefault="00C70257" w:rsidP="001C7E28">
      <w:pPr>
        <w:spacing w:after="0" w:line="360" w:lineRule="auto"/>
        <w:ind w:firstLine="709"/>
        <w:jc w:val="both"/>
        <w:rPr>
          <w:rFonts w:ascii="Times New Roman" w:hAnsi="Times New Roman" w:cs="Arial"/>
          <w:sz w:val="28"/>
          <w:szCs w:val="28"/>
        </w:rPr>
      </w:pPr>
      <w:r w:rsidRPr="001C7E28">
        <w:rPr>
          <w:rFonts w:ascii="Times New Roman" w:hAnsi="Times New Roman" w:cs="Arial"/>
          <w:sz w:val="28"/>
          <w:szCs w:val="28"/>
        </w:rPr>
        <w:t>При приемке молока определяют в каждой партии органолептические показатели, температуру, плотность, массовую долю жира, кислотность и эффективность тепловой обработки, а массовую долю белка, бактериальную обсемененность и сычужно-бродильную пробу – не реже 1 раза в декаду.</w:t>
      </w:r>
    </w:p>
    <w:p w:rsidR="00C70257" w:rsidRPr="001C7E28" w:rsidRDefault="00BB61FC" w:rsidP="001C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rFonts w:ascii="Times New Roman" w:hAnsi="Times New Roman" w:cs="Courier New"/>
          <w:sz w:val="28"/>
          <w:szCs w:val="28"/>
        </w:rPr>
      </w:pPr>
      <w:r>
        <w:rPr>
          <w:rFonts w:ascii="Times New Roman" w:hAnsi="Times New Roman" w:cs="Courier New"/>
          <w:sz w:val="28"/>
          <w:szCs w:val="28"/>
        </w:rPr>
        <w:t xml:space="preserve"> </w:t>
      </w:r>
      <w:r w:rsidR="00C70257" w:rsidRPr="001C7E28">
        <w:rPr>
          <w:rFonts w:ascii="Times New Roman" w:hAnsi="Times New Roman" w:cs="Courier New"/>
          <w:sz w:val="28"/>
          <w:szCs w:val="28"/>
        </w:rPr>
        <w:t>Процессы переработки молока связаны с различными видами механических воздействий. Для его очистки от механических загрязнений и естественных примесей используют наиболее эффективный способ – центробежную очистку в сепараторах – молокоочистителях</w:t>
      </w:r>
      <w:r w:rsidR="00C70257" w:rsidRPr="001C7E28">
        <w:rPr>
          <w:rFonts w:ascii="Times New Roman" w:hAnsi="Times New Roman"/>
          <w:sz w:val="28"/>
          <w:szCs w:val="28"/>
        </w:rPr>
        <w:t xml:space="preserve"> или фильтрацию под давлением на фильтры через фильтрующие ткани для удаления примесей.</w:t>
      </w:r>
      <w:r w:rsidR="00C70257" w:rsidRPr="001C7E28">
        <w:rPr>
          <w:rFonts w:ascii="Times New Roman" w:hAnsi="Times New Roman" w:cs="Courier New"/>
          <w:color w:val="424242"/>
          <w:sz w:val="28"/>
          <w:szCs w:val="20"/>
        </w:rPr>
        <w:t xml:space="preserve"> </w:t>
      </w:r>
      <w:r w:rsidR="00C70257" w:rsidRPr="001C7E28">
        <w:rPr>
          <w:rFonts w:ascii="Times New Roman" w:hAnsi="Times New Roman" w:cs="Courier New"/>
          <w:sz w:val="28"/>
          <w:szCs w:val="28"/>
        </w:rPr>
        <w:t>При этом потери белка и жира незначительны, но полного удаления микроорганизмов не происходит.</w:t>
      </w:r>
    </w:p>
    <w:p w:rsidR="00C70257" w:rsidRPr="001C7E28" w:rsidRDefault="00C70257" w:rsidP="001C7E28">
      <w:pPr>
        <w:pStyle w:val="HTML"/>
        <w:spacing w:line="360" w:lineRule="auto"/>
        <w:ind w:firstLine="709"/>
        <w:jc w:val="both"/>
        <w:textAlignment w:val="top"/>
        <w:rPr>
          <w:rFonts w:ascii="Times New Roman" w:hAnsi="Times New Roman"/>
          <w:sz w:val="28"/>
          <w:szCs w:val="28"/>
        </w:rPr>
      </w:pPr>
      <w:r w:rsidRPr="001C7E28">
        <w:rPr>
          <w:rFonts w:ascii="Times New Roman" w:hAnsi="Times New Roman"/>
          <w:sz w:val="28"/>
          <w:szCs w:val="28"/>
        </w:rPr>
        <w:t>Важное место в технологии молока занимает тепловая обработка, цель которой заключается в том, чтобы при минимальном изменении вкуса, цвета, пищевой и биологической ценности получить безопасный в гигиеническом отношении продукт и увеличить срок его хранения. Различают следующие виды тепловой обработки: пастеризацию – длительную (63</w:t>
      </w:r>
      <w:r w:rsidR="00082909">
        <w:rPr>
          <w:rFonts w:ascii="Times New Roman" w:hAnsi="Times New Roman"/>
          <w:sz w:val="28"/>
          <w:szCs w:val="28"/>
          <w:lang w:val="uk-UA"/>
        </w:rPr>
        <w:t xml:space="preserve"> </w:t>
      </w:r>
      <w:r w:rsidRPr="001C7E28">
        <w:rPr>
          <w:rFonts w:ascii="Times New Roman" w:hAnsi="Times New Roman"/>
          <w:sz w:val="28"/>
          <w:szCs w:val="28"/>
        </w:rPr>
        <w:sym w:font="Symbol" w:char="F0B0"/>
      </w:r>
      <w:r w:rsidRPr="001C7E28">
        <w:rPr>
          <w:rFonts w:ascii="Times New Roman" w:hAnsi="Times New Roman"/>
          <w:sz w:val="28"/>
          <w:szCs w:val="28"/>
        </w:rPr>
        <w:t>С, 30 мин); кратковременную (72-74</w:t>
      </w:r>
      <w:r w:rsidR="00082909">
        <w:rPr>
          <w:rFonts w:ascii="Times New Roman" w:hAnsi="Times New Roman"/>
          <w:sz w:val="28"/>
          <w:szCs w:val="28"/>
          <w:lang w:val="uk-UA"/>
        </w:rPr>
        <w:t xml:space="preserve"> </w:t>
      </w:r>
      <w:r w:rsidRPr="001C7E28">
        <w:rPr>
          <w:rFonts w:ascii="Times New Roman" w:hAnsi="Times New Roman"/>
          <w:sz w:val="28"/>
          <w:szCs w:val="28"/>
        </w:rPr>
        <w:sym w:font="Symbol" w:char="F0B0"/>
      </w:r>
      <w:r w:rsidRPr="001C7E28">
        <w:rPr>
          <w:rFonts w:ascii="Times New Roman" w:hAnsi="Times New Roman"/>
          <w:sz w:val="28"/>
          <w:szCs w:val="28"/>
        </w:rPr>
        <w:t>С, 15-20 сек); моментальную (80</w:t>
      </w:r>
      <w:r w:rsidR="00082909">
        <w:rPr>
          <w:rFonts w:ascii="Times New Roman" w:hAnsi="Times New Roman"/>
          <w:sz w:val="28"/>
          <w:szCs w:val="28"/>
          <w:lang w:val="uk-UA"/>
        </w:rPr>
        <w:t xml:space="preserve"> </w:t>
      </w:r>
      <w:r w:rsidRPr="001C7E28">
        <w:rPr>
          <w:rFonts w:ascii="Times New Roman" w:hAnsi="Times New Roman"/>
          <w:sz w:val="28"/>
          <w:szCs w:val="28"/>
        </w:rPr>
        <w:sym w:font="Symbol" w:char="F0B0"/>
      </w:r>
      <w:r w:rsidRPr="001C7E28">
        <w:rPr>
          <w:rFonts w:ascii="Times New Roman" w:hAnsi="Times New Roman"/>
          <w:sz w:val="28"/>
          <w:szCs w:val="28"/>
        </w:rPr>
        <w:t xml:space="preserve">С, 1-2 сек); стерилизацию – при 115 </w:t>
      </w:r>
      <w:r w:rsidRPr="001C7E28">
        <w:rPr>
          <w:rFonts w:ascii="Times New Roman" w:hAnsi="Times New Roman"/>
          <w:sz w:val="28"/>
          <w:szCs w:val="28"/>
        </w:rPr>
        <w:sym w:font="Symbol" w:char="F0B0"/>
      </w:r>
      <w:r w:rsidRPr="001C7E28">
        <w:rPr>
          <w:rFonts w:ascii="Times New Roman" w:hAnsi="Times New Roman"/>
          <w:sz w:val="28"/>
          <w:szCs w:val="28"/>
        </w:rPr>
        <w:t>С в течение 15 или 60 минут.</w:t>
      </w:r>
    </w:p>
    <w:p w:rsidR="00C70257" w:rsidRPr="001C7E28" w:rsidRDefault="00C70257" w:rsidP="001C7E28">
      <w:pPr>
        <w:pStyle w:val="HTML"/>
        <w:spacing w:line="360" w:lineRule="auto"/>
        <w:ind w:firstLine="709"/>
        <w:jc w:val="both"/>
        <w:textAlignment w:val="top"/>
        <w:rPr>
          <w:rFonts w:ascii="Times New Roman" w:hAnsi="Times New Roman"/>
          <w:sz w:val="28"/>
          <w:szCs w:val="28"/>
        </w:rPr>
      </w:pPr>
      <w:r w:rsidRPr="001C7E28">
        <w:rPr>
          <w:rFonts w:ascii="Times New Roman" w:hAnsi="Times New Roman"/>
          <w:sz w:val="28"/>
          <w:szCs w:val="28"/>
        </w:rPr>
        <w:t>Охлаждение молока является одним из основных факторов, способствующих подавлению развития нежелательной, патогенной (болезнетворной) микрофлоры и сохранению качественных показателей молока. Размножение большинства микроорганизмов, встречающихся в молоке, резко замедляется при охлаждении его ниже 10</w:t>
      </w:r>
      <w:r w:rsidR="008A4C0F">
        <w:rPr>
          <w:rFonts w:ascii="Times New Roman" w:hAnsi="Times New Roman"/>
          <w:sz w:val="28"/>
          <w:szCs w:val="28"/>
          <w:lang w:val="uk-UA"/>
        </w:rPr>
        <w:t xml:space="preserve"> </w:t>
      </w:r>
      <w:r w:rsidRPr="001C7E28">
        <w:rPr>
          <w:rFonts w:ascii="Times New Roman" w:hAnsi="Times New Roman"/>
          <w:sz w:val="28"/>
          <w:szCs w:val="28"/>
        </w:rPr>
        <w:sym w:font="Symbol" w:char="F0B0"/>
      </w:r>
      <w:r w:rsidRPr="001C7E28">
        <w:rPr>
          <w:rFonts w:ascii="Times New Roman" w:hAnsi="Times New Roman"/>
          <w:sz w:val="28"/>
          <w:szCs w:val="28"/>
        </w:rPr>
        <w:t>С и почти полностью прекращаются при температуре около 2-4</w:t>
      </w:r>
      <w:r w:rsidR="008A4C0F">
        <w:rPr>
          <w:rFonts w:ascii="Times New Roman" w:hAnsi="Times New Roman"/>
          <w:sz w:val="28"/>
          <w:szCs w:val="28"/>
          <w:lang w:val="uk-UA"/>
        </w:rPr>
        <w:t xml:space="preserve"> </w:t>
      </w:r>
      <w:r w:rsidRPr="001C7E28">
        <w:rPr>
          <w:rFonts w:ascii="Times New Roman" w:hAnsi="Times New Roman"/>
          <w:sz w:val="28"/>
          <w:szCs w:val="28"/>
        </w:rPr>
        <w:sym w:font="Symbol" w:char="F0B0"/>
      </w:r>
      <w:r w:rsidRPr="001C7E28">
        <w:rPr>
          <w:rFonts w:ascii="Times New Roman" w:hAnsi="Times New Roman"/>
          <w:sz w:val="28"/>
          <w:szCs w:val="28"/>
        </w:rPr>
        <w:t>С. Охлаждается молоко на пластинчатых охладительных установках.</w:t>
      </w:r>
    </w:p>
    <w:p w:rsidR="00C70257" w:rsidRPr="001C7E28" w:rsidRDefault="00C70257" w:rsidP="001C7E28">
      <w:pPr>
        <w:pStyle w:val="HTML"/>
        <w:spacing w:line="360" w:lineRule="auto"/>
        <w:ind w:firstLine="709"/>
        <w:jc w:val="both"/>
        <w:rPr>
          <w:rFonts w:ascii="Times New Roman" w:hAnsi="Times New Roman"/>
          <w:sz w:val="28"/>
          <w:szCs w:val="28"/>
        </w:rPr>
      </w:pPr>
      <w:r w:rsidRPr="001C7E28">
        <w:rPr>
          <w:rFonts w:ascii="Times New Roman" w:hAnsi="Times New Roman"/>
          <w:sz w:val="28"/>
          <w:szCs w:val="28"/>
        </w:rPr>
        <w:t>Транспортируют молоко в закрытых охлаждаемых или изотермических емкостях. При транспортировании больших количеств молока наиболее рационально применять автоцистерны из нержавеющей стали и алюминия. Они имеют изоляцию и снабжены герметически закрывающимися люками.</w:t>
      </w:r>
      <w:r w:rsidR="00BB61FC">
        <w:rPr>
          <w:rFonts w:ascii="Times New Roman" w:hAnsi="Times New Roman"/>
          <w:sz w:val="28"/>
          <w:szCs w:val="28"/>
        </w:rPr>
        <w:t xml:space="preserve"> </w:t>
      </w:r>
      <w:r w:rsidRPr="001C7E28">
        <w:rPr>
          <w:rFonts w:ascii="Times New Roman" w:hAnsi="Times New Roman"/>
          <w:sz w:val="28"/>
          <w:szCs w:val="28"/>
        </w:rPr>
        <w:t xml:space="preserve">При их отсутствии продукт обязательно укрывают брезентом или другим защитным материалом. </w:t>
      </w:r>
      <w:r w:rsidRPr="001C7E28">
        <w:rPr>
          <w:rFonts w:ascii="Times New Roman" w:hAnsi="Times New Roman"/>
          <w:iCs/>
          <w:sz w:val="28"/>
          <w:szCs w:val="28"/>
        </w:rPr>
        <w:t>Пастеризованное молоко должно храниться при температуре от 0 до 8</w:t>
      </w:r>
      <w:r w:rsidR="008A4C0F">
        <w:rPr>
          <w:rFonts w:ascii="Times New Roman" w:hAnsi="Times New Roman"/>
          <w:iCs/>
          <w:sz w:val="28"/>
          <w:szCs w:val="28"/>
          <w:lang w:val="uk-UA"/>
        </w:rPr>
        <w:t xml:space="preserve"> </w:t>
      </w:r>
      <w:r w:rsidRPr="001C7E28">
        <w:rPr>
          <w:rFonts w:ascii="Times New Roman" w:hAnsi="Times New Roman"/>
          <w:iCs/>
          <w:sz w:val="28"/>
          <w:szCs w:val="28"/>
        </w:rPr>
        <w:t>°С не более 36 ч. с момента окончания технологического процесса.</w:t>
      </w:r>
      <w:r w:rsidRPr="001C7E28">
        <w:rPr>
          <w:rFonts w:ascii="Times New Roman" w:hAnsi="Times New Roman"/>
          <w:sz w:val="28"/>
          <w:szCs w:val="28"/>
        </w:rPr>
        <w:t xml:space="preserve"> Стерилизованное молоко при температуре от 0 до 10</w:t>
      </w:r>
      <w:r w:rsidR="008A4C0F">
        <w:rPr>
          <w:rFonts w:ascii="Times New Roman" w:hAnsi="Times New Roman"/>
          <w:sz w:val="28"/>
          <w:szCs w:val="28"/>
          <w:lang w:val="uk-UA"/>
        </w:rPr>
        <w:t xml:space="preserve"> </w:t>
      </w:r>
      <w:r w:rsidRPr="001C7E28">
        <w:rPr>
          <w:rFonts w:ascii="Times New Roman" w:hAnsi="Times New Roman"/>
          <w:sz w:val="28"/>
          <w:szCs w:val="28"/>
        </w:rPr>
        <w:t>°С может храниться до 6 месяцев, при температуре от 0 до 20</w:t>
      </w:r>
      <w:r w:rsidR="008A4C0F">
        <w:rPr>
          <w:rFonts w:ascii="Times New Roman" w:hAnsi="Times New Roman"/>
          <w:sz w:val="28"/>
          <w:szCs w:val="28"/>
          <w:lang w:val="uk-UA"/>
        </w:rPr>
        <w:t xml:space="preserve"> </w:t>
      </w:r>
      <w:r w:rsidRPr="001C7E28">
        <w:rPr>
          <w:rFonts w:ascii="Times New Roman" w:hAnsi="Times New Roman"/>
          <w:sz w:val="28"/>
          <w:szCs w:val="28"/>
        </w:rPr>
        <w:t xml:space="preserve">°С — не более 4. </w:t>
      </w:r>
      <w:r w:rsidRPr="001C7E28">
        <w:rPr>
          <w:rFonts w:ascii="Times New Roman" w:hAnsi="Times New Roman"/>
          <w:iCs/>
          <w:sz w:val="28"/>
          <w:szCs w:val="28"/>
        </w:rPr>
        <w:t>Помещения и камеры для хранения молока должны быть вентилируемыми и затемненными.</w:t>
      </w:r>
    </w:p>
    <w:p w:rsidR="00C70257" w:rsidRPr="001C7E28" w:rsidRDefault="00C70257" w:rsidP="001C7E28">
      <w:pPr>
        <w:spacing w:after="0" w:line="360" w:lineRule="auto"/>
        <w:ind w:firstLine="709"/>
        <w:jc w:val="both"/>
        <w:rPr>
          <w:rFonts w:ascii="Times New Roman" w:hAnsi="Times New Roman" w:cs="Arial"/>
          <w:sz w:val="28"/>
          <w:szCs w:val="28"/>
        </w:rPr>
      </w:pPr>
    </w:p>
    <w:p w:rsidR="00C70257" w:rsidRDefault="008A4C0F" w:rsidP="001C7E28">
      <w:pPr>
        <w:spacing w:after="0" w:line="360" w:lineRule="auto"/>
        <w:ind w:firstLine="709"/>
        <w:jc w:val="both"/>
        <w:rPr>
          <w:rFonts w:ascii="Times New Roman" w:hAnsi="Times New Roman" w:cs="Arial"/>
          <w:sz w:val="28"/>
          <w:szCs w:val="32"/>
          <w:lang w:val="uk-UA"/>
        </w:rPr>
      </w:pPr>
      <w:r>
        <w:rPr>
          <w:rFonts w:ascii="Times New Roman" w:hAnsi="Times New Roman" w:cs="Arial"/>
          <w:sz w:val="28"/>
          <w:szCs w:val="32"/>
        </w:rPr>
        <w:br w:type="page"/>
      </w:r>
      <w:r w:rsidR="00C70257" w:rsidRPr="001C7E28">
        <w:rPr>
          <w:rFonts w:ascii="Times New Roman" w:hAnsi="Times New Roman" w:cs="Arial"/>
          <w:sz w:val="28"/>
          <w:szCs w:val="32"/>
        </w:rPr>
        <w:t>ЗАКЛЮЧЕНИЕ</w:t>
      </w:r>
    </w:p>
    <w:p w:rsidR="008A4C0F" w:rsidRPr="008A4C0F" w:rsidRDefault="008A4C0F" w:rsidP="001C7E28">
      <w:pPr>
        <w:spacing w:after="0" w:line="360" w:lineRule="auto"/>
        <w:ind w:firstLine="709"/>
        <w:jc w:val="both"/>
        <w:rPr>
          <w:rFonts w:ascii="Times New Roman" w:hAnsi="Times New Roman" w:cs="Arial"/>
          <w:sz w:val="28"/>
          <w:szCs w:val="32"/>
          <w:lang w:val="uk-UA"/>
        </w:rPr>
      </w:pPr>
    </w:p>
    <w:p w:rsidR="00C70257" w:rsidRPr="001C7E28" w:rsidRDefault="00C70257" w:rsidP="001C7E28">
      <w:pPr>
        <w:spacing w:after="0" w:line="360" w:lineRule="auto"/>
        <w:ind w:firstLine="709"/>
        <w:jc w:val="both"/>
        <w:rPr>
          <w:rFonts w:ascii="Times New Roman" w:hAnsi="Times New Roman" w:cs="Arial"/>
          <w:sz w:val="28"/>
          <w:szCs w:val="28"/>
        </w:rPr>
      </w:pPr>
      <w:r w:rsidRPr="001C7E28">
        <w:rPr>
          <w:rFonts w:ascii="Times New Roman" w:hAnsi="Times New Roman" w:cs="Arial"/>
          <w:sz w:val="28"/>
          <w:szCs w:val="28"/>
        </w:rPr>
        <w:t>В данной работе изложены современные требования к сырью, методы</w:t>
      </w:r>
      <w:r w:rsidR="00BB61FC">
        <w:rPr>
          <w:rFonts w:ascii="Times New Roman" w:hAnsi="Times New Roman" w:cs="Arial"/>
          <w:sz w:val="28"/>
          <w:szCs w:val="28"/>
        </w:rPr>
        <w:t xml:space="preserve"> </w:t>
      </w:r>
      <w:r w:rsidRPr="001C7E28">
        <w:rPr>
          <w:rFonts w:ascii="Times New Roman" w:hAnsi="Times New Roman" w:cs="Arial"/>
          <w:sz w:val="28"/>
          <w:szCs w:val="28"/>
        </w:rPr>
        <w:t>производства отдельных продуктов потребления на основе современных достижений науки и техники. Рассмотрены связи растениеводства с ботаникой, почвоведением, агрохимией, механизацией, экономикой, защитой растений, селекцией, организацией сельскохозяйственного производства и др.</w:t>
      </w:r>
    </w:p>
    <w:p w:rsidR="00C70257" w:rsidRPr="001C7E28" w:rsidRDefault="00C70257" w:rsidP="001C7E28">
      <w:pPr>
        <w:spacing w:after="0" w:line="360" w:lineRule="auto"/>
        <w:ind w:firstLine="709"/>
        <w:jc w:val="both"/>
        <w:rPr>
          <w:rFonts w:ascii="Times New Roman" w:hAnsi="Times New Roman" w:cs="Arial"/>
          <w:sz w:val="28"/>
          <w:szCs w:val="32"/>
        </w:rPr>
      </w:pPr>
    </w:p>
    <w:p w:rsidR="00C70257" w:rsidRPr="001C7E28" w:rsidRDefault="00E16128" w:rsidP="001C7E28">
      <w:pPr>
        <w:spacing w:after="0" w:line="360" w:lineRule="auto"/>
        <w:ind w:firstLine="709"/>
        <w:jc w:val="both"/>
        <w:rPr>
          <w:rFonts w:ascii="Times New Roman" w:hAnsi="Times New Roman"/>
          <w:bCs/>
          <w:sz w:val="28"/>
          <w:szCs w:val="32"/>
        </w:rPr>
      </w:pPr>
      <w:r>
        <w:rPr>
          <w:rFonts w:ascii="Times New Roman" w:hAnsi="Times New Roman"/>
          <w:bCs/>
          <w:sz w:val="28"/>
          <w:szCs w:val="32"/>
        </w:rPr>
        <w:br w:type="page"/>
      </w:r>
      <w:r w:rsidR="00C70257" w:rsidRPr="001C7E28">
        <w:rPr>
          <w:rFonts w:ascii="Times New Roman" w:hAnsi="Times New Roman"/>
          <w:bCs/>
          <w:sz w:val="28"/>
          <w:szCs w:val="32"/>
        </w:rPr>
        <w:t>СПИСОК ЛИТЕРАТУРЫ</w:t>
      </w:r>
    </w:p>
    <w:p w:rsidR="00C70257" w:rsidRPr="001C7E28" w:rsidRDefault="00C70257" w:rsidP="001C7E28">
      <w:pPr>
        <w:spacing w:after="0" w:line="360" w:lineRule="auto"/>
        <w:ind w:firstLine="709"/>
        <w:jc w:val="both"/>
        <w:rPr>
          <w:rFonts w:ascii="Times New Roman" w:hAnsi="Times New Roman"/>
          <w:bCs/>
          <w:sz w:val="28"/>
          <w:szCs w:val="21"/>
        </w:rPr>
      </w:pPr>
    </w:p>
    <w:p w:rsidR="00C70257" w:rsidRPr="00E16128" w:rsidRDefault="00C70257" w:rsidP="00E16128">
      <w:pPr>
        <w:spacing w:after="0" w:line="360" w:lineRule="auto"/>
        <w:jc w:val="both"/>
        <w:rPr>
          <w:rFonts w:ascii="Times New Roman" w:hAnsi="Times New Roman"/>
          <w:sz w:val="28"/>
          <w:szCs w:val="28"/>
          <w:lang w:val="uk-UA"/>
        </w:rPr>
      </w:pPr>
      <w:r w:rsidRPr="001C7E28">
        <w:rPr>
          <w:rFonts w:ascii="Times New Roman" w:hAnsi="Times New Roman"/>
          <w:bCs/>
          <w:sz w:val="28"/>
          <w:szCs w:val="28"/>
        </w:rPr>
        <w:t xml:space="preserve">1. </w:t>
      </w:r>
      <w:r w:rsidRPr="001C7E28">
        <w:rPr>
          <w:rFonts w:ascii="Times New Roman" w:hAnsi="Times New Roman"/>
          <w:sz w:val="28"/>
          <w:szCs w:val="28"/>
        </w:rPr>
        <w:t>Растениеводство</w:t>
      </w:r>
      <w:r w:rsidR="00E16128">
        <w:rPr>
          <w:rFonts w:ascii="Times New Roman" w:hAnsi="Times New Roman"/>
          <w:sz w:val="28"/>
          <w:szCs w:val="28"/>
          <w:lang w:val="uk-UA"/>
        </w:rPr>
        <w:t xml:space="preserve"> </w:t>
      </w:r>
      <w:r w:rsidRPr="001C7E28">
        <w:rPr>
          <w:rFonts w:ascii="Times New Roman" w:hAnsi="Times New Roman"/>
          <w:sz w:val="28"/>
          <w:szCs w:val="28"/>
        </w:rPr>
        <w:t>/</w:t>
      </w:r>
      <w:r w:rsidR="00E16128">
        <w:rPr>
          <w:rFonts w:ascii="Times New Roman" w:hAnsi="Times New Roman"/>
          <w:sz w:val="28"/>
          <w:szCs w:val="28"/>
        </w:rPr>
        <w:t>Учебное пособие. Под ред. В.</w:t>
      </w:r>
      <w:r w:rsidRPr="001C7E28">
        <w:rPr>
          <w:rFonts w:ascii="Times New Roman" w:hAnsi="Times New Roman"/>
          <w:sz w:val="28"/>
          <w:szCs w:val="28"/>
        </w:rPr>
        <w:t>А. Алабушева. - Ростов-на-Дону. Издательс</w:t>
      </w:r>
      <w:r w:rsidR="00E16128">
        <w:rPr>
          <w:rFonts w:ascii="Times New Roman" w:hAnsi="Times New Roman"/>
          <w:sz w:val="28"/>
          <w:szCs w:val="28"/>
        </w:rPr>
        <w:t>кий центр «МарТ», 2001. - 384с.</w:t>
      </w:r>
    </w:p>
    <w:p w:rsidR="00C70257" w:rsidRPr="001C7E28" w:rsidRDefault="00C70257" w:rsidP="00E16128">
      <w:pPr>
        <w:spacing w:after="0" w:line="360" w:lineRule="auto"/>
        <w:jc w:val="both"/>
        <w:rPr>
          <w:rFonts w:ascii="Times New Roman" w:hAnsi="Times New Roman"/>
          <w:sz w:val="28"/>
          <w:szCs w:val="28"/>
        </w:rPr>
      </w:pPr>
      <w:r w:rsidRPr="001C7E28">
        <w:rPr>
          <w:rFonts w:ascii="Times New Roman" w:hAnsi="Times New Roman"/>
          <w:bCs/>
          <w:sz w:val="28"/>
          <w:szCs w:val="28"/>
        </w:rPr>
        <w:t xml:space="preserve">2. </w:t>
      </w:r>
      <w:r w:rsidRPr="001C7E28">
        <w:rPr>
          <w:rFonts w:ascii="Times New Roman" w:hAnsi="Times New Roman"/>
          <w:sz w:val="28"/>
          <w:szCs w:val="28"/>
        </w:rPr>
        <w:t>«Растениеводство с основам</w:t>
      </w:r>
      <w:r w:rsidR="00E16128">
        <w:rPr>
          <w:rFonts w:ascii="Times New Roman" w:hAnsi="Times New Roman"/>
          <w:sz w:val="28"/>
          <w:szCs w:val="28"/>
        </w:rPr>
        <w:t>и селекции и семеноводства»</w:t>
      </w:r>
      <w:r w:rsidR="00E16128">
        <w:rPr>
          <w:rFonts w:ascii="Times New Roman" w:hAnsi="Times New Roman"/>
          <w:sz w:val="28"/>
          <w:szCs w:val="28"/>
          <w:lang w:val="uk-UA"/>
        </w:rPr>
        <w:t xml:space="preserve"> //</w:t>
      </w:r>
      <w:r w:rsidR="00E16128">
        <w:rPr>
          <w:rFonts w:ascii="Times New Roman" w:hAnsi="Times New Roman"/>
          <w:sz w:val="28"/>
          <w:szCs w:val="28"/>
        </w:rPr>
        <w:t>Г.В. Коренев, П.И. Подгорный, С.Н. Щербак; Под ред. Г.</w:t>
      </w:r>
      <w:r w:rsidRPr="001C7E28">
        <w:rPr>
          <w:rFonts w:ascii="Times New Roman" w:hAnsi="Times New Roman"/>
          <w:sz w:val="28"/>
          <w:szCs w:val="28"/>
        </w:rPr>
        <w:t>В. Коренева. - 3-е изд. перераб. и доп. - М.: Агропромиздат, 1990. - 575с.</w:t>
      </w:r>
    </w:p>
    <w:p w:rsidR="00C70257" w:rsidRPr="00E16128" w:rsidRDefault="00C70257" w:rsidP="00E16128">
      <w:pPr>
        <w:spacing w:after="0" w:line="360" w:lineRule="auto"/>
        <w:jc w:val="both"/>
        <w:rPr>
          <w:rFonts w:ascii="Times New Roman" w:hAnsi="Times New Roman"/>
          <w:bCs/>
          <w:sz w:val="28"/>
          <w:szCs w:val="28"/>
          <w:lang w:val="uk-UA"/>
        </w:rPr>
      </w:pPr>
      <w:r w:rsidRPr="001C7E28">
        <w:rPr>
          <w:rFonts w:ascii="Times New Roman" w:hAnsi="Times New Roman"/>
          <w:bCs/>
          <w:sz w:val="28"/>
          <w:szCs w:val="28"/>
        </w:rPr>
        <w:t>3. Технология сыра и других молочных продуктов</w:t>
      </w:r>
      <w:r w:rsidR="00E16128">
        <w:rPr>
          <w:rFonts w:ascii="Times New Roman" w:hAnsi="Times New Roman"/>
          <w:bCs/>
          <w:sz w:val="28"/>
          <w:szCs w:val="28"/>
          <w:lang w:val="uk-UA"/>
        </w:rPr>
        <w:t xml:space="preserve"> </w:t>
      </w:r>
      <w:r w:rsidR="00E16128">
        <w:rPr>
          <w:rFonts w:ascii="Times New Roman" w:hAnsi="Times New Roman"/>
          <w:bCs/>
          <w:sz w:val="28"/>
          <w:szCs w:val="28"/>
        </w:rPr>
        <w:t>/Г.Н. Крусь, И.</w:t>
      </w:r>
      <w:r w:rsidRPr="001C7E28">
        <w:rPr>
          <w:rFonts w:ascii="Times New Roman" w:hAnsi="Times New Roman"/>
          <w:bCs/>
          <w:sz w:val="28"/>
          <w:szCs w:val="28"/>
        </w:rPr>
        <w:t>М. Кулешова, Н.И. Ду</w:t>
      </w:r>
      <w:r w:rsidR="00E16128">
        <w:rPr>
          <w:rFonts w:ascii="Times New Roman" w:hAnsi="Times New Roman"/>
          <w:bCs/>
          <w:sz w:val="28"/>
          <w:szCs w:val="28"/>
        </w:rPr>
        <w:t>нченко. – М.:Колос, 1992. – 320с.</w:t>
      </w:r>
    </w:p>
    <w:p w:rsidR="00C70257" w:rsidRPr="00E16128" w:rsidRDefault="00C70257" w:rsidP="00E16128">
      <w:pPr>
        <w:spacing w:after="0" w:line="360" w:lineRule="auto"/>
        <w:jc w:val="both"/>
        <w:rPr>
          <w:rFonts w:ascii="Times New Roman" w:hAnsi="Times New Roman"/>
          <w:sz w:val="28"/>
          <w:szCs w:val="28"/>
          <w:lang w:val="uk-UA"/>
        </w:rPr>
      </w:pPr>
      <w:r w:rsidRPr="001C7E28">
        <w:rPr>
          <w:rFonts w:ascii="Times New Roman" w:hAnsi="Times New Roman"/>
          <w:sz w:val="28"/>
          <w:szCs w:val="28"/>
        </w:rPr>
        <w:t xml:space="preserve">4. </w:t>
      </w:r>
      <w:r w:rsidR="00E16128">
        <w:rPr>
          <w:rFonts w:ascii="Times New Roman" w:hAnsi="Times New Roman"/>
          <w:sz w:val="28"/>
          <w:szCs w:val="28"/>
        </w:rPr>
        <w:t>Фалкенберг Э.А., Панкратова А.</w:t>
      </w:r>
      <w:r w:rsidRPr="001C7E28">
        <w:rPr>
          <w:rFonts w:ascii="Times New Roman" w:hAnsi="Times New Roman"/>
          <w:sz w:val="28"/>
          <w:szCs w:val="28"/>
        </w:rPr>
        <w:t>Е. Азбука садовода и огородника. – Челябинск: Юж</w:t>
      </w:r>
      <w:r w:rsidR="00E16128">
        <w:rPr>
          <w:rFonts w:ascii="Times New Roman" w:hAnsi="Times New Roman"/>
          <w:sz w:val="28"/>
          <w:szCs w:val="28"/>
        </w:rPr>
        <w:t>.-Урал. кн. изд-во, 1993. – 293с.</w:t>
      </w:r>
      <w:bookmarkStart w:id="0" w:name="_GoBack"/>
      <w:bookmarkEnd w:id="0"/>
    </w:p>
    <w:sectPr w:rsidR="00C70257" w:rsidRPr="00E16128" w:rsidSect="001C7E28">
      <w:foot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CFB" w:rsidRDefault="00981CFB" w:rsidP="00114382">
      <w:pPr>
        <w:spacing w:after="0" w:line="240" w:lineRule="auto"/>
      </w:pPr>
      <w:r>
        <w:separator/>
      </w:r>
    </w:p>
  </w:endnote>
  <w:endnote w:type="continuationSeparator" w:id="0">
    <w:p w:rsidR="00981CFB" w:rsidRDefault="00981CFB" w:rsidP="00114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257" w:rsidRDefault="00C70257">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CFB" w:rsidRDefault="00981CFB" w:rsidP="00114382">
      <w:pPr>
        <w:spacing w:after="0" w:line="240" w:lineRule="auto"/>
      </w:pPr>
      <w:r>
        <w:separator/>
      </w:r>
    </w:p>
  </w:footnote>
  <w:footnote w:type="continuationSeparator" w:id="0">
    <w:p w:rsidR="00981CFB" w:rsidRDefault="00981CFB" w:rsidP="001143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D961FA"/>
    <w:multiLevelType w:val="multilevel"/>
    <w:tmpl w:val="255A554A"/>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4382"/>
    <w:rsid w:val="000429AC"/>
    <w:rsid w:val="00045D90"/>
    <w:rsid w:val="00072417"/>
    <w:rsid w:val="000750C1"/>
    <w:rsid w:val="00082909"/>
    <w:rsid w:val="000A6F9A"/>
    <w:rsid w:val="000B3F64"/>
    <w:rsid w:val="000D0EF0"/>
    <w:rsid w:val="00114382"/>
    <w:rsid w:val="001306C2"/>
    <w:rsid w:val="0014708B"/>
    <w:rsid w:val="001C7E28"/>
    <w:rsid w:val="001D1ED6"/>
    <w:rsid w:val="001D66A0"/>
    <w:rsid w:val="00247AB4"/>
    <w:rsid w:val="002844A7"/>
    <w:rsid w:val="002D735D"/>
    <w:rsid w:val="002F7A4B"/>
    <w:rsid w:val="00301DF9"/>
    <w:rsid w:val="003204AB"/>
    <w:rsid w:val="00342E66"/>
    <w:rsid w:val="003446EC"/>
    <w:rsid w:val="00356E45"/>
    <w:rsid w:val="003707A1"/>
    <w:rsid w:val="00383A39"/>
    <w:rsid w:val="003961D4"/>
    <w:rsid w:val="00470CF8"/>
    <w:rsid w:val="00473413"/>
    <w:rsid w:val="00476A2A"/>
    <w:rsid w:val="00485F67"/>
    <w:rsid w:val="00491C8A"/>
    <w:rsid w:val="004971C8"/>
    <w:rsid w:val="004F548C"/>
    <w:rsid w:val="0057445E"/>
    <w:rsid w:val="00590CFF"/>
    <w:rsid w:val="005C3307"/>
    <w:rsid w:val="0060285F"/>
    <w:rsid w:val="0062292A"/>
    <w:rsid w:val="006A502B"/>
    <w:rsid w:val="006D4813"/>
    <w:rsid w:val="006E77A9"/>
    <w:rsid w:val="00707E84"/>
    <w:rsid w:val="00747EE6"/>
    <w:rsid w:val="00767931"/>
    <w:rsid w:val="00773C43"/>
    <w:rsid w:val="007871DB"/>
    <w:rsid w:val="007A3188"/>
    <w:rsid w:val="007B1D5C"/>
    <w:rsid w:val="007D1A8B"/>
    <w:rsid w:val="007E6974"/>
    <w:rsid w:val="00824B31"/>
    <w:rsid w:val="008A4C0F"/>
    <w:rsid w:val="00965401"/>
    <w:rsid w:val="00981CFB"/>
    <w:rsid w:val="009A3466"/>
    <w:rsid w:val="009C4C81"/>
    <w:rsid w:val="00A101F1"/>
    <w:rsid w:val="00A21373"/>
    <w:rsid w:val="00A43F71"/>
    <w:rsid w:val="00A44F2B"/>
    <w:rsid w:val="00A608B4"/>
    <w:rsid w:val="00AE2D78"/>
    <w:rsid w:val="00AF3054"/>
    <w:rsid w:val="00B6488E"/>
    <w:rsid w:val="00BB61FC"/>
    <w:rsid w:val="00BC4705"/>
    <w:rsid w:val="00BF6505"/>
    <w:rsid w:val="00C016F7"/>
    <w:rsid w:val="00C32FFE"/>
    <w:rsid w:val="00C41819"/>
    <w:rsid w:val="00C554A5"/>
    <w:rsid w:val="00C70257"/>
    <w:rsid w:val="00C77261"/>
    <w:rsid w:val="00C9060A"/>
    <w:rsid w:val="00CE5A66"/>
    <w:rsid w:val="00D20029"/>
    <w:rsid w:val="00D5579E"/>
    <w:rsid w:val="00D86BC7"/>
    <w:rsid w:val="00DB6893"/>
    <w:rsid w:val="00DC7F7B"/>
    <w:rsid w:val="00DE1775"/>
    <w:rsid w:val="00E16128"/>
    <w:rsid w:val="00E16EC7"/>
    <w:rsid w:val="00E5656F"/>
    <w:rsid w:val="00E67568"/>
    <w:rsid w:val="00F74D58"/>
    <w:rsid w:val="00F926DE"/>
    <w:rsid w:val="00FA1611"/>
    <w:rsid w:val="00FE5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FF660F4-8655-478D-AD28-BC5929356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05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85F67"/>
    <w:pPr>
      <w:tabs>
        <w:tab w:val="center" w:pos="4677"/>
        <w:tab w:val="right" w:pos="9355"/>
      </w:tabs>
      <w:spacing w:after="0" w:line="240" w:lineRule="auto"/>
    </w:pPr>
  </w:style>
  <w:style w:type="paragraph" w:styleId="a5">
    <w:name w:val="footer"/>
    <w:basedOn w:val="a"/>
    <w:link w:val="a6"/>
    <w:uiPriority w:val="99"/>
    <w:rsid w:val="00485F67"/>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485F67"/>
    <w:rPr>
      <w:rFonts w:cs="Times New Roman"/>
    </w:rPr>
  </w:style>
  <w:style w:type="paragraph" w:styleId="a7">
    <w:name w:val="List Paragraph"/>
    <w:basedOn w:val="a"/>
    <w:uiPriority w:val="99"/>
    <w:qFormat/>
    <w:rsid w:val="00485F67"/>
    <w:pPr>
      <w:ind w:left="720"/>
      <w:contextualSpacing/>
    </w:pPr>
  </w:style>
  <w:style w:type="character" w:customStyle="1" w:styleId="a6">
    <w:name w:val="Нижний колонтитул Знак"/>
    <w:link w:val="a5"/>
    <w:uiPriority w:val="99"/>
    <w:locked/>
    <w:rsid w:val="00485F67"/>
    <w:rPr>
      <w:rFonts w:cs="Times New Roman"/>
    </w:rPr>
  </w:style>
  <w:style w:type="character" w:styleId="a8">
    <w:name w:val="Strong"/>
    <w:uiPriority w:val="99"/>
    <w:qFormat/>
    <w:rsid w:val="00485F67"/>
    <w:rPr>
      <w:rFonts w:cs="Times New Roman"/>
      <w:b/>
      <w:bCs/>
    </w:rPr>
  </w:style>
  <w:style w:type="character" w:styleId="a9">
    <w:name w:val="Hyperlink"/>
    <w:uiPriority w:val="99"/>
    <w:semiHidden/>
    <w:rsid w:val="00485F67"/>
    <w:rPr>
      <w:rFonts w:cs="Times New Roman"/>
      <w:color w:val="0000FF"/>
      <w:u w:val="single"/>
    </w:rPr>
  </w:style>
  <w:style w:type="paragraph" w:styleId="aa">
    <w:name w:val="Normal (Web)"/>
    <w:basedOn w:val="a"/>
    <w:uiPriority w:val="99"/>
    <w:semiHidden/>
    <w:rsid w:val="007E6974"/>
    <w:pPr>
      <w:spacing w:before="100" w:beforeAutospacing="1" w:after="100" w:afterAutospacing="1" w:line="240" w:lineRule="auto"/>
    </w:pPr>
    <w:rPr>
      <w:rFonts w:ascii="Arial" w:hAnsi="Arial" w:cs="Arial"/>
      <w:color w:val="000000"/>
      <w:sz w:val="20"/>
      <w:szCs w:val="20"/>
    </w:rPr>
  </w:style>
  <w:style w:type="paragraph" w:styleId="HTML">
    <w:name w:val="HTML Preformatted"/>
    <w:basedOn w:val="a"/>
    <w:link w:val="HTML0"/>
    <w:uiPriority w:val="99"/>
    <w:rsid w:val="00CE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CE5A66"/>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91309">
      <w:marLeft w:val="0"/>
      <w:marRight w:val="0"/>
      <w:marTop w:val="0"/>
      <w:marBottom w:val="0"/>
      <w:divBdr>
        <w:top w:val="none" w:sz="0" w:space="0" w:color="auto"/>
        <w:left w:val="none" w:sz="0" w:space="0" w:color="auto"/>
        <w:bottom w:val="none" w:sz="0" w:space="0" w:color="auto"/>
        <w:right w:val="none" w:sz="0" w:space="0" w:color="auto"/>
      </w:divBdr>
      <w:divsChild>
        <w:div w:id="375591316">
          <w:marLeft w:val="150"/>
          <w:marRight w:val="150"/>
          <w:marTop w:val="150"/>
          <w:marBottom w:val="150"/>
          <w:divBdr>
            <w:top w:val="none" w:sz="0" w:space="0" w:color="auto"/>
            <w:left w:val="none" w:sz="0" w:space="0" w:color="auto"/>
            <w:bottom w:val="none" w:sz="0" w:space="0" w:color="auto"/>
            <w:right w:val="none" w:sz="0" w:space="0" w:color="auto"/>
          </w:divBdr>
        </w:div>
      </w:divsChild>
    </w:div>
    <w:div w:id="375591310">
      <w:marLeft w:val="0"/>
      <w:marRight w:val="0"/>
      <w:marTop w:val="0"/>
      <w:marBottom w:val="0"/>
      <w:divBdr>
        <w:top w:val="none" w:sz="0" w:space="0" w:color="auto"/>
        <w:left w:val="none" w:sz="0" w:space="0" w:color="auto"/>
        <w:bottom w:val="none" w:sz="0" w:space="0" w:color="auto"/>
        <w:right w:val="none" w:sz="0" w:space="0" w:color="auto"/>
      </w:divBdr>
      <w:divsChild>
        <w:div w:id="375591314">
          <w:marLeft w:val="0"/>
          <w:marRight w:val="0"/>
          <w:marTop w:val="0"/>
          <w:marBottom w:val="0"/>
          <w:divBdr>
            <w:top w:val="none" w:sz="0" w:space="0" w:color="auto"/>
            <w:left w:val="none" w:sz="0" w:space="0" w:color="auto"/>
            <w:bottom w:val="none" w:sz="0" w:space="0" w:color="auto"/>
            <w:right w:val="none" w:sz="0" w:space="0" w:color="auto"/>
          </w:divBdr>
        </w:div>
      </w:divsChild>
    </w:div>
    <w:div w:id="375591311">
      <w:marLeft w:val="0"/>
      <w:marRight w:val="0"/>
      <w:marTop w:val="0"/>
      <w:marBottom w:val="0"/>
      <w:divBdr>
        <w:top w:val="none" w:sz="0" w:space="0" w:color="auto"/>
        <w:left w:val="none" w:sz="0" w:space="0" w:color="auto"/>
        <w:bottom w:val="none" w:sz="0" w:space="0" w:color="auto"/>
        <w:right w:val="none" w:sz="0" w:space="0" w:color="auto"/>
      </w:divBdr>
      <w:divsChild>
        <w:div w:id="375591313">
          <w:marLeft w:val="150"/>
          <w:marRight w:val="150"/>
          <w:marTop w:val="150"/>
          <w:marBottom w:val="150"/>
          <w:divBdr>
            <w:top w:val="none" w:sz="0" w:space="0" w:color="auto"/>
            <w:left w:val="none" w:sz="0" w:space="0" w:color="auto"/>
            <w:bottom w:val="none" w:sz="0" w:space="0" w:color="auto"/>
            <w:right w:val="none" w:sz="0" w:space="0" w:color="auto"/>
          </w:divBdr>
        </w:div>
      </w:divsChild>
    </w:div>
    <w:div w:id="375591312">
      <w:marLeft w:val="150"/>
      <w:marRight w:val="150"/>
      <w:marTop w:val="150"/>
      <w:marBottom w:val="150"/>
      <w:divBdr>
        <w:top w:val="none" w:sz="0" w:space="0" w:color="auto"/>
        <w:left w:val="none" w:sz="0" w:space="0" w:color="auto"/>
        <w:bottom w:val="none" w:sz="0" w:space="0" w:color="auto"/>
        <w:right w:val="none" w:sz="0" w:space="0" w:color="auto"/>
      </w:divBdr>
    </w:div>
    <w:div w:id="375591315">
      <w:marLeft w:val="0"/>
      <w:marRight w:val="0"/>
      <w:marTop w:val="0"/>
      <w:marBottom w:val="0"/>
      <w:divBdr>
        <w:top w:val="none" w:sz="0" w:space="0" w:color="auto"/>
        <w:left w:val="none" w:sz="0" w:space="0" w:color="auto"/>
        <w:bottom w:val="none" w:sz="0" w:space="0" w:color="auto"/>
        <w:right w:val="none" w:sz="0" w:space="0" w:color="auto"/>
      </w:divBdr>
      <w:divsChild>
        <w:div w:id="375591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2388</Words>
  <Characters>13617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2010-03-10T11:32:00Z</cp:lastPrinted>
  <dcterms:created xsi:type="dcterms:W3CDTF">2014-03-07T15:35:00Z</dcterms:created>
  <dcterms:modified xsi:type="dcterms:W3CDTF">2014-03-07T15:35:00Z</dcterms:modified>
</cp:coreProperties>
</file>