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754" w:rsidRPr="00583403" w:rsidRDefault="00704754" w:rsidP="00F40170">
      <w:pPr>
        <w:tabs>
          <w:tab w:val="left" w:pos="1843"/>
        </w:tabs>
        <w:spacing w:after="0" w:line="360" w:lineRule="auto"/>
        <w:ind w:firstLine="709"/>
        <w:jc w:val="both"/>
        <w:rPr>
          <w:rFonts w:ascii="Times New Roman" w:hAnsi="Times New Roman"/>
          <w:caps/>
          <w:sz w:val="28"/>
          <w:szCs w:val="28"/>
        </w:rPr>
      </w:pPr>
      <w:r w:rsidRPr="00583403">
        <w:rPr>
          <w:rFonts w:ascii="Times New Roman" w:hAnsi="Times New Roman"/>
          <w:caps/>
          <w:sz w:val="28"/>
          <w:szCs w:val="28"/>
        </w:rPr>
        <w:t>Контрольная работа №1</w:t>
      </w:r>
      <w:r w:rsidR="00583403">
        <w:rPr>
          <w:rFonts w:ascii="Times New Roman" w:hAnsi="Times New Roman"/>
          <w:caps/>
          <w:sz w:val="28"/>
          <w:szCs w:val="28"/>
        </w:rPr>
        <w:t xml:space="preserve"> </w:t>
      </w:r>
      <w:r w:rsidRPr="00583403">
        <w:rPr>
          <w:rFonts w:ascii="Times New Roman" w:hAnsi="Times New Roman"/>
          <w:caps/>
          <w:sz w:val="28"/>
          <w:szCs w:val="28"/>
        </w:rPr>
        <w:t>Характеристика отраслей</w:t>
      </w:r>
    </w:p>
    <w:p w:rsidR="00704754" w:rsidRPr="00583403" w:rsidRDefault="00704754" w:rsidP="00F40170">
      <w:pPr>
        <w:tabs>
          <w:tab w:val="left" w:pos="1843"/>
        </w:tabs>
        <w:spacing w:after="0" w:line="360" w:lineRule="auto"/>
        <w:ind w:firstLine="709"/>
        <w:jc w:val="both"/>
        <w:rPr>
          <w:rFonts w:ascii="Times New Roman" w:hAnsi="Times New Roman"/>
          <w:caps/>
          <w:sz w:val="28"/>
          <w:szCs w:val="28"/>
        </w:rPr>
      </w:pPr>
    </w:p>
    <w:p w:rsidR="00704754" w:rsidRPr="00583403" w:rsidRDefault="00704754" w:rsidP="00F40170">
      <w:pPr>
        <w:tabs>
          <w:tab w:val="left" w:pos="1843"/>
        </w:tabs>
        <w:spacing w:after="0" w:line="360" w:lineRule="auto"/>
        <w:ind w:firstLine="709"/>
        <w:jc w:val="both"/>
        <w:rPr>
          <w:rFonts w:ascii="Times New Roman" w:hAnsi="Times New Roman"/>
          <w:sz w:val="28"/>
          <w:szCs w:val="24"/>
        </w:rPr>
      </w:pPr>
      <w:r w:rsidRPr="00583403">
        <w:rPr>
          <w:rFonts w:ascii="Times New Roman" w:hAnsi="Times New Roman"/>
          <w:sz w:val="28"/>
          <w:szCs w:val="24"/>
        </w:rPr>
        <w:t>Заполнить таблицу по всем отраслям хозяйственного комплекса Российской Федерации</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
        <w:gridCol w:w="2853"/>
        <w:gridCol w:w="2686"/>
        <w:gridCol w:w="2088"/>
        <w:gridCol w:w="1999"/>
        <w:gridCol w:w="3677"/>
      </w:tblGrid>
      <w:tr w:rsidR="00310674" w:rsidRPr="00287A1E" w:rsidTr="003D571D">
        <w:trPr>
          <w:jc w:val="center"/>
        </w:trPr>
        <w:tc>
          <w:tcPr>
            <w:tcW w:w="872" w:type="dxa"/>
            <w:vAlign w:val="center"/>
          </w:tcPr>
          <w:p w:rsidR="00A513F1" w:rsidRPr="00287A1E" w:rsidRDefault="00A513F1" w:rsidP="00287A1E">
            <w:pPr>
              <w:spacing w:after="0" w:line="360" w:lineRule="auto"/>
              <w:jc w:val="both"/>
              <w:rPr>
                <w:rFonts w:ascii="Times New Roman" w:hAnsi="Times New Roman"/>
                <w:sz w:val="18"/>
                <w:szCs w:val="20"/>
              </w:rPr>
            </w:pPr>
            <w:r w:rsidRPr="00287A1E">
              <w:rPr>
                <w:rFonts w:ascii="Times New Roman" w:hAnsi="Times New Roman"/>
                <w:sz w:val="18"/>
                <w:szCs w:val="20"/>
              </w:rPr>
              <w:t>отрасль</w:t>
            </w:r>
          </w:p>
        </w:tc>
        <w:tc>
          <w:tcPr>
            <w:tcW w:w="2853" w:type="dxa"/>
            <w:vAlign w:val="center"/>
          </w:tcPr>
          <w:p w:rsidR="00A513F1" w:rsidRPr="00287A1E" w:rsidRDefault="00A513F1" w:rsidP="00287A1E">
            <w:pPr>
              <w:spacing w:after="0" w:line="360" w:lineRule="auto"/>
              <w:jc w:val="both"/>
              <w:rPr>
                <w:rFonts w:ascii="Times New Roman" w:hAnsi="Times New Roman"/>
                <w:sz w:val="18"/>
                <w:szCs w:val="20"/>
              </w:rPr>
            </w:pPr>
            <w:r w:rsidRPr="00287A1E">
              <w:rPr>
                <w:rFonts w:ascii="Times New Roman" w:hAnsi="Times New Roman"/>
                <w:sz w:val="18"/>
                <w:szCs w:val="20"/>
              </w:rPr>
              <w:t>состав</w:t>
            </w:r>
          </w:p>
        </w:tc>
        <w:tc>
          <w:tcPr>
            <w:tcW w:w="2686" w:type="dxa"/>
            <w:vAlign w:val="center"/>
          </w:tcPr>
          <w:p w:rsidR="00A513F1" w:rsidRPr="00287A1E" w:rsidRDefault="00A513F1" w:rsidP="00287A1E">
            <w:pPr>
              <w:spacing w:after="0" w:line="360" w:lineRule="auto"/>
              <w:jc w:val="both"/>
              <w:rPr>
                <w:rFonts w:ascii="Times New Roman" w:hAnsi="Times New Roman"/>
                <w:sz w:val="18"/>
                <w:szCs w:val="20"/>
              </w:rPr>
            </w:pPr>
            <w:r w:rsidRPr="00287A1E">
              <w:rPr>
                <w:rFonts w:ascii="Times New Roman" w:hAnsi="Times New Roman"/>
                <w:sz w:val="18"/>
                <w:szCs w:val="20"/>
              </w:rPr>
              <w:t>технико-экономические особенности</w:t>
            </w:r>
          </w:p>
        </w:tc>
        <w:tc>
          <w:tcPr>
            <w:tcW w:w="2088" w:type="dxa"/>
            <w:vAlign w:val="center"/>
          </w:tcPr>
          <w:p w:rsidR="00A513F1" w:rsidRPr="00287A1E" w:rsidRDefault="00A513F1" w:rsidP="00287A1E">
            <w:pPr>
              <w:spacing w:after="0" w:line="360" w:lineRule="auto"/>
              <w:jc w:val="both"/>
              <w:rPr>
                <w:rFonts w:ascii="Times New Roman" w:hAnsi="Times New Roman"/>
                <w:sz w:val="18"/>
                <w:szCs w:val="20"/>
              </w:rPr>
            </w:pPr>
            <w:r w:rsidRPr="00287A1E">
              <w:rPr>
                <w:rFonts w:ascii="Times New Roman" w:hAnsi="Times New Roman"/>
                <w:sz w:val="18"/>
                <w:szCs w:val="20"/>
              </w:rPr>
              <w:t>организационно-экономические особенности</w:t>
            </w:r>
          </w:p>
        </w:tc>
        <w:tc>
          <w:tcPr>
            <w:tcW w:w="1999" w:type="dxa"/>
            <w:vAlign w:val="center"/>
          </w:tcPr>
          <w:p w:rsidR="00A513F1" w:rsidRPr="00287A1E" w:rsidRDefault="00A513F1" w:rsidP="00287A1E">
            <w:pPr>
              <w:spacing w:after="0" w:line="360" w:lineRule="auto"/>
              <w:jc w:val="both"/>
              <w:rPr>
                <w:rFonts w:ascii="Times New Roman" w:hAnsi="Times New Roman"/>
                <w:sz w:val="18"/>
                <w:szCs w:val="20"/>
              </w:rPr>
            </w:pPr>
            <w:r w:rsidRPr="00287A1E">
              <w:rPr>
                <w:rFonts w:ascii="Times New Roman" w:hAnsi="Times New Roman"/>
                <w:sz w:val="18"/>
                <w:szCs w:val="20"/>
              </w:rPr>
              <w:t>условия размещения</w:t>
            </w:r>
          </w:p>
        </w:tc>
        <w:tc>
          <w:tcPr>
            <w:tcW w:w="3677" w:type="dxa"/>
            <w:vAlign w:val="center"/>
          </w:tcPr>
          <w:p w:rsidR="00A513F1" w:rsidRPr="00287A1E" w:rsidRDefault="00A513F1" w:rsidP="00287A1E">
            <w:pPr>
              <w:spacing w:after="0" w:line="360" w:lineRule="auto"/>
              <w:jc w:val="both"/>
              <w:rPr>
                <w:rFonts w:ascii="Times New Roman" w:hAnsi="Times New Roman"/>
                <w:sz w:val="18"/>
                <w:szCs w:val="20"/>
              </w:rPr>
            </w:pPr>
            <w:r w:rsidRPr="00287A1E">
              <w:rPr>
                <w:rFonts w:ascii="Times New Roman" w:hAnsi="Times New Roman"/>
                <w:sz w:val="18"/>
                <w:szCs w:val="20"/>
              </w:rPr>
              <w:t>центры размещения</w:t>
            </w:r>
          </w:p>
        </w:tc>
      </w:tr>
      <w:tr w:rsidR="00310674" w:rsidRPr="00287A1E" w:rsidTr="003D571D">
        <w:trPr>
          <w:cantSplit/>
          <w:trHeight w:val="4526"/>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Черная металлургия - </w:t>
            </w: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Мет-я полного цикла – все стадии производства на одном предприятии;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Предельная мет-я – одна из стадий выделяется в отдельное производство, либо переработка металлолома;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Малая мет-я – металлургические цехи в составе крупных машиностроительных предприятий;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Ферросплавное производство - усовершенствование качества железных изделий путем добавок легирующих металлов для придания этим изделиям нужных свойств</w:t>
            </w: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Топливо – черный коксующийся уголь;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Сырье – железные руды.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Материалоемкость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Энергоемкость</w:t>
            </w:r>
          </w:p>
          <w:p w:rsidR="00310674" w:rsidRPr="00287A1E" w:rsidRDefault="00310674" w:rsidP="00287A1E">
            <w:pPr>
              <w:spacing w:after="0" w:line="360" w:lineRule="auto"/>
              <w:jc w:val="both"/>
              <w:rPr>
                <w:rFonts w:ascii="Times New Roman" w:hAnsi="Times New Roman"/>
                <w:sz w:val="18"/>
                <w:szCs w:val="20"/>
              </w:rPr>
            </w:pPr>
          </w:p>
        </w:tc>
        <w:tc>
          <w:tcPr>
            <w:tcW w:w="2088"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комплексная отрасль нар.хоз-ва, представляющая собой совокупность отраслей по добыче сырья, его обогащению, выплавки чугуна , стали и производству проката -</w:t>
            </w:r>
          </w:p>
        </w:tc>
        <w:tc>
          <w:tcPr>
            <w:tcW w:w="1999"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Предприятия размещаются либо в районах топлива, либо в районах сырья</w:t>
            </w: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По наличию топлива: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Кузбасс (Западная Сибирь);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Печорский бассейн (Северный район);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Южноякутский бассейн (Дальний Восток);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г.Шахты (Севрный Кавказ);</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Донбасс (Украина);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Карагандинский бассейн (Казахстан);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месторождения Ткибули,Ткварчели (Грузия)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 По наличию сырья: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КМА (Центрально-Черноземный район);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Урал (Тагило-Кушвинская группа место-рождений Свердловской области, Бакальская группаЧелябинской,Орско-Халиловская группа Оренбургской областей);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Горная Шория (Западная Сибирь);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Абаканское, Ирбинское, Тейское (Восточная Сибирь);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Гаринское, Алданское (Дальний Восток);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6) Оленегорское, Ковдорское , Костомукшское (Северный район); </w:t>
            </w:r>
          </w:p>
          <w:p w:rsidR="00310674" w:rsidRPr="00287A1E" w:rsidRDefault="00310674" w:rsidP="00287A1E">
            <w:pPr>
              <w:spacing w:after="0" w:line="360" w:lineRule="auto"/>
              <w:jc w:val="both"/>
              <w:rPr>
                <w:rFonts w:ascii="Times New Roman" w:hAnsi="Times New Roman"/>
                <w:sz w:val="18"/>
                <w:szCs w:val="20"/>
              </w:rPr>
            </w:pPr>
          </w:p>
        </w:tc>
      </w:tr>
      <w:tr w:rsidR="00310674" w:rsidRPr="00287A1E" w:rsidTr="003D571D">
        <w:trPr>
          <w:cantSplit/>
          <w:trHeight w:val="1134"/>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Цветная металлургия - </w:t>
            </w:r>
          </w:p>
          <w:p w:rsidR="00310674" w:rsidRPr="00287A1E" w:rsidRDefault="00310674" w:rsidP="00287A1E">
            <w:pPr>
              <w:spacing w:after="0" w:line="360" w:lineRule="auto"/>
              <w:jc w:val="both"/>
              <w:rPr>
                <w:rFonts w:ascii="Times New Roman" w:hAnsi="Times New Roman"/>
                <w:sz w:val="18"/>
                <w:szCs w:val="20"/>
              </w:rPr>
            </w:pP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Медная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Свинцово-цинковая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Никель-кобальтовую пром.;</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Вольфрам - молибденовую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Алюминиевую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Титано – магниевую пром.</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Пром-ть благородных металлов</w:t>
            </w: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Материалоемкость - очень низкое содержание полезного компонента в сырье; Многокомпонентность сырья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Цветные металлы: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Основные (тяжелые – цинк, свинец, никель, олово, медь; легкие – алюминий, магний титан; малые – висмут, ртуть, мышьяк, кобальт);</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Благородные (золото, серебро, платина);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легирующие – вольфрам, молибден, ванадий);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Редкие – селен, германий, индий</w:t>
            </w:r>
          </w:p>
        </w:tc>
        <w:tc>
          <w:tcPr>
            <w:tcW w:w="2088"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комплексная отрасль хозяйства, включающая в себя добычу руд цветных металлов, их переработку, производство металла и металлургический передел руд цветных металлов.</w:t>
            </w:r>
          </w:p>
        </w:tc>
        <w:tc>
          <w:tcPr>
            <w:tcW w:w="1999"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Для размещения предприятий главным условием будет наличие сырья, а также комбинирование производства.. Водные и энергетические ресурсы.</w:t>
            </w: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Медная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Урал (Свердловская область - месторождения Ревдинское, Красноура-льское, Кировоградское, Челябинская обл. – Кыш-тым, Карабаш; Оренбургская обл. – Медногорск: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Восточная Сибирь (Норильск);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Северный район (Мончегорск – никель);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Казахстан (Джез-казган, Балхаш);</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Армения (Алаверди);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Узбекистан (Алмалык)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Свинцово – цинк. пр:</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Восточная Сибирь (Шерловая гора);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Западная Сибирь (Белово - цинк);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Дальний восток (Дальнегшорск - свинец);</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Урал (Челябинск – Электролитный цинковый завод);</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Казахстан (Усть-Каменогорск, Зыряновск, Глубокое);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Украина (Константиновка);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Никелевая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Восточная Сибирь (Норильск);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Урал (Реж, Верхний Уфалей, Орск);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Северный район (Мончегорск);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Алюминиевая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Восточная Сибирь (Братск, Красноярск, Шелехов, Саянск);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Северо – Запад: Волхов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Северный район (Кандалакша, Надвоицы);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Поволжье: Волгоград</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Урал: Краснотурьинск, Каменск – Уральский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Западная Сибирь: Новокузнецк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7) Казахстан: Павлодар</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8) Украина: Запорожье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9) Закавказье: Ереван, Сумгаит</w:t>
            </w:r>
          </w:p>
        </w:tc>
      </w:tr>
      <w:tr w:rsidR="00310674" w:rsidRPr="00287A1E" w:rsidTr="003D571D">
        <w:trPr>
          <w:cantSplit/>
          <w:trHeight w:val="1134"/>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Топливно-энергетический комплекс - </w:t>
            </w: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Топливная пром-ть – добыча всех видов топлива+переработка (нефтяная, газовая, угольная, сланцевая, торфяная, атомная);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Электроэнергетика – производство всех видов энергии (тепловая – ТЭС, гидроэнергия – ГЭС, атомная – АЭС, получаемая из нетрадиционных источников)+транспортировка до потребителя (магистральные линии электропередач, трубопроводы)</w:t>
            </w: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Топливные ресурсы – природный газ, нефть, каменный и бурый уголь, торф, горючие сланцы (ТЭС);</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Энергетические ресурсы – уран (АЭС), водные (ГЭС), солнце, ветер, приливы. Отливы, геотермальные источники (альтернативные источники получения энергии).  </w:t>
            </w:r>
          </w:p>
        </w:tc>
        <w:tc>
          <w:tcPr>
            <w:tcW w:w="2088"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взаимообусловленное сочетание отраслей и производств, занятых добычей топливно-энергетических ресурсов, их переработкой, преобразованием в электроэнергию и доставкой ее до потребителя.</w:t>
            </w:r>
          </w:p>
        </w:tc>
        <w:tc>
          <w:tcPr>
            <w:tcW w:w="1999"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Топливно-энергетический баланс – соотношение между добычей и производством энергии, а также ее использованием.</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Приход (добыча, производство, импорт, резервный фонд)</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Расход (использование на произ-е нужды, использование на быт.нужды, экспорт, использование резервного фонда).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Наличие развитых транспортных путей. Близость к основному потребителю. Благоприятные природные условия.</w:t>
            </w: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Угольная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Кузбасс (40%) – близость к транссибирской магистрали;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Печорский бассейн – север европейской части России, близко к потребителю, в экстремальных прир.условиях;</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Южно-Якутский бассейн (г. Нерюнгри) – уголь высокого качества, удаленность от основного потребителя;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Российская часть Донбасса – 9% (г. Шах-ты, Ростовск.обл.) – уголь хорошего качества, залегает глубоко и маломощными пластами;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Донбасс (Украина) – Донецкий каменно-угольный бассейн – уголь отличного качества;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Карагандинский бассейн (Казахстан) – низкое качество угля;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7) Канско-Ачинский бассейн (буроугольный) – низкая теплотворность угля, невозможность перевозки на дальние расстояния;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8) Подмосковный бассейн – уголь дорогой и низкокачественный;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Нефтяная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Западно-Сибирский район – 2/3 нефти (месторождения Самотлор, Усть-Балык, Сургутское, Мегионское);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Волго-Уральский район (Татарстан, Башкортостан, Самарская обл., Коми, Сахалин, Пермская обл.);</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Перспектива – Баренцево, Охотское моря, п-ов Таймыр.</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Газовая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Приобье (Ямало-Ненецкий АО, Ханты-Мансийский АО);</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Урал (Оренбургск.обл.);</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Респ. Коми;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Перспектива – п-ов Ямал.</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Электроэнергетика: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ГЭС – Саяно-Шушенская, Красноярская, Иркутская, Братская, Усть-Илимская (Ангаро-Енисейский каскад); Иваньковская, Угличская, Рыбинская, Воткинская,  Городецкая, Чебоксарская, две Волжские (возле Самары и Волгограда), Саратовская (Волжско-Камский каскад).</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АЭС – Ленинградская, Курская, Нововоронежская, Смоленская, Калининская, Балаковская (Поволжье), Кольская (Северный р-н), Белоярская (Урал), Билибинская (Дальний Восток)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Приливная ЭС – Кислогубская (сев. Побережье Кольского п-ова);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Геотермальная ЭС – Камчатка.</w:t>
            </w:r>
          </w:p>
        </w:tc>
      </w:tr>
      <w:tr w:rsidR="00310674" w:rsidRPr="00287A1E" w:rsidTr="003D571D">
        <w:trPr>
          <w:cantSplit/>
          <w:trHeight w:val="1134"/>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Машиностроение -.</w:t>
            </w: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 Собственно машиностроение - Производство машин, станков, аппаратов, приборов и различных механизмов;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Металлообработка - Производство различных конструкционных и ремонтных работ.</w:t>
            </w: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Специализация производства (выпуск определенных деталей и механизмов), =&gt; кооперирование (взаимодействие разных производств), =&gt; концентрация и комбинирование.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Наукоемкость и трудоемкость. </w:t>
            </w:r>
          </w:p>
          <w:p w:rsidR="00310674" w:rsidRPr="00287A1E" w:rsidRDefault="00310674" w:rsidP="00287A1E">
            <w:pPr>
              <w:spacing w:after="0" w:line="360" w:lineRule="auto"/>
              <w:jc w:val="both"/>
              <w:rPr>
                <w:rFonts w:ascii="Times New Roman" w:hAnsi="Times New Roman"/>
                <w:sz w:val="18"/>
                <w:szCs w:val="20"/>
              </w:rPr>
            </w:pPr>
          </w:p>
        </w:tc>
        <w:tc>
          <w:tcPr>
            <w:tcW w:w="2088"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ведущая отрасль народного хозяйства; высокоразвитое машиностроение является основным звеном материально-технической базы современного народного хозяйства, условием его интенсивного развития</w:t>
            </w:r>
          </w:p>
        </w:tc>
        <w:tc>
          <w:tcPr>
            <w:tcW w:w="1999"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наличие квалифицированных  трудовых ресурсов;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наличие развитой научной базы и научного потенциала;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наличие развитой и надежной транспортной сети;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наличие крупных металлургических баз;</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наличие потребителя.</w:t>
            </w:r>
          </w:p>
          <w:p w:rsidR="00310674" w:rsidRPr="00287A1E" w:rsidRDefault="00310674" w:rsidP="00287A1E">
            <w:pPr>
              <w:spacing w:after="0" w:line="360" w:lineRule="auto"/>
              <w:jc w:val="both"/>
              <w:rPr>
                <w:rFonts w:ascii="Times New Roman" w:hAnsi="Times New Roman"/>
                <w:sz w:val="18"/>
                <w:szCs w:val="20"/>
              </w:rPr>
            </w:pP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Тяжелое машиностроение: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Производство металлургического оборудования - Екатеринбург, Орск, Новокузнецк, Красноярск, Иркутск, Комсомольск-на-Амуре; Краматорск, Мариуполь; Алма-Ата;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Производство энергетического оборудования - Санкт-Петербург (гидротурбины, газ.турбины, атомные реакторы), Екатеринбург (газ.турбины), Сызрань (гидротурбины), Таганрог, Подольск, Белгород, Бийск, Барнаул (паровые котлы), Хабаровск (паровые турбины), Волгодонск (атомные реакторы); дизелестроение - Санкт-Петербург, Нижний Новгород, Пенза, Саратов, Балаково, Троицк, Екатеринбург, Барнаул, Хабаровск, Харьков, Рига;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Производство горношахтного оборудования - Екатеринбург, Красноярск, Краматорск (экскаваторы), Шахты, Горловка, Караганда (угольные комбайны), Екатеринбург, Донецк, Краматорск (подъемные машины и лебедки), Кыштым, Ясногорск Тульская область (шахтные электровозы), Пермь (шахтные вагонетки);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4) Тяжелое станкостроение и производство кузнечно-прессового оборудования - Коломна, Воронеж, Новосибирск.   </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Судостроение – МОРСКОЕ – на Балтийском море в Санкт-Петербурге, Калининград, Выборг (судоремонт); Николаев, Керчь, Херсон (Черноморский р-н, Украина), Архангельск на Белом море, Мурманск – на Баренцевом море, Владивосток,  Петропавловск-Камчатский (Дальний Восток); РЕЧНОЕ - Нижний Новгород, Городец, Бор (р. Волга), Великий Устюг (р. Двина), Щельяюр (р. Печора), Тюмень  (Обь), Киренск, Усть-Кут, Качуг (Енисей, Лена), Благовещенск (Амур).</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Железнодорожное машиностроение - Коломна, Муром, Людиново (тепловозостроение), Брянск (производство изотермических вагонов), Тверь (пассажирское вагоностроение), Мытищи (электропоезда для метро), Санкт-Петербург, Тбилиси (электропоезда для метро), Нижний Тагил, Калининград, Новоалтайск, Абакан, Луганск (производство грузовых вагонов), Усть-Катав (производство трамваев), Новочеркасск (производство электро-возов), Рига (производство электропоездов);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Общее машиностроение: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производство технологического оборудования для нефтеперерабатывающей, химической, лесной, целлюлозно-бумажной, легкой, пищевой, строительной отраслей хозяйства, сельскохозяйственных машин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С/х машиностроение - Ростов-на-Дону, Таганрог, Красноярск (производство зерноуборочных комбайнов), Днепропетровск, Тернополь (производство свеклоуборочных комбайнов), Рязань (картофелеуборочные комбайны), Бежецк (льноуборочные комбайны), Ташкент (хлопкоуборочные комбайны), Воронеж, Сызрань, Новосибирск, Омск, Курган (разные отрасли сельскохозяйственного машиностроения);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Тракторостроение - Владимир, Липецк, С.-Петербург, Волгоград, Рубцовск, Барнаул, Челябинск, Брянск, Чебоксары; Харьков, Днепропетровск, Ташкент, Павлодар;</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Среднее машиностроение: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Автомобилестроение - Центральный район: Москва (производство грузовых (ЗИЛ) и  легковых «Москвич» автомо-билей); Ликино (производство автобусов); Серпухов (производство микролитражных автомобилей); Волго-Вятский район: Нижний Новгород (производство грузовых и легковых автомобилей), Павлово (произ-водство автобусов), Саранск (производство автосамосвалов); Поволжье: Набережные Челны (производство грузовых «КамАЗ», микролитражных автомобилей), Тольятти (производство легковых автомобилей «ЛАДА»), Ульяновск (производство грузовых автомобилей малой грузоподъемности), Энгельс (производство троллейбусов); Урал: Миасс (производство грузовых автомобилей), Ижевск (производство легковых автомобилей), Курган (производство автобусов); Украина: Кременчуг (грузовые автомобили), Запорожье (микролитражные автомобили), Львов (производство автобусов), Беларусь: Минск, Жодино (грузовые автомобили), Балтия: Рига (производство микроавтобусов), Армения: Ереван (производство автобусов, грузовых автомобилей), Грузия: Кутаиси.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2) Авиационная и ракетно-космическая промышленность - Москва (Ил-96-300, Ил-114, Ту-204, Ту-334, Як-42М), Смоленск (Як-42), Воронеж (Ил-86, Ил-96-300), Таганрог (Ту-334), Казань (Ил-62), Ульяновск (Ту-204, Ан-124), Самара (Ту-154, Ан-70), Саратов (Як-42), Омск (Ан-74), Новосибирск (Ан-38), Киев, Харьков, Ташкент. </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Вертолеты производят в Москве, Ростове-на-Дону, Казани, Улан-Удэ. </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Ракето-космическая пром-ть - Москва, Омск, Красноярск, Калининград</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Электротехническая промышленность (генераторы к паровым, газовым, гидравлическим турбинам, электродвигатели различной мощности переменного и постоянного тока, силовые трансформаторы и преобразователи, светотехническое и электротермическое оборудование) - Москва, С.-Петербург, Чебоксары, Саранск, Екатеринбург, Новосибирск, Минусинск, Харьков;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4) Станкоинструментальная пром-ть (металлорежущих станков, металлообрабатывающего инструмента, производство станков с программным управлением) - Москва, С.-Петербург, Саратов, Нижний Новгород, Новосибирск. </w:t>
            </w:r>
          </w:p>
        </w:tc>
      </w:tr>
      <w:tr w:rsidR="00310674" w:rsidRPr="00287A1E" w:rsidTr="003D571D">
        <w:trPr>
          <w:cantSplit/>
          <w:trHeight w:val="1134"/>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Химическая промышленность - </w:t>
            </w: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Горная химия – добыча горнохимического сырья (калийные соли, поваренные соли, фосфориты, апатиты, природная сера, глауберова сера);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 Основная химия - производство оснований, кислот, щелочей; производство удобрений;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Химия органического синтеза - производство синтетического каучука, производство синтетических смол и пластмасс, производство химических волокон, производство резиново-технических изделий, производство продуктов бытовой химии, фармацевтика, парфюмерная и косметическая промышленность, производство шин, разные отрасли</w:t>
            </w:r>
          </w:p>
          <w:p w:rsidR="00310674" w:rsidRPr="00287A1E" w:rsidRDefault="00310674" w:rsidP="00287A1E">
            <w:pPr>
              <w:spacing w:after="0" w:line="360" w:lineRule="auto"/>
              <w:jc w:val="both"/>
              <w:rPr>
                <w:rFonts w:ascii="Times New Roman" w:hAnsi="Times New Roman"/>
                <w:sz w:val="18"/>
                <w:szCs w:val="20"/>
              </w:rPr>
            </w:pP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Отличается большим разнообразием размещения (вид сырья).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Материалоемкая отраслью</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Энергоемкая отрасль.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Водоемкая отрасль.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Транспортоемкая отраслью</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Экологоемкая отрасль.</w:t>
            </w:r>
          </w:p>
          <w:p w:rsidR="00310674" w:rsidRPr="00287A1E" w:rsidRDefault="00310674" w:rsidP="00287A1E">
            <w:pPr>
              <w:spacing w:after="0" w:line="360" w:lineRule="auto"/>
              <w:jc w:val="both"/>
              <w:rPr>
                <w:rFonts w:ascii="Times New Roman" w:hAnsi="Times New Roman"/>
                <w:sz w:val="18"/>
                <w:szCs w:val="20"/>
              </w:rPr>
            </w:pPr>
          </w:p>
        </w:tc>
        <w:tc>
          <w:tcPr>
            <w:tcW w:w="2088"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комплексная отрасль народного хозяйства, включающая в себя отрасли добывающей и обрабатывающей промышленности</w:t>
            </w:r>
          </w:p>
        </w:tc>
        <w:tc>
          <w:tcPr>
            <w:tcW w:w="1999"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Требует наличия :</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сырья;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энергии и воды;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потребителя;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4)специального транспорта и транспортных путей;</w:t>
            </w:r>
          </w:p>
          <w:p w:rsidR="00310674" w:rsidRPr="00287A1E" w:rsidRDefault="0058344A" w:rsidP="00287A1E">
            <w:pPr>
              <w:spacing w:after="0" w:line="360" w:lineRule="auto"/>
              <w:jc w:val="both"/>
              <w:rPr>
                <w:rFonts w:ascii="Times New Roman" w:hAnsi="Times New Roman"/>
                <w:sz w:val="18"/>
                <w:szCs w:val="20"/>
              </w:rPr>
            </w:pPr>
            <w:r>
              <w:rPr>
                <w:rFonts w:ascii="Times New Roman" w:hAnsi="Times New Roman"/>
                <w:sz w:val="18"/>
                <w:szCs w:val="20"/>
              </w:rPr>
              <w:t>5) экологоемкой тер</w:t>
            </w:r>
            <w:r w:rsidRPr="00287A1E">
              <w:rPr>
                <w:rFonts w:ascii="Times New Roman" w:hAnsi="Times New Roman"/>
                <w:sz w:val="18"/>
                <w:szCs w:val="20"/>
              </w:rPr>
              <w:t>ритории</w:t>
            </w: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Горнохимическая пром-ть: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Фосфориты - Центральный район (гг. Воскресенск, Щекино, Брянск), Северо-Западный район (Кингисепп), Урал (Челябинская область; г. Аша), Казахстан (Каратау, Алга);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Апатиты - Северный район (Хибинское месторождение, г. Кировск);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Природная сера - Поволжье (Самарская область - Алексеевское месторождение), Узбекистан (Гаурдак);</w:t>
            </w:r>
          </w:p>
          <w:p w:rsidR="00310674" w:rsidRPr="00287A1E" w:rsidRDefault="0058344A" w:rsidP="00287A1E">
            <w:pPr>
              <w:spacing w:after="0" w:line="360" w:lineRule="auto"/>
              <w:jc w:val="both"/>
              <w:rPr>
                <w:rFonts w:ascii="Times New Roman" w:hAnsi="Times New Roman"/>
                <w:sz w:val="18"/>
                <w:szCs w:val="20"/>
              </w:rPr>
            </w:pPr>
            <w:r>
              <w:rPr>
                <w:rFonts w:ascii="Times New Roman" w:hAnsi="Times New Roman"/>
                <w:sz w:val="18"/>
                <w:szCs w:val="20"/>
              </w:rPr>
              <w:t>4) Поваренные соли - Поволжье (</w:t>
            </w:r>
            <w:r w:rsidR="00310674" w:rsidRPr="00287A1E">
              <w:rPr>
                <w:rFonts w:ascii="Times New Roman" w:hAnsi="Times New Roman"/>
                <w:sz w:val="18"/>
                <w:szCs w:val="20"/>
              </w:rPr>
              <w:t>озера Эльтон и Баскунчак), Урал (Березники), Западная Сибирь (месторождение  Бурла), Восточная Сибирь (Усолье-Сибирское), Украина (месторождения Славянское, Лисичанское, Славянское, Калуш, п-ов Крым), Казахстан (Аральск), Таджикистан (Душанбе);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Калийные соли - Пермская область (Соликамское месторождение), Беларусь (Солигорское месторождение), Украина (Калуш);</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Глауберова соль - Западная Сибирь (месторождение Малиновое озеро), Туркмения (залив Кара-Богаз-Гол Каспийского моря), Узбекистан (Гаурдак).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Основаня химия: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Производство серной  кислоты - Центральный район (Новомосковск, Воскресенск), Урал (Пермь, Березники, Челябинск), Украина (Константиновка);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Производство минеральных удобрений – АЗОТНЫЕ (кокс, коксовый газ) - Березники, Кемерово, Магнитогорск, Нижний Тагил, Нвовкузнецк, Череповец, Липецк, Караганда, Кривой Рог, Днепродзержинск, Рустави; ФОСФАТНЫЕ (фосфориты, апатиты) – Урал (Пермь), Поволжье (Тольятти, Балаково), Центрально-Черноземный (Уварово), Средняя Азия (Чарджоу, Самарканд, Коканд, Фергана), Украина (Винница, Одесса, Сумы).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Калийная промышленность - Урал (Соликамск, Березники) и Беларусь (Солигорск);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Химия органического синтеза: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Промышленность синтетического каучука – Поволжье (Тольятти, Нижнекамск, Волжский), Урал (Стерлитамак), Западная Сибирь (Омск), Вост.Сибирь (Красноярск), Казахстане (Темиртау), Армении (Ереван), Азербайджане (Сумагит).</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Производство химических волокон - Центральный район (Тверь, Шуя, Рязань, Клин, Серпухов); Поволжье (Балаково, Саратов, Энгельс, Волжский); Беларусь (Могилев, Гродно) и Украину (Чернигов, Киев, Сумы, Сокаль). Остальные центры: Барнаул (Западная Сибирь), Красноярск, Курск, Фергана, Рустави, Даугавпилс, Каунас.</w:t>
            </w:r>
          </w:p>
        </w:tc>
      </w:tr>
      <w:tr w:rsidR="00310674" w:rsidRPr="00287A1E" w:rsidTr="003D571D">
        <w:trPr>
          <w:cantSplit/>
          <w:trHeight w:val="1134"/>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Лесная промышленность </w:t>
            </w:r>
          </w:p>
          <w:p w:rsidR="00310674" w:rsidRPr="00287A1E" w:rsidRDefault="00310674" w:rsidP="00287A1E">
            <w:pPr>
              <w:spacing w:after="0" w:line="360" w:lineRule="auto"/>
              <w:jc w:val="both"/>
              <w:rPr>
                <w:rFonts w:ascii="Times New Roman" w:hAnsi="Times New Roman"/>
                <w:sz w:val="18"/>
                <w:szCs w:val="20"/>
              </w:rPr>
            </w:pP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Лесозаготовка;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Механическая обработка древесины – лесопиление, деревообработка (произ-во фанеры, ДСП, мебели);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Химическая обработка древесины - Целлюлозно-бумажная промышленность, лесохимия.</w:t>
            </w: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Материалоемкая.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Транспортоемкая.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Энергоемкая.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Водоемкая.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Экологоемкая.</w:t>
            </w:r>
          </w:p>
        </w:tc>
        <w:tc>
          <w:tcPr>
            <w:tcW w:w="4087" w:type="dxa"/>
            <w:gridSpan w:val="2"/>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Требует наличия: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качества сырья;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удобной транспортной сети (сочетание сплав-ных рек и их пересечение с ж/д магистралями);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воды и энергии;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экологоемкой территории.</w:t>
            </w:r>
          </w:p>
          <w:p w:rsidR="00310674" w:rsidRPr="00287A1E" w:rsidRDefault="00310674" w:rsidP="00287A1E">
            <w:pPr>
              <w:spacing w:after="0" w:line="360" w:lineRule="auto"/>
              <w:jc w:val="both"/>
              <w:rPr>
                <w:rFonts w:ascii="Times New Roman" w:hAnsi="Times New Roman"/>
                <w:sz w:val="18"/>
                <w:szCs w:val="20"/>
              </w:rPr>
            </w:pP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Лесоизбыточные районы - Северный район, Урал, Западная Сибирь, Восточная Сибирь, Дальний Восток;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Лесообеспеченные районы - Волго-Вятский район, Северо-Западный район, Центральный район, Беларусь, Страны Балтии.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Лесозаготовки - Восточная Сибирь (Енисей, Ангара+ТС ж/д магистраль), Урал -  в Свердловской, Пермской и Челябинской областях</w:t>
            </w:r>
            <w:r w:rsidR="0058344A">
              <w:rPr>
                <w:rFonts w:ascii="Times New Roman" w:hAnsi="Times New Roman"/>
                <w:sz w:val="18"/>
                <w:szCs w:val="20"/>
              </w:rPr>
              <w:t xml:space="preserve"> </w:t>
            </w:r>
            <w:r w:rsidRPr="00287A1E">
              <w:rPr>
                <w:rFonts w:ascii="Times New Roman" w:hAnsi="Times New Roman"/>
                <w:sz w:val="18"/>
                <w:szCs w:val="20"/>
              </w:rPr>
              <w:t>(близость потребителя+транспортная развязка), Северный эконом.р-н  (близость к потребителю+выход к морю+р.Северная Двина, Печора, Онега+ж/д пути);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Лесопиление - Дальний Восток (Лесозаводск, Хабаровск, Советская Гавань, Свободный), Восточная Сибирь (Чита, Улан-Удэ, Зима, Тулун, Братск, Канск), Западная Сибирь (Енисейск, Лесосибирск, Асино, Томск, Кемерово, Омск, Барнаул), Северный район (Котлас, Сыктывкар, Архангельск, Мурманск);</w:t>
            </w:r>
          </w:p>
          <w:p w:rsidR="00310674" w:rsidRPr="00287A1E" w:rsidRDefault="0058344A" w:rsidP="00287A1E">
            <w:pPr>
              <w:spacing w:after="0" w:line="360" w:lineRule="auto"/>
              <w:jc w:val="both"/>
              <w:rPr>
                <w:rFonts w:ascii="Times New Roman" w:hAnsi="Times New Roman"/>
                <w:sz w:val="18"/>
                <w:szCs w:val="20"/>
              </w:rPr>
            </w:pPr>
            <w:r>
              <w:rPr>
                <w:rFonts w:ascii="Times New Roman" w:hAnsi="Times New Roman"/>
                <w:sz w:val="18"/>
                <w:szCs w:val="20"/>
              </w:rPr>
              <w:t>3)</w:t>
            </w:r>
            <w:r w:rsidR="00310674" w:rsidRPr="00287A1E">
              <w:rPr>
                <w:rFonts w:ascii="Times New Roman" w:hAnsi="Times New Roman"/>
                <w:sz w:val="18"/>
                <w:szCs w:val="20"/>
              </w:rPr>
              <w:t xml:space="preserve">Деревообрабатывающая </w:t>
            </w:r>
            <w:r>
              <w:rPr>
                <w:rFonts w:ascii="Times New Roman" w:hAnsi="Times New Roman"/>
                <w:sz w:val="18"/>
                <w:szCs w:val="20"/>
              </w:rPr>
              <w:t xml:space="preserve"> </w:t>
            </w:r>
            <w:r w:rsidR="00310674" w:rsidRPr="00287A1E">
              <w:rPr>
                <w:rFonts w:ascii="Times New Roman" w:hAnsi="Times New Roman"/>
                <w:sz w:val="18"/>
                <w:szCs w:val="20"/>
              </w:rPr>
              <w:t>промышленность- Центральный, Центрально-Черноземный, Поволжский, Северо-Кавказский;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Целлюлозно-бумажная промышленность - Дальний Восток (Сахалин), Восточная Сибирь (Байкальск, Красноярск, Селенгинск), Урал (Соликамск, Краснокамск, Красновишерск, Пермь), Волго-Вятский район (Правдинск, Балахна, Волжск), Северо-Западный (Сясьстрой, Светогорск), Северный район (Сегежа, Кондопога).</w:t>
            </w:r>
          </w:p>
        </w:tc>
      </w:tr>
      <w:tr w:rsidR="00310674" w:rsidRPr="00287A1E" w:rsidTr="003D571D">
        <w:trPr>
          <w:cantSplit/>
          <w:trHeight w:val="1134"/>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Легкая и пищевая промышленность</w:t>
            </w: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Легкая: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Текстильная;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Швейная;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Кожевенная;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Меховая;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Обувная и т.п.</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Пищевая: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производство пищевкусовых продуктов;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табачных изделий и т.п.</w:t>
            </w:r>
          </w:p>
          <w:p w:rsidR="00310674" w:rsidRPr="00287A1E" w:rsidRDefault="00310674" w:rsidP="00287A1E">
            <w:pPr>
              <w:spacing w:after="0" w:line="360" w:lineRule="auto"/>
              <w:jc w:val="both"/>
              <w:rPr>
                <w:rFonts w:ascii="Times New Roman" w:hAnsi="Times New Roman"/>
                <w:sz w:val="18"/>
                <w:szCs w:val="20"/>
              </w:rPr>
            </w:pP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Высокая степень кооперации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Низкая экологоемкость.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Наличие потребителя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Низкая энергоемкость и водоемкость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Высокая трудоемкость</w:t>
            </w:r>
          </w:p>
        </w:tc>
        <w:tc>
          <w:tcPr>
            <w:tcW w:w="4087" w:type="dxa"/>
            <w:gridSpan w:val="2"/>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Требует наличия: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развитой транспортной системы;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потребителя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трудовых ресурсов</w:t>
            </w: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Текстильная пром-ть – Центральный и Северо-Западный р-ны (Москва. Иваново, Ярославль, Тверь, Кострома, Ногинск, Наро-Фоминск, Орехово-Зуево);</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Швейная пром-ть – Москва, С-пб;</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Обувная пром-ть – Центр и Поволжье (Москва, Петербург, Тула, Челябинск, Тверь, Ставрополь;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Кожевенная пром-ть – Москва, Елец (Липецкая обл.), Кузнецк (Пензенская обл.), Новосибирск, Иркутск;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Меховая пром-ть – Москва, Казань, Петербург, Кировская область;</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6) Молочная пром-ть – Москва, Петербург, Сочи, Кисловодск, Екатеринбург, Самара;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7) Мясная пром-ть – Москва, Петербург, Орск (оренбургская обл.);</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8) Маслобойная пром-ть – Краснодар, Москва, Иркутск, Саратов, Екатеринбург, Казань.</w:t>
            </w:r>
            <w:r w:rsidR="00E73584" w:rsidRPr="00287A1E">
              <w:rPr>
                <w:rFonts w:ascii="Times New Roman" w:hAnsi="Times New Roman"/>
                <w:sz w:val="18"/>
                <w:szCs w:val="20"/>
              </w:rPr>
              <w:t xml:space="preserve"> </w:t>
            </w:r>
          </w:p>
        </w:tc>
      </w:tr>
      <w:tr w:rsidR="00310674" w:rsidRPr="00287A1E" w:rsidTr="00504C66">
        <w:trPr>
          <w:cantSplit/>
          <w:trHeight w:val="9333"/>
          <w:jc w:val="center"/>
        </w:trPr>
        <w:tc>
          <w:tcPr>
            <w:tcW w:w="872" w:type="dxa"/>
            <w:textDirection w:val="btLr"/>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Сельское хозяйство</w:t>
            </w:r>
          </w:p>
        </w:tc>
        <w:tc>
          <w:tcPr>
            <w:tcW w:w="2853"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 Растениеводство (полеводство, овощеводство, плодоводство, виноградарство, лесоводство);</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Животноводство (скотоводство, свиноводство, овцеводство, птицеводство, коневодство, оленеводство)</w:t>
            </w:r>
          </w:p>
        </w:tc>
        <w:tc>
          <w:tcPr>
            <w:tcW w:w="2686"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Растен</w:t>
            </w:r>
            <w:r w:rsidR="004C0FD2">
              <w:rPr>
                <w:rFonts w:ascii="Times New Roman" w:hAnsi="Times New Roman"/>
                <w:sz w:val="18"/>
                <w:szCs w:val="20"/>
              </w:rPr>
              <w:t>и</w:t>
            </w:r>
            <w:r w:rsidRPr="00287A1E">
              <w:rPr>
                <w:rFonts w:ascii="Times New Roman" w:hAnsi="Times New Roman"/>
                <w:sz w:val="18"/>
                <w:szCs w:val="20"/>
              </w:rPr>
              <w:t>еводство – с/х угод</w:t>
            </w:r>
            <w:r w:rsidR="004C0FD2">
              <w:rPr>
                <w:rFonts w:ascii="Times New Roman" w:hAnsi="Times New Roman"/>
                <w:sz w:val="18"/>
                <w:szCs w:val="20"/>
              </w:rPr>
              <w:t>ь</w:t>
            </w:r>
            <w:r w:rsidRPr="00287A1E">
              <w:rPr>
                <w:rFonts w:ascii="Times New Roman" w:hAnsi="Times New Roman"/>
                <w:sz w:val="18"/>
                <w:szCs w:val="20"/>
              </w:rPr>
              <w:t>я (пашни, пастбища, сенокосы, сады, виноградники).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Животноводство – пастбища, кормовая база.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Территориальноемкое.</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Трудоемкое </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Носит сезонный характер</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Зависимость от природных условий</w:t>
            </w:r>
          </w:p>
        </w:tc>
        <w:tc>
          <w:tcPr>
            <w:tcW w:w="4087" w:type="dxa"/>
            <w:gridSpan w:val="2"/>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Требует наличия: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Пригодных для определенного вида с/х деятельности обширных земельных участков;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Трудовых ресурсов;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Благоприятных природно-климатических условий;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Наличие потребителя.</w:t>
            </w:r>
          </w:p>
        </w:tc>
        <w:tc>
          <w:tcPr>
            <w:tcW w:w="3677" w:type="dxa"/>
          </w:tcPr>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Полеводство:</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1) Зерновые – Краснодарский, Ставропольский, Алтайский края, Ростовская, </w:t>
            </w:r>
            <w:r w:rsidR="004C0FD2" w:rsidRPr="00287A1E">
              <w:rPr>
                <w:rFonts w:ascii="Times New Roman" w:hAnsi="Times New Roman"/>
                <w:sz w:val="18"/>
                <w:szCs w:val="20"/>
              </w:rPr>
              <w:t>Оренбургская</w:t>
            </w:r>
            <w:r w:rsidRPr="00287A1E">
              <w:rPr>
                <w:rFonts w:ascii="Times New Roman" w:hAnsi="Times New Roman"/>
                <w:sz w:val="18"/>
                <w:szCs w:val="20"/>
              </w:rPr>
              <w:t>, Саратовская области, Татарстан, Башкирия;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2) Кукуруза – Северный Кавказ, Поволжье, Сибирь, Центрально-Черноземный р-н, Урал, Дальний Восток; </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Рис – Краснодарский край, Поволжье, Дальний Восток;</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Технические культуры:</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Лен – Тверская, Смоленская, Вологодская, Костромская, Ярославская, Новосибирская области, Алтайский край;</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Подсолнечник – Северный Кавказ, Урал, Поволжье, Центрально-Черноземный р-н;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3) Сахарная свекла – Краснодарский край, Курская, </w:t>
            </w:r>
            <w:r w:rsidR="004C0FD2" w:rsidRPr="00287A1E">
              <w:rPr>
                <w:rFonts w:ascii="Times New Roman" w:hAnsi="Times New Roman"/>
                <w:sz w:val="18"/>
                <w:szCs w:val="20"/>
              </w:rPr>
              <w:t>Белгородская</w:t>
            </w:r>
            <w:r w:rsidRPr="00287A1E">
              <w:rPr>
                <w:rFonts w:ascii="Times New Roman" w:hAnsi="Times New Roman"/>
                <w:sz w:val="18"/>
                <w:szCs w:val="20"/>
              </w:rPr>
              <w:t>, Воронежская области;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Овощеводство: (Сев. Кавказ + крупные города)</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Картофель – Московская, Курская, Брянская, Воронежская, Иркутская области, Красноярский край, Татарстан;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 xml:space="preserve">Плодоводство – Поволжье, </w:t>
            </w:r>
            <w:r w:rsidR="004C0FD2" w:rsidRPr="00287A1E">
              <w:rPr>
                <w:rFonts w:ascii="Times New Roman" w:hAnsi="Times New Roman"/>
                <w:sz w:val="18"/>
                <w:szCs w:val="20"/>
              </w:rPr>
              <w:t>Сев. Кавказ</w:t>
            </w:r>
            <w:r w:rsidRPr="00287A1E">
              <w:rPr>
                <w:rFonts w:ascii="Times New Roman" w:hAnsi="Times New Roman"/>
                <w:sz w:val="18"/>
                <w:szCs w:val="20"/>
              </w:rPr>
              <w:t>, Центрально-Черноземный р-н;</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Виноградарство – Северный Кавказ;</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Животноводство:</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1) крупный рогатый скот и овцеводство – Краснодарский, Ставропольский края, Ростовская и Волгоградская область Татарстан, Башкирия;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2) Свиноводство – в зонах развитого зерноводства и картофелеводства, крупных городов и центов пищевой пром-ти;</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3) Птицеводство – главные зерновые районы России, вблизи крупных городов;</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4) Коневодство – Башкирия, Бурятия, Якутия;</w:t>
            </w:r>
          </w:p>
          <w:p w:rsidR="00310674" w:rsidRPr="00287A1E" w:rsidRDefault="00310674" w:rsidP="00287A1E">
            <w:pPr>
              <w:spacing w:after="0" w:line="360" w:lineRule="auto"/>
              <w:jc w:val="both"/>
              <w:rPr>
                <w:rFonts w:ascii="Times New Roman" w:hAnsi="Times New Roman"/>
                <w:sz w:val="18"/>
                <w:szCs w:val="20"/>
              </w:rPr>
            </w:pPr>
            <w:r w:rsidRPr="00287A1E">
              <w:rPr>
                <w:rFonts w:ascii="Times New Roman" w:hAnsi="Times New Roman"/>
                <w:sz w:val="18"/>
                <w:szCs w:val="20"/>
              </w:rPr>
              <w:t>5) Оленеводство – север Сибири и Дальнего Востока (ягельные пастбища), юг Урала, Северный Кавказ.</w:t>
            </w:r>
          </w:p>
        </w:tc>
      </w:tr>
    </w:tbl>
    <w:p w:rsidR="00704754" w:rsidRPr="008B2E3F" w:rsidRDefault="00704754" w:rsidP="0058344A">
      <w:pPr>
        <w:tabs>
          <w:tab w:val="left" w:pos="1843"/>
        </w:tabs>
        <w:spacing w:after="0" w:line="360" w:lineRule="auto"/>
        <w:ind w:firstLine="709"/>
        <w:jc w:val="both"/>
        <w:rPr>
          <w:rFonts w:ascii="Times New Roman" w:hAnsi="Times New Roman"/>
          <w:caps/>
          <w:sz w:val="28"/>
          <w:szCs w:val="28"/>
        </w:rPr>
      </w:pPr>
      <w:r w:rsidRPr="0058344A">
        <w:rPr>
          <w:rFonts w:ascii="Times New Roman" w:hAnsi="Times New Roman"/>
          <w:caps/>
          <w:sz w:val="28"/>
          <w:szCs w:val="28"/>
        </w:rPr>
        <w:t>Контрольная работа №2</w:t>
      </w:r>
    </w:p>
    <w:p w:rsidR="00E73584" w:rsidRPr="008B2E3F" w:rsidRDefault="00E73584" w:rsidP="0058344A">
      <w:pPr>
        <w:tabs>
          <w:tab w:val="left" w:pos="1843"/>
        </w:tabs>
        <w:spacing w:after="0" w:line="360" w:lineRule="auto"/>
        <w:ind w:firstLine="709"/>
        <w:jc w:val="both"/>
        <w:rPr>
          <w:rFonts w:ascii="Times New Roman" w:hAnsi="Times New Roman"/>
          <w:caps/>
          <w:sz w:val="28"/>
          <w:szCs w:val="28"/>
        </w:rPr>
      </w:pPr>
    </w:p>
    <w:p w:rsidR="00704754" w:rsidRPr="0058344A" w:rsidRDefault="00704754" w:rsidP="0058344A">
      <w:pPr>
        <w:tabs>
          <w:tab w:val="left" w:pos="1843"/>
        </w:tabs>
        <w:spacing w:after="0" w:line="360" w:lineRule="auto"/>
        <w:ind w:firstLine="709"/>
        <w:jc w:val="both"/>
        <w:rPr>
          <w:rFonts w:ascii="Times New Roman" w:hAnsi="Times New Roman"/>
          <w:caps/>
          <w:sz w:val="28"/>
          <w:szCs w:val="28"/>
        </w:rPr>
      </w:pPr>
      <w:r w:rsidRPr="0058344A">
        <w:rPr>
          <w:rFonts w:ascii="Times New Roman" w:hAnsi="Times New Roman"/>
          <w:caps/>
          <w:sz w:val="28"/>
          <w:szCs w:val="28"/>
        </w:rPr>
        <w:t>экономико-ге</w:t>
      </w:r>
      <w:r w:rsidR="00740887" w:rsidRPr="0058344A">
        <w:rPr>
          <w:rFonts w:ascii="Times New Roman" w:hAnsi="Times New Roman"/>
          <w:caps/>
          <w:sz w:val="28"/>
          <w:szCs w:val="28"/>
        </w:rPr>
        <w:t>о</w:t>
      </w:r>
      <w:r w:rsidR="00E73584" w:rsidRPr="0058344A">
        <w:rPr>
          <w:rFonts w:ascii="Times New Roman" w:hAnsi="Times New Roman"/>
          <w:caps/>
          <w:sz w:val="28"/>
          <w:szCs w:val="28"/>
        </w:rPr>
        <w:t>графическая харак</w:t>
      </w:r>
      <w:r w:rsidRPr="0058344A">
        <w:rPr>
          <w:rFonts w:ascii="Times New Roman" w:hAnsi="Times New Roman"/>
          <w:caps/>
          <w:sz w:val="28"/>
          <w:szCs w:val="28"/>
        </w:rPr>
        <w:t>т</w:t>
      </w:r>
      <w:r w:rsidR="00287A1E" w:rsidRPr="0058344A">
        <w:rPr>
          <w:rFonts w:ascii="Times New Roman" w:hAnsi="Times New Roman"/>
          <w:caps/>
          <w:sz w:val="28"/>
          <w:szCs w:val="28"/>
        </w:rPr>
        <w:t>Е</w:t>
      </w:r>
      <w:r w:rsidRPr="0058344A">
        <w:rPr>
          <w:rFonts w:ascii="Times New Roman" w:hAnsi="Times New Roman"/>
          <w:caps/>
          <w:sz w:val="28"/>
          <w:szCs w:val="28"/>
        </w:rPr>
        <w:t>ристика экономич</w:t>
      </w:r>
      <w:r w:rsidR="00287A1E" w:rsidRPr="0058344A">
        <w:rPr>
          <w:rFonts w:ascii="Times New Roman" w:hAnsi="Times New Roman"/>
          <w:caps/>
          <w:sz w:val="28"/>
          <w:szCs w:val="28"/>
        </w:rPr>
        <w:t>ЕС</w:t>
      </w:r>
      <w:r w:rsidRPr="0058344A">
        <w:rPr>
          <w:rFonts w:ascii="Times New Roman" w:hAnsi="Times New Roman"/>
          <w:caps/>
          <w:sz w:val="28"/>
          <w:szCs w:val="28"/>
        </w:rPr>
        <w:t>ких районов российской федерации</w:t>
      </w:r>
    </w:p>
    <w:p w:rsidR="00704754" w:rsidRPr="00A82008" w:rsidRDefault="00704754" w:rsidP="00A82008">
      <w:pPr>
        <w:tabs>
          <w:tab w:val="left" w:pos="1843"/>
        </w:tabs>
        <w:spacing w:after="0" w:line="360" w:lineRule="auto"/>
        <w:ind w:firstLine="709"/>
        <w:jc w:val="both"/>
        <w:rPr>
          <w:rFonts w:ascii="Times New Roman" w:hAnsi="Times New Roman"/>
          <w:caps/>
          <w:sz w:val="28"/>
          <w:szCs w:val="28"/>
        </w:rPr>
      </w:pPr>
    </w:p>
    <w:p w:rsidR="00704754" w:rsidRPr="008B2E3F" w:rsidRDefault="00704754" w:rsidP="00A82008">
      <w:pPr>
        <w:tabs>
          <w:tab w:val="left" w:pos="1843"/>
        </w:tabs>
        <w:spacing w:after="0" w:line="360" w:lineRule="auto"/>
        <w:ind w:firstLine="709"/>
        <w:jc w:val="both"/>
        <w:rPr>
          <w:rFonts w:ascii="Times New Roman" w:hAnsi="Times New Roman"/>
          <w:sz w:val="28"/>
          <w:szCs w:val="28"/>
        </w:rPr>
      </w:pPr>
      <w:r w:rsidRPr="008B2E3F">
        <w:rPr>
          <w:rFonts w:ascii="Times New Roman" w:hAnsi="Times New Roman"/>
          <w:sz w:val="28"/>
          <w:szCs w:val="28"/>
        </w:rPr>
        <w:t>Заполнить таблицу по всем экономическим районам Российской Федерации</w:t>
      </w: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1"/>
        <w:gridCol w:w="2062"/>
        <w:gridCol w:w="2609"/>
        <w:gridCol w:w="2525"/>
        <w:gridCol w:w="2319"/>
        <w:gridCol w:w="2779"/>
      </w:tblGrid>
      <w:tr w:rsidR="00BB4368" w:rsidRPr="0058344A" w:rsidTr="00ED2FD0">
        <w:tc>
          <w:tcPr>
            <w:tcW w:w="2055" w:type="dxa"/>
            <w:vAlign w:val="center"/>
          </w:tcPr>
          <w:p w:rsidR="000C3852" w:rsidRPr="0058344A" w:rsidRDefault="000C3852"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w:t>
            </w:r>
          </w:p>
        </w:tc>
        <w:tc>
          <w:tcPr>
            <w:tcW w:w="2306" w:type="dxa"/>
            <w:vAlign w:val="center"/>
          </w:tcPr>
          <w:p w:rsidR="000C3852" w:rsidRPr="0058344A" w:rsidRDefault="000C3852" w:rsidP="0058344A">
            <w:pPr>
              <w:spacing w:after="0" w:line="360" w:lineRule="auto"/>
              <w:jc w:val="both"/>
              <w:rPr>
                <w:rFonts w:ascii="Times New Roman" w:hAnsi="Times New Roman"/>
                <w:sz w:val="18"/>
                <w:szCs w:val="20"/>
              </w:rPr>
            </w:pPr>
            <w:r w:rsidRPr="0058344A">
              <w:rPr>
                <w:rFonts w:ascii="Times New Roman" w:hAnsi="Times New Roman"/>
                <w:sz w:val="18"/>
                <w:szCs w:val="20"/>
              </w:rPr>
              <w:t>состав и ЭГП</w:t>
            </w:r>
          </w:p>
        </w:tc>
        <w:tc>
          <w:tcPr>
            <w:tcW w:w="2977" w:type="dxa"/>
            <w:vAlign w:val="center"/>
          </w:tcPr>
          <w:p w:rsidR="000C3852" w:rsidRPr="0058344A" w:rsidRDefault="000C3852"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природно-ресурсный потенциал</w:t>
            </w:r>
          </w:p>
        </w:tc>
        <w:tc>
          <w:tcPr>
            <w:tcW w:w="2551" w:type="dxa"/>
            <w:vAlign w:val="center"/>
          </w:tcPr>
          <w:p w:rsidR="000C3852" w:rsidRPr="0058344A" w:rsidRDefault="000C3852" w:rsidP="0058344A">
            <w:pPr>
              <w:spacing w:after="0" w:line="360" w:lineRule="auto"/>
              <w:jc w:val="both"/>
              <w:rPr>
                <w:rFonts w:ascii="Times New Roman" w:hAnsi="Times New Roman"/>
                <w:sz w:val="18"/>
                <w:szCs w:val="20"/>
              </w:rPr>
            </w:pPr>
            <w:r w:rsidRPr="0058344A">
              <w:rPr>
                <w:rFonts w:ascii="Times New Roman" w:hAnsi="Times New Roman"/>
                <w:sz w:val="18"/>
                <w:szCs w:val="20"/>
              </w:rPr>
              <w:t>социально-экономический потенциал</w:t>
            </w:r>
          </w:p>
        </w:tc>
        <w:tc>
          <w:tcPr>
            <w:tcW w:w="2552" w:type="dxa"/>
            <w:vAlign w:val="center"/>
          </w:tcPr>
          <w:p w:rsidR="000C3852" w:rsidRPr="0058344A" w:rsidRDefault="000C3852" w:rsidP="0058344A">
            <w:pPr>
              <w:spacing w:after="0" w:line="360" w:lineRule="auto"/>
              <w:jc w:val="both"/>
              <w:rPr>
                <w:rFonts w:ascii="Times New Roman" w:hAnsi="Times New Roman"/>
                <w:sz w:val="18"/>
                <w:szCs w:val="20"/>
              </w:rPr>
            </w:pPr>
            <w:r w:rsidRPr="0058344A">
              <w:rPr>
                <w:rFonts w:ascii="Times New Roman" w:hAnsi="Times New Roman"/>
                <w:sz w:val="18"/>
                <w:szCs w:val="20"/>
              </w:rPr>
              <w:t>отрасли специализации</w:t>
            </w:r>
          </w:p>
        </w:tc>
        <w:tc>
          <w:tcPr>
            <w:tcW w:w="3118" w:type="dxa"/>
            <w:vAlign w:val="center"/>
          </w:tcPr>
          <w:p w:rsidR="000C3852" w:rsidRPr="0058344A" w:rsidRDefault="000C3852" w:rsidP="0058344A">
            <w:pPr>
              <w:spacing w:after="0" w:line="360" w:lineRule="auto"/>
              <w:jc w:val="both"/>
              <w:rPr>
                <w:rFonts w:ascii="Times New Roman" w:hAnsi="Times New Roman"/>
                <w:sz w:val="18"/>
                <w:szCs w:val="20"/>
              </w:rPr>
            </w:pPr>
            <w:r w:rsidRPr="0058344A">
              <w:rPr>
                <w:rFonts w:ascii="Times New Roman" w:hAnsi="Times New Roman"/>
                <w:sz w:val="18"/>
                <w:szCs w:val="20"/>
              </w:rPr>
              <w:t>особенности отраслей специализации</w:t>
            </w:r>
          </w:p>
        </w:tc>
      </w:tr>
      <w:tr w:rsidR="00BB4368" w:rsidRPr="0058344A" w:rsidTr="00ED2FD0">
        <w:trPr>
          <w:trHeight w:val="285"/>
        </w:trPr>
        <w:tc>
          <w:tcPr>
            <w:tcW w:w="2055" w:type="dxa"/>
            <w:vMerge w:val="restart"/>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Центральный экономический район</w:t>
            </w:r>
          </w:p>
        </w:tc>
        <w:tc>
          <w:tcPr>
            <w:tcW w:w="2306" w:type="dxa"/>
            <w:vMerge w:val="restart"/>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расположен в центре Европейской части России, на пересечении многочисленных путей сообщения, железных и автомобильных дорог, рек и воздушных трасс, трубопроводов и пр. Центральное транспортно-географическое положение способствует развитию экономики района.</w:t>
            </w:r>
          </w:p>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Московская, Брянская, Владимирская, Ивановская, Калужская, Костромская, Орловская, Рязанская, Смоленская, Тверская, Тульская, Ярославская области, город Москва.</w:t>
            </w:r>
          </w:p>
        </w:tc>
        <w:tc>
          <w:tcPr>
            <w:tcW w:w="2977" w:type="dxa"/>
            <w:vMerge w:val="restart"/>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Термические ресурсы и условия увлажнения позволяют выращивать почти все сельскохозяйственные культуры умеренного пояса. Для получения высоких и устойчивых урожаев большая часть сельскохозяйственных земель (подзолистые и серые лесные почвы) нуждается в мелиорации, известковании, внесении минеральных удобрений.</w:t>
            </w:r>
          </w:p>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Наибольшее хозяйственное значение имеют фосфориты (Егорьевское и Полпинское месторождения), бурые угли (Подмосковный бассейн), строительные материалы (стекольные пески, цементное сырье, гипс и др.), тор</w:t>
            </w:r>
            <w:r w:rsidR="000F37BF" w:rsidRPr="0058344A">
              <w:rPr>
                <w:rFonts w:ascii="Times New Roman" w:hAnsi="Times New Roman"/>
                <w:sz w:val="18"/>
                <w:szCs w:val="20"/>
              </w:rPr>
              <w:t>ф. Леса имеют в основном водоох</w:t>
            </w:r>
            <w:r w:rsidR="006E436F">
              <w:rPr>
                <w:rFonts w:ascii="Times New Roman" w:hAnsi="Times New Roman"/>
                <w:sz w:val="18"/>
                <w:szCs w:val="20"/>
              </w:rPr>
              <w:t>р</w:t>
            </w:r>
            <w:r w:rsidRPr="0058344A">
              <w:rPr>
                <w:rFonts w:ascii="Times New Roman" w:hAnsi="Times New Roman"/>
                <w:sz w:val="18"/>
                <w:szCs w:val="20"/>
              </w:rPr>
              <w:t>анное и рекреационное значение.</w:t>
            </w:r>
          </w:p>
          <w:p w:rsidR="00BB4368" w:rsidRPr="0058344A" w:rsidRDefault="00BB4368" w:rsidP="0058344A">
            <w:pPr>
              <w:spacing w:after="0" w:line="360" w:lineRule="auto"/>
              <w:jc w:val="both"/>
              <w:rPr>
                <w:rFonts w:ascii="Times New Roman" w:hAnsi="Times New Roman"/>
                <w:sz w:val="18"/>
                <w:szCs w:val="20"/>
              </w:rPr>
            </w:pPr>
          </w:p>
        </w:tc>
        <w:tc>
          <w:tcPr>
            <w:tcW w:w="2551" w:type="dxa"/>
            <w:vMerge w:val="restart"/>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Средняя плотность населения района 61 человек на 1 кв. км. Большая часть населения (83%) проживает в городах. Центр отличает высокая квалификация трудовых ресурсов, наличие мощной базы для проведения научных экспериментов, проектных и опытно-конструкторских работ.</w:t>
            </w:r>
          </w:p>
          <w:p w:rsidR="00BB4368" w:rsidRPr="0058344A" w:rsidRDefault="00BB4368" w:rsidP="0058344A">
            <w:pPr>
              <w:spacing w:after="0" w:line="360" w:lineRule="auto"/>
              <w:jc w:val="both"/>
              <w:rPr>
                <w:rFonts w:ascii="Times New Roman" w:hAnsi="Times New Roman"/>
                <w:sz w:val="18"/>
                <w:szCs w:val="20"/>
              </w:rPr>
            </w:pPr>
          </w:p>
        </w:tc>
        <w:tc>
          <w:tcPr>
            <w:tcW w:w="2552" w:type="dxa"/>
            <w:tcBorders>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машиностр</w:t>
            </w:r>
            <w:r w:rsidR="00287A1E" w:rsidRPr="0058344A">
              <w:rPr>
                <w:rFonts w:ascii="Times New Roman" w:hAnsi="Times New Roman"/>
                <w:sz w:val="18"/>
                <w:szCs w:val="20"/>
              </w:rPr>
              <w:t>о</w:t>
            </w:r>
            <w:r w:rsidRPr="0058344A">
              <w:rPr>
                <w:rFonts w:ascii="Times New Roman" w:hAnsi="Times New Roman"/>
                <w:sz w:val="18"/>
                <w:szCs w:val="20"/>
              </w:rPr>
              <w:t>ение</w:t>
            </w:r>
          </w:p>
        </w:tc>
        <w:tc>
          <w:tcPr>
            <w:tcW w:w="3118" w:type="dxa"/>
            <w:tcBorders>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В составе машиностроительного комплекса преобладают наукоемкие, квалифицированные отрасли — приборостроение, электротехническая, радиотехническая и электронная промышленность и др. Центр производит значительное количество металлообрабатывающих станков и инструмента (Москва, Рязань, Тула, Иваново и др.), паровых котлов (Подольск), турбин и генераторов, электромоторов (Москва и др.).</w:t>
            </w:r>
          </w:p>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Получили развитие все отрасли транспортного машиностроения: автомобилестроение (Москва, Брянск, Серпухов и др.), тепловозостроение (Коломна, Людиново, Муром и др.), вагоностроение (Тверь, Брянск, Мытищи), авиастроение (Москва, Смоленск), судостроение (Рыбинск). Сельскохозяйственное машиностроение представлено производством пропашных тракторов (Владимир), льноуборочных (Бежецк), силосоуборочных (Люберцы) и картофелеуборочных (Рязань, Тула) комбайнов.</w:t>
            </w:r>
          </w:p>
        </w:tc>
      </w:tr>
      <w:tr w:rsidR="00BB4368" w:rsidRPr="0058344A" w:rsidTr="00ED2FD0">
        <w:trPr>
          <w:trHeight w:val="285"/>
        </w:trPr>
        <w:tc>
          <w:tcPr>
            <w:tcW w:w="2055" w:type="dxa"/>
            <w:vMerge/>
          </w:tcPr>
          <w:p w:rsidR="00BB4368" w:rsidRPr="0058344A" w:rsidRDefault="00BB4368" w:rsidP="0058344A">
            <w:pPr>
              <w:spacing w:after="0" w:line="360" w:lineRule="auto"/>
              <w:jc w:val="both"/>
              <w:rPr>
                <w:rFonts w:ascii="Times New Roman" w:hAnsi="Times New Roman"/>
                <w:sz w:val="18"/>
                <w:szCs w:val="20"/>
              </w:rPr>
            </w:pPr>
          </w:p>
        </w:tc>
        <w:tc>
          <w:tcPr>
            <w:tcW w:w="2306" w:type="dxa"/>
            <w:vMerge/>
          </w:tcPr>
          <w:p w:rsidR="00BB4368" w:rsidRPr="0058344A" w:rsidRDefault="00BB4368" w:rsidP="0058344A">
            <w:pPr>
              <w:spacing w:after="0" w:line="360" w:lineRule="auto"/>
              <w:jc w:val="both"/>
              <w:rPr>
                <w:rFonts w:ascii="Times New Roman" w:hAnsi="Times New Roman"/>
                <w:sz w:val="18"/>
                <w:szCs w:val="20"/>
              </w:rPr>
            </w:pPr>
          </w:p>
        </w:tc>
        <w:tc>
          <w:tcPr>
            <w:tcW w:w="2977" w:type="dxa"/>
            <w:vMerge/>
          </w:tcPr>
          <w:p w:rsidR="00BB4368" w:rsidRPr="0058344A" w:rsidRDefault="00BB4368" w:rsidP="0058344A">
            <w:pPr>
              <w:spacing w:after="0" w:line="360" w:lineRule="auto"/>
              <w:jc w:val="both"/>
              <w:rPr>
                <w:rFonts w:ascii="Times New Roman" w:hAnsi="Times New Roman"/>
                <w:sz w:val="18"/>
                <w:szCs w:val="20"/>
              </w:rPr>
            </w:pPr>
          </w:p>
        </w:tc>
        <w:tc>
          <w:tcPr>
            <w:tcW w:w="2551" w:type="dxa"/>
            <w:vMerge/>
          </w:tcPr>
          <w:p w:rsidR="00BB4368" w:rsidRPr="0058344A" w:rsidRDefault="00BB4368"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p>
        </w:tc>
        <w:tc>
          <w:tcPr>
            <w:tcW w:w="3118" w:type="dxa"/>
            <w:tcBorders>
              <w:top w:val="single" w:sz="4" w:space="0" w:color="auto"/>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включает производство синтетических смол и пластмасс (Москва, Орехово-Зуево, Новомосковск, Владимир и др.), химических волокон (Тверь, Рязань, Клин и др.), синтетического каучука и шин (Москва, Ярославль, Ефремов), фосфатных (Воскресенск, Полпино) и азотных (Новомосковск, Щекино, </w:t>
            </w:r>
            <w:r w:rsidR="004C0FD2" w:rsidRPr="0058344A">
              <w:rPr>
                <w:rFonts w:ascii="Times New Roman" w:hAnsi="Times New Roman"/>
                <w:sz w:val="18"/>
                <w:szCs w:val="20"/>
              </w:rPr>
              <w:t>Дорогобуж</w:t>
            </w:r>
            <w:r w:rsidRPr="0058344A">
              <w:rPr>
                <w:rFonts w:ascii="Times New Roman" w:hAnsi="Times New Roman"/>
                <w:sz w:val="18"/>
                <w:szCs w:val="20"/>
              </w:rPr>
              <w:t>) удобрений, лаков, красок и другой продукции.</w:t>
            </w:r>
          </w:p>
          <w:p w:rsidR="00BB4368" w:rsidRPr="0058344A" w:rsidRDefault="00BB4368" w:rsidP="0058344A">
            <w:pPr>
              <w:spacing w:after="0" w:line="360" w:lineRule="auto"/>
              <w:jc w:val="both"/>
              <w:rPr>
                <w:rFonts w:ascii="Times New Roman" w:hAnsi="Times New Roman"/>
                <w:sz w:val="18"/>
                <w:szCs w:val="20"/>
              </w:rPr>
            </w:pPr>
          </w:p>
        </w:tc>
      </w:tr>
      <w:tr w:rsidR="00BB4368" w:rsidRPr="0058344A" w:rsidTr="00ED2FD0">
        <w:trPr>
          <w:trHeight w:val="547"/>
        </w:trPr>
        <w:tc>
          <w:tcPr>
            <w:tcW w:w="2055" w:type="dxa"/>
            <w:vMerge/>
          </w:tcPr>
          <w:p w:rsidR="00BB4368" w:rsidRPr="0058344A" w:rsidRDefault="00BB4368" w:rsidP="0058344A">
            <w:pPr>
              <w:spacing w:after="0" w:line="360" w:lineRule="auto"/>
              <w:jc w:val="both"/>
              <w:rPr>
                <w:rFonts w:ascii="Times New Roman" w:hAnsi="Times New Roman"/>
                <w:sz w:val="18"/>
                <w:szCs w:val="20"/>
              </w:rPr>
            </w:pPr>
          </w:p>
        </w:tc>
        <w:tc>
          <w:tcPr>
            <w:tcW w:w="2306" w:type="dxa"/>
            <w:vMerge/>
          </w:tcPr>
          <w:p w:rsidR="00BB4368" w:rsidRPr="0058344A" w:rsidRDefault="00BB4368" w:rsidP="0058344A">
            <w:pPr>
              <w:spacing w:after="0" w:line="360" w:lineRule="auto"/>
              <w:jc w:val="both"/>
              <w:rPr>
                <w:rFonts w:ascii="Times New Roman" w:hAnsi="Times New Roman"/>
                <w:sz w:val="18"/>
                <w:szCs w:val="20"/>
              </w:rPr>
            </w:pPr>
          </w:p>
        </w:tc>
        <w:tc>
          <w:tcPr>
            <w:tcW w:w="2977" w:type="dxa"/>
            <w:vMerge/>
          </w:tcPr>
          <w:p w:rsidR="00BB4368" w:rsidRPr="0058344A" w:rsidRDefault="00BB4368" w:rsidP="0058344A">
            <w:pPr>
              <w:spacing w:after="0" w:line="360" w:lineRule="auto"/>
              <w:jc w:val="both"/>
              <w:rPr>
                <w:rFonts w:ascii="Times New Roman" w:hAnsi="Times New Roman"/>
                <w:sz w:val="18"/>
                <w:szCs w:val="20"/>
              </w:rPr>
            </w:pPr>
          </w:p>
        </w:tc>
        <w:tc>
          <w:tcPr>
            <w:tcW w:w="2551" w:type="dxa"/>
            <w:vMerge/>
          </w:tcPr>
          <w:p w:rsidR="00BB4368" w:rsidRPr="0058344A" w:rsidRDefault="00BB4368"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текстильная промышленность </w:t>
            </w:r>
          </w:p>
          <w:p w:rsidR="00BB4368" w:rsidRPr="0058344A" w:rsidRDefault="00BB4368"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старейшая отрасль района. Центр выпускает все виды тканей: хлопчатобумажные, шелковые, льняные, шерстяные, синтетические. Кроме льна и синтетических волокон, используется привозное сырье (хлопок, шелк-сырец, шерсть). Большая часть предприятий текстильной промышлен</w:t>
            </w:r>
            <w:r w:rsidRPr="0058344A">
              <w:rPr>
                <w:rFonts w:ascii="Times New Roman" w:hAnsi="Times New Roman"/>
                <w:sz w:val="18"/>
                <w:szCs w:val="20"/>
              </w:rPr>
              <w:softHyphen/>
              <w:t>ности сосредоточена в Московской, Ивановской и Костромской областях.</w:t>
            </w:r>
          </w:p>
        </w:tc>
      </w:tr>
      <w:tr w:rsidR="00BB4368" w:rsidRPr="0058344A" w:rsidTr="00ED2FD0">
        <w:trPr>
          <w:trHeight w:val="221"/>
        </w:trPr>
        <w:tc>
          <w:tcPr>
            <w:tcW w:w="2055" w:type="dxa"/>
            <w:vMerge/>
          </w:tcPr>
          <w:p w:rsidR="00BB4368" w:rsidRPr="0058344A" w:rsidRDefault="00BB4368" w:rsidP="0058344A">
            <w:pPr>
              <w:spacing w:after="0" w:line="360" w:lineRule="auto"/>
              <w:jc w:val="both"/>
              <w:rPr>
                <w:rFonts w:ascii="Times New Roman" w:hAnsi="Times New Roman"/>
                <w:sz w:val="18"/>
                <w:szCs w:val="20"/>
              </w:rPr>
            </w:pPr>
          </w:p>
        </w:tc>
        <w:tc>
          <w:tcPr>
            <w:tcW w:w="2306" w:type="dxa"/>
            <w:vMerge/>
          </w:tcPr>
          <w:p w:rsidR="00BB4368" w:rsidRPr="0058344A" w:rsidRDefault="00BB4368" w:rsidP="0058344A">
            <w:pPr>
              <w:spacing w:after="0" w:line="360" w:lineRule="auto"/>
              <w:jc w:val="both"/>
              <w:rPr>
                <w:rFonts w:ascii="Times New Roman" w:hAnsi="Times New Roman"/>
                <w:sz w:val="18"/>
                <w:szCs w:val="20"/>
              </w:rPr>
            </w:pPr>
          </w:p>
        </w:tc>
        <w:tc>
          <w:tcPr>
            <w:tcW w:w="2977" w:type="dxa"/>
            <w:vMerge/>
          </w:tcPr>
          <w:p w:rsidR="00BB4368" w:rsidRPr="0058344A" w:rsidRDefault="00BB4368" w:rsidP="0058344A">
            <w:pPr>
              <w:spacing w:after="0" w:line="360" w:lineRule="auto"/>
              <w:jc w:val="both"/>
              <w:rPr>
                <w:rFonts w:ascii="Times New Roman" w:hAnsi="Times New Roman"/>
                <w:sz w:val="18"/>
                <w:szCs w:val="20"/>
              </w:rPr>
            </w:pPr>
          </w:p>
        </w:tc>
        <w:tc>
          <w:tcPr>
            <w:tcW w:w="2551" w:type="dxa"/>
            <w:vMerge/>
          </w:tcPr>
          <w:p w:rsidR="00BB4368" w:rsidRPr="0058344A" w:rsidRDefault="00BB4368" w:rsidP="0058344A">
            <w:pPr>
              <w:spacing w:after="0" w:line="360" w:lineRule="auto"/>
              <w:jc w:val="both"/>
              <w:rPr>
                <w:rFonts w:ascii="Times New Roman" w:hAnsi="Times New Roman"/>
                <w:sz w:val="18"/>
                <w:szCs w:val="20"/>
              </w:rPr>
            </w:pPr>
          </w:p>
        </w:tc>
        <w:tc>
          <w:tcPr>
            <w:tcW w:w="5670" w:type="dxa"/>
            <w:gridSpan w:val="2"/>
            <w:tcBorders>
              <w:top w:val="single" w:sz="4" w:space="0" w:color="auto"/>
              <w:bottom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Сельское хозяйство</w:t>
            </w:r>
          </w:p>
        </w:tc>
      </w:tr>
      <w:tr w:rsidR="00BB4368" w:rsidRPr="0058344A" w:rsidTr="00C44AD8">
        <w:trPr>
          <w:trHeight w:val="529"/>
        </w:trPr>
        <w:tc>
          <w:tcPr>
            <w:tcW w:w="2055" w:type="dxa"/>
            <w:vMerge/>
          </w:tcPr>
          <w:p w:rsidR="00BB4368" w:rsidRPr="0058344A" w:rsidRDefault="00BB4368" w:rsidP="0058344A">
            <w:pPr>
              <w:spacing w:after="0" w:line="360" w:lineRule="auto"/>
              <w:jc w:val="both"/>
              <w:rPr>
                <w:rFonts w:ascii="Times New Roman" w:hAnsi="Times New Roman"/>
                <w:sz w:val="18"/>
                <w:szCs w:val="20"/>
              </w:rPr>
            </w:pPr>
          </w:p>
        </w:tc>
        <w:tc>
          <w:tcPr>
            <w:tcW w:w="2306" w:type="dxa"/>
            <w:vMerge/>
          </w:tcPr>
          <w:p w:rsidR="00BB4368" w:rsidRPr="0058344A" w:rsidRDefault="00BB4368" w:rsidP="0058344A">
            <w:pPr>
              <w:spacing w:after="0" w:line="360" w:lineRule="auto"/>
              <w:jc w:val="both"/>
              <w:rPr>
                <w:rFonts w:ascii="Times New Roman" w:hAnsi="Times New Roman"/>
                <w:sz w:val="18"/>
                <w:szCs w:val="20"/>
              </w:rPr>
            </w:pPr>
          </w:p>
        </w:tc>
        <w:tc>
          <w:tcPr>
            <w:tcW w:w="2977" w:type="dxa"/>
            <w:vMerge/>
          </w:tcPr>
          <w:p w:rsidR="00BB4368" w:rsidRPr="0058344A" w:rsidRDefault="00BB4368" w:rsidP="0058344A">
            <w:pPr>
              <w:spacing w:after="0" w:line="360" w:lineRule="auto"/>
              <w:jc w:val="both"/>
              <w:rPr>
                <w:rFonts w:ascii="Times New Roman" w:hAnsi="Times New Roman"/>
                <w:sz w:val="18"/>
                <w:szCs w:val="20"/>
              </w:rPr>
            </w:pPr>
          </w:p>
        </w:tc>
        <w:tc>
          <w:tcPr>
            <w:tcW w:w="2551" w:type="dxa"/>
            <w:vMerge/>
          </w:tcPr>
          <w:p w:rsidR="00BB4368" w:rsidRPr="0058344A" w:rsidRDefault="00BB4368"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производство льна-долгунца картофеля</w:t>
            </w:r>
          </w:p>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овощей</w:t>
            </w:r>
          </w:p>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молочной продукции </w:t>
            </w:r>
            <w:r w:rsidR="000F37BF" w:rsidRPr="0058344A">
              <w:rPr>
                <w:rFonts w:ascii="Times New Roman" w:hAnsi="Times New Roman"/>
                <w:sz w:val="18"/>
                <w:szCs w:val="20"/>
              </w:rPr>
              <w:t>животноводства</w:t>
            </w:r>
          </w:p>
        </w:tc>
        <w:tc>
          <w:tcPr>
            <w:tcW w:w="3118" w:type="dxa"/>
            <w:tcBorders>
              <w:top w:val="single" w:sz="4" w:space="0" w:color="auto"/>
            </w:tcBorders>
          </w:tcPr>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имеет в основном пригородное направление: производство молока, мяса, яиц, овощей, картофеля. Специализируется район на производстве льна-долгунца. Посевы льна сосредоточены в северных и западных областях — Тверской, Смоленской, Ярославской и Костромской. Главная зерновая культура — озимая рожь. На юге района (в лесостепной полосе) выращивают яровую пшеницу, гречиху, сахарную свеклу и махорку.</w:t>
            </w:r>
          </w:p>
          <w:p w:rsidR="00BB4368" w:rsidRPr="0058344A" w:rsidRDefault="00BB4368" w:rsidP="0058344A">
            <w:pPr>
              <w:spacing w:after="0" w:line="360" w:lineRule="auto"/>
              <w:jc w:val="both"/>
              <w:rPr>
                <w:rFonts w:ascii="Times New Roman" w:hAnsi="Times New Roman"/>
                <w:sz w:val="18"/>
                <w:szCs w:val="20"/>
              </w:rPr>
            </w:pPr>
            <w:r w:rsidRPr="0058344A">
              <w:rPr>
                <w:rFonts w:ascii="Times New Roman" w:hAnsi="Times New Roman"/>
                <w:sz w:val="18"/>
                <w:szCs w:val="20"/>
              </w:rPr>
              <w:t>Главные отрасли животноводства — скотоводство молочного и молочно-мясного направления, свиноводство и птицеводство.</w:t>
            </w:r>
          </w:p>
        </w:tc>
      </w:tr>
      <w:tr w:rsidR="000F37BF" w:rsidRPr="0058344A" w:rsidTr="00ED2FD0">
        <w:trPr>
          <w:trHeight w:val="3085"/>
        </w:trPr>
        <w:tc>
          <w:tcPr>
            <w:tcW w:w="2055"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Северный экономический район</w:t>
            </w:r>
          </w:p>
          <w:p w:rsidR="000F37BF" w:rsidRPr="0058344A" w:rsidRDefault="000F37BF" w:rsidP="0058344A">
            <w:pPr>
              <w:spacing w:after="0" w:line="360" w:lineRule="auto"/>
              <w:jc w:val="both"/>
              <w:rPr>
                <w:rFonts w:ascii="Times New Roman" w:hAnsi="Times New Roman"/>
                <w:sz w:val="18"/>
                <w:szCs w:val="20"/>
              </w:rPr>
            </w:pPr>
          </w:p>
        </w:tc>
        <w:tc>
          <w:tcPr>
            <w:tcW w:w="2306"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Северный район имеет выход к Белому и незамерзающему Баренцеву морям, граничит с экономически развитыми, но слабо обеспеченными топливными и сырьевыми ресурсами Северо-Западным, Центральным и Волго-Вятским районами,</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Архангельская (с Ненецким автономным округом), Вологодская и Мурманская области, ре</w:t>
            </w:r>
            <w:r w:rsidR="00C44AD8">
              <w:rPr>
                <w:rFonts w:ascii="Times New Roman" w:hAnsi="Times New Roman"/>
                <w:sz w:val="18"/>
                <w:szCs w:val="20"/>
              </w:rPr>
              <w:t>с</w:t>
            </w:r>
            <w:r w:rsidRPr="0058344A">
              <w:rPr>
                <w:rFonts w:ascii="Times New Roman" w:hAnsi="Times New Roman"/>
                <w:sz w:val="18"/>
                <w:szCs w:val="20"/>
              </w:rPr>
              <w:t>публики Карелия и Коми.</w:t>
            </w:r>
          </w:p>
          <w:p w:rsidR="000F37BF" w:rsidRPr="0058344A" w:rsidRDefault="000F37BF" w:rsidP="0058344A">
            <w:pPr>
              <w:spacing w:after="0" w:line="360" w:lineRule="auto"/>
              <w:jc w:val="both"/>
              <w:rPr>
                <w:rFonts w:ascii="Times New Roman" w:hAnsi="Times New Roman"/>
                <w:sz w:val="18"/>
                <w:szCs w:val="20"/>
              </w:rPr>
            </w:pPr>
          </w:p>
        </w:tc>
        <w:tc>
          <w:tcPr>
            <w:tcW w:w="2977"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Земледелие на большей части территории (области, занятые лесами, болотами и тунд</w:t>
            </w:r>
            <w:r w:rsidRPr="0058344A">
              <w:rPr>
                <w:rFonts w:ascii="Times New Roman" w:hAnsi="Times New Roman"/>
                <w:sz w:val="18"/>
                <w:szCs w:val="20"/>
              </w:rPr>
              <w:softHyphen/>
              <w:t>рой; засоренные валунами, бедные подзолисто-глеевые и торфяно-болотные почвы) практически невозможно. Обширные площади тундры и лесотундры могут быть использованы лишь как пастбища для оленей. Земледелие можно успешно развивать только в южной лесной окраинной части района, где температуры обеспечивают вызревание зерновых культур, а условия увлажнения благоприятны для льноводства.</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исключительно богат минерально-сырьевыми, лесными (сосна, ель, береза), биологическими (пушной зверь, дичь, рыба) и водными (реки Северная Двина, Печора, Онега, Пенега, Мезень, озера Ладожское, Онежское и др.) ресурсами.</w:t>
            </w:r>
          </w:p>
          <w:p w:rsidR="000F37BF" w:rsidRPr="0058344A" w:rsidRDefault="000F37BF" w:rsidP="0058344A">
            <w:pPr>
              <w:spacing w:after="0" w:line="360" w:lineRule="auto"/>
              <w:jc w:val="both"/>
              <w:rPr>
                <w:rFonts w:ascii="Times New Roman" w:hAnsi="Times New Roman"/>
                <w:sz w:val="18"/>
                <w:szCs w:val="20"/>
              </w:rPr>
            </w:pPr>
          </w:p>
        </w:tc>
        <w:tc>
          <w:tcPr>
            <w:tcW w:w="2551"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При незначительной плотности (около 4 человек на 1 кв. км), большая часть (77%) населения проживает в городах. Район испытывает острую нехватку в рабочей силе.</w:t>
            </w:r>
          </w:p>
          <w:p w:rsidR="000F37BF" w:rsidRPr="0058344A" w:rsidRDefault="000F37BF" w:rsidP="0058344A">
            <w:pPr>
              <w:spacing w:after="0" w:line="360" w:lineRule="auto"/>
              <w:jc w:val="both"/>
              <w:rPr>
                <w:rFonts w:ascii="Times New Roman" w:hAnsi="Times New Roman"/>
                <w:sz w:val="18"/>
                <w:szCs w:val="20"/>
              </w:rPr>
            </w:pPr>
          </w:p>
        </w:tc>
        <w:tc>
          <w:tcPr>
            <w:tcW w:w="2552" w:type="dxa"/>
            <w:tcBorders>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горнодобывающая промышленность</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w:t>
            </w:r>
          </w:p>
          <w:p w:rsidR="000F37BF" w:rsidRPr="0058344A" w:rsidRDefault="000F37BF" w:rsidP="0058344A">
            <w:pPr>
              <w:spacing w:after="0" w:line="360" w:lineRule="auto"/>
              <w:jc w:val="both"/>
              <w:rPr>
                <w:rFonts w:ascii="Times New Roman" w:hAnsi="Times New Roman"/>
                <w:sz w:val="18"/>
                <w:szCs w:val="20"/>
              </w:rPr>
            </w:pPr>
          </w:p>
        </w:tc>
        <w:tc>
          <w:tcPr>
            <w:tcW w:w="3118" w:type="dxa"/>
            <w:tcBorders>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Преобладает добыча железных (Костомукшское, Ковдорское, Оленегорское и др. месторождения), медно-никелевых и апатито-нефелиновых руд (месторождения Кольского полуострова), бокситов (Северо-Онежское и Южно-Тиманское месторождения), слюды и строительных материалов (месторождения Карелии), поваренной соли и др.</w:t>
            </w:r>
          </w:p>
        </w:tc>
      </w:tr>
      <w:tr w:rsidR="000F37BF" w:rsidRPr="0058344A" w:rsidTr="00ED2FD0">
        <w:trPr>
          <w:trHeight w:val="441"/>
        </w:trPr>
        <w:tc>
          <w:tcPr>
            <w:tcW w:w="2055" w:type="dxa"/>
            <w:vMerge/>
          </w:tcPr>
          <w:p w:rsidR="000F37BF" w:rsidRPr="0058344A" w:rsidRDefault="000F37BF" w:rsidP="0058344A">
            <w:pPr>
              <w:spacing w:after="0" w:line="360" w:lineRule="auto"/>
              <w:jc w:val="both"/>
              <w:rPr>
                <w:rFonts w:ascii="Times New Roman" w:hAnsi="Times New Roman"/>
                <w:sz w:val="18"/>
                <w:szCs w:val="20"/>
              </w:rPr>
            </w:pPr>
          </w:p>
        </w:tc>
        <w:tc>
          <w:tcPr>
            <w:tcW w:w="2306" w:type="dxa"/>
            <w:vMerge/>
          </w:tcPr>
          <w:p w:rsidR="000F37BF" w:rsidRPr="0058344A" w:rsidRDefault="000F37BF" w:rsidP="0058344A">
            <w:pPr>
              <w:spacing w:after="0" w:line="360" w:lineRule="auto"/>
              <w:jc w:val="both"/>
              <w:rPr>
                <w:rFonts w:ascii="Times New Roman" w:hAnsi="Times New Roman"/>
                <w:sz w:val="18"/>
                <w:szCs w:val="20"/>
              </w:rPr>
            </w:pPr>
          </w:p>
        </w:tc>
        <w:tc>
          <w:tcPr>
            <w:tcW w:w="2977" w:type="dxa"/>
            <w:vMerge/>
          </w:tcPr>
          <w:p w:rsidR="000F37BF" w:rsidRPr="0058344A" w:rsidRDefault="000F37BF" w:rsidP="0058344A">
            <w:pPr>
              <w:spacing w:after="0" w:line="360" w:lineRule="auto"/>
              <w:jc w:val="both"/>
              <w:rPr>
                <w:rFonts w:ascii="Times New Roman" w:hAnsi="Times New Roman"/>
                <w:sz w:val="18"/>
                <w:szCs w:val="20"/>
              </w:rPr>
            </w:pPr>
          </w:p>
        </w:tc>
        <w:tc>
          <w:tcPr>
            <w:tcW w:w="2551" w:type="dxa"/>
            <w:vMerge/>
          </w:tcPr>
          <w:p w:rsidR="000F37BF" w:rsidRPr="0058344A" w:rsidRDefault="000F37B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лесная  промышленность</w:t>
            </w:r>
          </w:p>
        </w:tc>
        <w:tc>
          <w:tcPr>
            <w:tcW w:w="3118"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p>
        </w:tc>
      </w:tr>
      <w:tr w:rsidR="000F37BF" w:rsidRPr="0058344A" w:rsidTr="00ED2FD0">
        <w:trPr>
          <w:trHeight w:val="535"/>
        </w:trPr>
        <w:tc>
          <w:tcPr>
            <w:tcW w:w="2055" w:type="dxa"/>
            <w:vMerge/>
          </w:tcPr>
          <w:p w:rsidR="000F37BF" w:rsidRPr="0058344A" w:rsidRDefault="000F37BF" w:rsidP="0058344A">
            <w:pPr>
              <w:spacing w:after="0" w:line="360" w:lineRule="auto"/>
              <w:jc w:val="both"/>
              <w:rPr>
                <w:rFonts w:ascii="Times New Roman" w:hAnsi="Times New Roman"/>
                <w:sz w:val="18"/>
                <w:szCs w:val="20"/>
              </w:rPr>
            </w:pPr>
          </w:p>
        </w:tc>
        <w:tc>
          <w:tcPr>
            <w:tcW w:w="2306" w:type="dxa"/>
            <w:vMerge/>
          </w:tcPr>
          <w:p w:rsidR="000F37BF" w:rsidRPr="0058344A" w:rsidRDefault="000F37BF" w:rsidP="0058344A">
            <w:pPr>
              <w:spacing w:after="0" w:line="360" w:lineRule="auto"/>
              <w:jc w:val="both"/>
              <w:rPr>
                <w:rFonts w:ascii="Times New Roman" w:hAnsi="Times New Roman"/>
                <w:sz w:val="18"/>
                <w:szCs w:val="20"/>
              </w:rPr>
            </w:pPr>
          </w:p>
        </w:tc>
        <w:tc>
          <w:tcPr>
            <w:tcW w:w="2977" w:type="dxa"/>
            <w:vMerge/>
          </w:tcPr>
          <w:p w:rsidR="000F37BF" w:rsidRPr="0058344A" w:rsidRDefault="000F37BF" w:rsidP="0058344A">
            <w:pPr>
              <w:spacing w:after="0" w:line="360" w:lineRule="auto"/>
              <w:jc w:val="both"/>
              <w:rPr>
                <w:rFonts w:ascii="Times New Roman" w:hAnsi="Times New Roman"/>
                <w:sz w:val="18"/>
                <w:szCs w:val="20"/>
              </w:rPr>
            </w:pPr>
          </w:p>
        </w:tc>
        <w:tc>
          <w:tcPr>
            <w:tcW w:w="2551" w:type="dxa"/>
            <w:vMerge/>
          </w:tcPr>
          <w:p w:rsidR="000F37BF" w:rsidRPr="0058344A" w:rsidRDefault="000F37B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пищевая промышленность</w:t>
            </w:r>
          </w:p>
        </w:tc>
        <w:tc>
          <w:tcPr>
            <w:tcW w:w="3118" w:type="dxa"/>
            <w:tcBorders>
              <w:top w:val="single" w:sz="4" w:space="0" w:color="auto"/>
              <w:bottom w:val="single" w:sz="4" w:space="0" w:color="auto"/>
            </w:tcBorders>
          </w:tcPr>
          <w:p w:rsidR="005453FE"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В составе пищевой промышленности особенно выделяются рыбная и маслодельная. В Баренцевом и Белом морях ведут морской лов сельди, трески, пикши, камбалы. Крупные рыбоконсервные и рыбоперерабатывающие комбинаты созданы в Мурманске, Архангельске, Беломорске и др. городах.</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Маслоделие развито в Вологодской и на юге Архангельской области.</w:t>
            </w:r>
          </w:p>
          <w:p w:rsidR="000F37BF" w:rsidRPr="0058344A" w:rsidRDefault="000F37BF" w:rsidP="0058344A">
            <w:pPr>
              <w:spacing w:after="0" w:line="360" w:lineRule="auto"/>
              <w:jc w:val="both"/>
              <w:rPr>
                <w:rFonts w:ascii="Times New Roman" w:hAnsi="Times New Roman"/>
                <w:sz w:val="18"/>
                <w:szCs w:val="20"/>
              </w:rPr>
            </w:pPr>
          </w:p>
        </w:tc>
      </w:tr>
      <w:tr w:rsidR="000F37BF" w:rsidRPr="0058344A" w:rsidTr="00ED2FD0">
        <w:trPr>
          <w:trHeight w:val="5099"/>
        </w:trPr>
        <w:tc>
          <w:tcPr>
            <w:tcW w:w="2055" w:type="dxa"/>
            <w:vMerge/>
          </w:tcPr>
          <w:p w:rsidR="000F37BF" w:rsidRPr="0058344A" w:rsidRDefault="000F37BF" w:rsidP="0058344A">
            <w:pPr>
              <w:spacing w:after="0" w:line="360" w:lineRule="auto"/>
              <w:jc w:val="both"/>
              <w:rPr>
                <w:rFonts w:ascii="Times New Roman" w:hAnsi="Times New Roman"/>
                <w:sz w:val="18"/>
                <w:szCs w:val="20"/>
              </w:rPr>
            </w:pPr>
          </w:p>
        </w:tc>
        <w:tc>
          <w:tcPr>
            <w:tcW w:w="2306" w:type="dxa"/>
            <w:vMerge/>
          </w:tcPr>
          <w:p w:rsidR="000F37BF" w:rsidRPr="0058344A" w:rsidRDefault="000F37BF" w:rsidP="0058344A">
            <w:pPr>
              <w:spacing w:after="0" w:line="360" w:lineRule="auto"/>
              <w:jc w:val="both"/>
              <w:rPr>
                <w:rFonts w:ascii="Times New Roman" w:hAnsi="Times New Roman"/>
                <w:sz w:val="18"/>
                <w:szCs w:val="20"/>
              </w:rPr>
            </w:pPr>
          </w:p>
        </w:tc>
        <w:tc>
          <w:tcPr>
            <w:tcW w:w="2977" w:type="dxa"/>
            <w:vMerge/>
          </w:tcPr>
          <w:p w:rsidR="000F37BF" w:rsidRPr="0058344A" w:rsidRDefault="000F37BF" w:rsidP="0058344A">
            <w:pPr>
              <w:spacing w:after="0" w:line="360" w:lineRule="auto"/>
              <w:jc w:val="both"/>
              <w:rPr>
                <w:rFonts w:ascii="Times New Roman" w:hAnsi="Times New Roman"/>
                <w:sz w:val="18"/>
                <w:szCs w:val="20"/>
              </w:rPr>
            </w:pPr>
          </w:p>
        </w:tc>
        <w:tc>
          <w:tcPr>
            <w:tcW w:w="2551" w:type="dxa"/>
            <w:vMerge/>
          </w:tcPr>
          <w:p w:rsidR="000F37BF" w:rsidRPr="0058344A" w:rsidRDefault="000F37BF"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черная и цветная металлургия</w:t>
            </w:r>
          </w:p>
          <w:p w:rsidR="000F37BF" w:rsidRPr="0058344A" w:rsidRDefault="000F37BF" w:rsidP="0058344A">
            <w:pPr>
              <w:spacing w:after="0" w:line="360" w:lineRule="auto"/>
              <w:jc w:val="both"/>
              <w:rPr>
                <w:rFonts w:ascii="Times New Roman" w:hAnsi="Times New Roman"/>
                <w:sz w:val="18"/>
                <w:szCs w:val="20"/>
              </w:rPr>
            </w:pPr>
          </w:p>
          <w:p w:rsidR="000F37BF" w:rsidRPr="0058344A" w:rsidRDefault="000F37BF" w:rsidP="0058344A">
            <w:pPr>
              <w:spacing w:after="0" w:line="360" w:lineRule="auto"/>
              <w:jc w:val="both"/>
              <w:rPr>
                <w:rFonts w:ascii="Times New Roman" w:hAnsi="Times New Roman"/>
                <w:sz w:val="18"/>
                <w:szCs w:val="20"/>
              </w:rPr>
            </w:pPr>
          </w:p>
        </w:tc>
        <w:tc>
          <w:tcPr>
            <w:tcW w:w="3118" w:type="dxa"/>
            <w:tcBorders>
              <w:top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Черная металлургия представлена в районе полным циклом производства (Череповецкий металлургический комбинат), цветная — выплавкой алюминия (Кандалакша, Надвоицы), меди, никеля и кобальта (Мончегорск, Никель), химическая промышленность — переработкой апатитов Хибинского месторождения (Кировск, Апатиты), производством азотных удобрений (Череповец), синтетических смол и пластмасс (Ухта); лесная - заготовкой и переработкой древесины, производством целлюлозы и бумаги (Архангельск, Котлас, Сегежа, Кондопога, Сыктывкар и др.).</w:t>
            </w:r>
          </w:p>
          <w:p w:rsidR="000F37BF" w:rsidRPr="0058344A" w:rsidRDefault="000F37BF" w:rsidP="0058344A">
            <w:pPr>
              <w:spacing w:after="0" w:line="360" w:lineRule="auto"/>
              <w:jc w:val="both"/>
              <w:rPr>
                <w:rFonts w:ascii="Times New Roman" w:hAnsi="Times New Roman"/>
                <w:sz w:val="18"/>
                <w:szCs w:val="20"/>
              </w:rPr>
            </w:pPr>
          </w:p>
        </w:tc>
      </w:tr>
      <w:tr w:rsidR="000F37BF" w:rsidRPr="0058344A" w:rsidTr="00ED2FD0">
        <w:trPr>
          <w:trHeight w:val="280"/>
        </w:trPr>
        <w:tc>
          <w:tcPr>
            <w:tcW w:w="2055"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Центрально-Черноземный экономический район (ЦЧP)</w:t>
            </w:r>
          </w:p>
          <w:p w:rsidR="000F37BF" w:rsidRPr="0058344A" w:rsidRDefault="000F37BF" w:rsidP="0058344A">
            <w:pPr>
              <w:spacing w:after="0" w:line="360" w:lineRule="auto"/>
              <w:jc w:val="both"/>
              <w:rPr>
                <w:rFonts w:ascii="Times New Roman" w:hAnsi="Times New Roman"/>
                <w:sz w:val="18"/>
                <w:szCs w:val="20"/>
              </w:rPr>
            </w:pPr>
          </w:p>
        </w:tc>
        <w:tc>
          <w:tcPr>
            <w:tcW w:w="2306"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Белгородская, Воронежская, Курская, Липецкая и Тамбовская области.</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ЦЧР распо</w:t>
            </w:r>
            <w:r w:rsidRPr="0058344A">
              <w:rPr>
                <w:rFonts w:ascii="Times New Roman" w:hAnsi="Times New Roman"/>
                <w:sz w:val="18"/>
                <w:szCs w:val="20"/>
              </w:rPr>
              <w:softHyphen/>
              <w:t>ложен между промышленно развитыми Центральным, Донецко-Приднепровским (Украина), Северо-Кавказским и Поволжским районами.</w:t>
            </w:r>
          </w:p>
          <w:p w:rsidR="000F37BF" w:rsidRPr="0058344A" w:rsidRDefault="000F37BF" w:rsidP="0058344A">
            <w:pPr>
              <w:spacing w:after="0" w:line="360" w:lineRule="auto"/>
              <w:jc w:val="both"/>
              <w:rPr>
                <w:rFonts w:ascii="Times New Roman" w:hAnsi="Times New Roman"/>
                <w:sz w:val="18"/>
                <w:szCs w:val="20"/>
              </w:rPr>
            </w:pPr>
          </w:p>
        </w:tc>
        <w:tc>
          <w:tcPr>
            <w:tcW w:w="2977"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равнинный рельеф, умеренно континентальный климат, плодородные черноземные почвы благоприятны для сельскохозяйственного про</w:t>
            </w:r>
            <w:r w:rsidRPr="0058344A">
              <w:rPr>
                <w:rFonts w:ascii="Times New Roman" w:hAnsi="Times New Roman"/>
                <w:sz w:val="18"/>
                <w:szCs w:val="20"/>
              </w:rPr>
              <w:softHyphen/>
              <w:t>изводства.</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Железные руды Курской магнитной аномалии (КМА) высокого качества, велики по запасам, залегают на небольшой глубине. Кроме железных руд КМА, большое хозяйственное значение имеют мел, известняки, цементное сырье, фосфориты (Щитровское месторождение), бокситы (Висловское месторождение).</w:t>
            </w:r>
          </w:p>
          <w:p w:rsidR="000F37BF" w:rsidRPr="0058344A" w:rsidRDefault="000F37BF" w:rsidP="0058344A">
            <w:pPr>
              <w:spacing w:after="0" w:line="360" w:lineRule="auto"/>
              <w:jc w:val="both"/>
              <w:rPr>
                <w:rFonts w:ascii="Times New Roman" w:hAnsi="Times New Roman"/>
                <w:sz w:val="18"/>
                <w:szCs w:val="20"/>
              </w:rPr>
            </w:pPr>
          </w:p>
        </w:tc>
        <w:tc>
          <w:tcPr>
            <w:tcW w:w="2551" w:type="dxa"/>
            <w:vMerge w:val="restart"/>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ЦЧР густо заселен — средняя плотность населения составляет 46 человек на 1 кв. км. Высок удельный вес (до 40%) сельских жителей. Промышленность и сельское хозяйство хорошо обеспечены рабочей силой.</w:t>
            </w:r>
          </w:p>
        </w:tc>
        <w:tc>
          <w:tcPr>
            <w:tcW w:w="2552" w:type="dxa"/>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добыча железной руды, </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черная металлургия,</w:t>
            </w:r>
          </w:p>
        </w:tc>
        <w:tc>
          <w:tcPr>
            <w:tcW w:w="3118" w:type="dxa"/>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Добыча и обогащение железной руды КМА ведется на крупных карьерах и мощных горно-обогатительных комбинатах (Михайловский, Лебединский, Стойлинский, Яковлевский и Гостищевский ГОКи). Железная руда КМА широко используется не только в металлургии самого ЦЧР (Новолипецкий металлургический комбинат, Липецкий завод «Свободный Сокол», Оскольский электрометаллургический комбинат), но и на заводах Центра, Урала и других районов России.</w:t>
            </w:r>
          </w:p>
        </w:tc>
      </w:tr>
      <w:tr w:rsidR="000F37BF" w:rsidRPr="0058344A" w:rsidTr="00EC392F">
        <w:trPr>
          <w:trHeight w:val="708"/>
        </w:trPr>
        <w:tc>
          <w:tcPr>
            <w:tcW w:w="2055" w:type="dxa"/>
            <w:vMerge/>
          </w:tcPr>
          <w:p w:rsidR="000F37BF" w:rsidRPr="0058344A" w:rsidRDefault="000F37BF" w:rsidP="0058344A">
            <w:pPr>
              <w:spacing w:after="0" w:line="360" w:lineRule="auto"/>
              <w:jc w:val="both"/>
              <w:rPr>
                <w:rFonts w:ascii="Times New Roman" w:hAnsi="Times New Roman"/>
                <w:sz w:val="18"/>
                <w:szCs w:val="20"/>
              </w:rPr>
            </w:pPr>
          </w:p>
        </w:tc>
        <w:tc>
          <w:tcPr>
            <w:tcW w:w="2306" w:type="dxa"/>
            <w:vMerge/>
          </w:tcPr>
          <w:p w:rsidR="000F37BF" w:rsidRPr="0058344A" w:rsidRDefault="000F37BF" w:rsidP="0058344A">
            <w:pPr>
              <w:spacing w:after="0" w:line="360" w:lineRule="auto"/>
              <w:jc w:val="both"/>
              <w:rPr>
                <w:rFonts w:ascii="Times New Roman" w:hAnsi="Times New Roman"/>
                <w:sz w:val="18"/>
                <w:szCs w:val="20"/>
              </w:rPr>
            </w:pPr>
          </w:p>
        </w:tc>
        <w:tc>
          <w:tcPr>
            <w:tcW w:w="2977" w:type="dxa"/>
            <w:vMerge/>
          </w:tcPr>
          <w:p w:rsidR="000F37BF" w:rsidRPr="0058344A" w:rsidRDefault="000F37BF" w:rsidP="0058344A">
            <w:pPr>
              <w:spacing w:after="0" w:line="360" w:lineRule="auto"/>
              <w:jc w:val="both"/>
              <w:rPr>
                <w:rFonts w:ascii="Times New Roman" w:hAnsi="Times New Roman"/>
                <w:sz w:val="18"/>
                <w:szCs w:val="20"/>
              </w:rPr>
            </w:pPr>
          </w:p>
        </w:tc>
        <w:tc>
          <w:tcPr>
            <w:tcW w:w="2551" w:type="dxa"/>
            <w:vMerge/>
          </w:tcPr>
          <w:p w:rsidR="000F37BF" w:rsidRPr="0058344A" w:rsidRDefault="000F37B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машиностроение</w:t>
            </w:r>
          </w:p>
        </w:tc>
        <w:tc>
          <w:tcPr>
            <w:tcW w:w="3118"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В ЦЧР в равной мере хорошо развиты отрасли тяжелого, металлоемкого машиностроения (производство экскаваторов, кузнечно-прессового и горнообогатительного оборудования в Воронеже, паровых котлов в Бел</w:t>
            </w:r>
            <w:r w:rsidRPr="0058344A">
              <w:rPr>
                <w:rFonts w:ascii="Times New Roman" w:hAnsi="Times New Roman"/>
                <w:sz w:val="18"/>
                <w:szCs w:val="20"/>
              </w:rPr>
              <w:softHyphen/>
              <w:t>городе, тяжелых станков и тракторов в Липецке и др.) и точного, квалифицированного машиностроения (производство вычислительных машин и электроаппаратуры в Курске, телевизоров и радиоприемников в Ворон</w:t>
            </w:r>
            <w:r w:rsidR="00F54D6E">
              <w:rPr>
                <w:rFonts w:ascii="Times New Roman" w:hAnsi="Times New Roman"/>
                <w:sz w:val="18"/>
                <w:szCs w:val="20"/>
              </w:rPr>
              <w:t>е</w:t>
            </w:r>
            <w:r w:rsidRPr="0058344A">
              <w:rPr>
                <w:rFonts w:ascii="Times New Roman" w:hAnsi="Times New Roman"/>
                <w:sz w:val="18"/>
                <w:szCs w:val="20"/>
              </w:rPr>
              <w:t>же, химических приборов в Тамбове и др.).</w:t>
            </w:r>
          </w:p>
          <w:p w:rsidR="000F37BF" w:rsidRPr="0058344A" w:rsidRDefault="000F37BF" w:rsidP="0058344A">
            <w:pPr>
              <w:spacing w:after="0" w:line="360" w:lineRule="auto"/>
              <w:jc w:val="both"/>
              <w:rPr>
                <w:rFonts w:ascii="Times New Roman" w:hAnsi="Times New Roman"/>
                <w:sz w:val="18"/>
                <w:szCs w:val="20"/>
              </w:rPr>
            </w:pPr>
          </w:p>
        </w:tc>
      </w:tr>
      <w:tr w:rsidR="000F37BF" w:rsidRPr="0058344A" w:rsidTr="00ED2FD0">
        <w:trPr>
          <w:trHeight w:val="650"/>
        </w:trPr>
        <w:tc>
          <w:tcPr>
            <w:tcW w:w="2055" w:type="dxa"/>
            <w:vMerge/>
          </w:tcPr>
          <w:p w:rsidR="000F37BF" w:rsidRPr="0058344A" w:rsidRDefault="000F37BF" w:rsidP="0058344A">
            <w:pPr>
              <w:spacing w:after="0" w:line="360" w:lineRule="auto"/>
              <w:jc w:val="both"/>
              <w:rPr>
                <w:rFonts w:ascii="Times New Roman" w:hAnsi="Times New Roman"/>
                <w:sz w:val="18"/>
                <w:szCs w:val="20"/>
              </w:rPr>
            </w:pPr>
          </w:p>
        </w:tc>
        <w:tc>
          <w:tcPr>
            <w:tcW w:w="2306" w:type="dxa"/>
            <w:vMerge/>
          </w:tcPr>
          <w:p w:rsidR="000F37BF" w:rsidRPr="0058344A" w:rsidRDefault="000F37BF" w:rsidP="0058344A">
            <w:pPr>
              <w:spacing w:after="0" w:line="360" w:lineRule="auto"/>
              <w:jc w:val="both"/>
              <w:rPr>
                <w:rFonts w:ascii="Times New Roman" w:hAnsi="Times New Roman"/>
                <w:sz w:val="18"/>
                <w:szCs w:val="20"/>
              </w:rPr>
            </w:pPr>
          </w:p>
        </w:tc>
        <w:tc>
          <w:tcPr>
            <w:tcW w:w="2977" w:type="dxa"/>
            <w:vMerge/>
          </w:tcPr>
          <w:p w:rsidR="000F37BF" w:rsidRPr="0058344A" w:rsidRDefault="000F37BF" w:rsidP="0058344A">
            <w:pPr>
              <w:spacing w:after="0" w:line="360" w:lineRule="auto"/>
              <w:jc w:val="both"/>
              <w:rPr>
                <w:rFonts w:ascii="Times New Roman" w:hAnsi="Times New Roman"/>
                <w:sz w:val="18"/>
                <w:szCs w:val="20"/>
              </w:rPr>
            </w:pPr>
          </w:p>
        </w:tc>
        <w:tc>
          <w:tcPr>
            <w:tcW w:w="2551" w:type="dxa"/>
            <w:vMerge/>
          </w:tcPr>
          <w:p w:rsidR="000F37BF" w:rsidRPr="0058344A" w:rsidRDefault="000F37B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p>
        </w:tc>
        <w:tc>
          <w:tcPr>
            <w:tcW w:w="3118" w:type="dxa"/>
            <w:tcBorders>
              <w:top w:val="single" w:sz="4" w:space="0" w:color="auto"/>
              <w:bottom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Ее ведущие отрасли — производство синтетического каучука и автомобильных шин (Воронеж), химических волокон (Курск), моющих средств (Шебекино), красителей (Тамбов), азотных удобрений (Липецк), в основном используют привозное сырье (нефть, газ).</w:t>
            </w:r>
          </w:p>
        </w:tc>
      </w:tr>
      <w:tr w:rsidR="000F37BF" w:rsidRPr="0058344A" w:rsidTr="00ED2FD0">
        <w:trPr>
          <w:trHeight w:val="705"/>
        </w:trPr>
        <w:tc>
          <w:tcPr>
            <w:tcW w:w="2055" w:type="dxa"/>
            <w:vMerge/>
          </w:tcPr>
          <w:p w:rsidR="000F37BF" w:rsidRPr="0058344A" w:rsidRDefault="000F37BF" w:rsidP="0058344A">
            <w:pPr>
              <w:spacing w:after="0" w:line="360" w:lineRule="auto"/>
              <w:jc w:val="both"/>
              <w:rPr>
                <w:rFonts w:ascii="Times New Roman" w:hAnsi="Times New Roman"/>
                <w:sz w:val="18"/>
                <w:szCs w:val="20"/>
              </w:rPr>
            </w:pPr>
          </w:p>
        </w:tc>
        <w:tc>
          <w:tcPr>
            <w:tcW w:w="2306" w:type="dxa"/>
            <w:vMerge/>
          </w:tcPr>
          <w:p w:rsidR="000F37BF" w:rsidRPr="0058344A" w:rsidRDefault="000F37BF" w:rsidP="0058344A">
            <w:pPr>
              <w:spacing w:after="0" w:line="360" w:lineRule="auto"/>
              <w:jc w:val="both"/>
              <w:rPr>
                <w:rFonts w:ascii="Times New Roman" w:hAnsi="Times New Roman"/>
                <w:sz w:val="18"/>
                <w:szCs w:val="20"/>
              </w:rPr>
            </w:pPr>
          </w:p>
        </w:tc>
        <w:tc>
          <w:tcPr>
            <w:tcW w:w="2977" w:type="dxa"/>
            <w:vMerge/>
          </w:tcPr>
          <w:p w:rsidR="000F37BF" w:rsidRPr="0058344A" w:rsidRDefault="000F37BF" w:rsidP="0058344A">
            <w:pPr>
              <w:spacing w:after="0" w:line="360" w:lineRule="auto"/>
              <w:jc w:val="both"/>
              <w:rPr>
                <w:rFonts w:ascii="Times New Roman" w:hAnsi="Times New Roman"/>
                <w:sz w:val="18"/>
                <w:szCs w:val="20"/>
              </w:rPr>
            </w:pPr>
          </w:p>
        </w:tc>
        <w:tc>
          <w:tcPr>
            <w:tcW w:w="2551" w:type="dxa"/>
            <w:vMerge/>
          </w:tcPr>
          <w:p w:rsidR="000F37BF" w:rsidRPr="0058344A" w:rsidRDefault="000F37BF"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пищевая промышленность, </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производство зерна, сахарной свеклы, мяса и др.</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сельскохозяйственной продукции</w:t>
            </w:r>
          </w:p>
          <w:p w:rsidR="000F37BF" w:rsidRPr="0058344A" w:rsidRDefault="000F37BF" w:rsidP="0058344A">
            <w:pPr>
              <w:spacing w:after="0" w:line="360" w:lineRule="auto"/>
              <w:jc w:val="both"/>
              <w:rPr>
                <w:rFonts w:ascii="Times New Roman" w:hAnsi="Times New Roman"/>
                <w:sz w:val="18"/>
                <w:szCs w:val="20"/>
              </w:rPr>
            </w:pPr>
          </w:p>
        </w:tc>
        <w:tc>
          <w:tcPr>
            <w:tcW w:w="3118" w:type="dxa"/>
            <w:tcBorders>
              <w:top w:val="single" w:sz="4" w:space="0" w:color="auto"/>
            </w:tcBorders>
          </w:tcPr>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ЦЧР — один из крупнейших сельскохозяйственных районов России. Ведущая отрасль сельского хозяйства - земледелие. Его профилирующие отрасли — производство зерна и картофеля, технических, овощных, плодовых и ягодных культур. Важнейшая зерновая культура — озимая пшеница. Выращивают также кукурузу, ячмень, просо, рожь, овес и гречиху. Главные технические культуры - сахарная свекла и подсолнечник.</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Посевы сахарной свеклы более всего распространены в Белгородской, Курской и Воронежской областях, подсолнечника - в Тамбовской области.</w:t>
            </w:r>
          </w:p>
          <w:p w:rsidR="000F37BF" w:rsidRPr="0058344A" w:rsidRDefault="000F37BF" w:rsidP="0058344A">
            <w:pPr>
              <w:spacing w:after="0" w:line="360" w:lineRule="auto"/>
              <w:jc w:val="both"/>
              <w:rPr>
                <w:rFonts w:ascii="Times New Roman" w:hAnsi="Times New Roman"/>
                <w:sz w:val="18"/>
                <w:szCs w:val="20"/>
              </w:rPr>
            </w:pPr>
            <w:r w:rsidRPr="0058344A">
              <w:rPr>
                <w:rFonts w:ascii="Times New Roman" w:hAnsi="Times New Roman"/>
                <w:sz w:val="18"/>
                <w:szCs w:val="20"/>
              </w:rPr>
              <w:t>Животноводство. ЦЧР имеет мощную кормовую базу в виде сельскохозяйственных культур (корнеплоды, кукуруза, картофель и пр.) и многочисленных отходов пищевой промышленности. Профилирующие отрасли животноводства — молочно-мясное скотоводство, свиноводство и птицеводство. По производству мяса на душу населения ЦЧР превосходит все районы федерации.</w:t>
            </w:r>
          </w:p>
        </w:tc>
      </w:tr>
      <w:tr w:rsidR="00E3428A" w:rsidRPr="0058344A" w:rsidTr="00ED2FD0">
        <w:trPr>
          <w:trHeight w:val="299"/>
        </w:trPr>
        <w:tc>
          <w:tcPr>
            <w:tcW w:w="2055" w:type="dxa"/>
            <w:vMerge w:val="restart"/>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Северо-Западный экономический район</w:t>
            </w:r>
          </w:p>
          <w:p w:rsidR="00E3428A" w:rsidRPr="0058344A" w:rsidRDefault="00E3428A" w:rsidP="0058344A">
            <w:pPr>
              <w:spacing w:after="0" w:line="360" w:lineRule="auto"/>
              <w:jc w:val="both"/>
              <w:rPr>
                <w:rFonts w:ascii="Times New Roman" w:hAnsi="Times New Roman"/>
                <w:sz w:val="18"/>
                <w:szCs w:val="20"/>
              </w:rPr>
            </w:pPr>
          </w:p>
        </w:tc>
        <w:tc>
          <w:tcPr>
            <w:tcW w:w="2306" w:type="dxa"/>
            <w:vMerge w:val="restart"/>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Ленинградская, Новгородская и Псковская области, город Санкт-Петербург.</w:t>
            </w:r>
          </w:p>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ЭГП характеризуют приморское (побережье Балтики) и пограничное положение с Белоруссией, промышленно развитыми странами Балтии, Центральным районом, богатым сырьевыми и топливными ресурсами Северным районом.</w:t>
            </w:r>
          </w:p>
          <w:p w:rsidR="00E3428A" w:rsidRPr="0058344A" w:rsidRDefault="00E3428A" w:rsidP="0058344A">
            <w:pPr>
              <w:spacing w:after="0" w:line="360" w:lineRule="auto"/>
              <w:jc w:val="both"/>
              <w:rPr>
                <w:rFonts w:ascii="Times New Roman" w:hAnsi="Times New Roman"/>
                <w:sz w:val="18"/>
                <w:szCs w:val="20"/>
              </w:rPr>
            </w:pPr>
          </w:p>
        </w:tc>
        <w:tc>
          <w:tcPr>
            <w:tcW w:w="2977" w:type="dxa"/>
            <w:vMerge w:val="restart"/>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Подзолистые, заболоченные почвы лесной зоны в условиях короткого, дождливого и прохладного лета малопригодны для интенсивного развития земледелия, но</w:t>
            </w:r>
            <w:r w:rsidR="00F54D6E">
              <w:rPr>
                <w:rFonts w:ascii="Times New Roman" w:hAnsi="Times New Roman"/>
                <w:sz w:val="18"/>
                <w:szCs w:val="20"/>
              </w:rPr>
              <w:t xml:space="preserve"> могут быть использованы для выр</w:t>
            </w:r>
            <w:r w:rsidRPr="0058344A">
              <w:rPr>
                <w:rFonts w:ascii="Times New Roman" w:hAnsi="Times New Roman"/>
                <w:sz w:val="18"/>
                <w:szCs w:val="20"/>
              </w:rPr>
              <w:t>ащивания скороспелых зерновых, кормовых культур, льна-долгунца, овощей и картофеля.</w:t>
            </w:r>
          </w:p>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Хозяйственное значение имеют бокситы (Тихвинское месторождение), фосфориты (Кингисеппское месторождение), огнеупорные глины  (Боровичское месторождение), известняки, сланцы, торф, биологические (рыбные) и лесные ресурсы.</w:t>
            </w:r>
          </w:p>
          <w:p w:rsidR="00E3428A" w:rsidRPr="0058344A" w:rsidRDefault="00E3428A" w:rsidP="0058344A">
            <w:pPr>
              <w:spacing w:after="0" w:line="360" w:lineRule="auto"/>
              <w:jc w:val="both"/>
              <w:rPr>
                <w:rFonts w:ascii="Times New Roman" w:hAnsi="Times New Roman"/>
                <w:sz w:val="18"/>
                <w:szCs w:val="20"/>
              </w:rPr>
            </w:pPr>
          </w:p>
        </w:tc>
        <w:tc>
          <w:tcPr>
            <w:tcW w:w="2551" w:type="dxa"/>
            <w:vMerge w:val="restart"/>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Доля городского населения в районе (87%) — самая высокая в России. Около 90% жителей района сосредоточено в Санкт-Петербурге и в Ленин</w:t>
            </w:r>
            <w:r w:rsidRPr="0058344A">
              <w:rPr>
                <w:rFonts w:ascii="Times New Roman" w:hAnsi="Times New Roman"/>
                <w:sz w:val="18"/>
                <w:szCs w:val="20"/>
              </w:rPr>
              <w:softHyphen/>
              <w:t>градской области. Район располагает высококвалифицированными кадрами рабочих и служащих, мощной системой проектно-конструкторских и опытно-экспериментальных институтов и заводов.</w:t>
            </w:r>
          </w:p>
          <w:p w:rsidR="00E3428A" w:rsidRPr="0058344A" w:rsidRDefault="00E3428A" w:rsidP="0058344A">
            <w:pPr>
              <w:spacing w:after="0" w:line="360" w:lineRule="auto"/>
              <w:jc w:val="both"/>
              <w:rPr>
                <w:rFonts w:ascii="Times New Roman" w:hAnsi="Times New Roman"/>
                <w:sz w:val="18"/>
                <w:szCs w:val="20"/>
              </w:rPr>
            </w:pPr>
          </w:p>
        </w:tc>
        <w:tc>
          <w:tcPr>
            <w:tcW w:w="2552" w:type="dxa"/>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точное машиностроение</w:t>
            </w:r>
          </w:p>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судостроение</w:t>
            </w:r>
          </w:p>
        </w:tc>
        <w:tc>
          <w:tcPr>
            <w:tcW w:w="3118" w:type="dxa"/>
            <w:tcBorders>
              <w:bottom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Предприятия отрасли выпускают турбины, генераторы и атом</w:t>
            </w:r>
            <w:r w:rsidRPr="0058344A">
              <w:rPr>
                <w:rFonts w:ascii="Times New Roman" w:hAnsi="Times New Roman"/>
                <w:sz w:val="18"/>
                <w:szCs w:val="20"/>
              </w:rPr>
              <w:softHyphen/>
              <w:t>ные реакторы (заводы «Электросила», Металлический, Невский, Ижорский), продукцию оптико-механической, электронной и радиотехнической промышленности, разнообразные приборы и станки. Машиностроительный комплекс включает также судостроение (Балтийский, Адмиралтейский, Невский и др. заводы), вагонострое</w:t>
            </w:r>
            <w:r w:rsidRPr="0058344A">
              <w:rPr>
                <w:rFonts w:ascii="Times New Roman" w:hAnsi="Times New Roman"/>
                <w:sz w:val="18"/>
                <w:szCs w:val="20"/>
              </w:rPr>
              <w:softHyphen/>
              <w:t>ние, тракторостроение (Кировский завод), производство полиграфических машин и др. Подавляющая часть предприятий машиностроительного комплекса размещается в Санкт-Петербурге.</w:t>
            </w:r>
          </w:p>
        </w:tc>
      </w:tr>
      <w:tr w:rsidR="00E3428A" w:rsidRPr="0058344A" w:rsidTr="00ED2FD0">
        <w:trPr>
          <w:trHeight w:val="263"/>
        </w:trPr>
        <w:tc>
          <w:tcPr>
            <w:tcW w:w="2055" w:type="dxa"/>
            <w:vMerge/>
          </w:tcPr>
          <w:p w:rsidR="00E3428A" w:rsidRPr="0058344A" w:rsidRDefault="00E3428A" w:rsidP="0058344A">
            <w:pPr>
              <w:spacing w:after="0" w:line="360" w:lineRule="auto"/>
              <w:jc w:val="both"/>
              <w:rPr>
                <w:rFonts w:ascii="Times New Roman" w:hAnsi="Times New Roman"/>
                <w:sz w:val="18"/>
                <w:szCs w:val="20"/>
              </w:rPr>
            </w:pPr>
          </w:p>
        </w:tc>
        <w:tc>
          <w:tcPr>
            <w:tcW w:w="2306" w:type="dxa"/>
            <w:vMerge/>
          </w:tcPr>
          <w:p w:rsidR="00E3428A" w:rsidRPr="0058344A" w:rsidRDefault="00E3428A" w:rsidP="0058344A">
            <w:pPr>
              <w:spacing w:after="0" w:line="360" w:lineRule="auto"/>
              <w:jc w:val="both"/>
              <w:rPr>
                <w:rFonts w:ascii="Times New Roman" w:hAnsi="Times New Roman"/>
                <w:sz w:val="18"/>
                <w:szCs w:val="20"/>
              </w:rPr>
            </w:pPr>
          </w:p>
        </w:tc>
        <w:tc>
          <w:tcPr>
            <w:tcW w:w="2977" w:type="dxa"/>
            <w:vMerge/>
          </w:tcPr>
          <w:p w:rsidR="00E3428A" w:rsidRPr="0058344A" w:rsidRDefault="00E3428A" w:rsidP="0058344A">
            <w:pPr>
              <w:spacing w:after="0" w:line="360" w:lineRule="auto"/>
              <w:jc w:val="both"/>
              <w:rPr>
                <w:rFonts w:ascii="Times New Roman" w:hAnsi="Times New Roman"/>
                <w:sz w:val="18"/>
                <w:szCs w:val="20"/>
              </w:rPr>
            </w:pPr>
          </w:p>
        </w:tc>
        <w:tc>
          <w:tcPr>
            <w:tcW w:w="2551" w:type="dxa"/>
            <w:vMerge/>
          </w:tcPr>
          <w:p w:rsidR="00E3428A" w:rsidRPr="0058344A" w:rsidRDefault="00E3428A"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химическая промышленность</w:t>
            </w:r>
          </w:p>
        </w:tc>
        <w:tc>
          <w:tcPr>
            <w:tcW w:w="3118" w:type="dxa"/>
            <w:tcBorders>
              <w:top w:val="single" w:sz="4" w:space="0" w:color="auto"/>
              <w:bottom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представлена в районе производством синтетических смол и пластмасс, химических волокон, резино-технических изделий, лаков, красок, щелочей, кислот, фармацевтических препаратов (предприятия расположены в Санкт-Петербурге, Новгороде, Киришах), фосфорных (Санкт-Петербург, Кингисепп, Волхов) и азотных (Новгород) удобрений.</w:t>
            </w:r>
          </w:p>
          <w:p w:rsidR="00E3428A" w:rsidRPr="0058344A" w:rsidRDefault="00E3428A" w:rsidP="0058344A">
            <w:pPr>
              <w:spacing w:after="0" w:line="360" w:lineRule="auto"/>
              <w:jc w:val="both"/>
              <w:rPr>
                <w:rFonts w:ascii="Times New Roman" w:hAnsi="Times New Roman"/>
                <w:sz w:val="18"/>
                <w:szCs w:val="20"/>
              </w:rPr>
            </w:pPr>
          </w:p>
        </w:tc>
      </w:tr>
      <w:tr w:rsidR="00E3428A" w:rsidRPr="0058344A" w:rsidTr="00ED2FD0">
        <w:trPr>
          <w:trHeight w:val="1738"/>
        </w:trPr>
        <w:tc>
          <w:tcPr>
            <w:tcW w:w="2055" w:type="dxa"/>
            <w:vMerge/>
          </w:tcPr>
          <w:p w:rsidR="00E3428A" w:rsidRPr="0058344A" w:rsidRDefault="00E3428A" w:rsidP="0058344A">
            <w:pPr>
              <w:spacing w:after="0" w:line="360" w:lineRule="auto"/>
              <w:jc w:val="both"/>
              <w:rPr>
                <w:rFonts w:ascii="Times New Roman" w:hAnsi="Times New Roman"/>
                <w:sz w:val="18"/>
                <w:szCs w:val="20"/>
              </w:rPr>
            </w:pPr>
          </w:p>
        </w:tc>
        <w:tc>
          <w:tcPr>
            <w:tcW w:w="2306" w:type="dxa"/>
            <w:vMerge/>
          </w:tcPr>
          <w:p w:rsidR="00E3428A" w:rsidRPr="0058344A" w:rsidRDefault="00E3428A" w:rsidP="0058344A">
            <w:pPr>
              <w:spacing w:after="0" w:line="360" w:lineRule="auto"/>
              <w:jc w:val="both"/>
              <w:rPr>
                <w:rFonts w:ascii="Times New Roman" w:hAnsi="Times New Roman"/>
                <w:sz w:val="18"/>
                <w:szCs w:val="20"/>
              </w:rPr>
            </w:pPr>
          </w:p>
        </w:tc>
        <w:tc>
          <w:tcPr>
            <w:tcW w:w="2977" w:type="dxa"/>
            <w:vMerge/>
          </w:tcPr>
          <w:p w:rsidR="00E3428A" w:rsidRPr="0058344A" w:rsidRDefault="00E3428A" w:rsidP="0058344A">
            <w:pPr>
              <w:spacing w:after="0" w:line="360" w:lineRule="auto"/>
              <w:jc w:val="both"/>
              <w:rPr>
                <w:rFonts w:ascii="Times New Roman" w:hAnsi="Times New Roman"/>
                <w:sz w:val="18"/>
                <w:szCs w:val="20"/>
              </w:rPr>
            </w:pPr>
          </w:p>
        </w:tc>
        <w:tc>
          <w:tcPr>
            <w:tcW w:w="2551" w:type="dxa"/>
            <w:vMerge/>
          </w:tcPr>
          <w:p w:rsidR="00E3428A" w:rsidRPr="0058344A" w:rsidRDefault="00E3428A"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текстильная промышленность</w:t>
            </w:r>
          </w:p>
        </w:tc>
        <w:tc>
          <w:tcPr>
            <w:tcW w:w="3118" w:type="dxa"/>
            <w:tcBorders>
              <w:top w:val="single" w:sz="4" w:space="0" w:color="auto"/>
              <w:bottom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производит льняные (на собственной сырье), хлопчатобумажные, шерстяные, шелковые и синтетические ткани (Санкт-Петербург, Псков, Новгород).</w:t>
            </w:r>
          </w:p>
        </w:tc>
      </w:tr>
      <w:tr w:rsidR="00E3428A" w:rsidRPr="0058344A" w:rsidTr="00ED2FD0">
        <w:trPr>
          <w:trHeight w:val="544"/>
        </w:trPr>
        <w:tc>
          <w:tcPr>
            <w:tcW w:w="2055" w:type="dxa"/>
            <w:vMerge/>
          </w:tcPr>
          <w:p w:rsidR="00E3428A" w:rsidRPr="0058344A" w:rsidRDefault="00E3428A" w:rsidP="0058344A">
            <w:pPr>
              <w:spacing w:after="0" w:line="360" w:lineRule="auto"/>
              <w:jc w:val="both"/>
              <w:rPr>
                <w:rFonts w:ascii="Times New Roman" w:hAnsi="Times New Roman"/>
                <w:sz w:val="18"/>
                <w:szCs w:val="20"/>
              </w:rPr>
            </w:pPr>
          </w:p>
        </w:tc>
        <w:tc>
          <w:tcPr>
            <w:tcW w:w="2306" w:type="dxa"/>
            <w:vMerge/>
          </w:tcPr>
          <w:p w:rsidR="00E3428A" w:rsidRPr="0058344A" w:rsidRDefault="00E3428A" w:rsidP="0058344A">
            <w:pPr>
              <w:spacing w:after="0" w:line="360" w:lineRule="auto"/>
              <w:jc w:val="both"/>
              <w:rPr>
                <w:rFonts w:ascii="Times New Roman" w:hAnsi="Times New Roman"/>
                <w:sz w:val="18"/>
                <w:szCs w:val="20"/>
              </w:rPr>
            </w:pPr>
          </w:p>
        </w:tc>
        <w:tc>
          <w:tcPr>
            <w:tcW w:w="2977" w:type="dxa"/>
            <w:vMerge/>
          </w:tcPr>
          <w:p w:rsidR="00E3428A" w:rsidRPr="0058344A" w:rsidRDefault="00E3428A" w:rsidP="0058344A">
            <w:pPr>
              <w:spacing w:after="0" w:line="360" w:lineRule="auto"/>
              <w:jc w:val="both"/>
              <w:rPr>
                <w:rFonts w:ascii="Times New Roman" w:hAnsi="Times New Roman"/>
                <w:sz w:val="18"/>
                <w:szCs w:val="20"/>
              </w:rPr>
            </w:pPr>
          </w:p>
        </w:tc>
        <w:tc>
          <w:tcPr>
            <w:tcW w:w="2551" w:type="dxa"/>
            <w:vMerge/>
          </w:tcPr>
          <w:p w:rsidR="00E3428A" w:rsidRPr="0058344A" w:rsidRDefault="00E3428A" w:rsidP="0058344A">
            <w:pPr>
              <w:spacing w:after="0" w:line="360" w:lineRule="auto"/>
              <w:jc w:val="both"/>
              <w:rPr>
                <w:rFonts w:ascii="Times New Roman" w:hAnsi="Times New Roman"/>
                <w:sz w:val="18"/>
                <w:szCs w:val="20"/>
              </w:rPr>
            </w:pPr>
          </w:p>
        </w:tc>
        <w:tc>
          <w:tcPr>
            <w:tcW w:w="5670" w:type="dxa"/>
            <w:gridSpan w:val="2"/>
            <w:tcBorders>
              <w:top w:val="single" w:sz="4" w:space="0" w:color="auto"/>
              <w:bottom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Большое значение для экономики района также име</w:t>
            </w:r>
            <w:r w:rsidRPr="0058344A">
              <w:rPr>
                <w:rFonts w:ascii="Times New Roman" w:hAnsi="Times New Roman"/>
                <w:sz w:val="18"/>
                <w:szCs w:val="20"/>
              </w:rPr>
              <w:softHyphen/>
              <w:t xml:space="preserve">ют алюминиевая (Волхов, Бокситогорск, Пикалево, Тихвин), деревообрабатывающая (производство фанеры, мебели, спичек и т. д.) и целлюлозно-бумажная, рыбная и маслодельная, стекольная и </w:t>
            </w:r>
            <w:r w:rsidR="00FE1666" w:rsidRPr="0058344A">
              <w:rPr>
                <w:rFonts w:ascii="Times New Roman" w:hAnsi="Times New Roman"/>
                <w:sz w:val="18"/>
                <w:szCs w:val="20"/>
              </w:rPr>
              <w:t>фарфорофаянсовая</w:t>
            </w:r>
            <w:r w:rsidRPr="0058344A">
              <w:rPr>
                <w:rFonts w:ascii="Times New Roman" w:hAnsi="Times New Roman"/>
                <w:sz w:val="18"/>
                <w:szCs w:val="20"/>
              </w:rPr>
              <w:t xml:space="preserve"> промышленность, производство обуви и меховых изделий.</w:t>
            </w:r>
          </w:p>
          <w:p w:rsidR="00E3428A" w:rsidRPr="0058344A" w:rsidRDefault="00E3428A" w:rsidP="0058344A">
            <w:pPr>
              <w:spacing w:after="0" w:line="360" w:lineRule="auto"/>
              <w:jc w:val="both"/>
              <w:rPr>
                <w:rFonts w:ascii="Times New Roman" w:hAnsi="Times New Roman"/>
                <w:sz w:val="18"/>
                <w:szCs w:val="20"/>
              </w:rPr>
            </w:pPr>
          </w:p>
        </w:tc>
      </w:tr>
      <w:tr w:rsidR="00E3428A" w:rsidRPr="0058344A" w:rsidTr="00ED2FD0">
        <w:trPr>
          <w:trHeight w:val="204"/>
        </w:trPr>
        <w:tc>
          <w:tcPr>
            <w:tcW w:w="2055" w:type="dxa"/>
            <w:vMerge/>
          </w:tcPr>
          <w:p w:rsidR="00E3428A" w:rsidRPr="0058344A" w:rsidRDefault="00E3428A" w:rsidP="0058344A">
            <w:pPr>
              <w:spacing w:after="0" w:line="360" w:lineRule="auto"/>
              <w:jc w:val="both"/>
              <w:rPr>
                <w:rFonts w:ascii="Times New Roman" w:hAnsi="Times New Roman"/>
                <w:sz w:val="18"/>
                <w:szCs w:val="20"/>
              </w:rPr>
            </w:pPr>
          </w:p>
        </w:tc>
        <w:tc>
          <w:tcPr>
            <w:tcW w:w="2306" w:type="dxa"/>
            <w:vMerge/>
          </w:tcPr>
          <w:p w:rsidR="00E3428A" w:rsidRPr="0058344A" w:rsidRDefault="00E3428A" w:rsidP="0058344A">
            <w:pPr>
              <w:spacing w:after="0" w:line="360" w:lineRule="auto"/>
              <w:jc w:val="both"/>
              <w:rPr>
                <w:rFonts w:ascii="Times New Roman" w:hAnsi="Times New Roman"/>
                <w:sz w:val="18"/>
                <w:szCs w:val="20"/>
              </w:rPr>
            </w:pPr>
          </w:p>
        </w:tc>
        <w:tc>
          <w:tcPr>
            <w:tcW w:w="2977" w:type="dxa"/>
            <w:vMerge/>
          </w:tcPr>
          <w:p w:rsidR="00E3428A" w:rsidRPr="0058344A" w:rsidRDefault="00E3428A" w:rsidP="0058344A">
            <w:pPr>
              <w:spacing w:after="0" w:line="360" w:lineRule="auto"/>
              <w:jc w:val="both"/>
              <w:rPr>
                <w:rFonts w:ascii="Times New Roman" w:hAnsi="Times New Roman"/>
                <w:sz w:val="18"/>
                <w:szCs w:val="20"/>
              </w:rPr>
            </w:pPr>
          </w:p>
        </w:tc>
        <w:tc>
          <w:tcPr>
            <w:tcW w:w="2551" w:type="dxa"/>
            <w:vMerge/>
          </w:tcPr>
          <w:p w:rsidR="00E3428A" w:rsidRPr="0058344A" w:rsidRDefault="00E3428A"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льноводство</w:t>
            </w:r>
          </w:p>
        </w:tc>
        <w:tc>
          <w:tcPr>
            <w:tcW w:w="3118" w:type="dxa"/>
            <w:tcBorders>
              <w:top w:val="single" w:sz="4" w:space="0" w:color="auto"/>
            </w:tcBorders>
          </w:tcPr>
          <w:p w:rsidR="00E3428A" w:rsidRPr="0058344A" w:rsidRDefault="00E3428A" w:rsidP="0058344A">
            <w:pPr>
              <w:spacing w:after="0" w:line="360" w:lineRule="auto"/>
              <w:jc w:val="both"/>
              <w:rPr>
                <w:rFonts w:ascii="Times New Roman" w:hAnsi="Times New Roman"/>
                <w:sz w:val="18"/>
                <w:szCs w:val="20"/>
              </w:rPr>
            </w:pPr>
            <w:r w:rsidRPr="0058344A">
              <w:rPr>
                <w:rFonts w:ascii="Times New Roman" w:hAnsi="Times New Roman"/>
                <w:sz w:val="18"/>
                <w:szCs w:val="20"/>
              </w:rPr>
              <w:t>имеет межрайонное значение.</w:t>
            </w:r>
          </w:p>
        </w:tc>
      </w:tr>
      <w:tr w:rsidR="005453FE" w:rsidRPr="0058344A" w:rsidTr="00ED2FD0">
        <w:trPr>
          <w:trHeight w:val="1001"/>
        </w:trPr>
        <w:tc>
          <w:tcPr>
            <w:tcW w:w="2055" w:type="dxa"/>
            <w:vMerge w:val="restart"/>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Поволжский экономический район</w:t>
            </w:r>
          </w:p>
          <w:p w:rsidR="005453FE" w:rsidRPr="0058344A" w:rsidRDefault="005453FE" w:rsidP="0058344A">
            <w:pPr>
              <w:spacing w:after="0" w:line="360" w:lineRule="auto"/>
              <w:jc w:val="both"/>
              <w:rPr>
                <w:rFonts w:ascii="Times New Roman" w:hAnsi="Times New Roman"/>
                <w:sz w:val="18"/>
                <w:szCs w:val="20"/>
              </w:rPr>
            </w:pPr>
          </w:p>
        </w:tc>
        <w:tc>
          <w:tcPr>
            <w:tcW w:w="2306" w:type="dxa"/>
            <w:vMerge w:val="restart"/>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Астраханская, Волгоградская, Пензенская, Самарская, Саратовская и Ульяновская области, республики Татарстан и Калмыкия.</w:t>
            </w:r>
          </w:p>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расположен по обе стороны Волги, вдоль среднего и нижнего течения реки. Местоположение района благоприятно для хозяйственных связей как с соседними (Волго-Вятский, Центрально-Черноземный, Северо-Кавказский, Уральский район и Казахстан), так и с более удаленными районами,</w:t>
            </w:r>
          </w:p>
        </w:tc>
        <w:tc>
          <w:tcPr>
            <w:tcW w:w="2977" w:type="dxa"/>
            <w:vMerge w:val="restart"/>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Природные условия на большей части территории Поволжья (области лесной, лесостепной и степной зоны) благоприятны для развития сельского хозяйства. Исключение — отдельные районы Нижнего Поволжья (Калмыкия), отличающиеся засушливостью климата и сильной засоленностью почв.</w:t>
            </w:r>
          </w:p>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Велики запасы нефти (Ромашкинское, Бавлинское и Ново-Елховское месторождения в Татарстане; Мухановское, Кулешовское и др. месторождения в Самарской области) и природного газа (Астраханское газоконденсатное месторождение), поваренной соли (озера Баскунчак и Эльтон), серы (Алексеевское месторождение), строительных материалов (мел, известняки, мергели, доломиты, гипс и др.), гидроресурсов.</w:t>
            </w:r>
          </w:p>
          <w:p w:rsidR="005453FE" w:rsidRPr="0058344A" w:rsidRDefault="005453FE" w:rsidP="0058344A">
            <w:pPr>
              <w:spacing w:after="0" w:line="360" w:lineRule="auto"/>
              <w:jc w:val="both"/>
              <w:rPr>
                <w:rFonts w:ascii="Times New Roman" w:hAnsi="Times New Roman"/>
                <w:sz w:val="18"/>
                <w:szCs w:val="20"/>
              </w:rPr>
            </w:pPr>
          </w:p>
        </w:tc>
        <w:tc>
          <w:tcPr>
            <w:tcW w:w="2551" w:type="dxa"/>
            <w:vMerge w:val="restart"/>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Более 70% жителей Поволжья - горожане. Район хорошо обеспечен трудовыми ресурсами. Плотность 31,4 чел. на 1 кв. км.</w:t>
            </w:r>
          </w:p>
          <w:p w:rsidR="005453FE" w:rsidRPr="0058344A" w:rsidRDefault="005453FE" w:rsidP="0058344A">
            <w:pPr>
              <w:spacing w:after="0" w:line="360" w:lineRule="auto"/>
              <w:jc w:val="both"/>
              <w:rPr>
                <w:rFonts w:ascii="Times New Roman" w:hAnsi="Times New Roman"/>
                <w:sz w:val="18"/>
                <w:szCs w:val="20"/>
              </w:rPr>
            </w:pPr>
          </w:p>
        </w:tc>
        <w:tc>
          <w:tcPr>
            <w:tcW w:w="2552" w:type="dxa"/>
            <w:tcBorders>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транспортное и сельскохозяйственное машиностроение</w:t>
            </w:r>
          </w:p>
        </w:tc>
        <w:tc>
          <w:tcPr>
            <w:tcW w:w="3118" w:type="dxa"/>
            <w:tcBorders>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В его составе особенно выделяются транспортное и сельскохозяйственное машиностроение, представленные в районе производством легковых и грузовых автомобилей (Тольятти, Набережные Челны, Ульяновск), троллейбусов (Энгельс), речных судов (Астрахань, Волгоград), самолетов (Самара, Саратов и др.), тракторов (Волгоград) и другой сельскохозяйственной техники и машин. Высок удельный вес Поволжья в республиканском производстве оборудования для нефтяной и химической промышленности, электротехнических изделий, вычислительной техники, различных приборов и станков.</w:t>
            </w:r>
          </w:p>
        </w:tc>
      </w:tr>
      <w:tr w:rsidR="005453FE" w:rsidRPr="0058344A" w:rsidTr="00ED2FD0">
        <w:trPr>
          <w:trHeight w:val="1573"/>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нефтяная, газодобывающая промышленность</w:t>
            </w:r>
          </w:p>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химическая промышленность</w:t>
            </w:r>
          </w:p>
        </w:tc>
        <w:tc>
          <w:tcPr>
            <w:tcW w:w="3118" w:type="dxa"/>
            <w:tcBorders>
              <w:top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Нефть добывают в Татарстане, Самарской, Волгоградской и Саратовской областях, природный газ - в Астраханской, Волгоградской и Саратовской областях, В этом районе создана мощная сеть нефтеперерабатывающих (Волгоград, Саратов, Казань, Тольятти, Новокуйбышевск, Сызрань и др.), газобензиновых (Альметьевск в Татарии и Отрадное в Самарской области) и газоперерабатывающих (Астрахань) заводов, предприятий по производству синтетического каучука и автомобильных шин (Волжский, Казань, Нижнекамск, Тольятти), химических волокон (Балаково, Саратов, Энгельс), синтетических смол и пластмасс (Нижнекамск), азотных удобрений (Тольятти).</w:t>
            </w:r>
          </w:p>
        </w:tc>
      </w:tr>
      <w:tr w:rsidR="005453FE" w:rsidRPr="0058344A" w:rsidTr="00ED2FD0">
        <w:trPr>
          <w:trHeight w:val="685"/>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p>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пищевая промышлен</w:t>
            </w:r>
            <w:r w:rsidRPr="0058344A">
              <w:rPr>
                <w:rFonts w:ascii="Times New Roman" w:hAnsi="Times New Roman"/>
                <w:sz w:val="18"/>
                <w:szCs w:val="20"/>
              </w:rPr>
              <w:softHyphen/>
              <w:t xml:space="preserve">ность, </w:t>
            </w:r>
          </w:p>
        </w:tc>
        <w:tc>
          <w:tcPr>
            <w:tcW w:w="3118" w:type="dxa"/>
            <w:tcBorders>
              <w:top w:val="single" w:sz="4" w:space="0" w:color="auto"/>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Отрасли специализации пищевой промышленности — мукомольная, соляная, рыбная, маслобойная</w:t>
            </w:r>
          </w:p>
        </w:tc>
      </w:tr>
      <w:tr w:rsidR="005453FE" w:rsidRPr="0058344A" w:rsidTr="00ED2FD0">
        <w:trPr>
          <w:trHeight w:val="609"/>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электроэнергетика</w:t>
            </w:r>
          </w:p>
        </w:tc>
        <w:tc>
          <w:tcPr>
            <w:tcW w:w="3118" w:type="dxa"/>
            <w:tcBorders>
              <w:top w:val="single" w:sz="4" w:space="0" w:color="auto"/>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Ее основу составляет каскад ГЭС, расположенных на Волге и Каме (Волгоградская, Самарская, Саратовская, Нижнекамская). В составе электроэнергетики также тепловые (Заинская, Волгоградская ГРЭС и др.) и атомные (Балаковская и Димитровградская АЭС)</w:t>
            </w:r>
          </w:p>
        </w:tc>
      </w:tr>
      <w:tr w:rsidR="005453FE" w:rsidRPr="0058344A" w:rsidTr="00ED2FD0">
        <w:trPr>
          <w:trHeight w:val="2690"/>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производство зерновых, технических, овощных и бахчевых культур.</w:t>
            </w:r>
          </w:p>
          <w:p w:rsidR="005453FE" w:rsidRPr="0058344A" w:rsidRDefault="005453FE" w:rsidP="0058344A">
            <w:pPr>
              <w:spacing w:after="0" w:line="360" w:lineRule="auto"/>
              <w:jc w:val="both"/>
              <w:rPr>
                <w:rFonts w:ascii="Times New Roman" w:hAnsi="Times New Roman"/>
                <w:sz w:val="18"/>
                <w:szCs w:val="20"/>
              </w:rPr>
            </w:pPr>
          </w:p>
        </w:tc>
        <w:tc>
          <w:tcPr>
            <w:tcW w:w="3118" w:type="dxa"/>
            <w:tcBorders>
              <w:top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Поволжье — один из важнейших земледельческих и животноводческих районов России. Ведущая отрасль земледелия — зерновое хозяйство. Под зерновыми занято более 65% посевных площадей. Основная зерновая культура — пшеница. В хорошо увлажненной правобер</w:t>
            </w:r>
            <w:r w:rsidR="00AF2A01">
              <w:rPr>
                <w:rFonts w:ascii="Times New Roman" w:hAnsi="Times New Roman"/>
                <w:sz w:val="18"/>
                <w:szCs w:val="20"/>
              </w:rPr>
              <w:t>ежной части лесостепного и степ</w:t>
            </w:r>
            <w:r w:rsidRPr="0058344A">
              <w:rPr>
                <w:rFonts w:ascii="Times New Roman" w:hAnsi="Times New Roman"/>
                <w:sz w:val="18"/>
                <w:szCs w:val="20"/>
              </w:rPr>
              <w:t>ного Поволжья выращивают озимую пшеницу, в более континентальной левобережной — яровую. В лесном Поволжье большие площади заняты посевами озимой ржи, в областях засушливого юга возделывают рис (на поливных землях) и просо. Главные технические культуры — подсолнечник, сахарная свекла, горчица. Получили большое развитие бахчеводство и овощеводство (особенно на Нижней Волге), картофелеводство и садоводство.</w:t>
            </w:r>
          </w:p>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Специализация животноводства — скотоводство молочно-мясного и мясного направления, тонкорунное и полутонкорунное овцеводство. Развито свиноводство, а в отдельных районах (Калмыкия) — коневодство</w:t>
            </w:r>
          </w:p>
        </w:tc>
      </w:tr>
      <w:tr w:rsidR="00DC61FC" w:rsidRPr="0058344A" w:rsidTr="00ED2FD0">
        <w:trPr>
          <w:trHeight w:val="4958"/>
        </w:trPr>
        <w:tc>
          <w:tcPr>
            <w:tcW w:w="2055" w:type="dxa"/>
            <w:vMerge w:val="restart"/>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Уральский экономический район</w:t>
            </w:r>
          </w:p>
          <w:p w:rsidR="00DC61FC" w:rsidRPr="0058344A" w:rsidRDefault="00DC61FC" w:rsidP="0058344A">
            <w:pPr>
              <w:spacing w:after="0" w:line="360" w:lineRule="auto"/>
              <w:jc w:val="both"/>
              <w:rPr>
                <w:rFonts w:ascii="Times New Roman" w:hAnsi="Times New Roman"/>
                <w:sz w:val="18"/>
                <w:szCs w:val="20"/>
              </w:rPr>
            </w:pPr>
          </w:p>
        </w:tc>
        <w:tc>
          <w:tcPr>
            <w:tcW w:w="2306" w:type="dxa"/>
            <w:vMerge w:val="restart"/>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Оренбургская, Курганская, Челябинская, Свердловская и Пермская (с Коми-Пермяцким автономным округом) области, республики Башкортостан и Удмуртия</w:t>
            </w:r>
          </w:p>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Урал рас положен на «стыке» высокоразвитых западных и богатых сырьевыми и энергетическими ресурсами восточных районов федерации</w:t>
            </w:r>
          </w:p>
        </w:tc>
        <w:tc>
          <w:tcPr>
            <w:tcW w:w="2977" w:type="dxa"/>
            <w:vMerge w:val="restart"/>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Большая протяженность района в меридиональном направлении обусловливает различия природных условий (климата, почв, растительности) его областей, расположенных в лесной, лесостепной и степной зонах. Для сельского хозяйства наиболее благоприятны природные условия лесостепного и степного Урала (сравнительно высокая термическая и влагообеспеченность, преобладающие черноземные почвы). Климатические и почвенные условия лесного Урала (короткий вегетационный период, дерновоподзолистые почвы) и южных окраин степного Урала (недостаток атмосферной влаги, каштановые и светло-бурые почвы) менее удобны для сельскохозяйственного использования.</w:t>
            </w:r>
          </w:p>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Велики запасы нефти (Туймазинское и Шкаповское месторождения в Башкортостане, Яринское в Пермской области и' др.), природного газа (Оренбургское месторождение), калийной и поваренной солей (Соликамское и Березниковское месторождения в Пермской области), бокситов (Североуральский бассейн), железных (Качканарская, Тагило-Кувшинская, Бакальская и Орско-Халиловская группы месторождений), медных (Красноуральское, Кировоградское, Дегтярское, Гайское, Сибайское, Блявинское и др. месторождения) и никелевых (Уфалейское, Режское и др. месторождения), асбеста (Баженовское месторождение), магнезита (Саткинское месторождение), серного колчедана, сырья для строительных материалов, драгоценных и поделочных камней, леса.</w:t>
            </w:r>
          </w:p>
        </w:tc>
        <w:tc>
          <w:tcPr>
            <w:tcW w:w="2551" w:type="dxa"/>
            <w:vMerge w:val="restart"/>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Средняя плотность населения района 25 человек на 1 кв. км, большая его часть (75%) проживает в городах. Промышленные кадры Урала отличаются высокой квалификацией.</w:t>
            </w:r>
          </w:p>
          <w:p w:rsidR="00DC61FC" w:rsidRPr="0058344A" w:rsidRDefault="00DC61FC" w:rsidP="0058344A">
            <w:pPr>
              <w:spacing w:after="0" w:line="360" w:lineRule="auto"/>
              <w:jc w:val="both"/>
              <w:rPr>
                <w:rFonts w:ascii="Times New Roman" w:hAnsi="Times New Roman"/>
                <w:sz w:val="18"/>
                <w:szCs w:val="20"/>
              </w:rPr>
            </w:pPr>
          </w:p>
        </w:tc>
        <w:tc>
          <w:tcPr>
            <w:tcW w:w="2552" w:type="dxa"/>
            <w:tcBorders>
              <w:right w:val="single" w:sz="4" w:space="0" w:color="auto"/>
            </w:tcBorders>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лесная промышленность,</w:t>
            </w:r>
          </w:p>
        </w:tc>
        <w:tc>
          <w:tcPr>
            <w:tcW w:w="3118" w:type="dxa"/>
            <w:tcBorders>
              <w:right w:val="single" w:sz="4" w:space="0" w:color="auto"/>
            </w:tcBorders>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представлена на Урале полным циклом производства, начиная от заготовки до химической переработки древесины и целлюлозно-бумажного производства. Лесозаготовки ведутся преимущественно в Пермской, Свердловской областях и в Удмуртии. Крупные центры целлюлозно-бумажной промышленности — Пермь, Краснокамск, Красновишерск, Новая Ляля.</w:t>
            </w:r>
          </w:p>
        </w:tc>
      </w:tr>
      <w:tr w:rsidR="005453FE" w:rsidRPr="0058344A" w:rsidTr="00ED2FD0">
        <w:trPr>
          <w:trHeight w:val="474"/>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p>
        </w:tc>
        <w:tc>
          <w:tcPr>
            <w:tcW w:w="3118" w:type="dxa"/>
            <w:tcBorders>
              <w:top w:val="single" w:sz="4" w:space="0" w:color="auto"/>
              <w:bottom w:val="single" w:sz="4" w:space="0" w:color="auto"/>
            </w:tcBorders>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Ее развитию на Урале способствует наличие разнообразных ресурсов минерального сырья (нефть, природный газ, уголь, калийные и поваренные соли и др.) и многочисленных отходов других производств (доменные, коксовые, попутные нефтяные, сернистые газы, отходы древесины и др.).</w:t>
            </w:r>
          </w:p>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Урал специализируется на производстве азотных (</w:t>
            </w:r>
            <w:r w:rsidR="00A66814" w:rsidRPr="0058344A">
              <w:rPr>
                <w:rFonts w:ascii="Times New Roman" w:hAnsi="Times New Roman"/>
                <w:sz w:val="18"/>
                <w:szCs w:val="20"/>
              </w:rPr>
              <w:t>Губах</w:t>
            </w:r>
            <w:r w:rsidRPr="0058344A">
              <w:rPr>
                <w:rFonts w:ascii="Times New Roman" w:hAnsi="Times New Roman"/>
                <w:sz w:val="18"/>
                <w:szCs w:val="20"/>
              </w:rPr>
              <w:t>, Магнитогорск и др.), фосфорных (Пермь) и калийных (Березники, Соликамск) удобрений, соды (Стерлитамак в Башкортостане), серной кислоты (Пермь, Красноуральск, Медногорск и др.). пластических масс и химических волокон (Уфа, Салават, Екатеринбург и др.), синтетического каучука (Стерлитамак, Чайковский).</w:t>
            </w:r>
          </w:p>
          <w:p w:rsidR="005453FE" w:rsidRPr="0058344A" w:rsidRDefault="005453FE" w:rsidP="0058344A">
            <w:pPr>
              <w:spacing w:after="0" w:line="360" w:lineRule="auto"/>
              <w:jc w:val="both"/>
              <w:rPr>
                <w:rFonts w:ascii="Times New Roman" w:hAnsi="Times New Roman"/>
                <w:sz w:val="18"/>
                <w:szCs w:val="20"/>
              </w:rPr>
            </w:pPr>
          </w:p>
        </w:tc>
      </w:tr>
      <w:tr w:rsidR="005453FE" w:rsidRPr="0058344A" w:rsidTr="00ED2FD0">
        <w:trPr>
          <w:trHeight w:val="825"/>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 </w:t>
            </w:r>
            <w:r w:rsidR="00DC61FC" w:rsidRPr="0058344A">
              <w:rPr>
                <w:rFonts w:ascii="Times New Roman" w:hAnsi="Times New Roman"/>
                <w:sz w:val="18"/>
                <w:szCs w:val="20"/>
              </w:rPr>
              <w:t>горнорудная промышленность,</w:t>
            </w:r>
          </w:p>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черная и цветная металлургия,</w:t>
            </w:r>
          </w:p>
        </w:tc>
        <w:tc>
          <w:tcPr>
            <w:tcW w:w="3118" w:type="dxa"/>
            <w:tcBorders>
              <w:top w:val="single" w:sz="4" w:space="0" w:color="auto"/>
              <w:bottom w:val="single" w:sz="4" w:space="0" w:color="auto"/>
            </w:tcBorders>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Металлургические комбинаты — Магнитогорский, </w:t>
            </w:r>
            <w:r w:rsidR="00A66814">
              <w:rPr>
                <w:rFonts w:ascii="Times New Roman" w:hAnsi="Times New Roman"/>
                <w:sz w:val="18"/>
                <w:szCs w:val="20"/>
              </w:rPr>
              <w:t>Нижнет</w:t>
            </w:r>
            <w:r w:rsidR="00A66814" w:rsidRPr="0058344A">
              <w:rPr>
                <w:rFonts w:ascii="Times New Roman" w:hAnsi="Times New Roman"/>
                <w:sz w:val="18"/>
                <w:szCs w:val="20"/>
              </w:rPr>
              <w:t>агильский</w:t>
            </w:r>
            <w:r w:rsidRPr="0058344A">
              <w:rPr>
                <w:rFonts w:ascii="Times New Roman" w:hAnsi="Times New Roman"/>
                <w:sz w:val="18"/>
                <w:szCs w:val="20"/>
              </w:rPr>
              <w:t>, Челябин</w:t>
            </w:r>
            <w:r w:rsidR="00A66814">
              <w:rPr>
                <w:rFonts w:ascii="Times New Roman" w:hAnsi="Times New Roman"/>
                <w:sz w:val="18"/>
                <w:szCs w:val="20"/>
              </w:rPr>
              <w:t>с</w:t>
            </w:r>
            <w:r w:rsidRPr="0058344A">
              <w:rPr>
                <w:rFonts w:ascii="Times New Roman" w:hAnsi="Times New Roman"/>
                <w:sz w:val="18"/>
                <w:szCs w:val="20"/>
              </w:rPr>
              <w:t>кий и Орско-Халиловский используют железную руду местных месторождений и привозную (в основном с КМА и Казахстана). Коксующийся уголь поступает на Урал из Кузбасса и Караганды. Развиты передельная металлургия, прокат труб (заводы и Первоуральске и Челябинске), производство ферросплавов (Челябинск).</w:t>
            </w:r>
          </w:p>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Цветная металлургия — выплавка меди, алюминия, никеля, цинка, титана и магния. Медеплавильные комбинаты расположены в Медногорске, Кировограде, Красноуральске, Ревде, Верхней Пышме и других городах; алюминий выплавляют в Краснотурьинске и Каменске-Уральском; никель — в Реже, Орске и Верхнем Уфалее; цинк — в Челябинске; титан и магний — в Соликамске и Березниках.</w:t>
            </w:r>
          </w:p>
          <w:p w:rsidR="005453FE" w:rsidRPr="0058344A" w:rsidRDefault="005453FE" w:rsidP="0058344A">
            <w:pPr>
              <w:spacing w:after="0" w:line="360" w:lineRule="auto"/>
              <w:jc w:val="both"/>
              <w:rPr>
                <w:rFonts w:ascii="Times New Roman" w:hAnsi="Times New Roman"/>
                <w:sz w:val="18"/>
                <w:szCs w:val="20"/>
              </w:rPr>
            </w:pPr>
          </w:p>
        </w:tc>
      </w:tr>
      <w:tr w:rsidR="005453FE" w:rsidRPr="0058344A" w:rsidTr="00ED2FD0">
        <w:trPr>
          <w:trHeight w:val="4249"/>
        </w:trPr>
        <w:tc>
          <w:tcPr>
            <w:tcW w:w="2055" w:type="dxa"/>
            <w:vMerge/>
          </w:tcPr>
          <w:p w:rsidR="005453FE" w:rsidRPr="0058344A" w:rsidRDefault="005453FE" w:rsidP="0058344A">
            <w:pPr>
              <w:spacing w:after="0" w:line="360" w:lineRule="auto"/>
              <w:jc w:val="both"/>
              <w:rPr>
                <w:rFonts w:ascii="Times New Roman" w:hAnsi="Times New Roman"/>
                <w:sz w:val="18"/>
                <w:szCs w:val="20"/>
              </w:rPr>
            </w:pPr>
          </w:p>
        </w:tc>
        <w:tc>
          <w:tcPr>
            <w:tcW w:w="2306" w:type="dxa"/>
            <w:vMerge/>
          </w:tcPr>
          <w:p w:rsidR="005453FE" w:rsidRPr="0058344A" w:rsidRDefault="005453FE" w:rsidP="0058344A">
            <w:pPr>
              <w:spacing w:after="0" w:line="360" w:lineRule="auto"/>
              <w:jc w:val="both"/>
              <w:rPr>
                <w:rFonts w:ascii="Times New Roman" w:hAnsi="Times New Roman"/>
                <w:sz w:val="18"/>
                <w:szCs w:val="20"/>
              </w:rPr>
            </w:pPr>
          </w:p>
        </w:tc>
        <w:tc>
          <w:tcPr>
            <w:tcW w:w="2977" w:type="dxa"/>
            <w:vMerge/>
          </w:tcPr>
          <w:p w:rsidR="005453FE" w:rsidRPr="0058344A" w:rsidRDefault="005453FE" w:rsidP="0058344A">
            <w:pPr>
              <w:spacing w:after="0" w:line="360" w:lineRule="auto"/>
              <w:jc w:val="both"/>
              <w:rPr>
                <w:rFonts w:ascii="Times New Roman" w:hAnsi="Times New Roman"/>
                <w:sz w:val="18"/>
                <w:szCs w:val="20"/>
              </w:rPr>
            </w:pPr>
          </w:p>
        </w:tc>
        <w:tc>
          <w:tcPr>
            <w:tcW w:w="2551" w:type="dxa"/>
            <w:vMerge/>
          </w:tcPr>
          <w:p w:rsidR="005453FE" w:rsidRPr="0058344A" w:rsidRDefault="005453FE" w:rsidP="0058344A">
            <w:pPr>
              <w:spacing w:after="0" w:line="360" w:lineRule="auto"/>
              <w:jc w:val="both"/>
              <w:rPr>
                <w:rFonts w:ascii="Times New Roman" w:hAnsi="Times New Roman"/>
                <w:sz w:val="18"/>
                <w:szCs w:val="20"/>
              </w:rPr>
            </w:pPr>
          </w:p>
        </w:tc>
        <w:tc>
          <w:tcPr>
            <w:tcW w:w="2552" w:type="dxa"/>
            <w:tcBorders>
              <w:top w:val="single" w:sz="4" w:space="0" w:color="auto"/>
            </w:tcBorders>
          </w:tcPr>
          <w:p w:rsidR="005453FE" w:rsidRPr="0058344A" w:rsidRDefault="005453FE" w:rsidP="0058344A">
            <w:pPr>
              <w:spacing w:after="0" w:line="360" w:lineRule="auto"/>
              <w:jc w:val="both"/>
              <w:rPr>
                <w:rFonts w:ascii="Times New Roman" w:hAnsi="Times New Roman"/>
                <w:sz w:val="18"/>
                <w:szCs w:val="20"/>
              </w:rPr>
            </w:pPr>
            <w:r w:rsidRPr="0058344A">
              <w:rPr>
                <w:rFonts w:ascii="Times New Roman" w:hAnsi="Times New Roman"/>
                <w:sz w:val="18"/>
                <w:szCs w:val="20"/>
              </w:rPr>
              <w:t>машиностроение.</w:t>
            </w:r>
          </w:p>
          <w:p w:rsidR="005453FE" w:rsidRPr="0058344A" w:rsidRDefault="005453FE" w:rsidP="0058344A">
            <w:pPr>
              <w:spacing w:after="0" w:line="360" w:lineRule="auto"/>
              <w:jc w:val="both"/>
              <w:rPr>
                <w:rFonts w:ascii="Times New Roman" w:hAnsi="Times New Roman"/>
                <w:sz w:val="18"/>
                <w:szCs w:val="20"/>
              </w:rPr>
            </w:pPr>
          </w:p>
        </w:tc>
        <w:tc>
          <w:tcPr>
            <w:tcW w:w="3118" w:type="dxa"/>
            <w:tcBorders>
              <w:top w:val="single" w:sz="4" w:space="0" w:color="auto"/>
            </w:tcBorders>
          </w:tcPr>
          <w:p w:rsidR="00DC61FC" w:rsidRPr="0058344A" w:rsidRDefault="00DC61FC" w:rsidP="0058344A">
            <w:pPr>
              <w:spacing w:after="0" w:line="360" w:lineRule="auto"/>
              <w:jc w:val="both"/>
              <w:rPr>
                <w:rFonts w:ascii="Times New Roman" w:hAnsi="Times New Roman"/>
                <w:sz w:val="18"/>
                <w:szCs w:val="20"/>
              </w:rPr>
            </w:pPr>
            <w:r w:rsidRPr="0058344A">
              <w:rPr>
                <w:rFonts w:ascii="Times New Roman" w:hAnsi="Times New Roman"/>
                <w:sz w:val="18"/>
                <w:szCs w:val="20"/>
              </w:rPr>
              <w:t>По уровню развития машиностроения Урал уступает только Центральному району. Его профилирующие отрасли — производство тяжелых стан</w:t>
            </w:r>
            <w:r w:rsidRPr="0058344A">
              <w:rPr>
                <w:rFonts w:ascii="Times New Roman" w:hAnsi="Times New Roman"/>
                <w:sz w:val="18"/>
                <w:szCs w:val="20"/>
              </w:rPr>
              <w:softHyphen/>
              <w:t xml:space="preserve">ков, горного, металлургического и энергетического оборудования (Екатеринбург, Орск, Пермь, Нижний Тагил, Магнитогорск), точных станков и инструмента (Екатеринбург, Челябинск, Златоуст и др.), автомобилестроение (Миасс, Ижевск, Курган), вагоностроение (Нижний Тагил, </w:t>
            </w:r>
            <w:r w:rsidR="007C78C3" w:rsidRPr="0058344A">
              <w:rPr>
                <w:rFonts w:ascii="Times New Roman" w:hAnsi="Times New Roman"/>
                <w:sz w:val="18"/>
                <w:szCs w:val="20"/>
              </w:rPr>
              <w:t>Усть-Катав</w:t>
            </w:r>
            <w:r w:rsidRPr="0058344A">
              <w:rPr>
                <w:rFonts w:ascii="Times New Roman" w:hAnsi="Times New Roman"/>
                <w:sz w:val="18"/>
                <w:szCs w:val="20"/>
              </w:rPr>
              <w:t>), тракторостроение (Челябинск).</w:t>
            </w:r>
          </w:p>
          <w:p w:rsidR="005453FE" w:rsidRPr="0058344A" w:rsidRDefault="005453FE" w:rsidP="0058344A">
            <w:pPr>
              <w:spacing w:after="0" w:line="360" w:lineRule="auto"/>
              <w:jc w:val="both"/>
              <w:rPr>
                <w:rFonts w:ascii="Times New Roman" w:hAnsi="Times New Roman"/>
                <w:sz w:val="18"/>
                <w:szCs w:val="20"/>
              </w:rPr>
            </w:pPr>
          </w:p>
        </w:tc>
      </w:tr>
      <w:tr w:rsidR="00973D6B" w:rsidRPr="0058344A" w:rsidTr="00ED2FD0">
        <w:trPr>
          <w:trHeight w:val="705"/>
        </w:trPr>
        <w:tc>
          <w:tcPr>
            <w:tcW w:w="2055" w:type="dxa"/>
            <w:vMerge w:val="restart"/>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Западно-Сибирский экономический район</w:t>
            </w:r>
          </w:p>
          <w:p w:rsidR="00973D6B" w:rsidRPr="0058344A" w:rsidRDefault="00973D6B" w:rsidP="0058344A">
            <w:pPr>
              <w:spacing w:after="0" w:line="360" w:lineRule="auto"/>
              <w:jc w:val="both"/>
              <w:rPr>
                <w:rFonts w:ascii="Times New Roman" w:hAnsi="Times New Roman"/>
                <w:sz w:val="18"/>
                <w:szCs w:val="20"/>
              </w:rPr>
            </w:pPr>
          </w:p>
        </w:tc>
        <w:tc>
          <w:tcPr>
            <w:tcW w:w="2306" w:type="dxa"/>
            <w:vMerge w:val="restart"/>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Кемеровская, Новосибирская, Омская, Томская и Тюменская (с Ханты-Мансийским и Ямало-Ненецким автономными округами) области, Алтайский край и республика Алтай.</w:t>
            </w:r>
          </w:p>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соседствует с индустриальным Уралом, богатыми минерально-сырьевыми ресурсами областями Восточной Сибири и Казахстана.</w:t>
            </w:r>
          </w:p>
          <w:p w:rsidR="00973D6B" w:rsidRPr="0058344A" w:rsidRDefault="00973D6B" w:rsidP="0058344A">
            <w:pPr>
              <w:spacing w:after="0" w:line="360" w:lineRule="auto"/>
              <w:jc w:val="both"/>
              <w:rPr>
                <w:rFonts w:ascii="Times New Roman" w:hAnsi="Times New Roman"/>
                <w:sz w:val="18"/>
                <w:szCs w:val="20"/>
              </w:rPr>
            </w:pPr>
          </w:p>
        </w:tc>
        <w:tc>
          <w:tcPr>
            <w:tcW w:w="2977" w:type="dxa"/>
            <w:vMerge w:val="restart"/>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Обширные площади, занятые болотами, тундрой, покрытые лесами, кислые дерново-подзолистые, серые лесные и торфянистые почвы таежной зоны в своем естественном виде, без проведения мелиоративных и др. работ (осушение заболоченных земель, известкование почв, вырубка леса, расчистка территории и др.) непригодны для сельскохозяйственного использования.</w:t>
            </w:r>
          </w:p>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Велики запасы нефти (Самотлорское, Сургутское, Усть-Балыкское, Федоровское, Мамонтовское и др. месторождения), природного газа (Уренгойское, Ямбургское, Березовское, Медвежье, Заполярное, Тазовское и др.), каменного угля (Кузнецкий бассейн), торфа, железных (Колпашевское, Бокчарское и др. месторождения) и марганцевых (Усинское месторождение) руд, полиметаллов (Салаирское, Золотушинское месторождения), ртути, золота, поваренной соли и мирабилитов (Кулундинское озеро), талька, барита, строительных материалов, гидроресурсов (реки Обь, Иртыш, Катунь), биологических и лесных (около 90 % запасов леса района приходится на Тюменскую и Томскую области ресурсов).</w:t>
            </w:r>
          </w:p>
          <w:p w:rsidR="00973D6B" w:rsidRPr="0058344A" w:rsidRDefault="00973D6B" w:rsidP="0058344A">
            <w:pPr>
              <w:spacing w:after="0" w:line="360" w:lineRule="auto"/>
              <w:jc w:val="both"/>
              <w:rPr>
                <w:rFonts w:ascii="Times New Roman" w:hAnsi="Times New Roman"/>
                <w:sz w:val="18"/>
                <w:szCs w:val="20"/>
              </w:rPr>
            </w:pPr>
          </w:p>
        </w:tc>
        <w:tc>
          <w:tcPr>
            <w:tcW w:w="2551" w:type="dxa"/>
            <w:vMerge w:val="restart"/>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Средняя плотность 6,2 чел. на кв. км. Около 85% населения сосредоточено в лесостепной и степной части района. Район обладает большим научным потенциалом, но является остродефицитным в отношении трудовых ресурсов</w:t>
            </w:r>
          </w:p>
        </w:tc>
        <w:tc>
          <w:tcPr>
            <w:tcW w:w="2552" w:type="dxa"/>
            <w:tcBorders>
              <w:bottom w:val="single" w:sz="4" w:space="0" w:color="auto"/>
            </w:tcBorders>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Топливная  промышленность</w:t>
            </w:r>
          </w:p>
        </w:tc>
        <w:tc>
          <w:tcPr>
            <w:tcW w:w="3118" w:type="dxa"/>
            <w:tcBorders>
              <w:bottom w:val="single" w:sz="4" w:space="0" w:color="auto"/>
            </w:tcBorders>
          </w:tcPr>
          <w:p w:rsidR="00C4434D" w:rsidRPr="0058344A" w:rsidRDefault="00C4434D" w:rsidP="0058344A">
            <w:pPr>
              <w:spacing w:after="0" w:line="360" w:lineRule="auto"/>
              <w:jc w:val="both"/>
              <w:rPr>
                <w:rFonts w:ascii="Times New Roman" w:hAnsi="Times New Roman"/>
                <w:sz w:val="18"/>
                <w:szCs w:val="20"/>
              </w:rPr>
            </w:pPr>
            <w:r w:rsidRPr="0058344A">
              <w:rPr>
                <w:rFonts w:ascii="Times New Roman" w:hAnsi="Times New Roman"/>
                <w:sz w:val="18"/>
                <w:szCs w:val="20"/>
              </w:rPr>
              <w:t>Западная Сибирь - основная топливная база России и СНГ (по поставкам и добыче нефти, природного газа и угля). Главные районы добычи нефти — Среднее Приобье (Нижневартовский и Сургутский районы) и Приуралье (Шаимский район). Добыча природного газа сконцентрирована на севере (Уренгойское, Ямбургское, Заполярное, Медвежье, Губкинское и др. месторождения), угля — на юге (Кузнецкий бассейн) района. На угле Кузбасса, попутном нефтяном, природном газе и нефти Тюменской области созданы крупные тепловые электростанции (Беловская, Томь-Усинская, Южно-Кузбасская, Сургутская, Нижневартовская, Уренгойская ГРЭС и др.), газобензиновые (Нижневартовск, Правдинск) и нефтеперерабатывающие (Омск) заводы. Нефть, природный газ и уголь в большом количестве вывозятся в другие районы.</w:t>
            </w:r>
          </w:p>
          <w:p w:rsidR="00973D6B" w:rsidRPr="0058344A" w:rsidRDefault="00973D6B" w:rsidP="0058344A">
            <w:pPr>
              <w:spacing w:after="0" w:line="360" w:lineRule="auto"/>
              <w:jc w:val="both"/>
              <w:rPr>
                <w:rFonts w:ascii="Times New Roman" w:hAnsi="Times New Roman"/>
                <w:sz w:val="18"/>
                <w:szCs w:val="20"/>
              </w:rPr>
            </w:pPr>
          </w:p>
        </w:tc>
      </w:tr>
      <w:tr w:rsidR="00973D6B" w:rsidRPr="0058344A" w:rsidTr="00ED2FD0">
        <w:trPr>
          <w:trHeight w:val="703"/>
        </w:trPr>
        <w:tc>
          <w:tcPr>
            <w:tcW w:w="2055" w:type="dxa"/>
            <w:vMerge/>
          </w:tcPr>
          <w:p w:rsidR="00973D6B" w:rsidRPr="0058344A" w:rsidRDefault="00973D6B" w:rsidP="0058344A">
            <w:pPr>
              <w:spacing w:after="0" w:line="360" w:lineRule="auto"/>
              <w:jc w:val="both"/>
              <w:rPr>
                <w:rFonts w:ascii="Times New Roman" w:hAnsi="Times New Roman"/>
                <w:sz w:val="18"/>
                <w:szCs w:val="20"/>
              </w:rPr>
            </w:pPr>
          </w:p>
        </w:tc>
        <w:tc>
          <w:tcPr>
            <w:tcW w:w="2306" w:type="dxa"/>
            <w:vMerge/>
          </w:tcPr>
          <w:p w:rsidR="00973D6B" w:rsidRPr="0058344A" w:rsidRDefault="00973D6B" w:rsidP="0058344A">
            <w:pPr>
              <w:spacing w:after="0" w:line="360" w:lineRule="auto"/>
              <w:jc w:val="both"/>
              <w:rPr>
                <w:rFonts w:ascii="Times New Roman" w:hAnsi="Times New Roman"/>
                <w:sz w:val="18"/>
                <w:szCs w:val="20"/>
              </w:rPr>
            </w:pPr>
          </w:p>
        </w:tc>
        <w:tc>
          <w:tcPr>
            <w:tcW w:w="2977" w:type="dxa"/>
            <w:vMerge/>
          </w:tcPr>
          <w:p w:rsidR="00973D6B" w:rsidRPr="0058344A" w:rsidRDefault="00973D6B" w:rsidP="0058344A">
            <w:pPr>
              <w:spacing w:after="0" w:line="360" w:lineRule="auto"/>
              <w:jc w:val="both"/>
              <w:rPr>
                <w:rFonts w:ascii="Times New Roman" w:hAnsi="Times New Roman"/>
                <w:sz w:val="18"/>
                <w:szCs w:val="20"/>
              </w:rPr>
            </w:pPr>
          </w:p>
        </w:tc>
        <w:tc>
          <w:tcPr>
            <w:tcW w:w="2551" w:type="dxa"/>
            <w:vMerge/>
          </w:tcPr>
          <w:p w:rsidR="00973D6B" w:rsidRPr="0058344A" w:rsidRDefault="00973D6B"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металлургическая промышленность</w:t>
            </w:r>
          </w:p>
        </w:tc>
        <w:tc>
          <w:tcPr>
            <w:tcW w:w="3118" w:type="dxa"/>
            <w:tcBorders>
              <w:top w:val="single" w:sz="4" w:space="0" w:color="auto"/>
              <w:bottom w:val="single" w:sz="4" w:space="0" w:color="auto"/>
            </w:tcBorders>
          </w:tcPr>
          <w:p w:rsidR="00C4434D" w:rsidRPr="0058344A" w:rsidRDefault="00C4434D" w:rsidP="0058344A">
            <w:pPr>
              <w:spacing w:after="0" w:line="360" w:lineRule="auto"/>
              <w:jc w:val="both"/>
              <w:rPr>
                <w:rFonts w:ascii="Times New Roman" w:hAnsi="Times New Roman"/>
                <w:sz w:val="18"/>
                <w:szCs w:val="20"/>
              </w:rPr>
            </w:pPr>
            <w:r w:rsidRPr="0058344A">
              <w:rPr>
                <w:rFonts w:ascii="Times New Roman" w:hAnsi="Times New Roman"/>
                <w:sz w:val="18"/>
                <w:szCs w:val="20"/>
              </w:rPr>
              <w:t>Черная металлургия в Западной Сибири представлена Новокузнецким и Западно-Сибирским металлургическими комбинатами, заводом ферросплавов в Новокузнецке, Новосибирским и Гурьевским передельными заводами. Предприятия отрасли используют железные руды Горной Шории и Хакасии, кокс — Кузбасса.</w:t>
            </w:r>
          </w:p>
          <w:p w:rsidR="00973D6B" w:rsidRPr="0058344A" w:rsidRDefault="00C4434D" w:rsidP="0058344A">
            <w:pPr>
              <w:spacing w:after="0" w:line="360" w:lineRule="auto"/>
              <w:jc w:val="both"/>
              <w:rPr>
                <w:rFonts w:ascii="Times New Roman" w:hAnsi="Times New Roman"/>
                <w:sz w:val="18"/>
                <w:szCs w:val="20"/>
              </w:rPr>
            </w:pPr>
            <w:r w:rsidRPr="0058344A">
              <w:rPr>
                <w:rFonts w:ascii="Times New Roman" w:hAnsi="Times New Roman"/>
                <w:sz w:val="18"/>
                <w:szCs w:val="20"/>
              </w:rPr>
              <w:t>Цветная металлургия включает выплавку алюминия (Новокузнецк), цинка (Белово), олова (Новосибирск), добычу золота и ртути</w:t>
            </w:r>
          </w:p>
        </w:tc>
      </w:tr>
      <w:tr w:rsidR="00973D6B" w:rsidRPr="0058344A" w:rsidTr="00ED2FD0">
        <w:trPr>
          <w:trHeight w:val="439"/>
        </w:trPr>
        <w:tc>
          <w:tcPr>
            <w:tcW w:w="2055" w:type="dxa"/>
            <w:vMerge/>
          </w:tcPr>
          <w:p w:rsidR="00973D6B" w:rsidRPr="0058344A" w:rsidRDefault="00973D6B" w:rsidP="0058344A">
            <w:pPr>
              <w:spacing w:after="0" w:line="360" w:lineRule="auto"/>
              <w:jc w:val="both"/>
              <w:rPr>
                <w:rFonts w:ascii="Times New Roman" w:hAnsi="Times New Roman"/>
                <w:sz w:val="18"/>
                <w:szCs w:val="20"/>
              </w:rPr>
            </w:pPr>
          </w:p>
        </w:tc>
        <w:tc>
          <w:tcPr>
            <w:tcW w:w="2306" w:type="dxa"/>
            <w:vMerge/>
          </w:tcPr>
          <w:p w:rsidR="00973D6B" w:rsidRPr="0058344A" w:rsidRDefault="00973D6B" w:rsidP="0058344A">
            <w:pPr>
              <w:spacing w:after="0" w:line="360" w:lineRule="auto"/>
              <w:jc w:val="both"/>
              <w:rPr>
                <w:rFonts w:ascii="Times New Roman" w:hAnsi="Times New Roman"/>
                <w:sz w:val="18"/>
                <w:szCs w:val="20"/>
              </w:rPr>
            </w:pPr>
          </w:p>
        </w:tc>
        <w:tc>
          <w:tcPr>
            <w:tcW w:w="2977" w:type="dxa"/>
            <w:vMerge/>
          </w:tcPr>
          <w:p w:rsidR="00973D6B" w:rsidRPr="0058344A" w:rsidRDefault="00973D6B" w:rsidP="0058344A">
            <w:pPr>
              <w:spacing w:after="0" w:line="360" w:lineRule="auto"/>
              <w:jc w:val="both"/>
              <w:rPr>
                <w:rFonts w:ascii="Times New Roman" w:hAnsi="Times New Roman"/>
                <w:sz w:val="18"/>
                <w:szCs w:val="20"/>
              </w:rPr>
            </w:pPr>
          </w:p>
        </w:tc>
        <w:tc>
          <w:tcPr>
            <w:tcW w:w="2551" w:type="dxa"/>
            <w:vMerge/>
          </w:tcPr>
          <w:p w:rsidR="00973D6B" w:rsidRPr="0058344A" w:rsidRDefault="00973D6B"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p>
        </w:tc>
        <w:tc>
          <w:tcPr>
            <w:tcW w:w="3118" w:type="dxa"/>
            <w:tcBorders>
              <w:top w:val="single" w:sz="4" w:space="0" w:color="auto"/>
              <w:bottom w:val="single" w:sz="4" w:space="0" w:color="auto"/>
            </w:tcBorders>
          </w:tcPr>
          <w:p w:rsidR="00C4434D" w:rsidRPr="0058344A" w:rsidRDefault="00C4434D"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специализируется на производстве синтетического каучука и автошин (Омск), синтетических смол и пластмасс (Новосибирск, Тобольск, Томск и др.), азотных удобрений (К</w:t>
            </w:r>
            <w:r w:rsidR="007C78C3">
              <w:rPr>
                <w:rFonts w:ascii="Times New Roman" w:hAnsi="Times New Roman"/>
                <w:sz w:val="18"/>
                <w:szCs w:val="20"/>
              </w:rPr>
              <w:t>е</w:t>
            </w:r>
            <w:r w:rsidRPr="0058344A">
              <w:rPr>
                <w:rFonts w:ascii="Times New Roman" w:hAnsi="Times New Roman"/>
                <w:sz w:val="18"/>
                <w:szCs w:val="20"/>
              </w:rPr>
              <w:t>мерово), соды (пос. Михайловский Алтайского края).</w:t>
            </w:r>
          </w:p>
          <w:p w:rsidR="00973D6B" w:rsidRPr="0058344A" w:rsidRDefault="00973D6B" w:rsidP="0058344A">
            <w:pPr>
              <w:spacing w:after="0" w:line="360" w:lineRule="auto"/>
              <w:jc w:val="both"/>
              <w:rPr>
                <w:rFonts w:ascii="Times New Roman" w:hAnsi="Times New Roman"/>
                <w:sz w:val="18"/>
                <w:szCs w:val="20"/>
              </w:rPr>
            </w:pPr>
          </w:p>
        </w:tc>
      </w:tr>
      <w:tr w:rsidR="00973D6B" w:rsidRPr="0058344A" w:rsidTr="00ED2FD0">
        <w:trPr>
          <w:trHeight w:val="921"/>
        </w:trPr>
        <w:tc>
          <w:tcPr>
            <w:tcW w:w="2055" w:type="dxa"/>
            <w:vMerge/>
          </w:tcPr>
          <w:p w:rsidR="00973D6B" w:rsidRPr="0058344A" w:rsidRDefault="00973D6B" w:rsidP="0058344A">
            <w:pPr>
              <w:spacing w:after="0" w:line="360" w:lineRule="auto"/>
              <w:jc w:val="both"/>
              <w:rPr>
                <w:rFonts w:ascii="Times New Roman" w:hAnsi="Times New Roman"/>
                <w:sz w:val="18"/>
                <w:szCs w:val="20"/>
              </w:rPr>
            </w:pPr>
          </w:p>
        </w:tc>
        <w:tc>
          <w:tcPr>
            <w:tcW w:w="2306" w:type="dxa"/>
            <w:vMerge/>
          </w:tcPr>
          <w:p w:rsidR="00973D6B" w:rsidRPr="0058344A" w:rsidRDefault="00973D6B" w:rsidP="0058344A">
            <w:pPr>
              <w:spacing w:after="0" w:line="360" w:lineRule="auto"/>
              <w:jc w:val="both"/>
              <w:rPr>
                <w:rFonts w:ascii="Times New Roman" w:hAnsi="Times New Roman"/>
                <w:sz w:val="18"/>
                <w:szCs w:val="20"/>
              </w:rPr>
            </w:pPr>
          </w:p>
        </w:tc>
        <w:tc>
          <w:tcPr>
            <w:tcW w:w="2977" w:type="dxa"/>
            <w:vMerge/>
          </w:tcPr>
          <w:p w:rsidR="00973D6B" w:rsidRPr="0058344A" w:rsidRDefault="00973D6B" w:rsidP="0058344A">
            <w:pPr>
              <w:spacing w:after="0" w:line="360" w:lineRule="auto"/>
              <w:jc w:val="both"/>
              <w:rPr>
                <w:rFonts w:ascii="Times New Roman" w:hAnsi="Times New Roman"/>
                <w:sz w:val="18"/>
                <w:szCs w:val="20"/>
              </w:rPr>
            </w:pPr>
          </w:p>
        </w:tc>
        <w:tc>
          <w:tcPr>
            <w:tcW w:w="2551" w:type="dxa"/>
            <w:vMerge/>
          </w:tcPr>
          <w:p w:rsidR="00973D6B" w:rsidRPr="0058344A" w:rsidRDefault="00973D6B"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лесная промышленность</w:t>
            </w:r>
          </w:p>
        </w:tc>
        <w:tc>
          <w:tcPr>
            <w:tcW w:w="3118" w:type="dxa"/>
            <w:tcBorders>
              <w:top w:val="single" w:sz="4" w:space="0" w:color="auto"/>
              <w:bottom w:val="single" w:sz="4" w:space="0" w:color="auto"/>
            </w:tcBorders>
          </w:tcPr>
          <w:p w:rsidR="00C4434D" w:rsidRPr="0058344A" w:rsidRDefault="00C4434D" w:rsidP="0058344A">
            <w:pPr>
              <w:spacing w:after="0" w:line="360" w:lineRule="auto"/>
              <w:jc w:val="both"/>
              <w:rPr>
                <w:rFonts w:ascii="Times New Roman" w:hAnsi="Times New Roman"/>
                <w:sz w:val="18"/>
                <w:szCs w:val="20"/>
              </w:rPr>
            </w:pPr>
            <w:r w:rsidRPr="0058344A">
              <w:rPr>
                <w:rFonts w:ascii="Times New Roman" w:hAnsi="Times New Roman"/>
                <w:sz w:val="18"/>
                <w:szCs w:val="20"/>
              </w:rPr>
              <w:t>Основной район лесозаготовок — Среднее Приобье. Центры лесопиления и деревообработки сформировались на юге Западной Сибири в местах пересечения рек железными дорогами (Томск, Асино, Новосибирск, Омск, Барнаул и др.).</w:t>
            </w:r>
          </w:p>
          <w:p w:rsidR="00973D6B" w:rsidRPr="0058344A" w:rsidRDefault="00973D6B" w:rsidP="0058344A">
            <w:pPr>
              <w:spacing w:after="0" w:line="360" w:lineRule="auto"/>
              <w:jc w:val="both"/>
              <w:rPr>
                <w:rFonts w:ascii="Times New Roman" w:hAnsi="Times New Roman"/>
                <w:sz w:val="18"/>
                <w:szCs w:val="20"/>
              </w:rPr>
            </w:pPr>
          </w:p>
        </w:tc>
      </w:tr>
      <w:tr w:rsidR="00973D6B" w:rsidRPr="0058344A" w:rsidTr="00F569D6">
        <w:trPr>
          <w:trHeight w:val="349"/>
        </w:trPr>
        <w:tc>
          <w:tcPr>
            <w:tcW w:w="2055" w:type="dxa"/>
            <w:vMerge/>
          </w:tcPr>
          <w:p w:rsidR="00973D6B" w:rsidRPr="0058344A" w:rsidRDefault="00973D6B" w:rsidP="0058344A">
            <w:pPr>
              <w:spacing w:after="0" w:line="360" w:lineRule="auto"/>
              <w:jc w:val="both"/>
              <w:rPr>
                <w:rFonts w:ascii="Times New Roman" w:hAnsi="Times New Roman"/>
                <w:sz w:val="18"/>
                <w:szCs w:val="20"/>
              </w:rPr>
            </w:pPr>
          </w:p>
        </w:tc>
        <w:tc>
          <w:tcPr>
            <w:tcW w:w="2306" w:type="dxa"/>
            <w:vMerge/>
          </w:tcPr>
          <w:p w:rsidR="00973D6B" w:rsidRPr="0058344A" w:rsidRDefault="00973D6B" w:rsidP="0058344A">
            <w:pPr>
              <w:spacing w:after="0" w:line="360" w:lineRule="auto"/>
              <w:jc w:val="both"/>
              <w:rPr>
                <w:rFonts w:ascii="Times New Roman" w:hAnsi="Times New Roman"/>
                <w:sz w:val="18"/>
                <w:szCs w:val="20"/>
              </w:rPr>
            </w:pPr>
          </w:p>
        </w:tc>
        <w:tc>
          <w:tcPr>
            <w:tcW w:w="2977" w:type="dxa"/>
            <w:vMerge/>
          </w:tcPr>
          <w:p w:rsidR="00973D6B" w:rsidRPr="0058344A" w:rsidRDefault="00973D6B" w:rsidP="0058344A">
            <w:pPr>
              <w:spacing w:after="0" w:line="360" w:lineRule="auto"/>
              <w:jc w:val="both"/>
              <w:rPr>
                <w:rFonts w:ascii="Times New Roman" w:hAnsi="Times New Roman"/>
                <w:sz w:val="18"/>
                <w:szCs w:val="20"/>
              </w:rPr>
            </w:pPr>
          </w:p>
        </w:tc>
        <w:tc>
          <w:tcPr>
            <w:tcW w:w="2551" w:type="dxa"/>
            <w:vMerge/>
          </w:tcPr>
          <w:p w:rsidR="00973D6B" w:rsidRPr="0058344A" w:rsidRDefault="00973D6B"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973D6B" w:rsidRPr="0058344A" w:rsidRDefault="00973D6B" w:rsidP="0058344A">
            <w:pPr>
              <w:spacing w:after="0" w:line="360" w:lineRule="auto"/>
              <w:jc w:val="both"/>
              <w:rPr>
                <w:rFonts w:ascii="Times New Roman" w:hAnsi="Times New Roman"/>
                <w:sz w:val="18"/>
                <w:szCs w:val="20"/>
              </w:rPr>
            </w:pPr>
            <w:r w:rsidRPr="0058344A">
              <w:rPr>
                <w:rFonts w:ascii="Times New Roman" w:hAnsi="Times New Roman"/>
                <w:sz w:val="18"/>
                <w:szCs w:val="20"/>
              </w:rPr>
              <w:t>производство зерна и животного масла</w:t>
            </w:r>
          </w:p>
          <w:p w:rsidR="00973D6B" w:rsidRPr="0058344A" w:rsidRDefault="00973D6B"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C4434D" w:rsidRPr="0058344A" w:rsidRDefault="00C4434D" w:rsidP="0058344A">
            <w:pPr>
              <w:spacing w:after="0" w:line="360" w:lineRule="auto"/>
              <w:jc w:val="both"/>
              <w:rPr>
                <w:rFonts w:ascii="Times New Roman" w:hAnsi="Times New Roman"/>
                <w:sz w:val="18"/>
                <w:szCs w:val="20"/>
              </w:rPr>
            </w:pPr>
            <w:r w:rsidRPr="0058344A">
              <w:rPr>
                <w:rFonts w:ascii="Times New Roman" w:hAnsi="Times New Roman"/>
                <w:sz w:val="18"/>
                <w:szCs w:val="20"/>
              </w:rPr>
              <w:t>имеет зерново-животноводческую направленность. Под зерновыми культурами занята большая часть посевной площади района. Основная зерновая культура — яровая пшеница. Посевы пшеницы и других зерновых (рожь, ячмень, овес, просо, гречиха) сосредоточены в южной — лесостепной и степной - части района. Посевы технических культур занимают незначительные площади. В лесостепной и степных районах выращивают подсолнечник и сахарную свеклу, лен-кудряш, в районах лесной зоны — лен-долгунец. Главная отрасль животноводства — скотоводство молочно-мясного направления. На севере района большое хозяйственное значение имеет оленеводство, на юге — овцеводство (тонкорунного и полутонкорунного направления) и свиноводство.</w:t>
            </w:r>
          </w:p>
          <w:p w:rsidR="00973D6B" w:rsidRPr="0058344A" w:rsidRDefault="00973D6B" w:rsidP="0058344A">
            <w:pPr>
              <w:spacing w:after="0" w:line="360" w:lineRule="auto"/>
              <w:jc w:val="both"/>
              <w:rPr>
                <w:rFonts w:ascii="Times New Roman" w:hAnsi="Times New Roman"/>
                <w:sz w:val="18"/>
                <w:szCs w:val="20"/>
              </w:rPr>
            </w:pPr>
          </w:p>
        </w:tc>
      </w:tr>
      <w:tr w:rsidR="00281F8E" w:rsidRPr="0058344A" w:rsidTr="00ED2FD0">
        <w:trPr>
          <w:trHeight w:val="702"/>
        </w:trPr>
        <w:tc>
          <w:tcPr>
            <w:tcW w:w="2055" w:type="dxa"/>
            <w:vMerge w:val="restart"/>
          </w:tcPr>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Восточно-Сибирский экономический район</w:t>
            </w:r>
          </w:p>
          <w:p w:rsidR="00281F8E" w:rsidRPr="0058344A" w:rsidRDefault="00281F8E" w:rsidP="0058344A">
            <w:pPr>
              <w:spacing w:after="0" w:line="360" w:lineRule="auto"/>
              <w:jc w:val="both"/>
              <w:rPr>
                <w:rFonts w:ascii="Times New Roman" w:hAnsi="Times New Roman"/>
                <w:sz w:val="18"/>
                <w:szCs w:val="20"/>
              </w:rPr>
            </w:pPr>
          </w:p>
        </w:tc>
        <w:tc>
          <w:tcPr>
            <w:tcW w:w="2306" w:type="dxa"/>
            <w:vMerge w:val="restart"/>
          </w:tcPr>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Красноярский край с Таймырским (или Долгано-Ненецким) и Эвенкийским автономными округами, Иркутская (с Усть-Ордынским Бурятским округом) и Читинская (с Агинским Бурятским окру</w:t>
            </w:r>
            <w:r w:rsidRPr="0058344A">
              <w:rPr>
                <w:rFonts w:ascii="Times New Roman" w:hAnsi="Times New Roman"/>
                <w:sz w:val="18"/>
                <w:szCs w:val="20"/>
              </w:rPr>
              <w:softHyphen/>
              <w:t>гом) области, республики Бурятия, Тува, Хакасия.</w:t>
            </w:r>
          </w:p>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Восточная Сибирь удалена на значительное расстояние от высокоразвитых западных районов, часть ее территории находится за Полярным кругом, в зоне вечной мерзлоты</w:t>
            </w:r>
          </w:p>
        </w:tc>
        <w:tc>
          <w:tcPr>
            <w:tcW w:w="2977" w:type="dxa"/>
            <w:vMerge w:val="restart"/>
          </w:tcPr>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Сильно пересеченный рельеф (3/4 поверхности района — возвышенности, плоскогорья и горы), суровый резко континентальный климат (короткий вегетационный период, очень низкие зимние, высокие летние температуры), огромные площади вечной мерзлоты (вечная мерзлота распространена почти на всей территории района, за исключением южной его части), повышенная сейсмичность существенно затрудняют хозяйственное освоение района.</w:t>
            </w:r>
          </w:p>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Природные ресурсы. Велики запасы угля (Таймырский, Тунгусский, Канско-Ачинский, Иркутский, Минусинский и др. бассейны), железных (Хакасия, Ангаро-Питский и Ангаро-Илимский бассейны), медных (Удо-канское, Талнахское и др. месторождения), никелевых (район Норильска), полиметаллических (Нерчинская группа месторождений, Хапчеранга), золота (Бодайбо, Алдан, Балей), олова (Шерловая гора), поваренной соли (Усольское, Зиминское и др. месторождения), пресной воды (озеро Байкал), гидроресурсов (реки Енисей, Ангара), лесных и биологических ресурсов.</w:t>
            </w:r>
          </w:p>
          <w:p w:rsidR="00281F8E" w:rsidRPr="0058344A" w:rsidRDefault="00281F8E" w:rsidP="0058344A">
            <w:pPr>
              <w:spacing w:after="0" w:line="360" w:lineRule="auto"/>
              <w:jc w:val="both"/>
              <w:rPr>
                <w:rFonts w:ascii="Times New Roman" w:hAnsi="Times New Roman"/>
                <w:sz w:val="18"/>
                <w:szCs w:val="20"/>
              </w:rPr>
            </w:pPr>
          </w:p>
        </w:tc>
        <w:tc>
          <w:tcPr>
            <w:tcW w:w="2551" w:type="dxa"/>
            <w:vMerge w:val="restart"/>
            <w:tcBorders>
              <w:right w:val="single" w:sz="4" w:space="0" w:color="auto"/>
            </w:tcBorders>
          </w:tcPr>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При средней плотности 2,2 чел. на 1 кв. км наиболее густо заселена южная часть района, где плотность населения достигает 25—30 человек на 1 кв. км.</w:t>
            </w:r>
          </w:p>
          <w:p w:rsidR="00281F8E" w:rsidRPr="0058344A" w:rsidRDefault="00281F8E" w:rsidP="0058344A">
            <w:pPr>
              <w:spacing w:after="0" w:line="360" w:lineRule="auto"/>
              <w:jc w:val="both"/>
              <w:rPr>
                <w:rFonts w:ascii="Times New Roman" w:hAnsi="Times New Roman"/>
                <w:sz w:val="18"/>
                <w:szCs w:val="20"/>
              </w:rPr>
            </w:pPr>
          </w:p>
        </w:tc>
        <w:tc>
          <w:tcPr>
            <w:tcW w:w="2552" w:type="dxa"/>
            <w:tcBorders>
              <w:left w:val="single" w:sz="4" w:space="0" w:color="auto"/>
              <w:bottom w:val="single" w:sz="4" w:space="0" w:color="auto"/>
            </w:tcBorders>
          </w:tcPr>
          <w:p w:rsidR="00281F8E" w:rsidRPr="0058344A" w:rsidRDefault="00B41DAF" w:rsidP="0058344A">
            <w:pPr>
              <w:spacing w:after="0" w:line="360" w:lineRule="auto"/>
              <w:jc w:val="both"/>
              <w:rPr>
                <w:rFonts w:ascii="Times New Roman" w:hAnsi="Times New Roman"/>
                <w:sz w:val="18"/>
                <w:szCs w:val="20"/>
              </w:rPr>
            </w:pPr>
            <w:r>
              <w:rPr>
                <w:rFonts w:ascii="Times New Roman" w:hAnsi="Times New Roman"/>
                <w:sz w:val="18"/>
                <w:szCs w:val="20"/>
              </w:rPr>
              <w:t>горнодо</w:t>
            </w:r>
            <w:r w:rsidR="00281F8E" w:rsidRPr="0058344A">
              <w:rPr>
                <w:rFonts w:ascii="Times New Roman" w:hAnsi="Times New Roman"/>
                <w:sz w:val="18"/>
                <w:szCs w:val="20"/>
              </w:rPr>
              <w:t>бывающая промышленность</w:t>
            </w:r>
          </w:p>
        </w:tc>
        <w:tc>
          <w:tcPr>
            <w:tcW w:w="3118" w:type="dxa"/>
            <w:tcBorders>
              <w:bottom w:val="single" w:sz="4" w:space="0" w:color="auto"/>
            </w:tcBorders>
          </w:tcPr>
          <w:p w:rsidR="00281F8E"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занимает видное место в Федерации по добыче цветных, благородных и редких металлов, железных руд и угля, поваренной соли, слюды, графита, талька и асбеста.</w:t>
            </w:r>
          </w:p>
        </w:tc>
      </w:tr>
      <w:tr w:rsidR="00281F8E" w:rsidRPr="0058344A" w:rsidTr="00ED2FD0">
        <w:trPr>
          <w:trHeight w:val="403"/>
        </w:trPr>
        <w:tc>
          <w:tcPr>
            <w:tcW w:w="2055" w:type="dxa"/>
            <w:vMerge/>
          </w:tcPr>
          <w:p w:rsidR="00281F8E" w:rsidRPr="0058344A" w:rsidRDefault="00281F8E" w:rsidP="0058344A">
            <w:pPr>
              <w:spacing w:after="0" w:line="360" w:lineRule="auto"/>
              <w:jc w:val="both"/>
              <w:rPr>
                <w:rFonts w:ascii="Times New Roman" w:hAnsi="Times New Roman"/>
                <w:sz w:val="18"/>
                <w:szCs w:val="20"/>
              </w:rPr>
            </w:pPr>
          </w:p>
        </w:tc>
        <w:tc>
          <w:tcPr>
            <w:tcW w:w="2306" w:type="dxa"/>
            <w:vMerge/>
          </w:tcPr>
          <w:p w:rsidR="00281F8E" w:rsidRPr="0058344A" w:rsidRDefault="00281F8E" w:rsidP="0058344A">
            <w:pPr>
              <w:spacing w:after="0" w:line="360" w:lineRule="auto"/>
              <w:jc w:val="both"/>
              <w:rPr>
                <w:rFonts w:ascii="Times New Roman" w:hAnsi="Times New Roman"/>
                <w:sz w:val="18"/>
                <w:szCs w:val="20"/>
              </w:rPr>
            </w:pPr>
          </w:p>
        </w:tc>
        <w:tc>
          <w:tcPr>
            <w:tcW w:w="2977" w:type="dxa"/>
            <w:vMerge/>
          </w:tcPr>
          <w:p w:rsidR="00281F8E" w:rsidRPr="0058344A" w:rsidRDefault="00281F8E" w:rsidP="0058344A">
            <w:pPr>
              <w:spacing w:after="0" w:line="360" w:lineRule="auto"/>
              <w:jc w:val="both"/>
              <w:rPr>
                <w:rFonts w:ascii="Times New Roman" w:hAnsi="Times New Roman"/>
                <w:sz w:val="18"/>
                <w:szCs w:val="20"/>
              </w:rPr>
            </w:pPr>
          </w:p>
        </w:tc>
        <w:tc>
          <w:tcPr>
            <w:tcW w:w="2551" w:type="dxa"/>
            <w:vMerge/>
            <w:tcBorders>
              <w:right w:val="single" w:sz="4" w:space="0" w:color="auto"/>
            </w:tcBorders>
          </w:tcPr>
          <w:p w:rsidR="00281F8E" w:rsidRPr="0058344A" w:rsidRDefault="00281F8E" w:rsidP="0058344A">
            <w:pPr>
              <w:spacing w:after="0" w:line="360" w:lineRule="auto"/>
              <w:jc w:val="both"/>
              <w:rPr>
                <w:rFonts w:ascii="Times New Roman" w:hAnsi="Times New Roman"/>
                <w:sz w:val="18"/>
                <w:szCs w:val="20"/>
              </w:rPr>
            </w:pPr>
          </w:p>
        </w:tc>
        <w:tc>
          <w:tcPr>
            <w:tcW w:w="2552" w:type="dxa"/>
            <w:tcBorders>
              <w:top w:val="single" w:sz="4" w:space="0" w:color="auto"/>
              <w:left w:val="single" w:sz="4" w:space="0" w:color="auto"/>
              <w:bottom w:val="single" w:sz="4" w:space="0" w:color="auto"/>
            </w:tcBorders>
          </w:tcPr>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лесная промышленность</w:t>
            </w:r>
          </w:p>
        </w:tc>
        <w:tc>
          <w:tcPr>
            <w:tcW w:w="3118" w:type="dxa"/>
            <w:tcBorders>
              <w:top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По размерам лесозаготовок Восточная Сибирь уступает только Северному району. Основные районы заготовок леса — бассейны рек Ангары, Енисея, Лены и их притоков. Лесопромышленные комплексы (Красноярский, Енисейский, Братский и Усть-Илимский ЛПК) включают, помимо механической обработки, лесохимию и целлюлозно-бумажное производство.</w:t>
            </w:r>
          </w:p>
          <w:p w:rsidR="00281F8E" w:rsidRPr="0058344A" w:rsidRDefault="00281F8E" w:rsidP="0058344A">
            <w:pPr>
              <w:spacing w:after="0" w:line="360" w:lineRule="auto"/>
              <w:jc w:val="both"/>
              <w:rPr>
                <w:rFonts w:ascii="Times New Roman" w:hAnsi="Times New Roman"/>
                <w:sz w:val="18"/>
                <w:szCs w:val="20"/>
              </w:rPr>
            </w:pPr>
          </w:p>
        </w:tc>
      </w:tr>
      <w:tr w:rsidR="00281F8E" w:rsidRPr="0058344A" w:rsidTr="00ED2FD0">
        <w:trPr>
          <w:trHeight w:val="474"/>
        </w:trPr>
        <w:tc>
          <w:tcPr>
            <w:tcW w:w="2055" w:type="dxa"/>
            <w:vMerge/>
          </w:tcPr>
          <w:p w:rsidR="00281F8E" w:rsidRPr="0058344A" w:rsidRDefault="00281F8E" w:rsidP="0058344A">
            <w:pPr>
              <w:spacing w:after="0" w:line="360" w:lineRule="auto"/>
              <w:jc w:val="both"/>
              <w:rPr>
                <w:rFonts w:ascii="Times New Roman" w:hAnsi="Times New Roman"/>
                <w:sz w:val="18"/>
                <w:szCs w:val="20"/>
              </w:rPr>
            </w:pPr>
          </w:p>
        </w:tc>
        <w:tc>
          <w:tcPr>
            <w:tcW w:w="2306" w:type="dxa"/>
            <w:vMerge/>
          </w:tcPr>
          <w:p w:rsidR="00281F8E" w:rsidRPr="0058344A" w:rsidRDefault="00281F8E" w:rsidP="0058344A">
            <w:pPr>
              <w:spacing w:after="0" w:line="360" w:lineRule="auto"/>
              <w:jc w:val="both"/>
              <w:rPr>
                <w:rFonts w:ascii="Times New Roman" w:hAnsi="Times New Roman"/>
                <w:sz w:val="18"/>
                <w:szCs w:val="20"/>
              </w:rPr>
            </w:pPr>
          </w:p>
        </w:tc>
        <w:tc>
          <w:tcPr>
            <w:tcW w:w="2977" w:type="dxa"/>
            <w:vMerge/>
          </w:tcPr>
          <w:p w:rsidR="00281F8E" w:rsidRPr="0058344A" w:rsidRDefault="00281F8E" w:rsidP="0058344A">
            <w:pPr>
              <w:spacing w:after="0" w:line="360" w:lineRule="auto"/>
              <w:jc w:val="both"/>
              <w:rPr>
                <w:rFonts w:ascii="Times New Roman" w:hAnsi="Times New Roman"/>
                <w:sz w:val="18"/>
                <w:szCs w:val="20"/>
              </w:rPr>
            </w:pPr>
          </w:p>
        </w:tc>
        <w:tc>
          <w:tcPr>
            <w:tcW w:w="2551" w:type="dxa"/>
            <w:vMerge/>
            <w:tcBorders>
              <w:right w:val="single" w:sz="4" w:space="0" w:color="auto"/>
            </w:tcBorders>
          </w:tcPr>
          <w:p w:rsidR="00281F8E" w:rsidRPr="0058344A" w:rsidRDefault="00281F8E" w:rsidP="0058344A">
            <w:pPr>
              <w:spacing w:after="0" w:line="360" w:lineRule="auto"/>
              <w:jc w:val="both"/>
              <w:rPr>
                <w:rFonts w:ascii="Times New Roman" w:hAnsi="Times New Roman"/>
                <w:sz w:val="18"/>
                <w:szCs w:val="20"/>
              </w:rPr>
            </w:pPr>
          </w:p>
        </w:tc>
        <w:tc>
          <w:tcPr>
            <w:tcW w:w="2552" w:type="dxa"/>
            <w:tcBorders>
              <w:top w:val="single" w:sz="4" w:space="0" w:color="auto"/>
              <w:left w:val="single" w:sz="4" w:space="0" w:color="auto"/>
              <w:bottom w:val="single" w:sz="4" w:space="0" w:color="auto"/>
            </w:tcBorders>
          </w:tcPr>
          <w:p w:rsidR="00281F8E"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r w:rsidR="00281F8E" w:rsidRPr="0058344A">
              <w:rPr>
                <w:rFonts w:ascii="Times New Roman" w:hAnsi="Times New Roman"/>
                <w:sz w:val="18"/>
                <w:szCs w:val="20"/>
              </w:rPr>
              <w:t xml:space="preserve"> </w:t>
            </w:r>
          </w:p>
        </w:tc>
        <w:tc>
          <w:tcPr>
            <w:tcW w:w="3118" w:type="dxa"/>
            <w:tcBorders>
              <w:top w:val="single" w:sz="4" w:space="0" w:color="auto"/>
              <w:bottom w:val="single" w:sz="4" w:space="0" w:color="auto"/>
            </w:tcBorders>
          </w:tcPr>
          <w:p w:rsidR="00281F8E"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развивается в районе благодаря наличию разнообразного сырья, дешевого топлива и электроэнергии. Здесь производят синтетический каучук, химические волокна и шины (Красноярск), пластмассы и смолы (Ангарск), соду (Ачинск), лаки, краски и лекарственные препараты (Красноярск). Машиностроение. Машиностроительные заводы района выпускают мостовые краны, экскаваторы, зерноуборочные комбайны, речные суда (Красноярск), оборудование для горнорудной промышленности (Иркутск), локомотивы (Улан-Удэ) и вагоны (Абакан).</w:t>
            </w:r>
          </w:p>
        </w:tc>
      </w:tr>
      <w:tr w:rsidR="00C5757A" w:rsidRPr="0058344A" w:rsidTr="00ED2FD0">
        <w:trPr>
          <w:trHeight w:val="527"/>
        </w:trPr>
        <w:tc>
          <w:tcPr>
            <w:tcW w:w="2055" w:type="dxa"/>
            <w:vMerge/>
          </w:tcPr>
          <w:p w:rsidR="00C5757A" w:rsidRPr="0058344A" w:rsidRDefault="00C5757A" w:rsidP="0058344A">
            <w:pPr>
              <w:spacing w:after="0" w:line="360" w:lineRule="auto"/>
              <w:jc w:val="both"/>
              <w:rPr>
                <w:rFonts w:ascii="Times New Roman" w:hAnsi="Times New Roman"/>
                <w:sz w:val="18"/>
                <w:szCs w:val="20"/>
              </w:rPr>
            </w:pPr>
          </w:p>
        </w:tc>
        <w:tc>
          <w:tcPr>
            <w:tcW w:w="2306" w:type="dxa"/>
            <w:vMerge/>
          </w:tcPr>
          <w:p w:rsidR="00C5757A" w:rsidRPr="0058344A" w:rsidRDefault="00C5757A" w:rsidP="0058344A">
            <w:pPr>
              <w:spacing w:after="0" w:line="360" w:lineRule="auto"/>
              <w:jc w:val="both"/>
              <w:rPr>
                <w:rFonts w:ascii="Times New Roman" w:hAnsi="Times New Roman"/>
                <w:sz w:val="18"/>
                <w:szCs w:val="20"/>
              </w:rPr>
            </w:pPr>
          </w:p>
        </w:tc>
        <w:tc>
          <w:tcPr>
            <w:tcW w:w="2977" w:type="dxa"/>
            <w:vMerge/>
          </w:tcPr>
          <w:p w:rsidR="00C5757A" w:rsidRPr="0058344A" w:rsidRDefault="00C5757A" w:rsidP="0058344A">
            <w:pPr>
              <w:spacing w:after="0" w:line="360" w:lineRule="auto"/>
              <w:jc w:val="both"/>
              <w:rPr>
                <w:rFonts w:ascii="Times New Roman" w:hAnsi="Times New Roman"/>
                <w:sz w:val="18"/>
                <w:szCs w:val="20"/>
              </w:rPr>
            </w:pPr>
          </w:p>
        </w:tc>
        <w:tc>
          <w:tcPr>
            <w:tcW w:w="2551" w:type="dxa"/>
            <w:vMerge/>
            <w:tcBorders>
              <w:right w:val="single" w:sz="4" w:space="0" w:color="auto"/>
            </w:tcBorders>
          </w:tcPr>
          <w:p w:rsidR="00C5757A" w:rsidRPr="0058344A" w:rsidRDefault="00C5757A" w:rsidP="0058344A">
            <w:pPr>
              <w:spacing w:after="0" w:line="360" w:lineRule="auto"/>
              <w:jc w:val="both"/>
              <w:rPr>
                <w:rFonts w:ascii="Times New Roman" w:hAnsi="Times New Roman"/>
                <w:sz w:val="18"/>
                <w:szCs w:val="20"/>
              </w:rPr>
            </w:pPr>
          </w:p>
        </w:tc>
        <w:tc>
          <w:tcPr>
            <w:tcW w:w="2552" w:type="dxa"/>
            <w:tcBorders>
              <w:top w:val="single" w:sz="4" w:space="0" w:color="auto"/>
              <w:left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электроэнергетика </w:t>
            </w:r>
          </w:p>
        </w:tc>
        <w:tc>
          <w:tcPr>
            <w:tcW w:w="3118" w:type="dxa"/>
            <w:tcBorders>
              <w:top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Ее развитию в районе способствуют наличие огромных запасов угля и гидроресурсов рек, благоприятные горно-геологические условия залегания угля (большая мощность угольных пластов, небольшая глубина их залегания и т. д.), гидрологические и инженерно-геологические условия строительства ГЭС (естественная зарегулированность рек, скальный фундамент и др.).</w:t>
            </w:r>
          </w:p>
        </w:tc>
      </w:tr>
      <w:tr w:rsidR="00281F8E" w:rsidRPr="0058344A" w:rsidTr="00ED2FD0">
        <w:trPr>
          <w:trHeight w:val="1159"/>
        </w:trPr>
        <w:tc>
          <w:tcPr>
            <w:tcW w:w="2055" w:type="dxa"/>
            <w:vMerge/>
          </w:tcPr>
          <w:p w:rsidR="00281F8E" w:rsidRPr="0058344A" w:rsidRDefault="00281F8E" w:rsidP="0058344A">
            <w:pPr>
              <w:spacing w:after="0" w:line="360" w:lineRule="auto"/>
              <w:jc w:val="both"/>
              <w:rPr>
                <w:rFonts w:ascii="Times New Roman" w:hAnsi="Times New Roman"/>
                <w:sz w:val="18"/>
                <w:szCs w:val="20"/>
              </w:rPr>
            </w:pPr>
          </w:p>
        </w:tc>
        <w:tc>
          <w:tcPr>
            <w:tcW w:w="2306" w:type="dxa"/>
            <w:vMerge/>
          </w:tcPr>
          <w:p w:rsidR="00281F8E" w:rsidRPr="0058344A" w:rsidRDefault="00281F8E" w:rsidP="0058344A">
            <w:pPr>
              <w:spacing w:after="0" w:line="360" w:lineRule="auto"/>
              <w:jc w:val="both"/>
              <w:rPr>
                <w:rFonts w:ascii="Times New Roman" w:hAnsi="Times New Roman"/>
                <w:sz w:val="18"/>
                <w:szCs w:val="20"/>
              </w:rPr>
            </w:pPr>
          </w:p>
        </w:tc>
        <w:tc>
          <w:tcPr>
            <w:tcW w:w="2977" w:type="dxa"/>
            <w:vMerge/>
          </w:tcPr>
          <w:p w:rsidR="00281F8E" w:rsidRPr="0058344A" w:rsidRDefault="00281F8E" w:rsidP="0058344A">
            <w:pPr>
              <w:spacing w:after="0" w:line="360" w:lineRule="auto"/>
              <w:jc w:val="both"/>
              <w:rPr>
                <w:rFonts w:ascii="Times New Roman" w:hAnsi="Times New Roman"/>
                <w:sz w:val="18"/>
                <w:szCs w:val="20"/>
              </w:rPr>
            </w:pPr>
          </w:p>
        </w:tc>
        <w:tc>
          <w:tcPr>
            <w:tcW w:w="2551" w:type="dxa"/>
            <w:vMerge/>
            <w:tcBorders>
              <w:right w:val="single" w:sz="4" w:space="0" w:color="auto"/>
            </w:tcBorders>
          </w:tcPr>
          <w:p w:rsidR="00281F8E" w:rsidRPr="0058344A" w:rsidRDefault="00281F8E" w:rsidP="0058344A">
            <w:pPr>
              <w:spacing w:after="0" w:line="360" w:lineRule="auto"/>
              <w:jc w:val="both"/>
              <w:rPr>
                <w:rFonts w:ascii="Times New Roman" w:hAnsi="Times New Roman"/>
                <w:sz w:val="18"/>
                <w:szCs w:val="20"/>
              </w:rPr>
            </w:pPr>
          </w:p>
        </w:tc>
        <w:tc>
          <w:tcPr>
            <w:tcW w:w="2552" w:type="dxa"/>
            <w:tcBorders>
              <w:top w:val="single" w:sz="4" w:space="0" w:color="auto"/>
              <w:left w:val="single" w:sz="4" w:space="0" w:color="auto"/>
              <w:bottom w:val="single" w:sz="4" w:space="0" w:color="auto"/>
            </w:tcBorders>
          </w:tcPr>
          <w:p w:rsidR="00281F8E" w:rsidRPr="0058344A" w:rsidRDefault="00281F8E" w:rsidP="0058344A">
            <w:pPr>
              <w:spacing w:after="0" w:line="360" w:lineRule="auto"/>
              <w:jc w:val="both"/>
              <w:rPr>
                <w:rFonts w:ascii="Times New Roman" w:hAnsi="Times New Roman"/>
                <w:sz w:val="18"/>
                <w:szCs w:val="20"/>
              </w:rPr>
            </w:pPr>
            <w:r w:rsidRPr="0058344A">
              <w:rPr>
                <w:rFonts w:ascii="Times New Roman" w:hAnsi="Times New Roman"/>
                <w:sz w:val="18"/>
                <w:szCs w:val="20"/>
              </w:rPr>
              <w:t>цветная металлургия</w:t>
            </w:r>
          </w:p>
          <w:p w:rsidR="00281F8E" w:rsidRPr="0058344A" w:rsidRDefault="00281F8E"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281F8E"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Главные отрасли — алюминиевая, медно-никелевая, свинцово-цинковая, волъфрамово-молибденовая, оловянная и золотодобывающая промышленность. Алюминиевые заводы расположены вблизи крупных электростанций — в Красноярске, Братске, Шелехове и Саяногорске. Медь, никель, кобальт, платину и др. металлы выплавляют на Норильском горнометаллургическом комбинате. Свинцово-цинковые концентраты производят в Забайкалье (Нерчинск), молибденовые - в Хакасии (Сорский комбинат), оловянные -в Читинской области (Шерловогорский ГОК).</w:t>
            </w:r>
          </w:p>
        </w:tc>
      </w:tr>
      <w:tr w:rsidR="00C5757A" w:rsidRPr="0058344A" w:rsidTr="00ED2FD0">
        <w:trPr>
          <w:trHeight w:val="1246"/>
        </w:trPr>
        <w:tc>
          <w:tcPr>
            <w:tcW w:w="2055" w:type="dxa"/>
            <w:vMerge w:val="restart"/>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Дальневосточный экономический район</w:t>
            </w:r>
          </w:p>
          <w:p w:rsidR="00C5757A" w:rsidRPr="0058344A" w:rsidRDefault="00C5757A" w:rsidP="0058344A">
            <w:pPr>
              <w:spacing w:after="0" w:line="360" w:lineRule="auto"/>
              <w:jc w:val="both"/>
              <w:rPr>
                <w:rFonts w:ascii="Times New Roman" w:hAnsi="Times New Roman"/>
                <w:sz w:val="18"/>
                <w:szCs w:val="20"/>
              </w:rPr>
            </w:pPr>
          </w:p>
        </w:tc>
        <w:tc>
          <w:tcPr>
            <w:tcW w:w="2306" w:type="dxa"/>
            <w:vMerge w:val="restart"/>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Приморский и Хабаровский (с Еврейской автономной областью) края, Амурская, Камчаткая (с Корякским автономным округом), Магаданская (с Чукотским автономным округом) и Сахалинская области, республика Саха (Якутия).</w:t>
            </w:r>
          </w:p>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Основные черты ЭГП Дальнего Востока — значительная удален</w:t>
            </w:r>
            <w:r w:rsidRPr="0058344A">
              <w:rPr>
                <w:rFonts w:ascii="Times New Roman" w:hAnsi="Times New Roman"/>
                <w:sz w:val="18"/>
                <w:szCs w:val="20"/>
              </w:rPr>
              <w:softHyphen/>
              <w:t>ность от западных районов, приморское положение.</w:t>
            </w:r>
          </w:p>
          <w:p w:rsidR="00C5757A" w:rsidRPr="0058344A" w:rsidRDefault="00C5757A" w:rsidP="0058344A">
            <w:pPr>
              <w:spacing w:after="0" w:line="360" w:lineRule="auto"/>
              <w:jc w:val="both"/>
              <w:rPr>
                <w:rFonts w:ascii="Times New Roman" w:hAnsi="Times New Roman"/>
                <w:sz w:val="18"/>
                <w:szCs w:val="20"/>
              </w:rPr>
            </w:pPr>
          </w:p>
        </w:tc>
        <w:tc>
          <w:tcPr>
            <w:tcW w:w="2977" w:type="dxa"/>
            <w:vMerge w:val="restart"/>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Горный рельеф (4/5 поверхности района), суровый, резко континентальный климат, огромные пространства, занятые тундрой и вечной мерзлотой, существенно осложняют хозяйственное развитие северо-восточной части района (Республика Саха, Камчатская и Магаданская области). Природные условия южной части Дальнего Востока (муссонный климат, плодородные аллювиальные почвы Зейско-Бурейской низменности и черноземные — приморских равнин) благоприятны для сельскохозяйственной деятельности.</w:t>
            </w:r>
          </w:p>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Природные ресурсы. Велики запасы угля (Ленский, Южно-Якутский, Райчихинский и др. бассейны и месторождения), нефти (о. Сахалин), природного газа (Усть-Вилюйское месторождение), железных руд (</w:t>
            </w:r>
            <w:r w:rsidR="008E4C0A" w:rsidRPr="0058344A">
              <w:rPr>
                <w:rFonts w:ascii="Times New Roman" w:hAnsi="Times New Roman"/>
                <w:sz w:val="18"/>
                <w:szCs w:val="20"/>
              </w:rPr>
              <w:t>Аланский</w:t>
            </w:r>
            <w:r w:rsidRPr="0058344A">
              <w:rPr>
                <w:rFonts w:ascii="Times New Roman" w:hAnsi="Times New Roman"/>
                <w:sz w:val="18"/>
                <w:szCs w:val="20"/>
              </w:rPr>
              <w:t xml:space="preserve"> бассейн), полиметаллов (Дальнегорск), олова, вольфрама, молибдена, золота и алмазов, слюды, гидроресурсов (р. Лена, Колыма, Индигирка, Амур с Зеей и Буреей и др.), биологических (различные виды рыб, морского и пушного зверя и др.) и лесных ресурсов.</w:t>
            </w:r>
          </w:p>
          <w:p w:rsidR="00C5757A" w:rsidRPr="0058344A" w:rsidRDefault="00C5757A" w:rsidP="0058344A">
            <w:pPr>
              <w:spacing w:after="0" w:line="360" w:lineRule="auto"/>
              <w:jc w:val="both"/>
              <w:rPr>
                <w:rFonts w:ascii="Times New Roman" w:hAnsi="Times New Roman"/>
                <w:sz w:val="18"/>
                <w:szCs w:val="20"/>
              </w:rPr>
            </w:pPr>
          </w:p>
        </w:tc>
        <w:tc>
          <w:tcPr>
            <w:tcW w:w="2551" w:type="dxa"/>
            <w:vMerge w:val="restart"/>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Средняя плотность 1,2 чел. на 1 кв. км. Подавляющая часть населения живет на юге, вблизи Транссибирской железнодорожной магистрали и морских портов.</w:t>
            </w:r>
          </w:p>
          <w:p w:rsidR="00C5757A" w:rsidRPr="0058344A" w:rsidRDefault="00C5757A" w:rsidP="0058344A">
            <w:pPr>
              <w:spacing w:after="0" w:line="360" w:lineRule="auto"/>
              <w:jc w:val="both"/>
              <w:rPr>
                <w:rFonts w:ascii="Times New Roman" w:hAnsi="Times New Roman"/>
                <w:sz w:val="18"/>
                <w:szCs w:val="20"/>
              </w:rPr>
            </w:pPr>
          </w:p>
        </w:tc>
        <w:tc>
          <w:tcPr>
            <w:tcW w:w="2552" w:type="dxa"/>
            <w:tcBorders>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горнорудная (добыча золота, олова и алмазов) промышленность</w:t>
            </w:r>
          </w:p>
        </w:tc>
        <w:tc>
          <w:tcPr>
            <w:tcW w:w="3118" w:type="dxa"/>
            <w:tcBorders>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представлена прежде всего добычей золота (бассейны рек Зеи, Бурей, Селемджи, Амгуни) и алмазов (Республика Саха), свинца и цинка (Дальн</w:t>
            </w:r>
            <w:r w:rsidR="00DC5A8B">
              <w:rPr>
                <w:rFonts w:ascii="Times New Roman" w:hAnsi="Times New Roman"/>
                <w:sz w:val="18"/>
                <w:szCs w:val="20"/>
              </w:rPr>
              <w:t>е</w:t>
            </w:r>
            <w:r w:rsidRPr="0058344A">
              <w:rPr>
                <w:rFonts w:ascii="Times New Roman" w:hAnsi="Times New Roman"/>
                <w:sz w:val="18"/>
                <w:szCs w:val="20"/>
              </w:rPr>
              <w:t>горск в Приморском крае), олова (Хабаровский и Приморский края, Республика Саха), вольфрама (Магаданская область и Приморский край), плавикового шпата (Ярославское месторождение в Приморском крае).</w:t>
            </w:r>
          </w:p>
          <w:p w:rsidR="00C5757A" w:rsidRPr="0058344A" w:rsidRDefault="00C5757A" w:rsidP="0058344A">
            <w:pPr>
              <w:spacing w:after="0" w:line="360" w:lineRule="auto"/>
              <w:jc w:val="both"/>
              <w:rPr>
                <w:rFonts w:ascii="Times New Roman" w:hAnsi="Times New Roman"/>
                <w:sz w:val="18"/>
                <w:szCs w:val="20"/>
              </w:rPr>
            </w:pPr>
          </w:p>
        </w:tc>
      </w:tr>
      <w:tr w:rsidR="00C5757A" w:rsidRPr="0058344A" w:rsidTr="00ED2FD0">
        <w:trPr>
          <w:trHeight w:val="1194"/>
        </w:trPr>
        <w:tc>
          <w:tcPr>
            <w:tcW w:w="2055" w:type="dxa"/>
            <w:vMerge/>
          </w:tcPr>
          <w:p w:rsidR="00C5757A" w:rsidRPr="0058344A" w:rsidRDefault="00C5757A" w:rsidP="0058344A">
            <w:pPr>
              <w:spacing w:after="0" w:line="360" w:lineRule="auto"/>
              <w:jc w:val="both"/>
              <w:rPr>
                <w:rFonts w:ascii="Times New Roman" w:hAnsi="Times New Roman"/>
                <w:sz w:val="18"/>
                <w:szCs w:val="20"/>
              </w:rPr>
            </w:pPr>
          </w:p>
        </w:tc>
        <w:tc>
          <w:tcPr>
            <w:tcW w:w="2306" w:type="dxa"/>
            <w:vMerge/>
          </w:tcPr>
          <w:p w:rsidR="00C5757A" w:rsidRPr="0058344A" w:rsidRDefault="00C5757A" w:rsidP="0058344A">
            <w:pPr>
              <w:spacing w:after="0" w:line="360" w:lineRule="auto"/>
              <w:jc w:val="both"/>
              <w:rPr>
                <w:rFonts w:ascii="Times New Roman" w:hAnsi="Times New Roman"/>
                <w:sz w:val="18"/>
                <w:szCs w:val="20"/>
              </w:rPr>
            </w:pPr>
          </w:p>
        </w:tc>
        <w:tc>
          <w:tcPr>
            <w:tcW w:w="2977" w:type="dxa"/>
            <w:vMerge/>
          </w:tcPr>
          <w:p w:rsidR="00C5757A" w:rsidRPr="0058344A" w:rsidRDefault="00C5757A" w:rsidP="0058344A">
            <w:pPr>
              <w:spacing w:after="0" w:line="360" w:lineRule="auto"/>
              <w:jc w:val="both"/>
              <w:rPr>
                <w:rFonts w:ascii="Times New Roman" w:hAnsi="Times New Roman"/>
                <w:sz w:val="18"/>
                <w:szCs w:val="20"/>
              </w:rPr>
            </w:pPr>
          </w:p>
        </w:tc>
        <w:tc>
          <w:tcPr>
            <w:tcW w:w="2551" w:type="dxa"/>
            <w:vMerge/>
          </w:tcPr>
          <w:p w:rsidR="00C5757A" w:rsidRPr="0058344A" w:rsidRDefault="00C5757A"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пищевая (рыбная и рыбоконсервная) промышленность</w:t>
            </w:r>
          </w:p>
          <w:p w:rsidR="00C5757A" w:rsidRPr="0058344A" w:rsidRDefault="00C5757A"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Дальний Восток — основной район лова рыбы и морепродуктов, производства рыбных консервов. Наибольшее промысловое значение имеют Охотское, Японское и Берингово моря. На их побережье созданы крупные рыбные комбинаты (Владивосток, Находка, Корсаков, Петропавловск-Камчатский, Магадан и др.). Развиты также маслобойная (переработка соевых бобов в Уссурийске и Хабаровске), мукомольная, маслодельная, молочная и сыроваренная промышленность.</w:t>
            </w:r>
          </w:p>
          <w:p w:rsidR="00C5757A" w:rsidRPr="0058344A" w:rsidRDefault="00C5757A" w:rsidP="0058344A">
            <w:pPr>
              <w:spacing w:after="0" w:line="360" w:lineRule="auto"/>
              <w:jc w:val="both"/>
              <w:rPr>
                <w:rFonts w:ascii="Times New Roman" w:hAnsi="Times New Roman"/>
                <w:sz w:val="18"/>
                <w:szCs w:val="20"/>
              </w:rPr>
            </w:pPr>
          </w:p>
        </w:tc>
      </w:tr>
      <w:tr w:rsidR="00C5757A" w:rsidRPr="0058344A" w:rsidTr="00ED2FD0">
        <w:trPr>
          <w:trHeight w:val="614"/>
        </w:trPr>
        <w:tc>
          <w:tcPr>
            <w:tcW w:w="2055" w:type="dxa"/>
            <w:vMerge/>
          </w:tcPr>
          <w:p w:rsidR="00C5757A" w:rsidRPr="0058344A" w:rsidRDefault="00C5757A" w:rsidP="0058344A">
            <w:pPr>
              <w:spacing w:after="0" w:line="360" w:lineRule="auto"/>
              <w:jc w:val="both"/>
              <w:rPr>
                <w:rFonts w:ascii="Times New Roman" w:hAnsi="Times New Roman"/>
                <w:sz w:val="18"/>
                <w:szCs w:val="20"/>
              </w:rPr>
            </w:pPr>
          </w:p>
        </w:tc>
        <w:tc>
          <w:tcPr>
            <w:tcW w:w="2306" w:type="dxa"/>
            <w:vMerge/>
          </w:tcPr>
          <w:p w:rsidR="00C5757A" w:rsidRPr="0058344A" w:rsidRDefault="00C5757A" w:rsidP="0058344A">
            <w:pPr>
              <w:spacing w:after="0" w:line="360" w:lineRule="auto"/>
              <w:jc w:val="both"/>
              <w:rPr>
                <w:rFonts w:ascii="Times New Roman" w:hAnsi="Times New Roman"/>
                <w:sz w:val="18"/>
                <w:szCs w:val="20"/>
              </w:rPr>
            </w:pPr>
          </w:p>
        </w:tc>
        <w:tc>
          <w:tcPr>
            <w:tcW w:w="2977" w:type="dxa"/>
            <w:vMerge/>
          </w:tcPr>
          <w:p w:rsidR="00C5757A" w:rsidRPr="0058344A" w:rsidRDefault="00C5757A" w:rsidP="0058344A">
            <w:pPr>
              <w:spacing w:after="0" w:line="360" w:lineRule="auto"/>
              <w:jc w:val="both"/>
              <w:rPr>
                <w:rFonts w:ascii="Times New Roman" w:hAnsi="Times New Roman"/>
                <w:sz w:val="18"/>
                <w:szCs w:val="20"/>
              </w:rPr>
            </w:pPr>
          </w:p>
        </w:tc>
        <w:tc>
          <w:tcPr>
            <w:tcW w:w="2551" w:type="dxa"/>
            <w:vMerge/>
          </w:tcPr>
          <w:p w:rsidR="00C5757A" w:rsidRPr="0058344A" w:rsidRDefault="00C5757A"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лесная промышленность</w:t>
            </w:r>
          </w:p>
          <w:p w:rsidR="00C5757A" w:rsidRPr="0058344A" w:rsidRDefault="00C5757A"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C5757A" w:rsidRPr="0058344A" w:rsidRDefault="00C5757A" w:rsidP="0058344A">
            <w:pPr>
              <w:spacing w:after="0" w:line="360" w:lineRule="auto"/>
              <w:jc w:val="both"/>
              <w:rPr>
                <w:rFonts w:ascii="Times New Roman" w:hAnsi="Times New Roman"/>
                <w:sz w:val="18"/>
                <w:szCs w:val="20"/>
              </w:rPr>
            </w:pPr>
            <w:r w:rsidRPr="0058344A">
              <w:rPr>
                <w:rFonts w:ascii="Times New Roman" w:hAnsi="Times New Roman"/>
                <w:sz w:val="18"/>
                <w:szCs w:val="20"/>
              </w:rPr>
              <w:t>Леса покрывают большую часть территории района. На юге района произрастает много ценных лиственных пород. Большая часть заготовок приходится на Хабаровский и Приморский края, Амурскую и Сахалинскую области. Крупные лесопромышленные комбинаты и комплексы (Амурский, Зейский, Уссурийский, Тындинский, Комсомольский и др.) производят пиломатериалы, фанеру, мебель, картон, бумагу. Продукция лесопромышленного комплекса имеет большое экспортное значение</w:t>
            </w:r>
          </w:p>
        </w:tc>
      </w:tr>
      <w:tr w:rsidR="00A9571F" w:rsidRPr="0058344A" w:rsidTr="00ED2FD0">
        <w:trPr>
          <w:trHeight w:val="545"/>
        </w:trPr>
        <w:tc>
          <w:tcPr>
            <w:tcW w:w="2055"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Волго-Вятский экономический район (ВВЭР)</w:t>
            </w:r>
          </w:p>
          <w:p w:rsidR="00A9571F" w:rsidRPr="0058344A" w:rsidRDefault="00A9571F" w:rsidP="0058344A">
            <w:pPr>
              <w:spacing w:after="0" w:line="360" w:lineRule="auto"/>
              <w:jc w:val="both"/>
              <w:rPr>
                <w:rFonts w:ascii="Times New Roman" w:hAnsi="Times New Roman"/>
                <w:sz w:val="18"/>
                <w:szCs w:val="20"/>
              </w:rPr>
            </w:pPr>
          </w:p>
        </w:tc>
        <w:tc>
          <w:tcPr>
            <w:tcW w:w="2306"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Кировская и Нижегородская области, республики Марий Эл, Мордовия и Чувашия</w:t>
            </w:r>
          </w:p>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Местоположение района на Волге, между экономически развитыми Центральным, Уральским и Поволжским районами, благоприятно сказывается на развитии его производительных сил.</w:t>
            </w:r>
          </w:p>
          <w:p w:rsidR="00A9571F" w:rsidRPr="0058344A" w:rsidRDefault="00A9571F" w:rsidP="0058344A">
            <w:pPr>
              <w:spacing w:after="0" w:line="360" w:lineRule="auto"/>
              <w:jc w:val="both"/>
              <w:rPr>
                <w:rFonts w:ascii="Times New Roman" w:hAnsi="Times New Roman"/>
                <w:sz w:val="18"/>
                <w:szCs w:val="20"/>
              </w:rPr>
            </w:pPr>
          </w:p>
        </w:tc>
        <w:tc>
          <w:tcPr>
            <w:tcW w:w="2977"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Равнинный рельеф благоприятствует хозяйственному строительству. Термическая и влагообеспеченность </w:t>
            </w:r>
            <w:r w:rsidR="008E4C0A">
              <w:rPr>
                <w:rFonts w:ascii="Times New Roman" w:hAnsi="Times New Roman"/>
                <w:sz w:val="18"/>
                <w:szCs w:val="20"/>
              </w:rPr>
              <w:t>достаточны для повсеместного вы</w:t>
            </w:r>
            <w:r w:rsidRPr="0058344A">
              <w:rPr>
                <w:rFonts w:ascii="Times New Roman" w:hAnsi="Times New Roman"/>
                <w:sz w:val="18"/>
                <w:szCs w:val="20"/>
              </w:rPr>
              <w:t>ращивания серых хлебов, кормовых культур, картофеля, овощей, а на юге — и более теплолюбивых культур. Преобладают кислые дерново-подзолистые и серые лесные почвы.</w:t>
            </w:r>
          </w:p>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Природные ресурсы. Хозяйственное значение имеют фосфориты (Вятско-Камское месторождение) торф, горючие сланцы, минерально-строительное сырье (гипс, известняки, кварцевые пески, доломиты), водные (реки Волга, Вятка, Ока и Ветлуга) и лесные ресурсы.</w:t>
            </w:r>
          </w:p>
          <w:p w:rsidR="00A9571F" w:rsidRPr="0058344A" w:rsidRDefault="00A9571F" w:rsidP="0058344A">
            <w:pPr>
              <w:spacing w:after="0" w:line="360" w:lineRule="auto"/>
              <w:jc w:val="both"/>
              <w:rPr>
                <w:rFonts w:ascii="Times New Roman" w:hAnsi="Times New Roman"/>
                <w:sz w:val="18"/>
                <w:szCs w:val="20"/>
              </w:rPr>
            </w:pPr>
          </w:p>
        </w:tc>
        <w:tc>
          <w:tcPr>
            <w:tcW w:w="2551"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отличается пониженной долей русских (до 80%), наряду с которыми в районе проживают чуваши, марийцы, мордва, татары. Средняя плотность населения ВВЭР - 31,5 чел. на 1 кв. км. Около 70% его жителей сосредоточено в городах. Трудовые ресурсы характеризуются высокой производственной квалификацией</w:t>
            </w:r>
          </w:p>
        </w:tc>
        <w:tc>
          <w:tcPr>
            <w:tcW w:w="2552" w:type="dxa"/>
            <w:tcBorders>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точное и транспортное машиностроение </w:t>
            </w:r>
          </w:p>
        </w:tc>
        <w:tc>
          <w:tcPr>
            <w:tcW w:w="3118" w:type="dxa"/>
            <w:tcBorders>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В составе машиностроительного комплекса преобладают отрасли квалифицированного, точного (производство фрезерных и деревообрабатывающих станков, электроизмерительных приборов, телевизоров, инструментов и др.), транспортного и сельскохозяйственного машиностроения. Транспортное машиностроение представлено в районе производством легковых и грузовых автомобилей (Нижний Новгород), автобусов (Павлово-на-Оке), самосвалов (Саранск), моторов (Заволжье), речных судов (Нижний Новгород), сельскохозяйственное — производством трак</w:t>
            </w:r>
            <w:r w:rsidRPr="0058344A">
              <w:rPr>
                <w:rFonts w:ascii="Times New Roman" w:hAnsi="Times New Roman"/>
                <w:sz w:val="18"/>
                <w:szCs w:val="20"/>
              </w:rPr>
              <w:softHyphen/>
              <w:t>торов (Чебоксары).</w:t>
            </w:r>
          </w:p>
          <w:p w:rsidR="00A9571F" w:rsidRPr="0058344A" w:rsidRDefault="00A9571F" w:rsidP="0058344A">
            <w:pPr>
              <w:spacing w:after="0" w:line="360" w:lineRule="auto"/>
              <w:jc w:val="both"/>
              <w:rPr>
                <w:rFonts w:ascii="Times New Roman" w:hAnsi="Times New Roman"/>
                <w:sz w:val="18"/>
                <w:szCs w:val="20"/>
              </w:rPr>
            </w:pPr>
          </w:p>
        </w:tc>
      </w:tr>
      <w:tr w:rsidR="00A9571F" w:rsidRPr="0058344A" w:rsidTr="00ED2FD0">
        <w:trPr>
          <w:trHeight w:val="305"/>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лесная промышленность, </w:t>
            </w:r>
          </w:p>
        </w:tc>
        <w:tc>
          <w:tcPr>
            <w:tcW w:w="3118"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один из главных районов лесозаготовок, лесопиления, деревообработки (производство фанеры, мебели, спичек и др.), производства целлюлозы, бумаги, картона, продукции лесохимии (канифоль, скипидар, спирты, лаки и др.). Крупные целлюлозно-бумажные комбинаты находятся в Балахне, Волжске, Правдинске.</w:t>
            </w:r>
          </w:p>
        </w:tc>
      </w:tr>
      <w:tr w:rsidR="00A9571F" w:rsidRPr="0058344A" w:rsidTr="00ED2FD0">
        <w:trPr>
          <w:trHeight w:val="333"/>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химическая промышленность </w:t>
            </w:r>
          </w:p>
          <w:p w:rsidR="00A9571F" w:rsidRPr="0058344A" w:rsidRDefault="00A9571F"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На привозном сырье (нефть и газ) создан мощный химический комплекс, включающий производство углеводородных соединений, </w:t>
            </w:r>
            <w:r w:rsidR="00871BF3" w:rsidRPr="0058344A">
              <w:rPr>
                <w:rFonts w:ascii="Times New Roman" w:hAnsi="Times New Roman"/>
                <w:sz w:val="18"/>
                <w:szCs w:val="20"/>
              </w:rPr>
              <w:t>резинотехнических</w:t>
            </w:r>
            <w:r w:rsidRPr="0058344A">
              <w:rPr>
                <w:rFonts w:ascii="Times New Roman" w:hAnsi="Times New Roman"/>
                <w:sz w:val="18"/>
                <w:szCs w:val="20"/>
              </w:rPr>
              <w:t xml:space="preserve"> изделий, автомобильных шин, искусственных кож, пластмасс, минеральных удобрений (Киров, Саранск, Дзержинск).</w:t>
            </w:r>
          </w:p>
        </w:tc>
      </w:tr>
      <w:tr w:rsidR="00A9571F" w:rsidRPr="0058344A" w:rsidTr="00ED2FD0">
        <w:trPr>
          <w:trHeight w:val="422"/>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скотоводство молочного и молочно-мясного направления</w:t>
            </w:r>
          </w:p>
        </w:tc>
        <w:tc>
          <w:tcPr>
            <w:tcW w:w="3118"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Ведущая отрасль сельского хозяйства ВВЭР - животноводство. Его профилирующие отрасли — скотоводство молочного и молочно-мясного направления, свиноводство. Важное хозяйственное значение имеют овцеводство (</w:t>
            </w:r>
            <w:r w:rsidR="00BF623E" w:rsidRPr="0058344A">
              <w:rPr>
                <w:rFonts w:ascii="Times New Roman" w:hAnsi="Times New Roman"/>
                <w:sz w:val="18"/>
                <w:szCs w:val="20"/>
              </w:rPr>
              <w:t>мясошерстного</w:t>
            </w:r>
            <w:r w:rsidRPr="0058344A">
              <w:rPr>
                <w:rFonts w:ascii="Times New Roman" w:hAnsi="Times New Roman"/>
                <w:sz w:val="18"/>
                <w:szCs w:val="20"/>
              </w:rPr>
              <w:t xml:space="preserve"> и шубного направлений), кролиководство, птицеводство и пчеловодство.</w:t>
            </w:r>
          </w:p>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В растениеводстве велик удельный вес кормовых культур, картофеля. Основная зерновая культура — озимая рожь, основная техническая - лен-долгунец. На севере района выращивают также овес и ячмень, на юге — яровую пшеницу, гречиху и сахарную свеклу.</w:t>
            </w:r>
          </w:p>
          <w:p w:rsidR="00A9571F" w:rsidRPr="0058344A" w:rsidRDefault="00A9571F" w:rsidP="0058344A">
            <w:pPr>
              <w:spacing w:after="0" w:line="360" w:lineRule="auto"/>
              <w:jc w:val="both"/>
              <w:rPr>
                <w:rFonts w:ascii="Times New Roman" w:hAnsi="Times New Roman"/>
                <w:sz w:val="18"/>
                <w:szCs w:val="20"/>
              </w:rPr>
            </w:pPr>
          </w:p>
        </w:tc>
      </w:tr>
      <w:tr w:rsidR="00A9571F" w:rsidRPr="0058344A" w:rsidTr="00ED2FD0">
        <w:trPr>
          <w:trHeight w:val="407"/>
        </w:trPr>
        <w:tc>
          <w:tcPr>
            <w:tcW w:w="2055"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Северо-Кавказский экономический район</w:t>
            </w:r>
          </w:p>
        </w:tc>
        <w:tc>
          <w:tcPr>
            <w:tcW w:w="2306"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Ростовская область, Краснодарский и Ставропольский края, республики Адыгея, Карачаево-Черкесия, Кабардино-Балкария, Северная Осетия, Ингушетия и Чечня, Дагестан.</w:t>
            </w:r>
          </w:p>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Район находится на пересечении путей из северных, центральных и восточных районов России в республики Закавказья, граничит с разносторонне развитыми Донецко-Приднепровским (Украина), Поволжским и Центрально-Черноземным районами, имеет выход к Черному, Азовскому и Каспийскому морям.</w:t>
            </w:r>
          </w:p>
          <w:p w:rsidR="00A9571F" w:rsidRPr="0058344A" w:rsidRDefault="00A9571F" w:rsidP="0058344A">
            <w:pPr>
              <w:spacing w:after="0" w:line="360" w:lineRule="auto"/>
              <w:jc w:val="both"/>
              <w:rPr>
                <w:rFonts w:ascii="Times New Roman" w:hAnsi="Times New Roman"/>
                <w:sz w:val="18"/>
                <w:szCs w:val="20"/>
              </w:rPr>
            </w:pPr>
          </w:p>
        </w:tc>
        <w:tc>
          <w:tcPr>
            <w:tcW w:w="2977"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Природные условия (преобладающий равнинный рельеф, продолжительный безморозный период, обилие солнечного света и тепла, высокоплодородные черноземные почвы) весьма благоприятны для сельскохозяйственной деятельности. Восточные, засушливые обла</w:t>
            </w:r>
            <w:r w:rsidR="00AC40EF">
              <w:rPr>
                <w:rFonts w:ascii="Times New Roman" w:hAnsi="Times New Roman"/>
                <w:sz w:val="18"/>
                <w:szCs w:val="20"/>
              </w:rPr>
              <w:t>с</w:t>
            </w:r>
            <w:r w:rsidRPr="0058344A">
              <w:rPr>
                <w:rFonts w:ascii="Times New Roman" w:hAnsi="Times New Roman"/>
                <w:sz w:val="18"/>
                <w:szCs w:val="20"/>
              </w:rPr>
              <w:t>ти района нуждаются в мелиорации (обводнении) сельскохозяйственных земель.</w:t>
            </w:r>
          </w:p>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Природные ресурсы. Хозяйственное значение имеют уголь (восточное крыло Донбасса в Ростовской области), нефть (месторождения Чечни и Дагестана, Майкопское и др.), природный газ (Северо-Ставропольское и Анаста-сиевско-Троицкое и др.), полиметаллические (Садонское месторождение в Севе</w:t>
            </w:r>
            <w:r w:rsidR="008E4C0A">
              <w:rPr>
                <w:rFonts w:ascii="Times New Roman" w:hAnsi="Times New Roman"/>
                <w:sz w:val="18"/>
                <w:szCs w:val="20"/>
              </w:rPr>
              <w:t>рной Осетии), вольфрамово-молиб</w:t>
            </w:r>
            <w:r w:rsidRPr="0058344A">
              <w:rPr>
                <w:rFonts w:ascii="Times New Roman" w:hAnsi="Times New Roman"/>
                <w:sz w:val="18"/>
                <w:szCs w:val="20"/>
              </w:rPr>
              <w:t>деновые (Тырныиузское месторождение в Кабардино-Балкарии) и медные (Урупское месторождение в Карачаево-Черкесии), цементное сырье (в районе города Новороссийска), мрамор (в районе Теберды) и др.</w:t>
            </w:r>
          </w:p>
          <w:p w:rsidR="00A9571F" w:rsidRPr="0058344A" w:rsidRDefault="00A9571F" w:rsidP="0058344A">
            <w:pPr>
              <w:spacing w:after="0" w:line="360" w:lineRule="auto"/>
              <w:jc w:val="both"/>
              <w:rPr>
                <w:rFonts w:ascii="Times New Roman" w:hAnsi="Times New Roman"/>
                <w:sz w:val="18"/>
                <w:szCs w:val="20"/>
              </w:rPr>
            </w:pPr>
          </w:p>
        </w:tc>
        <w:tc>
          <w:tcPr>
            <w:tcW w:w="2551" w:type="dxa"/>
            <w:vMerge w:val="restart"/>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Средняя плотность населения района 49 человек на 1 кв. км. Главная особенность населения Северного Кавказа — многонациональность состава. Всего здесь проживает более 40 национальностей: русские, украинцы, чеченцы, ингуши, осетины, аварцы, лезгины, балкарцы, адыгейцы, карачаевцы и др. Район хорошо обеспечен трудовыми ресурсами.</w:t>
            </w:r>
          </w:p>
          <w:p w:rsidR="00A9571F" w:rsidRPr="0058344A" w:rsidRDefault="00A9571F" w:rsidP="0058344A">
            <w:pPr>
              <w:spacing w:after="0" w:line="360" w:lineRule="auto"/>
              <w:jc w:val="both"/>
              <w:rPr>
                <w:rFonts w:ascii="Times New Roman" w:hAnsi="Times New Roman"/>
                <w:sz w:val="18"/>
                <w:szCs w:val="20"/>
              </w:rPr>
            </w:pPr>
          </w:p>
        </w:tc>
        <w:tc>
          <w:tcPr>
            <w:tcW w:w="2552" w:type="dxa"/>
            <w:tcBorders>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Пищевая промышленность,</w:t>
            </w:r>
          </w:p>
        </w:tc>
        <w:tc>
          <w:tcPr>
            <w:tcW w:w="3118" w:type="dxa"/>
            <w:tcBorders>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Получили развитие </w:t>
            </w:r>
            <w:r w:rsidR="00AC40EF" w:rsidRPr="0058344A">
              <w:rPr>
                <w:rFonts w:ascii="Times New Roman" w:hAnsi="Times New Roman"/>
                <w:sz w:val="18"/>
                <w:szCs w:val="20"/>
              </w:rPr>
              <w:t>плодоовощеконсервная</w:t>
            </w:r>
            <w:r w:rsidRPr="0058344A">
              <w:rPr>
                <w:rFonts w:ascii="Times New Roman" w:hAnsi="Times New Roman"/>
                <w:sz w:val="18"/>
                <w:szCs w:val="20"/>
              </w:rPr>
              <w:t xml:space="preserve"> (крупнейшие предприятия отрасли — Крымский и Адыгейский комбинаты находятся в Краснодарском крае, «Прасковея» — в Ставропольском крае, Кизляр - в Дагестане и др.), сахарная (большинство сахарных заводов сосредоточено в Краснодарском крае), крахмалопаточная (маисовый комбинат в городе Беслан Северной Осетии), маслобойно-жировая, мукомольно-крупяная, </w:t>
            </w:r>
            <w:r w:rsidR="004D2E39" w:rsidRPr="0058344A">
              <w:rPr>
                <w:rFonts w:ascii="Times New Roman" w:hAnsi="Times New Roman"/>
                <w:sz w:val="18"/>
                <w:szCs w:val="20"/>
              </w:rPr>
              <w:t>мясомолочная</w:t>
            </w:r>
            <w:r w:rsidRPr="0058344A">
              <w:rPr>
                <w:rFonts w:ascii="Times New Roman" w:hAnsi="Times New Roman"/>
                <w:sz w:val="18"/>
                <w:szCs w:val="20"/>
              </w:rPr>
              <w:t>, рыбоконсервная, чайная, табачная и другие промышленности.</w:t>
            </w:r>
          </w:p>
          <w:p w:rsidR="00A9571F" w:rsidRPr="0058344A" w:rsidRDefault="00A9571F" w:rsidP="0058344A">
            <w:pPr>
              <w:spacing w:after="0" w:line="360" w:lineRule="auto"/>
              <w:jc w:val="both"/>
              <w:rPr>
                <w:rFonts w:ascii="Times New Roman" w:hAnsi="Times New Roman"/>
                <w:sz w:val="18"/>
                <w:szCs w:val="20"/>
              </w:rPr>
            </w:pPr>
          </w:p>
        </w:tc>
      </w:tr>
      <w:tr w:rsidR="00A9571F" w:rsidRPr="0058344A" w:rsidTr="00ED2FD0">
        <w:trPr>
          <w:trHeight w:val="435"/>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машиностроение</w:t>
            </w:r>
          </w:p>
        </w:tc>
        <w:tc>
          <w:tcPr>
            <w:tcW w:w="3118" w:type="dxa"/>
            <w:tcBorders>
              <w:top w:val="single" w:sz="4" w:space="0" w:color="auto"/>
              <w:bottom w:val="single" w:sz="4" w:space="0" w:color="auto"/>
            </w:tcBorders>
          </w:tcPr>
          <w:p w:rsidR="00A9571F" w:rsidRPr="0058344A" w:rsidRDefault="008E4C0A" w:rsidP="0058344A">
            <w:pPr>
              <w:spacing w:after="0" w:line="360" w:lineRule="auto"/>
              <w:jc w:val="both"/>
              <w:rPr>
                <w:rFonts w:ascii="Times New Roman" w:hAnsi="Times New Roman"/>
                <w:sz w:val="18"/>
                <w:szCs w:val="20"/>
              </w:rPr>
            </w:pPr>
            <w:r>
              <w:rPr>
                <w:rFonts w:ascii="Times New Roman" w:hAnsi="Times New Roman"/>
                <w:sz w:val="18"/>
                <w:szCs w:val="20"/>
              </w:rPr>
              <w:t>Его развитию на Северном Кавка</w:t>
            </w:r>
            <w:r w:rsidR="00A9571F" w:rsidRPr="0058344A">
              <w:rPr>
                <w:rFonts w:ascii="Times New Roman" w:hAnsi="Times New Roman"/>
                <w:sz w:val="18"/>
                <w:szCs w:val="20"/>
              </w:rPr>
              <w:t>зе способствуют обеспеченность квалифицированными рабочими кадрами, наличие собственной металлургической базы (</w:t>
            </w:r>
            <w:r w:rsidR="00F83A71" w:rsidRPr="0058344A">
              <w:rPr>
                <w:rFonts w:ascii="Times New Roman" w:hAnsi="Times New Roman"/>
                <w:sz w:val="18"/>
                <w:szCs w:val="20"/>
              </w:rPr>
              <w:t>п</w:t>
            </w:r>
            <w:r>
              <w:rPr>
                <w:rFonts w:ascii="Times New Roman" w:hAnsi="Times New Roman"/>
                <w:sz w:val="18"/>
                <w:szCs w:val="20"/>
              </w:rPr>
              <w:t>е</w:t>
            </w:r>
            <w:r w:rsidR="00F83A71" w:rsidRPr="0058344A">
              <w:rPr>
                <w:rFonts w:ascii="Times New Roman" w:hAnsi="Times New Roman"/>
                <w:sz w:val="18"/>
                <w:szCs w:val="20"/>
              </w:rPr>
              <w:t>редельные</w:t>
            </w:r>
            <w:r w:rsidR="00A9571F" w:rsidRPr="0058344A">
              <w:rPr>
                <w:rFonts w:ascii="Times New Roman" w:hAnsi="Times New Roman"/>
                <w:sz w:val="18"/>
                <w:szCs w:val="20"/>
              </w:rPr>
              <w:t xml:space="preserve"> заводы в Таганроге и Красном Сулине) и потребителей, благоприятные условия (ЭГП и транспортные) для сбыта продукции. Машиностроительные заводы района выпускают зерноуборочные комбайны (Ростов-на-Дону, Таганрог), электровозы (Новочеркасск), паровые котлы (Таганрог), атомные реакторы (Волгодонск), оборудование для угольной (Шахты, Каменск-Шахтинский), нефтяной (Грозный, Краснодар), химической, пищевой и др. отраслей.</w:t>
            </w:r>
          </w:p>
          <w:p w:rsidR="00A9571F" w:rsidRPr="0058344A" w:rsidRDefault="00A9571F" w:rsidP="0058344A">
            <w:pPr>
              <w:spacing w:after="0" w:line="360" w:lineRule="auto"/>
              <w:jc w:val="both"/>
              <w:rPr>
                <w:rFonts w:ascii="Times New Roman" w:hAnsi="Times New Roman"/>
                <w:sz w:val="18"/>
                <w:szCs w:val="20"/>
              </w:rPr>
            </w:pPr>
          </w:p>
        </w:tc>
      </w:tr>
      <w:tr w:rsidR="00A9571F" w:rsidRPr="0058344A" w:rsidTr="00ED2FD0">
        <w:trPr>
          <w:trHeight w:val="556"/>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химическая промышленность,</w:t>
            </w:r>
          </w:p>
        </w:tc>
        <w:tc>
          <w:tcPr>
            <w:tcW w:w="3118" w:type="dxa"/>
            <w:tcBorders>
              <w:top w:val="single" w:sz="4" w:space="0" w:color="auto"/>
              <w:bottom w:val="single" w:sz="4" w:space="0" w:color="auto"/>
            </w:tcBorders>
          </w:tcPr>
          <w:p w:rsidR="00273923"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представлена в районе производством пластмасс и азотных удобрений (</w:t>
            </w:r>
            <w:r w:rsidR="003020E6" w:rsidRPr="0058344A">
              <w:rPr>
                <w:rFonts w:ascii="Times New Roman" w:hAnsi="Times New Roman"/>
                <w:sz w:val="18"/>
                <w:szCs w:val="20"/>
              </w:rPr>
              <w:t>Невинномысск</w:t>
            </w:r>
            <w:r w:rsidRPr="0058344A">
              <w:rPr>
                <w:rFonts w:ascii="Times New Roman" w:hAnsi="Times New Roman"/>
                <w:sz w:val="18"/>
                <w:szCs w:val="20"/>
              </w:rPr>
              <w:t>), искусственных волокон (</w:t>
            </w:r>
            <w:r w:rsidR="0043068D" w:rsidRPr="0058344A">
              <w:rPr>
                <w:rFonts w:ascii="Times New Roman" w:hAnsi="Times New Roman"/>
                <w:sz w:val="18"/>
                <w:szCs w:val="20"/>
              </w:rPr>
              <w:t>Каменск-Шахтинский</w:t>
            </w:r>
            <w:r w:rsidRPr="0058344A">
              <w:rPr>
                <w:rFonts w:ascii="Times New Roman" w:hAnsi="Times New Roman"/>
                <w:sz w:val="18"/>
                <w:szCs w:val="20"/>
              </w:rPr>
              <w:t xml:space="preserve">), синтетических моющих средств, лаков и красок, </w:t>
            </w:r>
            <w:r w:rsidR="0043068D" w:rsidRPr="0058344A">
              <w:rPr>
                <w:rFonts w:ascii="Times New Roman" w:hAnsi="Times New Roman"/>
                <w:sz w:val="18"/>
                <w:szCs w:val="20"/>
              </w:rPr>
              <w:t>резинотехнических</w:t>
            </w:r>
            <w:r w:rsidRPr="0058344A">
              <w:rPr>
                <w:rFonts w:ascii="Times New Roman" w:hAnsi="Times New Roman"/>
                <w:sz w:val="18"/>
                <w:szCs w:val="20"/>
              </w:rPr>
              <w:t xml:space="preserve"> изделий и рядом других производств.</w:t>
            </w:r>
          </w:p>
          <w:p w:rsidR="00A9571F" w:rsidRPr="0058344A" w:rsidRDefault="00A9571F" w:rsidP="0058344A">
            <w:pPr>
              <w:spacing w:after="0" w:line="360" w:lineRule="auto"/>
              <w:jc w:val="both"/>
              <w:rPr>
                <w:rFonts w:ascii="Times New Roman" w:hAnsi="Times New Roman"/>
                <w:sz w:val="18"/>
                <w:szCs w:val="20"/>
              </w:rPr>
            </w:pPr>
          </w:p>
        </w:tc>
      </w:tr>
      <w:tr w:rsidR="00A9571F" w:rsidRPr="0058344A" w:rsidTr="00ED2FD0">
        <w:trPr>
          <w:trHeight w:val="768"/>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топливно-энергетическая промышленность, </w:t>
            </w:r>
          </w:p>
        </w:tc>
        <w:tc>
          <w:tcPr>
            <w:tcW w:w="3118" w:type="dxa"/>
            <w:tcBorders>
              <w:top w:val="single" w:sz="4" w:space="0" w:color="auto"/>
              <w:bottom w:val="single" w:sz="4" w:space="0" w:color="auto"/>
            </w:tcBorders>
          </w:tcPr>
          <w:p w:rsidR="00A9571F"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Ос</w:t>
            </w:r>
            <w:r w:rsidRPr="0058344A">
              <w:rPr>
                <w:rFonts w:ascii="Times New Roman" w:hAnsi="Times New Roman"/>
                <w:sz w:val="18"/>
                <w:szCs w:val="20"/>
              </w:rPr>
              <w:softHyphen/>
              <w:t>новные районы добычи нефти — Дагестан, Чечня, природного газа — Ставропольский и Краснодарский края, угля — Ростовская область</w:t>
            </w:r>
          </w:p>
        </w:tc>
      </w:tr>
      <w:tr w:rsidR="00A9571F" w:rsidRPr="0058344A" w:rsidTr="00ED2FD0">
        <w:trPr>
          <w:trHeight w:val="462"/>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сельское хозяйство.</w:t>
            </w:r>
          </w:p>
        </w:tc>
        <w:tc>
          <w:tcPr>
            <w:tcW w:w="3118" w:type="dxa"/>
            <w:tcBorders>
              <w:top w:val="single" w:sz="4" w:space="0" w:color="auto"/>
              <w:bottom w:val="single" w:sz="4" w:space="0" w:color="auto"/>
            </w:tcBorders>
          </w:tcPr>
          <w:p w:rsidR="00273923"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Северный Кавказ — крупнейший сельскохозяйственный район России, дает большую часть производства зерна, семян подсолнечника, винограда, плодов и овощей. По производству сахарной свеклы уступает только ЦЧР. Северный Кавказ — единственный в России район субтропического земледелия.</w:t>
            </w:r>
          </w:p>
          <w:p w:rsidR="00273923"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Главные зерновые культуры — озимая пшеница, рис, кукуруза, главные технические — подсолнечник и сахарная свекла. Посевы озимой пшеницы и подсолнечника сосредоточены в Ростовской области, Краснодарском и Ставропольском краях; посевами сахарной свеклы выделяется Краснодарский край. На Черноморском побережье и в предгорных районах Краснодарского края выращивают чай, табак, цитрусовые и другие теплолюбивые культуры.</w:t>
            </w:r>
          </w:p>
          <w:p w:rsidR="00273923"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Развиты овцеводство, бахчеводство, садоводство и виноградарство.</w:t>
            </w:r>
          </w:p>
          <w:p w:rsidR="00273923"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 xml:space="preserve">Отрасли специализации животноводства — скотоводство </w:t>
            </w:r>
            <w:r w:rsidR="008B624C" w:rsidRPr="0058344A">
              <w:rPr>
                <w:rFonts w:ascii="Times New Roman" w:hAnsi="Times New Roman"/>
                <w:sz w:val="18"/>
                <w:szCs w:val="20"/>
              </w:rPr>
              <w:t>мясомолочного</w:t>
            </w:r>
            <w:r w:rsidRPr="0058344A">
              <w:rPr>
                <w:rFonts w:ascii="Times New Roman" w:hAnsi="Times New Roman"/>
                <w:sz w:val="18"/>
                <w:szCs w:val="20"/>
              </w:rPr>
              <w:t xml:space="preserve"> направления, овцеводство (тонкорунное и полутонкорунное), свиноводство.</w:t>
            </w:r>
          </w:p>
          <w:p w:rsidR="00A9571F" w:rsidRPr="0058344A" w:rsidRDefault="00A9571F" w:rsidP="0058344A">
            <w:pPr>
              <w:spacing w:after="0" w:line="360" w:lineRule="auto"/>
              <w:jc w:val="both"/>
              <w:rPr>
                <w:rFonts w:ascii="Times New Roman" w:hAnsi="Times New Roman"/>
                <w:sz w:val="18"/>
                <w:szCs w:val="20"/>
              </w:rPr>
            </w:pPr>
          </w:p>
        </w:tc>
      </w:tr>
      <w:tr w:rsidR="00A9571F" w:rsidRPr="0058344A" w:rsidTr="00ED2FD0">
        <w:trPr>
          <w:trHeight w:val="571"/>
        </w:trPr>
        <w:tc>
          <w:tcPr>
            <w:tcW w:w="2055" w:type="dxa"/>
            <w:vMerge/>
          </w:tcPr>
          <w:p w:rsidR="00A9571F" w:rsidRPr="0058344A" w:rsidRDefault="00A9571F" w:rsidP="0058344A">
            <w:pPr>
              <w:spacing w:after="0" w:line="360" w:lineRule="auto"/>
              <w:jc w:val="both"/>
              <w:rPr>
                <w:rFonts w:ascii="Times New Roman" w:hAnsi="Times New Roman"/>
                <w:sz w:val="18"/>
                <w:szCs w:val="20"/>
              </w:rPr>
            </w:pPr>
          </w:p>
        </w:tc>
        <w:tc>
          <w:tcPr>
            <w:tcW w:w="2306" w:type="dxa"/>
            <w:vMerge/>
          </w:tcPr>
          <w:p w:rsidR="00A9571F" w:rsidRPr="0058344A" w:rsidRDefault="00A9571F" w:rsidP="0058344A">
            <w:pPr>
              <w:spacing w:after="0" w:line="360" w:lineRule="auto"/>
              <w:jc w:val="both"/>
              <w:rPr>
                <w:rFonts w:ascii="Times New Roman" w:hAnsi="Times New Roman"/>
                <w:sz w:val="18"/>
                <w:szCs w:val="20"/>
              </w:rPr>
            </w:pPr>
          </w:p>
        </w:tc>
        <w:tc>
          <w:tcPr>
            <w:tcW w:w="2977" w:type="dxa"/>
            <w:vMerge/>
          </w:tcPr>
          <w:p w:rsidR="00A9571F" w:rsidRPr="0058344A" w:rsidRDefault="00A9571F" w:rsidP="0058344A">
            <w:pPr>
              <w:spacing w:after="0" w:line="360" w:lineRule="auto"/>
              <w:jc w:val="both"/>
              <w:rPr>
                <w:rFonts w:ascii="Times New Roman" w:hAnsi="Times New Roman"/>
                <w:sz w:val="18"/>
                <w:szCs w:val="20"/>
              </w:rPr>
            </w:pPr>
          </w:p>
        </w:tc>
        <w:tc>
          <w:tcPr>
            <w:tcW w:w="2551" w:type="dxa"/>
            <w:vMerge/>
          </w:tcPr>
          <w:p w:rsidR="00A9571F" w:rsidRPr="0058344A" w:rsidRDefault="00A9571F" w:rsidP="0058344A">
            <w:pPr>
              <w:spacing w:after="0" w:line="360" w:lineRule="auto"/>
              <w:jc w:val="both"/>
              <w:rPr>
                <w:rFonts w:ascii="Times New Roman" w:hAnsi="Times New Roman"/>
                <w:sz w:val="18"/>
                <w:szCs w:val="20"/>
              </w:rPr>
            </w:pPr>
          </w:p>
        </w:tc>
        <w:tc>
          <w:tcPr>
            <w:tcW w:w="2552" w:type="dxa"/>
            <w:tcBorders>
              <w:top w:val="single" w:sz="4" w:space="0" w:color="auto"/>
              <w:bottom w:val="single" w:sz="4" w:space="0" w:color="auto"/>
            </w:tcBorders>
          </w:tcPr>
          <w:p w:rsidR="00A9571F" w:rsidRPr="0058344A" w:rsidRDefault="00A9571F" w:rsidP="0058344A">
            <w:pPr>
              <w:spacing w:after="0" w:line="360" w:lineRule="auto"/>
              <w:jc w:val="both"/>
              <w:rPr>
                <w:rFonts w:ascii="Times New Roman" w:hAnsi="Times New Roman"/>
                <w:sz w:val="18"/>
                <w:szCs w:val="20"/>
              </w:rPr>
            </w:pPr>
            <w:r w:rsidRPr="0058344A">
              <w:rPr>
                <w:rFonts w:ascii="Times New Roman" w:hAnsi="Times New Roman"/>
                <w:sz w:val="18"/>
                <w:szCs w:val="20"/>
              </w:rPr>
              <w:t>курортное хозяйство.</w:t>
            </w:r>
          </w:p>
          <w:p w:rsidR="00A9571F" w:rsidRPr="0058344A" w:rsidRDefault="00A9571F" w:rsidP="0058344A">
            <w:pPr>
              <w:spacing w:after="0" w:line="360" w:lineRule="auto"/>
              <w:jc w:val="both"/>
              <w:rPr>
                <w:rFonts w:ascii="Times New Roman" w:hAnsi="Times New Roman"/>
                <w:sz w:val="18"/>
                <w:szCs w:val="20"/>
              </w:rPr>
            </w:pPr>
          </w:p>
        </w:tc>
        <w:tc>
          <w:tcPr>
            <w:tcW w:w="3118" w:type="dxa"/>
            <w:tcBorders>
              <w:top w:val="single" w:sz="4" w:space="0" w:color="auto"/>
              <w:bottom w:val="single" w:sz="4" w:space="0" w:color="auto"/>
            </w:tcBorders>
          </w:tcPr>
          <w:p w:rsidR="00A9571F" w:rsidRPr="0058344A" w:rsidRDefault="00273923" w:rsidP="0058344A">
            <w:pPr>
              <w:spacing w:after="0" w:line="360" w:lineRule="auto"/>
              <w:jc w:val="both"/>
              <w:rPr>
                <w:rFonts w:ascii="Times New Roman" w:hAnsi="Times New Roman"/>
                <w:sz w:val="18"/>
                <w:szCs w:val="20"/>
              </w:rPr>
            </w:pPr>
            <w:r w:rsidRPr="0058344A">
              <w:rPr>
                <w:rFonts w:ascii="Times New Roman" w:hAnsi="Times New Roman"/>
                <w:sz w:val="18"/>
                <w:szCs w:val="20"/>
              </w:rPr>
              <w:t>важнейший район лечения, отдыха и туризма.</w:t>
            </w:r>
          </w:p>
        </w:tc>
      </w:tr>
    </w:tbl>
    <w:p w:rsidR="00461C54" w:rsidRPr="008B4CAA" w:rsidRDefault="00461C54" w:rsidP="004433D0">
      <w:pPr>
        <w:tabs>
          <w:tab w:val="left" w:pos="1843"/>
        </w:tabs>
        <w:spacing w:after="0" w:line="240" w:lineRule="auto"/>
        <w:jc w:val="both"/>
        <w:rPr>
          <w:rFonts w:ascii="Times New Roman" w:hAnsi="Times New Roman"/>
          <w:caps/>
          <w:sz w:val="28"/>
          <w:szCs w:val="28"/>
        </w:rPr>
      </w:pPr>
    </w:p>
    <w:p w:rsidR="00EC218B" w:rsidRDefault="00EC218B" w:rsidP="004433D0">
      <w:pPr>
        <w:tabs>
          <w:tab w:val="left" w:pos="709"/>
          <w:tab w:val="left" w:pos="1134"/>
        </w:tabs>
        <w:spacing w:after="0" w:line="240" w:lineRule="auto"/>
        <w:jc w:val="both"/>
        <w:rPr>
          <w:rFonts w:ascii="Times New Roman" w:hAnsi="Times New Roman"/>
          <w:sz w:val="28"/>
          <w:szCs w:val="28"/>
        </w:rPr>
      </w:pPr>
    </w:p>
    <w:p w:rsidR="00273923" w:rsidRDefault="00273923" w:rsidP="004433D0">
      <w:pPr>
        <w:tabs>
          <w:tab w:val="left" w:pos="709"/>
          <w:tab w:val="left" w:pos="1134"/>
        </w:tabs>
        <w:spacing w:after="0" w:line="240" w:lineRule="auto"/>
        <w:jc w:val="both"/>
        <w:rPr>
          <w:rFonts w:ascii="Times New Roman" w:hAnsi="Times New Roman"/>
          <w:sz w:val="28"/>
          <w:szCs w:val="28"/>
        </w:rPr>
        <w:sectPr w:rsidR="00273923" w:rsidSect="00D9387A">
          <w:pgSz w:w="16838" w:h="11906" w:orient="landscape" w:code="9"/>
          <w:pgMar w:top="1134" w:right="851" w:bottom="1134" w:left="1701" w:header="709" w:footer="709" w:gutter="0"/>
          <w:cols w:space="708"/>
          <w:docGrid w:linePitch="360"/>
        </w:sectPr>
      </w:pPr>
    </w:p>
    <w:p w:rsidR="00EC218B" w:rsidRDefault="001A790F" w:rsidP="008B624C">
      <w:pPr>
        <w:tabs>
          <w:tab w:val="left" w:pos="709"/>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СПИСОК ЛИТЕРАТУРЫ</w:t>
      </w:r>
    </w:p>
    <w:p w:rsidR="00C1162B" w:rsidRDefault="00C1162B" w:rsidP="008B624C">
      <w:pPr>
        <w:tabs>
          <w:tab w:val="left" w:pos="709"/>
          <w:tab w:val="left" w:pos="1134"/>
        </w:tabs>
        <w:spacing w:after="0" w:line="360" w:lineRule="auto"/>
        <w:ind w:firstLine="709"/>
        <w:jc w:val="both"/>
        <w:rPr>
          <w:rFonts w:ascii="Times New Roman" w:hAnsi="Times New Roman"/>
          <w:sz w:val="28"/>
          <w:szCs w:val="28"/>
        </w:rPr>
      </w:pPr>
    </w:p>
    <w:p w:rsidR="004545E3"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sidRPr="004545E3">
        <w:rPr>
          <w:rFonts w:ascii="Times New Roman" w:hAnsi="Times New Roman"/>
          <w:sz w:val="28"/>
          <w:szCs w:val="28"/>
        </w:rPr>
        <w:t>Рунова Т</w:t>
      </w:r>
      <w:r w:rsidR="003C2ED7">
        <w:rPr>
          <w:rFonts w:ascii="Times New Roman" w:hAnsi="Times New Roman"/>
          <w:sz w:val="28"/>
          <w:szCs w:val="28"/>
        </w:rPr>
        <w:t>.</w:t>
      </w:r>
      <w:r w:rsidRPr="004545E3">
        <w:rPr>
          <w:rFonts w:ascii="Times New Roman" w:hAnsi="Times New Roman"/>
          <w:sz w:val="28"/>
          <w:szCs w:val="28"/>
        </w:rPr>
        <w:t>Г</w:t>
      </w:r>
      <w:r w:rsidR="003C2ED7">
        <w:rPr>
          <w:rFonts w:ascii="Times New Roman" w:hAnsi="Times New Roman"/>
          <w:sz w:val="28"/>
          <w:szCs w:val="28"/>
        </w:rPr>
        <w:t>.</w:t>
      </w:r>
      <w:r w:rsidRPr="004545E3">
        <w:rPr>
          <w:rFonts w:ascii="Times New Roman" w:hAnsi="Times New Roman"/>
          <w:sz w:val="28"/>
          <w:szCs w:val="28"/>
        </w:rPr>
        <w:t xml:space="preserve"> Экономическая география с основами регионалистики: учебное пособие / Т.Г. Рунова .— 2</w:t>
      </w:r>
      <w:r w:rsidR="004545E3">
        <w:rPr>
          <w:rFonts w:ascii="Times New Roman" w:hAnsi="Times New Roman"/>
          <w:sz w:val="28"/>
          <w:szCs w:val="28"/>
        </w:rPr>
        <w:t>-е изд., доп. — М.: МГИУ, 2006</w:t>
      </w:r>
    </w:p>
    <w:p w:rsidR="00C1162B" w:rsidRPr="004545E3"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sidRPr="004545E3">
        <w:rPr>
          <w:rFonts w:ascii="Times New Roman" w:hAnsi="Times New Roman"/>
          <w:sz w:val="28"/>
          <w:szCs w:val="28"/>
        </w:rPr>
        <w:t>Лопатников Д</w:t>
      </w:r>
      <w:r w:rsidR="003C2ED7">
        <w:rPr>
          <w:rFonts w:ascii="Times New Roman" w:hAnsi="Times New Roman"/>
          <w:sz w:val="28"/>
          <w:szCs w:val="28"/>
        </w:rPr>
        <w:t>.</w:t>
      </w:r>
      <w:r w:rsidRPr="004545E3">
        <w:rPr>
          <w:rFonts w:ascii="Times New Roman" w:hAnsi="Times New Roman"/>
          <w:sz w:val="28"/>
          <w:szCs w:val="28"/>
        </w:rPr>
        <w:t xml:space="preserve">Л. Экономическая география и регионалистика: учебное пособие / Д.Л. Лопатников.— М.: Гардарики, 2006 </w:t>
      </w:r>
    </w:p>
    <w:p w:rsidR="00C1162B" w:rsidRPr="00C1162B"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sidRPr="00C1162B">
        <w:rPr>
          <w:rFonts w:ascii="Times New Roman" w:hAnsi="Times New Roman"/>
          <w:sz w:val="28"/>
          <w:szCs w:val="28"/>
        </w:rPr>
        <w:t>Скопин А</w:t>
      </w:r>
      <w:r w:rsidR="003C2ED7">
        <w:rPr>
          <w:rFonts w:ascii="Times New Roman" w:hAnsi="Times New Roman"/>
          <w:sz w:val="28"/>
          <w:szCs w:val="28"/>
        </w:rPr>
        <w:t>.</w:t>
      </w:r>
      <w:r w:rsidRPr="00C1162B">
        <w:rPr>
          <w:rFonts w:ascii="Times New Roman" w:hAnsi="Times New Roman"/>
          <w:sz w:val="28"/>
          <w:szCs w:val="28"/>
        </w:rPr>
        <w:t>Ю. Экономическая география России: учебник для вузов по направлению "Экономика" / А. Ю. Скопин.— М.: Проспект, 2006</w:t>
      </w:r>
    </w:p>
    <w:p w:rsidR="00C1162B"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sidRPr="00C1162B">
        <w:rPr>
          <w:rFonts w:ascii="Times New Roman" w:hAnsi="Times New Roman"/>
          <w:sz w:val="28"/>
          <w:szCs w:val="28"/>
        </w:rPr>
        <w:t>Завьялова Е</w:t>
      </w:r>
      <w:r w:rsidR="003C2ED7">
        <w:rPr>
          <w:rFonts w:ascii="Times New Roman" w:hAnsi="Times New Roman"/>
          <w:sz w:val="28"/>
          <w:szCs w:val="28"/>
        </w:rPr>
        <w:t>.</w:t>
      </w:r>
      <w:r w:rsidRPr="00C1162B">
        <w:rPr>
          <w:rFonts w:ascii="Times New Roman" w:hAnsi="Times New Roman"/>
          <w:sz w:val="28"/>
          <w:szCs w:val="28"/>
        </w:rPr>
        <w:t>Б. Экономическа</w:t>
      </w:r>
      <w:r>
        <w:rPr>
          <w:rFonts w:ascii="Times New Roman" w:hAnsi="Times New Roman"/>
          <w:sz w:val="28"/>
          <w:szCs w:val="28"/>
        </w:rPr>
        <w:t>я география в схемах и таблицах</w:t>
      </w:r>
      <w:r w:rsidRPr="00C1162B">
        <w:rPr>
          <w:rFonts w:ascii="Times New Roman" w:hAnsi="Times New Roman"/>
          <w:sz w:val="28"/>
          <w:szCs w:val="28"/>
        </w:rPr>
        <w:t xml:space="preserve">: учебное пособие / Е.Б. Завьялова, Н. В. Радищева.— М.: Проспект, 2006 </w:t>
      </w:r>
    </w:p>
    <w:p w:rsidR="00C1162B" w:rsidRPr="00C1162B"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Pr>
          <w:rFonts w:ascii="Times New Roman" w:hAnsi="Times New Roman"/>
          <w:sz w:val="28"/>
          <w:szCs w:val="28"/>
        </w:rPr>
        <w:t>А</w:t>
      </w:r>
      <w:r w:rsidR="003C2ED7">
        <w:rPr>
          <w:rFonts w:ascii="Times New Roman" w:hAnsi="Times New Roman"/>
          <w:sz w:val="28"/>
          <w:szCs w:val="28"/>
        </w:rPr>
        <w:t>наньев</w:t>
      </w:r>
      <w:r w:rsidRPr="00C1162B">
        <w:rPr>
          <w:rFonts w:ascii="Times New Roman" w:hAnsi="Times New Roman"/>
          <w:sz w:val="28"/>
          <w:szCs w:val="28"/>
        </w:rPr>
        <w:t xml:space="preserve"> Е.И. Социально-экономическая география</w:t>
      </w:r>
      <w:r>
        <w:rPr>
          <w:rFonts w:ascii="Times New Roman" w:hAnsi="Times New Roman"/>
          <w:sz w:val="28"/>
          <w:szCs w:val="28"/>
        </w:rPr>
        <w:t>: курс лекций / Е.И. Ананьев</w:t>
      </w:r>
      <w:r w:rsidRPr="00C1162B">
        <w:rPr>
          <w:rFonts w:ascii="Times New Roman" w:hAnsi="Times New Roman"/>
          <w:sz w:val="28"/>
          <w:szCs w:val="28"/>
        </w:rPr>
        <w:t>.</w:t>
      </w:r>
      <w:r>
        <w:rPr>
          <w:rFonts w:ascii="Times New Roman" w:hAnsi="Times New Roman"/>
          <w:sz w:val="28"/>
          <w:szCs w:val="28"/>
        </w:rPr>
        <w:t>-</w:t>
      </w:r>
      <w:r w:rsidRPr="00C1162B">
        <w:rPr>
          <w:rFonts w:ascii="Times New Roman" w:hAnsi="Times New Roman"/>
          <w:sz w:val="28"/>
          <w:szCs w:val="28"/>
        </w:rPr>
        <w:t xml:space="preserve"> Ростов-н/Д: Феникс, 2006</w:t>
      </w:r>
    </w:p>
    <w:p w:rsidR="00C1162B"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sidRPr="00C1162B">
        <w:rPr>
          <w:rFonts w:ascii="Times New Roman" w:hAnsi="Times New Roman"/>
          <w:sz w:val="28"/>
          <w:szCs w:val="28"/>
        </w:rPr>
        <w:t>Экономическая география России: учебник / под общ. ред. В.И. Видяпина, М.В. Степанова</w:t>
      </w:r>
      <w:r>
        <w:rPr>
          <w:rFonts w:ascii="Times New Roman" w:hAnsi="Times New Roman"/>
          <w:sz w:val="28"/>
          <w:szCs w:val="28"/>
        </w:rPr>
        <w:t>.-</w:t>
      </w:r>
      <w:r w:rsidRPr="00C1162B">
        <w:rPr>
          <w:rFonts w:ascii="Times New Roman" w:hAnsi="Times New Roman"/>
          <w:sz w:val="28"/>
          <w:szCs w:val="28"/>
        </w:rPr>
        <w:t xml:space="preserve"> Изд. перераб. и доп. </w:t>
      </w:r>
      <w:r>
        <w:rPr>
          <w:rFonts w:ascii="Times New Roman" w:hAnsi="Times New Roman"/>
          <w:sz w:val="28"/>
          <w:szCs w:val="28"/>
        </w:rPr>
        <w:t>-</w:t>
      </w:r>
      <w:r w:rsidRPr="00C1162B">
        <w:rPr>
          <w:rFonts w:ascii="Times New Roman" w:hAnsi="Times New Roman"/>
          <w:sz w:val="28"/>
          <w:szCs w:val="28"/>
        </w:rPr>
        <w:t xml:space="preserve"> М.: ИНФРА-М: РЭА, 2006 </w:t>
      </w:r>
    </w:p>
    <w:p w:rsidR="00C1162B" w:rsidRDefault="00C1162B" w:rsidP="008B624C">
      <w:pPr>
        <w:numPr>
          <w:ilvl w:val="0"/>
          <w:numId w:val="9"/>
        </w:numPr>
        <w:tabs>
          <w:tab w:val="left" w:pos="709"/>
          <w:tab w:val="left" w:pos="1134"/>
        </w:tabs>
        <w:spacing w:after="0" w:line="360" w:lineRule="auto"/>
        <w:ind w:left="0" w:firstLine="0"/>
        <w:jc w:val="both"/>
        <w:rPr>
          <w:rFonts w:ascii="Times New Roman" w:hAnsi="Times New Roman"/>
          <w:sz w:val="28"/>
          <w:szCs w:val="28"/>
        </w:rPr>
      </w:pPr>
      <w:r w:rsidRPr="00C1162B">
        <w:rPr>
          <w:rFonts w:ascii="Times New Roman" w:hAnsi="Times New Roman"/>
          <w:sz w:val="28"/>
          <w:szCs w:val="28"/>
        </w:rPr>
        <w:t>Экономическая география России: учебное пособие для в</w:t>
      </w:r>
      <w:r>
        <w:rPr>
          <w:rFonts w:ascii="Times New Roman" w:hAnsi="Times New Roman"/>
          <w:sz w:val="28"/>
          <w:szCs w:val="28"/>
        </w:rPr>
        <w:t>узов / под ред. Т.Г. Морозовой</w:t>
      </w:r>
      <w:r w:rsidRPr="00C1162B">
        <w:rPr>
          <w:rFonts w:ascii="Times New Roman" w:hAnsi="Times New Roman"/>
          <w:sz w:val="28"/>
          <w:szCs w:val="28"/>
        </w:rPr>
        <w:t>.— 2-е изд., перераб. и доп. — М.: ЮНИТИ-ДАНА, 2002</w:t>
      </w:r>
      <w:bookmarkStart w:id="0" w:name="_GoBack"/>
      <w:bookmarkEnd w:id="0"/>
    </w:p>
    <w:sectPr w:rsidR="00C1162B" w:rsidSect="00D9387A">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0D" w:rsidRDefault="00307C0D" w:rsidP="00F9187E">
      <w:pPr>
        <w:spacing w:after="0" w:line="240" w:lineRule="auto"/>
      </w:pPr>
      <w:r>
        <w:separator/>
      </w:r>
    </w:p>
  </w:endnote>
  <w:endnote w:type="continuationSeparator" w:id="0">
    <w:p w:rsidR="00307C0D" w:rsidRDefault="00307C0D" w:rsidP="00F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0D" w:rsidRDefault="00307C0D" w:rsidP="00F9187E">
      <w:pPr>
        <w:spacing w:after="0" w:line="240" w:lineRule="auto"/>
      </w:pPr>
      <w:r>
        <w:separator/>
      </w:r>
    </w:p>
  </w:footnote>
  <w:footnote w:type="continuationSeparator" w:id="0">
    <w:p w:rsidR="00307C0D" w:rsidRDefault="00307C0D" w:rsidP="00F91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71D28"/>
    <w:multiLevelType w:val="hybridMultilevel"/>
    <w:tmpl w:val="992A807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3D923D28"/>
    <w:multiLevelType w:val="multilevel"/>
    <w:tmpl w:val="EC2A8E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EA6226B"/>
    <w:multiLevelType w:val="hybridMultilevel"/>
    <w:tmpl w:val="2DF8F57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EB15BA1"/>
    <w:multiLevelType w:val="multilevel"/>
    <w:tmpl w:val="E680686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9A2589C"/>
    <w:multiLevelType w:val="hybridMultilevel"/>
    <w:tmpl w:val="F96060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C6466D"/>
    <w:multiLevelType w:val="hybridMultilevel"/>
    <w:tmpl w:val="D7264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48421C"/>
    <w:multiLevelType w:val="hybridMultilevel"/>
    <w:tmpl w:val="CF9E78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95E7C8A"/>
    <w:multiLevelType w:val="hybridMultilevel"/>
    <w:tmpl w:val="650E5EE4"/>
    <w:lvl w:ilvl="0" w:tplc="DAD849B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A0B3C9B"/>
    <w:multiLevelType w:val="hybridMultilevel"/>
    <w:tmpl w:val="B25CE21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18D"/>
    <w:rsid w:val="00032FBC"/>
    <w:rsid w:val="000C3852"/>
    <w:rsid w:val="000D1E8F"/>
    <w:rsid w:val="000E75C7"/>
    <w:rsid w:val="000F2A57"/>
    <w:rsid w:val="000F37BF"/>
    <w:rsid w:val="00111B6E"/>
    <w:rsid w:val="00141FD1"/>
    <w:rsid w:val="00183DED"/>
    <w:rsid w:val="00191B47"/>
    <w:rsid w:val="001A790F"/>
    <w:rsid w:val="001D7787"/>
    <w:rsid w:val="00273923"/>
    <w:rsid w:val="00281F8E"/>
    <w:rsid w:val="00287A1E"/>
    <w:rsid w:val="002F2AFD"/>
    <w:rsid w:val="003020E6"/>
    <w:rsid w:val="00307C0D"/>
    <w:rsid w:val="00310674"/>
    <w:rsid w:val="00352AE4"/>
    <w:rsid w:val="003640ED"/>
    <w:rsid w:val="00373490"/>
    <w:rsid w:val="003A47C7"/>
    <w:rsid w:val="003C2ED7"/>
    <w:rsid w:val="003D571D"/>
    <w:rsid w:val="0043068D"/>
    <w:rsid w:val="004433D0"/>
    <w:rsid w:val="004545E3"/>
    <w:rsid w:val="00461C54"/>
    <w:rsid w:val="004A14E7"/>
    <w:rsid w:val="004C0FD2"/>
    <w:rsid w:val="004D2E39"/>
    <w:rsid w:val="004D3C1C"/>
    <w:rsid w:val="00504C66"/>
    <w:rsid w:val="005453FE"/>
    <w:rsid w:val="00583403"/>
    <w:rsid w:val="0058344A"/>
    <w:rsid w:val="00586B76"/>
    <w:rsid w:val="005E1D18"/>
    <w:rsid w:val="00602BAE"/>
    <w:rsid w:val="00684B48"/>
    <w:rsid w:val="00695897"/>
    <w:rsid w:val="006A6BB0"/>
    <w:rsid w:val="006E436F"/>
    <w:rsid w:val="00704754"/>
    <w:rsid w:val="00740887"/>
    <w:rsid w:val="00796141"/>
    <w:rsid w:val="007C418B"/>
    <w:rsid w:val="007C78C3"/>
    <w:rsid w:val="008039DB"/>
    <w:rsid w:val="00831285"/>
    <w:rsid w:val="00871BF3"/>
    <w:rsid w:val="008B2E3F"/>
    <w:rsid w:val="008B4CAA"/>
    <w:rsid w:val="008B624C"/>
    <w:rsid w:val="008E4C0A"/>
    <w:rsid w:val="00943EDE"/>
    <w:rsid w:val="00945781"/>
    <w:rsid w:val="00945DF2"/>
    <w:rsid w:val="00973D6B"/>
    <w:rsid w:val="009F7BE8"/>
    <w:rsid w:val="00A04282"/>
    <w:rsid w:val="00A2718D"/>
    <w:rsid w:val="00A513F1"/>
    <w:rsid w:val="00A66814"/>
    <w:rsid w:val="00A82008"/>
    <w:rsid w:val="00A9571F"/>
    <w:rsid w:val="00AC40EF"/>
    <w:rsid w:val="00AF2A01"/>
    <w:rsid w:val="00B17CF1"/>
    <w:rsid w:val="00B41DAF"/>
    <w:rsid w:val="00B72DE3"/>
    <w:rsid w:val="00BB4368"/>
    <w:rsid w:val="00BF0CC3"/>
    <w:rsid w:val="00BF623E"/>
    <w:rsid w:val="00C030ED"/>
    <w:rsid w:val="00C1162B"/>
    <w:rsid w:val="00C4434D"/>
    <w:rsid w:val="00C44AD8"/>
    <w:rsid w:val="00C54652"/>
    <w:rsid w:val="00C5757A"/>
    <w:rsid w:val="00C651A3"/>
    <w:rsid w:val="00D460EC"/>
    <w:rsid w:val="00D9387A"/>
    <w:rsid w:val="00DC5A8B"/>
    <w:rsid w:val="00DC61FC"/>
    <w:rsid w:val="00E3428A"/>
    <w:rsid w:val="00E73584"/>
    <w:rsid w:val="00EC218B"/>
    <w:rsid w:val="00EC392F"/>
    <w:rsid w:val="00ED2FD0"/>
    <w:rsid w:val="00F17279"/>
    <w:rsid w:val="00F35FA1"/>
    <w:rsid w:val="00F40170"/>
    <w:rsid w:val="00F45339"/>
    <w:rsid w:val="00F54D6E"/>
    <w:rsid w:val="00F569D6"/>
    <w:rsid w:val="00F83A71"/>
    <w:rsid w:val="00F866AC"/>
    <w:rsid w:val="00F9187E"/>
    <w:rsid w:val="00FE1666"/>
    <w:rsid w:val="00FF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42E73-4CA7-46FA-9C95-6FDBF6C7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F866AC"/>
    <w:pPr>
      <w:keepNext/>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866AC"/>
    <w:pPr>
      <w:spacing w:after="0" w:line="240" w:lineRule="auto"/>
    </w:pPr>
    <w:rPr>
      <w:rFonts w:ascii="Times New Roman" w:hAnsi="Times New Roman"/>
      <w:sz w:val="24"/>
      <w:szCs w:val="20"/>
    </w:rPr>
  </w:style>
  <w:style w:type="character" w:customStyle="1" w:styleId="10">
    <w:name w:val="Заголовок 1 Знак"/>
    <w:link w:val="1"/>
    <w:uiPriority w:val="99"/>
    <w:locked/>
    <w:rsid w:val="00F866AC"/>
    <w:rPr>
      <w:rFonts w:ascii="Times New Roman" w:hAnsi="Times New Roman" w:cs="Times New Roman"/>
      <w:b/>
      <w:bCs/>
      <w:sz w:val="24"/>
    </w:rPr>
  </w:style>
  <w:style w:type="paragraph" w:styleId="a5">
    <w:name w:val="Body Text Indent"/>
    <w:basedOn w:val="a"/>
    <w:link w:val="a6"/>
    <w:uiPriority w:val="99"/>
    <w:rsid w:val="00F866AC"/>
    <w:pPr>
      <w:spacing w:after="0" w:line="240" w:lineRule="auto"/>
      <w:ind w:left="360"/>
    </w:pPr>
    <w:rPr>
      <w:rFonts w:ascii="Times New Roman" w:hAnsi="Times New Roman"/>
      <w:sz w:val="24"/>
      <w:szCs w:val="20"/>
    </w:rPr>
  </w:style>
  <w:style w:type="character" w:customStyle="1" w:styleId="a4">
    <w:name w:val="Основной текст Знак"/>
    <w:link w:val="a3"/>
    <w:uiPriority w:val="99"/>
    <w:semiHidden/>
    <w:locked/>
    <w:rsid w:val="00F866AC"/>
    <w:rPr>
      <w:rFonts w:ascii="Times New Roman" w:hAnsi="Times New Roman" w:cs="Times New Roman"/>
      <w:sz w:val="24"/>
    </w:rPr>
  </w:style>
  <w:style w:type="table" w:styleId="a7">
    <w:name w:val="Table Grid"/>
    <w:basedOn w:val="a1"/>
    <w:uiPriority w:val="99"/>
    <w:rsid w:val="006A6B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с отступом Знак"/>
    <w:link w:val="a5"/>
    <w:uiPriority w:val="99"/>
    <w:semiHidden/>
    <w:locked/>
    <w:rsid w:val="00F866AC"/>
    <w:rPr>
      <w:rFonts w:ascii="Times New Roman" w:hAnsi="Times New Roman" w:cs="Times New Roman"/>
      <w:sz w:val="24"/>
    </w:rPr>
  </w:style>
  <w:style w:type="paragraph" w:styleId="a8">
    <w:name w:val="Title"/>
    <w:basedOn w:val="a"/>
    <w:link w:val="a9"/>
    <w:uiPriority w:val="99"/>
    <w:qFormat/>
    <w:rsid w:val="000D1E8F"/>
    <w:pPr>
      <w:spacing w:after="0" w:line="240" w:lineRule="auto"/>
      <w:jc w:val="center"/>
    </w:pPr>
    <w:rPr>
      <w:rFonts w:ascii="Times New Roman" w:hAnsi="Times New Roman"/>
      <w:b/>
      <w:iCs/>
      <w:sz w:val="28"/>
      <w:szCs w:val="20"/>
    </w:rPr>
  </w:style>
  <w:style w:type="paragraph" w:styleId="aa">
    <w:name w:val="header"/>
    <w:basedOn w:val="a"/>
    <w:link w:val="ab"/>
    <w:uiPriority w:val="99"/>
    <w:semiHidden/>
    <w:rsid w:val="00F9187E"/>
    <w:pPr>
      <w:tabs>
        <w:tab w:val="center" w:pos="4677"/>
        <w:tab w:val="right" w:pos="9355"/>
      </w:tabs>
    </w:pPr>
  </w:style>
  <w:style w:type="character" w:customStyle="1" w:styleId="a9">
    <w:name w:val="Название Знак"/>
    <w:link w:val="a8"/>
    <w:uiPriority w:val="99"/>
    <w:locked/>
    <w:rsid w:val="000D1E8F"/>
    <w:rPr>
      <w:rFonts w:ascii="Times New Roman" w:hAnsi="Times New Roman" w:cs="Times New Roman"/>
      <w:b/>
      <w:iCs/>
      <w:sz w:val="28"/>
    </w:rPr>
  </w:style>
  <w:style w:type="paragraph" w:styleId="ac">
    <w:name w:val="footer"/>
    <w:basedOn w:val="a"/>
    <w:link w:val="ad"/>
    <w:uiPriority w:val="99"/>
    <w:semiHidden/>
    <w:rsid w:val="00F9187E"/>
    <w:pPr>
      <w:tabs>
        <w:tab w:val="center" w:pos="4677"/>
        <w:tab w:val="right" w:pos="9355"/>
      </w:tabs>
    </w:pPr>
  </w:style>
  <w:style w:type="character" w:customStyle="1" w:styleId="ab">
    <w:name w:val="Верхний колонтитул Знак"/>
    <w:link w:val="aa"/>
    <w:uiPriority w:val="99"/>
    <w:semiHidden/>
    <w:locked/>
    <w:rsid w:val="00F9187E"/>
    <w:rPr>
      <w:rFonts w:cs="Times New Roman"/>
      <w:sz w:val="22"/>
      <w:szCs w:val="22"/>
    </w:rPr>
  </w:style>
  <w:style w:type="character" w:customStyle="1" w:styleId="ad">
    <w:name w:val="Нижний колонтитул Знак"/>
    <w:link w:val="ac"/>
    <w:uiPriority w:val="99"/>
    <w:semiHidden/>
    <w:locked/>
    <w:rsid w:val="00F9187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47756">
      <w:marLeft w:val="0"/>
      <w:marRight w:val="0"/>
      <w:marTop w:val="0"/>
      <w:marBottom w:val="0"/>
      <w:divBdr>
        <w:top w:val="none" w:sz="0" w:space="0" w:color="auto"/>
        <w:left w:val="none" w:sz="0" w:space="0" w:color="auto"/>
        <w:bottom w:val="none" w:sz="0" w:space="0" w:color="auto"/>
        <w:right w:val="none" w:sz="0" w:space="0" w:color="auto"/>
      </w:divBdr>
    </w:div>
    <w:div w:id="1017347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8658</Words>
  <Characters>49356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КОНТРОЛЬНАЯ РАБОТА №1 ХАРАКТЕРИСТИКА ОТРАСЛЕЙ</vt:lpstr>
    </vt:vector>
  </TitlesOfParts>
  <Company>дом</Company>
  <LinksUpToDate>false</LinksUpToDate>
  <CharactersWithSpaces>57899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 ХАРАКТЕРИСТИКА ОТРАСЛЕЙ</dc:title>
  <dc:subject/>
  <dc:creator>оля</dc:creator>
  <cp:keywords/>
  <dc:description/>
  <cp:lastModifiedBy>admin</cp:lastModifiedBy>
  <cp:revision>2</cp:revision>
  <dcterms:created xsi:type="dcterms:W3CDTF">2014-03-29T12:25:00Z</dcterms:created>
  <dcterms:modified xsi:type="dcterms:W3CDTF">2014-03-29T12:25:00Z</dcterms:modified>
</cp:coreProperties>
</file>