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BB0" w:rsidRPr="008368E6" w:rsidRDefault="0044291F" w:rsidP="008368E6">
      <w:pPr>
        <w:autoSpaceDE w:val="0"/>
        <w:autoSpaceDN w:val="0"/>
        <w:adjustRightInd w:val="0"/>
        <w:spacing w:line="360" w:lineRule="auto"/>
        <w:ind w:firstLine="709"/>
        <w:jc w:val="center"/>
        <w:rPr>
          <w:b/>
          <w:color w:val="000000"/>
          <w:sz w:val="28"/>
          <w:szCs w:val="28"/>
          <w:lang w:val="uk-UA"/>
        </w:rPr>
      </w:pPr>
      <w:r w:rsidRPr="008368E6">
        <w:rPr>
          <w:b/>
          <w:color w:val="000000"/>
          <w:sz w:val="28"/>
          <w:szCs w:val="28"/>
          <w:lang w:val="uk-UA"/>
        </w:rPr>
        <w:t>СОДЕРЖАНИЕ</w:t>
      </w:r>
    </w:p>
    <w:p w:rsidR="0044291F" w:rsidRPr="008368E6" w:rsidRDefault="0044291F" w:rsidP="008368E6">
      <w:pPr>
        <w:autoSpaceDE w:val="0"/>
        <w:autoSpaceDN w:val="0"/>
        <w:adjustRightInd w:val="0"/>
        <w:spacing w:line="360" w:lineRule="auto"/>
        <w:ind w:firstLine="709"/>
        <w:jc w:val="both"/>
        <w:rPr>
          <w:bCs/>
          <w:color w:val="000000"/>
          <w:sz w:val="28"/>
          <w:szCs w:val="28"/>
        </w:rPr>
      </w:pPr>
    </w:p>
    <w:p w:rsidR="008368E6" w:rsidRDefault="0044291F" w:rsidP="008368E6">
      <w:pPr>
        <w:autoSpaceDE w:val="0"/>
        <w:autoSpaceDN w:val="0"/>
        <w:adjustRightInd w:val="0"/>
        <w:spacing w:line="360" w:lineRule="auto"/>
        <w:rPr>
          <w:bCs/>
          <w:color w:val="000000"/>
          <w:sz w:val="28"/>
          <w:szCs w:val="28"/>
        </w:rPr>
      </w:pPr>
      <w:r w:rsidRPr="008368E6">
        <w:rPr>
          <w:bCs/>
          <w:color w:val="000000"/>
          <w:sz w:val="28"/>
          <w:szCs w:val="28"/>
        </w:rPr>
        <w:t xml:space="preserve">ВВЕДЕНИЕ </w:t>
      </w:r>
    </w:p>
    <w:p w:rsidR="008368E6" w:rsidRDefault="0044291F" w:rsidP="008368E6">
      <w:pPr>
        <w:autoSpaceDE w:val="0"/>
        <w:autoSpaceDN w:val="0"/>
        <w:adjustRightInd w:val="0"/>
        <w:spacing w:line="360" w:lineRule="auto"/>
        <w:rPr>
          <w:bCs/>
          <w:color w:val="000000"/>
          <w:sz w:val="28"/>
          <w:szCs w:val="28"/>
        </w:rPr>
      </w:pPr>
      <w:r w:rsidRPr="008368E6">
        <w:rPr>
          <w:bCs/>
          <w:color w:val="000000"/>
          <w:sz w:val="28"/>
          <w:szCs w:val="28"/>
        </w:rPr>
        <w:t xml:space="preserve">ОСОБЕННОСТИ СОВРЕМЕННОГО РЫНКА ТРУДА В АГРАРНОМ СЕКТОРЕ УКРАИНЫ </w:t>
      </w:r>
    </w:p>
    <w:p w:rsidR="0044291F" w:rsidRPr="008368E6" w:rsidRDefault="0044291F" w:rsidP="008368E6">
      <w:pPr>
        <w:autoSpaceDE w:val="0"/>
        <w:autoSpaceDN w:val="0"/>
        <w:adjustRightInd w:val="0"/>
        <w:spacing w:line="360" w:lineRule="auto"/>
        <w:rPr>
          <w:color w:val="000000"/>
          <w:sz w:val="28"/>
          <w:szCs w:val="28"/>
        </w:rPr>
      </w:pPr>
      <w:r w:rsidRPr="008368E6">
        <w:rPr>
          <w:color w:val="000000"/>
          <w:sz w:val="28"/>
          <w:szCs w:val="28"/>
        </w:rPr>
        <w:t xml:space="preserve">ЗАКЛЮЧЕНИЕ </w:t>
      </w:r>
    </w:p>
    <w:p w:rsidR="008368E6" w:rsidRDefault="0044291F" w:rsidP="008368E6">
      <w:pPr>
        <w:spacing w:line="360" w:lineRule="auto"/>
        <w:rPr>
          <w:color w:val="000000"/>
          <w:sz w:val="28"/>
          <w:szCs w:val="28"/>
        </w:rPr>
      </w:pPr>
      <w:r w:rsidRPr="008368E6">
        <w:rPr>
          <w:color w:val="000000"/>
          <w:sz w:val="28"/>
          <w:szCs w:val="28"/>
        </w:rPr>
        <w:t xml:space="preserve">ИСПОЛЬЗОВАНЫ ИСТОЧНИКИ </w:t>
      </w:r>
    </w:p>
    <w:p w:rsidR="0044291F" w:rsidRPr="008368E6" w:rsidRDefault="0044291F" w:rsidP="008368E6">
      <w:pPr>
        <w:spacing w:line="360" w:lineRule="auto"/>
        <w:ind w:firstLine="709"/>
        <w:jc w:val="both"/>
        <w:rPr>
          <w:b/>
          <w:color w:val="000000"/>
          <w:sz w:val="28"/>
          <w:szCs w:val="28"/>
          <w:lang w:val="uk-UA"/>
        </w:rPr>
      </w:pPr>
      <w:r w:rsidRPr="008368E6">
        <w:rPr>
          <w:b/>
          <w:color w:val="000000"/>
          <w:sz w:val="28"/>
          <w:szCs w:val="28"/>
          <w:lang w:val="uk-UA"/>
        </w:rPr>
        <w:br w:type="page"/>
      </w:r>
    </w:p>
    <w:p w:rsidR="0044291F" w:rsidRPr="008368E6" w:rsidRDefault="0044291F" w:rsidP="008368E6">
      <w:pPr>
        <w:autoSpaceDE w:val="0"/>
        <w:autoSpaceDN w:val="0"/>
        <w:adjustRightInd w:val="0"/>
        <w:spacing w:line="360" w:lineRule="auto"/>
        <w:ind w:firstLine="709"/>
        <w:jc w:val="center"/>
        <w:rPr>
          <w:b/>
          <w:color w:val="000000"/>
          <w:sz w:val="28"/>
          <w:szCs w:val="28"/>
          <w:lang w:val="uk-UA"/>
        </w:rPr>
      </w:pPr>
      <w:r w:rsidRPr="008368E6">
        <w:rPr>
          <w:b/>
          <w:color w:val="000000"/>
          <w:sz w:val="28"/>
          <w:szCs w:val="28"/>
          <w:lang w:val="uk-UA"/>
        </w:rPr>
        <w:t>ВВЕДЕНИЕ</w:t>
      </w:r>
    </w:p>
    <w:p w:rsidR="0044291F" w:rsidRPr="008368E6" w:rsidRDefault="0044291F" w:rsidP="008368E6">
      <w:pPr>
        <w:autoSpaceDE w:val="0"/>
        <w:autoSpaceDN w:val="0"/>
        <w:adjustRightInd w:val="0"/>
        <w:spacing w:line="360" w:lineRule="auto"/>
        <w:ind w:firstLine="709"/>
        <w:jc w:val="both"/>
        <w:rPr>
          <w:color w:val="000000"/>
          <w:sz w:val="28"/>
          <w:szCs w:val="28"/>
          <w:lang w:val="uk-UA"/>
        </w:rPr>
      </w:pPr>
    </w:p>
    <w:p w:rsidR="0044291F" w:rsidRPr="008368E6" w:rsidRDefault="0044291F" w:rsidP="008368E6">
      <w:pPr>
        <w:autoSpaceDE w:val="0"/>
        <w:autoSpaceDN w:val="0"/>
        <w:adjustRightInd w:val="0"/>
        <w:spacing w:line="360" w:lineRule="auto"/>
        <w:ind w:firstLine="709"/>
        <w:jc w:val="both"/>
        <w:rPr>
          <w:color w:val="000000"/>
          <w:sz w:val="28"/>
          <w:szCs w:val="28"/>
        </w:rPr>
      </w:pPr>
      <w:r w:rsidRPr="008368E6">
        <w:rPr>
          <w:color w:val="000000"/>
          <w:sz w:val="28"/>
          <w:szCs w:val="28"/>
          <w:lang w:val="uk-UA"/>
        </w:rPr>
        <w:t>Те</w:t>
      </w:r>
      <w:r w:rsidRPr="008368E6">
        <w:rPr>
          <w:color w:val="000000"/>
          <w:sz w:val="28"/>
          <w:szCs w:val="28"/>
        </w:rPr>
        <w:t>ма исследовательской работы «Особенности современного рынка труда в аграрном секторе Украины».</w:t>
      </w:r>
    </w:p>
    <w:p w:rsidR="0044291F" w:rsidRPr="008368E6" w:rsidRDefault="0044291F" w:rsidP="008368E6">
      <w:pPr>
        <w:autoSpaceDE w:val="0"/>
        <w:autoSpaceDN w:val="0"/>
        <w:adjustRightInd w:val="0"/>
        <w:spacing w:line="360" w:lineRule="auto"/>
        <w:ind w:firstLine="709"/>
        <w:jc w:val="both"/>
        <w:rPr>
          <w:iCs/>
          <w:color w:val="000000"/>
          <w:sz w:val="28"/>
          <w:szCs w:val="28"/>
        </w:rPr>
      </w:pPr>
      <w:r w:rsidRPr="008368E6">
        <w:rPr>
          <w:iCs/>
          <w:color w:val="000000"/>
          <w:sz w:val="28"/>
          <w:szCs w:val="28"/>
        </w:rPr>
        <w:t>В работе исследованы особенности формирования и развития современного рынка труда</w:t>
      </w:r>
      <w:r w:rsidRPr="008368E6">
        <w:rPr>
          <w:sz w:val="28"/>
          <w:szCs w:val="28"/>
        </w:rPr>
        <w:t xml:space="preserve"> </w:t>
      </w:r>
      <w:r w:rsidRPr="008368E6">
        <w:rPr>
          <w:iCs/>
          <w:color w:val="000000"/>
          <w:sz w:val="28"/>
          <w:szCs w:val="28"/>
        </w:rPr>
        <w:t>в аграрном секторе Украины; отражены проблемы дисбаланса рынка, его трудовой избыточной конъюнктуры; предложены мероприятия по оптимизации аграрного</w:t>
      </w:r>
      <w:r w:rsidRPr="008368E6">
        <w:rPr>
          <w:sz w:val="28"/>
          <w:szCs w:val="28"/>
        </w:rPr>
        <w:t xml:space="preserve"> </w:t>
      </w:r>
      <w:r w:rsidRPr="008368E6">
        <w:rPr>
          <w:iCs/>
          <w:color w:val="000000"/>
          <w:sz w:val="28"/>
          <w:szCs w:val="28"/>
        </w:rPr>
        <w:t>рынка труда.</w:t>
      </w:r>
    </w:p>
    <w:p w:rsidR="0044291F" w:rsidRPr="008368E6" w:rsidRDefault="0044291F" w:rsidP="008368E6">
      <w:pPr>
        <w:autoSpaceDE w:val="0"/>
        <w:autoSpaceDN w:val="0"/>
        <w:adjustRightInd w:val="0"/>
        <w:spacing w:line="360" w:lineRule="auto"/>
        <w:ind w:firstLine="709"/>
        <w:jc w:val="both"/>
        <w:rPr>
          <w:color w:val="000000"/>
          <w:sz w:val="28"/>
          <w:szCs w:val="28"/>
        </w:rPr>
      </w:pPr>
      <w:r w:rsidRPr="008368E6">
        <w:rPr>
          <w:color w:val="000000"/>
          <w:sz w:val="28"/>
          <w:szCs w:val="28"/>
        </w:rPr>
        <w:t>Состояние сельского хозяйства нашей страны во многом зависит от эффективности функционирования аграрного рынка труда. Его формирование в большой степени определяется специфическими чертами данного сектора экономики, которые существенно влияют на образование спроса на рабочую силу, и особенностями воспроизводства сельского населения. Проблемы аграрного рынка труда, всегда находящиеся в центре внимания ученых-экономистов, в последнее время все чаще анализируются сквозь призму евроинтеграции, и это вполне естественно в контексте глобализации; среди них ожидают неотложного разрешения те, что связаны с разбалансированностью этого рынка, избытком рабочей силы, скрытой безработицей и др.</w:t>
      </w:r>
    </w:p>
    <w:p w:rsidR="0044291F" w:rsidRPr="008368E6" w:rsidRDefault="0044291F" w:rsidP="008368E6">
      <w:pPr>
        <w:autoSpaceDE w:val="0"/>
        <w:autoSpaceDN w:val="0"/>
        <w:adjustRightInd w:val="0"/>
        <w:spacing w:line="360" w:lineRule="auto"/>
        <w:ind w:firstLine="709"/>
        <w:jc w:val="both"/>
        <w:rPr>
          <w:color w:val="000000"/>
          <w:sz w:val="28"/>
          <w:szCs w:val="28"/>
        </w:rPr>
      </w:pPr>
      <w:r w:rsidRPr="008368E6">
        <w:rPr>
          <w:color w:val="000000"/>
          <w:sz w:val="28"/>
          <w:szCs w:val="28"/>
        </w:rPr>
        <w:t>Наше исследование направлено на непосредственное определение количественных и качественных характеристик спроса сельскохозяйственных организаций на рабочую силу, ее предложения и их соотношения. Чтобы осветить конъюнктуру этого рынка, целесообразно рассмотреть динамику названных важных элементов. Спрос на рабочую силу - это общественная платежеспособная потребность сельскохозяйственного производства в работниках соответствующего уровня образования, профессиональной подготовки и квалификации. В аграрном секторе спрос зависит от множества факторов на макро- и микроуровне. Среди первых назовем глобализационные процессы, экспортно-импортную, ценовую, кредитную и налоговую политику государства, меры в сфере материально-технического обеспечения агропромышленного производства, конъюнктуру рынков сельскохозяйственной продукции; есть также и другие факторы, воздействующие на объемы аграрного производства на уровне страны. Основные микроэкономические факторы формирования спроса на рабочую силу сельскохозяйственными организациями -их специализация, доля трудоемких отраслей в общем объеме производства, применяемые технологии, обеспеченность техникой, уровень механизации производственных процессов, уровень производительности труда и т. п.</w:t>
      </w:r>
    </w:p>
    <w:p w:rsidR="0044291F" w:rsidRPr="008368E6" w:rsidRDefault="0044291F" w:rsidP="008368E6">
      <w:pPr>
        <w:spacing w:line="360" w:lineRule="auto"/>
        <w:ind w:firstLine="709"/>
        <w:jc w:val="both"/>
        <w:rPr>
          <w:color w:val="000000"/>
          <w:sz w:val="28"/>
          <w:szCs w:val="28"/>
          <w:lang w:val="uk-UA"/>
        </w:rPr>
      </w:pPr>
    </w:p>
    <w:p w:rsidR="0044291F" w:rsidRPr="008368E6" w:rsidRDefault="0044291F" w:rsidP="008368E6">
      <w:pPr>
        <w:spacing w:line="360" w:lineRule="auto"/>
        <w:ind w:firstLine="709"/>
        <w:jc w:val="both"/>
        <w:rPr>
          <w:b/>
          <w:color w:val="000000"/>
          <w:sz w:val="28"/>
          <w:szCs w:val="28"/>
          <w:lang w:val="uk-UA"/>
        </w:rPr>
      </w:pPr>
      <w:r w:rsidRPr="008368E6">
        <w:rPr>
          <w:b/>
          <w:color w:val="000000"/>
          <w:sz w:val="28"/>
          <w:szCs w:val="28"/>
          <w:lang w:val="uk-UA"/>
        </w:rPr>
        <w:br w:type="page"/>
      </w:r>
    </w:p>
    <w:p w:rsidR="00A60BB0" w:rsidRPr="008368E6" w:rsidRDefault="00A60BB0" w:rsidP="008368E6">
      <w:pPr>
        <w:autoSpaceDE w:val="0"/>
        <w:autoSpaceDN w:val="0"/>
        <w:adjustRightInd w:val="0"/>
        <w:spacing w:line="360" w:lineRule="auto"/>
        <w:ind w:firstLine="709"/>
        <w:jc w:val="center"/>
        <w:rPr>
          <w:b/>
          <w:bCs/>
          <w:color w:val="000000"/>
          <w:sz w:val="28"/>
          <w:szCs w:val="28"/>
        </w:rPr>
      </w:pPr>
      <w:r w:rsidRPr="008368E6">
        <w:rPr>
          <w:b/>
          <w:bCs/>
          <w:color w:val="000000"/>
          <w:sz w:val="28"/>
          <w:szCs w:val="28"/>
        </w:rPr>
        <w:t>ОСОБЕННОСТИ СОВРЕМЕННОГО РЫНКА ТРУДА В АГРАРНОМ СЕКТОРЕ УКРАИНЫ</w:t>
      </w:r>
    </w:p>
    <w:p w:rsidR="00A60BB0" w:rsidRPr="008368E6" w:rsidRDefault="00A60BB0" w:rsidP="008368E6">
      <w:pPr>
        <w:autoSpaceDE w:val="0"/>
        <w:autoSpaceDN w:val="0"/>
        <w:adjustRightInd w:val="0"/>
        <w:spacing w:line="360" w:lineRule="auto"/>
        <w:ind w:firstLine="709"/>
        <w:jc w:val="center"/>
        <w:rPr>
          <w:color w:val="000000"/>
          <w:sz w:val="28"/>
          <w:szCs w:val="28"/>
        </w:rPr>
      </w:pPr>
    </w:p>
    <w:p w:rsidR="00A60BB0" w:rsidRPr="008368E6" w:rsidRDefault="00A60BB0" w:rsidP="008368E6">
      <w:pPr>
        <w:autoSpaceDE w:val="0"/>
        <w:autoSpaceDN w:val="0"/>
        <w:adjustRightInd w:val="0"/>
        <w:spacing w:line="360" w:lineRule="auto"/>
        <w:ind w:firstLine="709"/>
        <w:jc w:val="both"/>
        <w:rPr>
          <w:color w:val="000000"/>
          <w:sz w:val="28"/>
          <w:szCs w:val="28"/>
        </w:rPr>
      </w:pPr>
    </w:p>
    <w:p w:rsidR="00A60BB0" w:rsidRPr="008368E6" w:rsidRDefault="00A60BB0" w:rsidP="008368E6">
      <w:pPr>
        <w:autoSpaceDE w:val="0"/>
        <w:autoSpaceDN w:val="0"/>
        <w:adjustRightInd w:val="0"/>
        <w:spacing w:line="360" w:lineRule="auto"/>
        <w:ind w:firstLine="709"/>
        <w:jc w:val="both"/>
        <w:rPr>
          <w:color w:val="000000"/>
          <w:sz w:val="28"/>
          <w:szCs w:val="28"/>
        </w:rPr>
      </w:pPr>
      <w:r w:rsidRPr="008368E6">
        <w:rPr>
          <w:color w:val="000000"/>
          <w:sz w:val="28"/>
          <w:szCs w:val="28"/>
        </w:rPr>
        <w:t>Трудоемкость сельскохозяйственного производства зависит от размера земельных угодий и их распределения по категориям землесобственников и землепользователей. К началу 2009 г. в Украине общая земельная площадь составляла 60354,8 тыс. га, из них сельскохозяйственных угодий -41625,8 тыс. га</w:t>
      </w:r>
      <w:r w:rsidR="00535018" w:rsidRPr="008368E6">
        <w:rPr>
          <w:color w:val="000000"/>
          <w:sz w:val="28"/>
          <w:szCs w:val="28"/>
        </w:rPr>
        <w:t>.</w:t>
      </w:r>
      <w:r w:rsidRPr="008368E6">
        <w:rPr>
          <w:color w:val="000000"/>
          <w:sz w:val="28"/>
          <w:szCs w:val="28"/>
        </w:rPr>
        <w:t xml:space="preserve"> Распределение сельскохозяйственных угодий по категориям землесобственников и землепользователей показывает, что почти половина их принадлежит сельскохозяйственным предприятиям как негосударственной, так и государственной формы собственности - 21019,3 тыс. га (табл. 1). Характеризуя динамику изменений в распределении з</w:t>
      </w:r>
      <w:r w:rsidR="00535018" w:rsidRPr="008368E6">
        <w:rPr>
          <w:color w:val="000000"/>
          <w:sz w:val="28"/>
          <w:szCs w:val="28"/>
        </w:rPr>
        <w:t>емлесобственников и землепользо</w:t>
      </w:r>
      <w:r w:rsidRPr="008368E6">
        <w:rPr>
          <w:color w:val="000000"/>
          <w:sz w:val="28"/>
          <w:szCs w:val="28"/>
        </w:rPr>
        <w:t>вателей, можно говорить о тенденции к сокращению земельных площадей в сельскохозяйственных предприятиях всех форм собственности и о росте землевладений граждан: у последних за период 1991-2009 гг. площадь сельскохозяйственных угодий увеличилась в 5,8 раза (с 2669,0 тыс. га до 15584,5 тыс. га).</w:t>
      </w:r>
    </w:p>
    <w:p w:rsidR="00535018" w:rsidRPr="008368E6" w:rsidRDefault="00535018" w:rsidP="008368E6">
      <w:pPr>
        <w:autoSpaceDE w:val="0"/>
        <w:autoSpaceDN w:val="0"/>
        <w:adjustRightInd w:val="0"/>
        <w:spacing w:line="360" w:lineRule="auto"/>
        <w:ind w:firstLine="709"/>
        <w:jc w:val="both"/>
        <w:rPr>
          <w:color w:val="000000"/>
          <w:sz w:val="28"/>
          <w:szCs w:val="28"/>
        </w:rPr>
      </w:pPr>
      <w:r w:rsidRPr="008368E6">
        <w:rPr>
          <w:color w:val="000000"/>
          <w:sz w:val="28"/>
          <w:szCs w:val="28"/>
        </w:rPr>
        <w:t>Спрос на рабочую силу в агарном секторе обеспечивают организации различных организационно-правовых форм хозяйствования (табл. 2).</w:t>
      </w:r>
    </w:p>
    <w:p w:rsidR="008368E6" w:rsidRDefault="00535018" w:rsidP="008368E6">
      <w:pPr>
        <w:autoSpaceDE w:val="0"/>
        <w:autoSpaceDN w:val="0"/>
        <w:adjustRightInd w:val="0"/>
        <w:spacing w:line="360" w:lineRule="auto"/>
        <w:ind w:firstLine="709"/>
        <w:jc w:val="both"/>
        <w:rPr>
          <w:color w:val="000000"/>
          <w:sz w:val="28"/>
          <w:szCs w:val="28"/>
        </w:rPr>
      </w:pPr>
      <w:r w:rsidRPr="008368E6">
        <w:rPr>
          <w:color w:val="000000"/>
          <w:sz w:val="28"/>
          <w:szCs w:val="28"/>
        </w:rPr>
        <w:t>В 2002 г. в общем количестве сельскохозяйственных предприятий преобладали фермерские хозяйства - 43042 (70,4%), доля хозяйственных обществ составляла 15,2%, частных - 6,7%. Прослеживается тенденция сокращения общего количества предприятий и изменения их структуры. Так, в 2008 г. по сравнению с 2002 г. общее количество предприятий сократилось до 59059, или на 3,5%. Это произошло за счет предприятий государственного сектора, где сокращение достигло почти 40%. Вместе с тем наблюдается рост числа предприятий таких организационно-правовых форм, как фермерские и частные хозяйства, где рост в 2008 г. составил, соответственно, 5 и 2%.</w:t>
      </w:r>
    </w:p>
    <w:p w:rsidR="00535018" w:rsidRPr="008368E6" w:rsidRDefault="00535018" w:rsidP="008368E6">
      <w:pPr>
        <w:autoSpaceDE w:val="0"/>
        <w:autoSpaceDN w:val="0"/>
        <w:adjustRightInd w:val="0"/>
        <w:spacing w:line="360" w:lineRule="auto"/>
        <w:ind w:firstLine="709"/>
        <w:jc w:val="both"/>
        <w:rPr>
          <w:color w:val="000000"/>
          <w:sz w:val="28"/>
          <w:szCs w:val="28"/>
        </w:rPr>
      </w:pPr>
      <w:r w:rsidRPr="008368E6">
        <w:rPr>
          <w:b/>
          <w:bCs/>
          <w:i/>
          <w:iCs/>
          <w:color w:val="000000"/>
          <w:sz w:val="28"/>
          <w:szCs w:val="28"/>
        </w:rPr>
        <w:br w:type="page"/>
      </w:r>
    </w:p>
    <w:p w:rsidR="00A60BB0" w:rsidRPr="008368E6" w:rsidRDefault="00A60BB0" w:rsidP="008368E6">
      <w:pPr>
        <w:autoSpaceDE w:val="0"/>
        <w:autoSpaceDN w:val="0"/>
        <w:adjustRightInd w:val="0"/>
        <w:spacing w:line="360" w:lineRule="auto"/>
        <w:ind w:firstLine="709"/>
        <w:jc w:val="both"/>
        <w:rPr>
          <w:bCs/>
          <w:iCs/>
          <w:color w:val="000000"/>
          <w:sz w:val="28"/>
          <w:szCs w:val="28"/>
        </w:rPr>
      </w:pPr>
      <w:r w:rsidRPr="008368E6">
        <w:rPr>
          <w:bCs/>
          <w:iCs/>
          <w:color w:val="000000"/>
          <w:sz w:val="28"/>
          <w:szCs w:val="28"/>
        </w:rPr>
        <w:t>Таблица 1</w:t>
      </w:r>
      <w:r w:rsidR="00535018" w:rsidRPr="008368E6">
        <w:rPr>
          <w:bCs/>
          <w:iCs/>
          <w:color w:val="000000"/>
          <w:sz w:val="28"/>
          <w:szCs w:val="28"/>
        </w:rPr>
        <w:t xml:space="preserve"> </w:t>
      </w:r>
      <w:r w:rsidRPr="008368E6">
        <w:rPr>
          <w:bCs/>
          <w:color w:val="000000"/>
          <w:sz w:val="28"/>
          <w:szCs w:val="28"/>
        </w:rPr>
        <w:t>Динамика распределения площадей сельскохозяйственных угодий по категориям землесобственников и земле</w:t>
      </w:r>
      <w:r w:rsidR="00535018" w:rsidRPr="008368E6">
        <w:rPr>
          <w:bCs/>
          <w:color w:val="000000"/>
          <w:sz w:val="28"/>
          <w:szCs w:val="28"/>
        </w:rPr>
        <w:t xml:space="preserve">пользователей (на начало года) </w:t>
      </w:r>
      <w:r w:rsidRPr="008368E6">
        <w:rPr>
          <w:bCs/>
          <w:color w:val="000000"/>
          <w:sz w:val="28"/>
          <w:szCs w:val="28"/>
        </w:rPr>
        <w:t>(тыс. га)</w:t>
      </w:r>
    </w:p>
    <w:tbl>
      <w:tblPr>
        <w:tblW w:w="0" w:type="auto"/>
        <w:jc w:val="center"/>
        <w:tblLayout w:type="fixed"/>
        <w:tblCellMar>
          <w:left w:w="40" w:type="dxa"/>
          <w:right w:w="40" w:type="dxa"/>
        </w:tblCellMar>
        <w:tblLook w:val="04A0" w:firstRow="1" w:lastRow="0" w:firstColumn="1" w:lastColumn="0" w:noHBand="0" w:noVBand="1"/>
      </w:tblPr>
      <w:tblGrid>
        <w:gridCol w:w="2268"/>
        <w:gridCol w:w="993"/>
        <w:gridCol w:w="992"/>
        <w:gridCol w:w="992"/>
        <w:gridCol w:w="992"/>
        <w:gridCol w:w="993"/>
      </w:tblGrid>
      <w:tr w:rsidR="00A60BB0" w:rsidRPr="008368E6" w:rsidTr="008368E6">
        <w:trPr>
          <w:trHeight w:val="206"/>
          <w:jc w:val="center"/>
        </w:trPr>
        <w:tc>
          <w:tcPr>
            <w:tcW w:w="2268"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Категория</w:t>
            </w:r>
          </w:p>
        </w:tc>
        <w:tc>
          <w:tcPr>
            <w:tcW w:w="993"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1991 г.</w:t>
            </w:r>
          </w:p>
        </w:tc>
        <w:tc>
          <w:tcPr>
            <w:tcW w:w="992"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2001 г.</w:t>
            </w:r>
          </w:p>
        </w:tc>
        <w:tc>
          <w:tcPr>
            <w:tcW w:w="992"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2004 г.</w:t>
            </w:r>
          </w:p>
        </w:tc>
        <w:tc>
          <w:tcPr>
            <w:tcW w:w="992"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2007 г.</w:t>
            </w:r>
          </w:p>
        </w:tc>
        <w:tc>
          <w:tcPr>
            <w:tcW w:w="993"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2009 г.</w:t>
            </w:r>
          </w:p>
        </w:tc>
      </w:tr>
      <w:tr w:rsidR="00A60BB0" w:rsidRPr="008368E6" w:rsidTr="008368E6">
        <w:trPr>
          <w:trHeight w:val="221"/>
          <w:jc w:val="center"/>
        </w:trPr>
        <w:tc>
          <w:tcPr>
            <w:tcW w:w="2268"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Сельскохозяйственные</w:t>
            </w:r>
          </w:p>
        </w:tc>
        <w:tc>
          <w:tcPr>
            <w:tcW w:w="993" w:type="dxa"/>
            <w:tcBorders>
              <w:top w:val="single" w:sz="6" w:space="0" w:color="auto"/>
              <w:left w:val="single" w:sz="6" w:space="0" w:color="auto"/>
              <w:bottom w:val="nil"/>
              <w:right w:val="single" w:sz="6" w:space="0" w:color="auto"/>
            </w:tcBorders>
          </w:tcPr>
          <w:p w:rsidR="00A60BB0" w:rsidRPr="008368E6" w:rsidRDefault="00A60BB0" w:rsidP="008368E6">
            <w:pPr>
              <w:autoSpaceDE w:val="0"/>
              <w:autoSpaceDN w:val="0"/>
              <w:adjustRightInd w:val="0"/>
              <w:spacing w:line="360" w:lineRule="auto"/>
              <w:jc w:val="both"/>
              <w:rPr>
                <w:sz w:val="20"/>
                <w:szCs w:val="20"/>
              </w:rPr>
            </w:pPr>
          </w:p>
        </w:tc>
        <w:tc>
          <w:tcPr>
            <w:tcW w:w="992" w:type="dxa"/>
            <w:tcBorders>
              <w:top w:val="single" w:sz="6" w:space="0" w:color="auto"/>
              <w:left w:val="single" w:sz="6" w:space="0" w:color="auto"/>
              <w:bottom w:val="nil"/>
              <w:right w:val="single" w:sz="6" w:space="0" w:color="auto"/>
            </w:tcBorders>
          </w:tcPr>
          <w:p w:rsidR="00A60BB0" w:rsidRPr="008368E6" w:rsidRDefault="00A60BB0" w:rsidP="008368E6">
            <w:pPr>
              <w:autoSpaceDE w:val="0"/>
              <w:autoSpaceDN w:val="0"/>
              <w:adjustRightInd w:val="0"/>
              <w:spacing w:line="360" w:lineRule="auto"/>
              <w:jc w:val="both"/>
              <w:rPr>
                <w:sz w:val="20"/>
                <w:szCs w:val="20"/>
              </w:rPr>
            </w:pPr>
          </w:p>
        </w:tc>
        <w:tc>
          <w:tcPr>
            <w:tcW w:w="992" w:type="dxa"/>
            <w:tcBorders>
              <w:top w:val="single" w:sz="6" w:space="0" w:color="auto"/>
              <w:left w:val="single" w:sz="6" w:space="0" w:color="auto"/>
              <w:bottom w:val="nil"/>
              <w:right w:val="single" w:sz="6" w:space="0" w:color="auto"/>
            </w:tcBorders>
          </w:tcPr>
          <w:p w:rsidR="00A60BB0" w:rsidRPr="008368E6" w:rsidRDefault="00A60BB0" w:rsidP="008368E6">
            <w:pPr>
              <w:autoSpaceDE w:val="0"/>
              <w:autoSpaceDN w:val="0"/>
              <w:adjustRightInd w:val="0"/>
              <w:spacing w:line="360" w:lineRule="auto"/>
              <w:jc w:val="both"/>
              <w:rPr>
                <w:sz w:val="20"/>
                <w:szCs w:val="20"/>
              </w:rPr>
            </w:pPr>
          </w:p>
        </w:tc>
        <w:tc>
          <w:tcPr>
            <w:tcW w:w="992" w:type="dxa"/>
            <w:tcBorders>
              <w:top w:val="single" w:sz="6" w:space="0" w:color="auto"/>
              <w:left w:val="single" w:sz="6" w:space="0" w:color="auto"/>
              <w:bottom w:val="nil"/>
              <w:right w:val="single" w:sz="6" w:space="0" w:color="auto"/>
            </w:tcBorders>
          </w:tcPr>
          <w:p w:rsidR="00A60BB0" w:rsidRPr="008368E6" w:rsidRDefault="00A60BB0" w:rsidP="008368E6">
            <w:pPr>
              <w:autoSpaceDE w:val="0"/>
              <w:autoSpaceDN w:val="0"/>
              <w:adjustRightInd w:val="0"/>
              <w:spacing w:line="360" w:lineRule="auto"/>
              <w:jc w:val="both"/>
              <w:rPr>
                <w:sz w:val="20"/>
                <w:szCs w:val="20"/>
              </w:rPr>
            </w:pPr>
          </w:p>
        </w:tc>
        <w:tc>
          <w:tcPr>
            <w:tcW w:w="993" w:type="dxa"/>
            <w:tcBorders>
              <w:top w:val="single" w:sz="6" w:space="0" w:color="auto"/>
              <w:left w:val="single" w:sz="6" w:space="0" w:color="auto"/>
              <w:bottom w:val="nil"/>
              <w:right w:val="single" w:sz="6" w:space="0" w:color="auto"/>
            </w:tcBorders>
          </w:tcPr>
          <w:p w:rsidR="00A60BB0" w:rsidRPr="008368E6" w:rsidRDefault="00A60BB0" w:rsidP="008368E6">
            <w:pPr>
              <w:autoSpaceDE w:val="0"/>
              <w:autoSpaceDN w:val="0"/>
              <w:adjustRightInd w:val="0"/>
              <w:spacing w:line="360" w:lineRule="auto"/>
              <w:jc w:val="both"/>
              <w:rPr>
                <w:sz w:val="20"/>
                <w:szCs w:val="20"/>
              </w:rPr>
            </w:pPr>
          </w:p>
        </w:tc>
      </w:tr>
      <w:tr w:rsidR="00A60BB0" w:rsidRPr="008368E6" w:rsidTr="008368E6">
        <w:trPr>
          <w:trHeight w:val="230"/>
          <w:jc w:val="center"/>
        </w:trPr>
        <w:tc>
          <w:tcPr>
            <w:tcW w:w="2268"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предприятия</w:t>
            </w:r>
          </w:p>
        </w:tc>
        <w:tc>
          <w:tcPr>
            <w:tcW w:w="993"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38705,4</w:t>
            </w:r>
          </w:p>
        </w:tc>
        <w:tc>
          <w:tcPr>
            <w:tcW w:w="992"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29878,0</w:t>
            </w:r>
          </w:p>
        </w:tc>
        <w:tc>
          <w:tcPr>
            <w:tcW w:w="992"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24839,6</w:t>
            </w:r>
          </w:p>
        </w:tc>
        <w:tc>
          <w:tcPr>
            <w:tcW w:w="992"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21199,1</w:t>
            </w:r>
          </w:p>
        </w:tc>
        <w:tc>
          <w:tcPr>
            <w:tcW w:w="993"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21019,3</w:t>
            </w:r>
          </w:p>
        </w:tc>
      </w:tr>
      <w:tr w:rsidR="00A60BB0" w:rsidRPr="008368E6" w:rsidTr="008368E6">
        <w:trPr>
          <w:trHeight w:val="182"/>
          <w:jc w:val="center"/>
        </w:trPr>
        <w:tc>
          <w:tcPr>
            <w:tcW w:w="2268"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в том числе:</w:t>
            </w:r>
          </w:p>
        </w:tc>
        <w:tc>
          <w:tcPr>
            <w:tcW w:w="993" w:type="dxa"/>
            <w:tcBorders>
              <w:top w:val="nil"/>
              <w:left w:val="single" w:sz="6" w:space="0" w:color="auto"/>
              <w:bottom w:val="nil"/>
              <w:right w:val="single" w:sz="6" w:space="0" w:color="auto"/>
            </w:tcBorders>
          </w:tcPr>
          <w:p w:rsidR="00A60BB0" w:rsidRPr="008368E6" w:rsidRDefault="00A60BB0" w:rsidP="008368E6">
            <w:pPr>
              <w:autoSpaceDE w:val="0"/>
              <w:autoSpaceDN w:val="0"/>
              <w:adjustRightInd w:val="0"/>
              <w:spacing w:line="360" w:lineRule="auto"/>
              <w:jc w:val="both"/>
              <w:rPr>
                <w:sz w:val="20"/>
                <w:szCs w:val="20"/>
              </w:rPr>
            </w:pPr>
          </w:p>
        </w:tc>
        <w:tc>
          <w:tcPr>
            <w:tcW w:w="992" w:type="dxa"/>
            <w:tcBorders>
              <w:top w:val="nil"/>
              <w:left w:val="single" w:sz="6" w:space="0" w:color="auto"/>
              <w:bottom w:val="nil"/>
              <w:right w:val="single" w:sz="6" w:space="0" w:color="auto"/>
            </w:tcBorders>
          </w:tcPr>
          <w:p w:rsidR="00A60BB0" w:rsidRPr="008368E6" w:rsidRDefault="00A60BB0" w:rsidP="008368E6">
            <w:pPr>
              <w:autoSpaceDE w:val="0"/>
              <w:autoSpaceDN w:val="0"/>
              <w:adjustRightInd w:val="0"/>
              <w:spacing w:line="360" w:lineRule="auto"/>
              <w:jc w:val="both"/>
              <w:rPr>
                <w:sz w:val="20"/>
                <w:szCs w:val="20"/>
              </w:rPr>
            </w:pPr>
          </w:p>
        </w:tc>
        <w:tc>
          <w:tcPr>
            <w:tcW w:w="992" w:type="dxa"/>
            <w:tcBorders>
              <w:top w:val="nil"/>
              <w:left w:val="single" w:sz="6" w:space="0" w:color="auto"/>
              <w:bottom w:val="nil"/>
              <w:right w:val="single" w:sz="6" w:space="0" w:color="auto"/>
            </w:tcBorders>
          </w:tcPr>
          <w:p w:rsidR="00A60BB0" w:rsidRPr="008368E6" w:rsidRDefault="00A60BB0" w:rsidP="008368E6">
            <w:pPr>
              <w:autoSpaceDE w:val="0"/>
              <w:autoSpaceDN w:val="0"/>
              <w:adjustRightInd w:val="0"/>
              <w:spacing w:line="360" w:lineRule="auto"/>
              <w:jc w:val="both"/>
              <w:rPr>
                <w:sz w:val="20"/>
                <w:szCs w:val="20"/>
              </w:rPr>
            </w:pPr>
          </w:p>
        </w:tc>
        <w:tc>
          <w:tcPr>
            <w:tcW w:w="992" w:type="dxa"/>
            <w:tcBorders>
              <w:top w:val="nil"/>
              <w:left w:val="single" w:sz="6" w:space="0" w:color="auto"/>
              <w:bottom w:val="nil"/>
              <w:right w:val="single" w:sz="6" w:space="0" w:color="auto"/>
            </w:tcBorders>
          </w:tcPr>
          <w:p w:rsidR="00A60BB0" w:rsidRPr="008368E6" w:rsidRDefault="00A60BB0" w:rsidP="008368E6">
            <w:pPr>
              <w:autoSpaceDE w:val="0"/>
              <w:autoSpaceDN w:val="0"/>
              <w:adjustRightInd w:val="0"/>
              <w:spacing w:line="360" w:lineRule="auto"/>
              <w:jc w:val="both"/>
              <w:rPr>
                <w:sz w:val="20"/>
                <w:szCs w:val="20"/>
              </w:rPr>
            </w:pPr>
          </w:p>
        </w:tc>
        <w:tc>
          <w:tcPr>
            <w:tcW w:w="993" w:type="dxa"/>
            <w:tcBorders>
              <w:top w:val="nil"/>
              <w:left w:val="single" w:sz="6" w:space="0" w:color="auto"/>
              <w:bottom w:val="nil"/>
              <w:right w:val="single" w:sz="6" w:space="0" w:color="auto"/>
            </w:tcBorders>
          </w:tcPr>
          <w:p w:rsidR="00A60BB0" w:rsidRPr="008368E6" w:rsidRDefault="00A60BB0" w:rsidP="008368E6">
            <w:pPr>
              <w:autoSpaceDE w:val="0"/>
              <w:autoSpaceDN w:val="0"/>
              <w:adjustRightInd w:val="0"/>
              <w:spacing w:line="360" w:lineRule="auto"/>
              <w:jc w:val="both"/>
              <w:rPr>
                <w:sz w:val="20"/>
                <w:szCs w:val="20"/>
              </w:rPr>
            </w:pPr>
          </w:p>
        </w:tc>
      </w:tr>
      <w:tr w:rsidR="00A60BB0" w:rsidRPr="008368E6" w:rsidTr="008368E6">
        <w:trPr>
          <w:trHeight w:val="221"/>
          <w:jc w:val="center"/>
        </w:trPr>
        <w:tc>
          <w:tcPr>
            <w:tcW w:w="2268"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негосударственные</w:t>
            </w:r>
          </w:p>
        </w:tc>
        <w:tc>
          <w:tcPr>
            <w:tcW w:w="993"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28778,0</w:t>
            </w:r>
          </w:p>
        </w:tc>
        <w:tc>
          <w:tcPr>
            <w:tcW w:w="992"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28030,1</w:t>
            </w:r>
          </w:p>
        </w:tc>
        <w:tc>
          <w:tcPr>
            <w:tcW w:w="992"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23414,3</w:t>
            </w:r>
          </w:p>
        </w:tc>
        <w:tc>
          <w:tcPr>
            <w:tcW w:w="992"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20022,1</w:t>
            </w:r>
          </w:p>
        </w:tc>
        <w:tc>
          <w:tcPr>
            <w:tcW w:w="993"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19954,3</w:t>
            </w:r>
          </w:p>
        </w:tc>
      </w:tr>
      <w:tr w:rsidR="00A60BB0" w:rsidRPr="008368E6" w:rsidTr="008368E6">
        <w:trPr>
          <w:trHeight w:val="197"/>
          <w:jc w:val="center"/>
        </w:trPr>
        <w:tc>
          <w:tcPr>
            <w:tcW w:w="2268"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государственные</w:t>
            </w:r>
          </w:p>
        </w:tc>
        <w:tc>
          <w:tcPr>
            <w:tcW w:w="993"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9927,4</w:t>
            </w:r>
          </w:p>
        </w:tc>
        <w:tc>
          <w:tcPr>
            <w:tcW w:w="992"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1847,9</w:t>
            </w:r>
          </w:p>
        </w:tc>
        <w:tc>
          <w:tcPr>
            <w:tcW w:w="992"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1425,3</w:t>
            </w:r>
          </w:p>
        </w:tc>
        <w:tc>
          <w:tcPr>
            <w:tcW w:w="992"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1177,0</w:t>
            </w:r>
          </w:p>
        </w:tc>
        <w:tc>
          <w:tcPr>
            <w:tcW w:w="993"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1064,9</w:t>
            </w:r>
          </w:p>
        </w:tc>
      </w:tr>
      <w:tr w:rsidR="00A60BB0" w:rsidRPr="008368E6" w:rsidTr="008368E6">
        <w:trPr>
          <w:trHeight w:val="226"/>
          <w:jc w:val="center"/>
        </w:trPr>
        <w:tc>
          <w:tcPr>
            <w:tcW w:w="2268"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Граждане</w:t>
            </w:r>
          </w:p>
        </w:tc>
        <w:tc>
          <w:tcPr>
            <w:tcW w:w="993"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2669,0</w:t>
            </w:r>
          </w:p>
        </w:tc>
        <w:tc>
          <w:tcPr>
            <w:tcW w:w="992"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8543,4</w:t>
            </w:r>
          </w:p>
        </w:tc>
        <w:tc>
          <w:tcPr>
            <w:tcW w:w="992"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12798,6</w:t>
            </w:r>
          </w:p>
        </w:tc>
        <w:tc>
          <w:tcPr>
            <w:tcW w:w="992"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15602,4</w:t>
            </w:r>
          </w:p>
        </w:tc>
        <w:tc>
          <w:tcPr>
            <w:tcW w:w="993"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15584,5</w:t>
            </w:r>
          </w:p>
        </w:tc>
      </w:tr>
      <w:tr w:rsidR="00A60BB0" w:rsidRPr="008368E6" w:rsidTr="008368E6">
        <w:trPr>
          <w:trHeight w:val="206"/>
          <w:jc w:val="center"/>
        </w:trPr>
        <w:tc>
          <w:tcPr>
            <w:tcW w:w="2268"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ЛКХ</w:t>
            </w:r>
          </w:p>
        </w:tc>
        <w:tc>
          <w:tcPr>
            <w:tcW w:w="993"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2476,4</w:t>
            </w:r>
          </w:p>
        </w:tc>
        <w:tc>
          <w:tcPr>
            <w:tcW w:w="992"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4323,8</w:t>
            </w:r>
          </w:p>
        </w:tc>
        <w:tc>
          <w:tcPr>
            <w:tcW w:w="992"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4631,3</w:t>
            </w:r>
          </w:p>
        </w:tc>
        <w:tc>
          <w:tcPr>
            <w:tcW w:w="992"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4780,3</w:t>
            </w:r>
          </w:p>
        </w:tc>
        <w:tc>
          <w:tcPr>
            <w:tcW w:w="993"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4845,7</w:t>
            </w:r>
          </w:p>
        </w:tc>
      </w:tr>
      <w:tr w:rsidR="00A60BB0" w:rsidRPr="008368E6" w:rsidTr="008368E6">
        <w:trPr>
          <w:trHeight w:val="221"/>
          <w:jc w:val="center"/>
        </w:trPr>
        <w:tc>
          <w:tcPr>
            <w:tcW w:w="2268"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другие</w:t>
            </w:r>
          </w:p>
        </w:tc>
        <w:tc>
          <w:tcPr>
            <w:tcW w:w="993"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192,6</w:t>
            </w:r>
          </w:p>
        </w:tc>
        <w:tc>
          <w:tcPr>
            <w:tcW w:w="992"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1909,4</w:t>
            </w:r>
          </w:p>
        </w:tc>
        <w:tc>
          <w:tcPr>
            <w:tcW w:w="992"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1946,1</w:t>
            </w:r>
          </w:p>
        </w:tc>
        <w:tc>
          <w:tcPr>
            <w:tcW w:w="992"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1789,7</w:t>
            </w:r>
          </w:p>
        </w:tc>
        <w:tc>
          <w:tcPr>
            <w:tcW w:w="993"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1619,2</w:t>
            </w:r>
          </w:p>
        </w:tc>
      </w:tr>
    </w:tbl>
    <w:p w:rsidR="008368E6" w:rsidRDefault="008368E6" w:rsidP="008368E6">
      <w:pPr>
        <w:autoSpaceDE w:val="0"/>
        <w:autoSpaceDN w:val="0"/>
        <w:adjustRightInd w:val="0"/>
        <w:spacing w:line="360" w:lineRule="auto"/>
        <w:ind w:firstLine="709"/>
        <w:jc w:val="both"/>
        <w:rPr>
          <w:bCs/>
          <w:iCs/>
          <w:color w:val="000000"/>
          <w:sz w:val="28"/>
          <w:szCs w:val="28"/>
        </w:rPr>
      </w:pPr>
    </w:p>
    <w:p w:rsidR="00A60BB0" w:rsidRPr="008368E6" w:rsidRDefault="00A60BB0" w:rsidP="008368E6">
      <w:pPr>
        <w:autoSpaceDE w:val="0"/>
        <w:autoSpaceDN w:val="0"/>
        <w:adjustRightInd w:val="0"/>
        <w:spacing w:line="360" w:lineRule="auto"/>
        <w:ind w:firstLine="709"/>
        <w:jc w:val="both"/>
        <w:rPr>
          <w:bCs/>
          <w:iCs/>
          <w:color w:val="000000"/>
          <w:sz w:val="28"/>
          <w:szCs w:val="28"/>
        </w:rPr>
      </w:pPr>
      <w:r w:rsidRPr="008368E6">
        <w:rPr>
          <w:bCs/>
          <w:iCs/>
          <w:color w:val="000000"/>
          <w:sz w:val="28"/>
          <w:szCs w:val="28"/>
        </w:rPr>
        <w:t>Таблица 2</w:t>
      </w:r>
      <w:r w:rsidR="00535018" w:rsidRPr="008368E6">
        <w:rPr>
          <w:bCs/>
          <w:iCs/>
          <w:color w:val="000000"/>
          <w:sz w:val="28"/>
          <w:szCs w:val="28"/>
        </w:rPr>
        <w:t xml:space="preserve"> </w:t>
      </w:r>
      <w:r w:rsidRPr="008368E6">
        <w:rPr>
          <w:bCs/>
          <w:color w:val="000000"/>
          <w:sz w:val="28"/>
          <w:szCs w:val="28"/>
        </w:rPr>
        <w:t>Динамика количества сельскохозяйственных предприятий в разрезе организационн</w:t>
      </w:r>
      <w:r w:rsidR="00535018" w:rsidRPr="008368E6">
        <w:rPr>
          <w:bCs/>
          <w:color w:val="000000"/>
          <w:sz w:val="28"/>
          <w:szCs w:val="28"/>
        </w:rPr>
        <w:t xml:space="preserve">о-правовых форм хозяйствования </w:t>
      </w:r>
      <w:r w:rsidRPr="008368E6">
        <w:rPr>
          <w:bCs/>
          <w:color w:val="000000"/>
          <w:sz w:val="28"/>
          <w:szCs w:val="28"/>
        </w:rPr>
        <w:t>(ад.)</w:t>
      </w:r>
    </w:p>
    <w:tbl>
      <w:tblPr>
        <w:tblW w:w="0" w:type="auto"/>
        <w:jc w:val="center"/>
        <w:tblLayout w:type="fixed"/>
        <w:tblCellMar>
          <w:left w:w="40" w:type="dxa"/>
          <w:right w:w="40" w:type="dxa"/>
        </w:tblCellMar>
        <w:tblLook w:val="04A0" w:firstRow="1" w:lastRow="0" w:firstColumn="1" w:lastColumn="0" w:noHBand="0" w:noVBand="1"/>
      </w:tblPr>
      <w:tblGrid>
        <w:gridCol w:w="1985"/>
        <w:gridCol w:w="850"/>
        <w:gridCol w:w="851"/>
        <w:gridCol w:w="850"/>
        <w:gridCol w:w="993"/>
        <w:gridCol w:w="850"/>
        <w:gridCol w:w="851"/>
        <w:gridCol w:w="1134"/>
      </w:tblGrid>
      <w:tr w:rsidR="00A60BB0" w:rsidRPr="008368E6" w:rsidTr="008368E6">
        <w:trPr>
          <w:trHeight w:val="206"/>
          <w:jc w:val="center"/>
        </w:trPr>
        <w:tc>
          <w:tcPr>
            <w:tcW w:w="1985"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Форма</w:t>
            </w:r>
          </w:p>
        </w:tc>
        <w:tc>
          <w:tcPr>
            <w:tcW w:w="850"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2002 г.</w:t>
            </w:r>
          </w:p>
        </w:tc>
        <w:tc>
          <w:tcPr>
            <w:tcW w:w="85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2003 г.</w:t>
            </w:r>
          </w:p>
        </w:tc>
        <w:tc>
          <w:tcPr>
            <w:tcW w:w="850"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2004 г.</w:t>
            </w:r>
          </w:p>
        </w:tc>
        <w:tc>
          <w:tcPr>
            <w:tcW w:w="993"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2006 г.</w:t>
            </w:r>
          </w:p>
        </w:tc>
        <w:tc>
          <w:tcPr>
            <w:tcW w:w="850"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2007 г.</w:t>
            </w:r>
          </w:p>
        </w:tc>
        <w:tc>
          <w:tcPr>
            <w:tcW w:w="85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2008 г.</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2008 г. (%)</w:t>
            </w:r>
          </w:p>
        </w:tc>
      </w:tr>
      <w:tr w:rsidR="00A60BB0" w:rsidRPr="008368E6" w:rsidTr="008368E6">
        <w:trPr>
          <w:trHeight w:val="422"/>
          <w:jc w:val="center"/>
        </w:trPr>
        <w:tc>
          <w:tcPr>
            <w:tcW w:w="1985"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Хозяйственные общества</w:t>
            </w:r>
          </w:p>
        </w:tc>
        <w:tc>
          <w:tcPr>
            <w:tcW w:w="850"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9337</w:t>
            </w:r>
          </w:p>
        </w:tc>
        <w:tc>
          <w:tcPr>
            <w:tcW w:w="85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8713</w:t>
            </w:r>
          </w:p>
        </w:tc>
        <w:tc>
          <w:tcPr>
            <w:tcW w:w="850"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8172</w:t>
            </w:r>
          </w:p>
        </w:tc>
        <w:tc>
          <w:tcPr>
            <w:tcW w:w="993"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7545</w:t>
            </w:r>
          </w:p>
        </w:tc>
        <w:tc>
          <w:tcPr>
            <w:tcW w:w="850"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7428</w:t>
            </w:r>
          </w:p>
        </w:tc>
        <w:tc>
          <w:tcPr>
            <w:tcW w:w="85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7879</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13,3</w:t>
            </w:r>
          </w:p>
        </w:tc>
      </w:tr>
      <w:tr w:rsidR="00A60BB0" w:rsidRPr="008368E6" w:rsidTr="008368E6">
        <w:trPr>
          <w:trHeight w:val="221"/>
          <w:jc w:val="center"/>
        </w:trPr>
        <w:tc>
          <w:tcPr>
            <w:tcW w:w="1985"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Частные хозяйства</w:t>
            </w:r>
          </w:p>
        </w:tc>
        <w:tc>
          <w:tcPr>
            <w:tcW w:w="850"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4116</w:t>
            </w:r>
          </w:p>
        </w:tc>
        <w:tc>
          <w:tcPr>
            <w:tcW w:w="85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4033</w:t>
            </w:r>
          </w:p>
        </w:tc>
        <w:tc>
          <w:tcPr>
            <w:tcW w:w="850"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4054</w:t>
            </w:r>
          </w:p>
        </w:tc>
        <w:tc>
          <w:tcPr>
            <w:tcW w:w="993"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4112</w:t>
            </w:r>
          </w:p>
        </w:tc>
        <w:tc>
          <w:tcPr>
            <w:tcW w:w="850"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4229</w:t>
            </w:r>
          </w:p>
        </w:tc>
        <w:tc>
          <w:tcPr>
            <w:tcW w:w="85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4326</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7,3</w:t>
            </w:r>
          </w:p>
        </w:tc>
      </w:tr>
      <w:tr w:rsidR="00A60BB0" w:rsidRPr="008368E6" w:rsidTr="008368E6">
        <w:trPr>
          <w:trHeight w:val="427"/>
          <w:jc w:val="center"/>
        </w:trPr>
        <w:tc>
          <w:tcPr>
            <w:tcW w:w="1985"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Производственные кооперативы</w:t>
            </w:r>
          </w:p>
        </w:tc>
        <w:tc>
          <w:tcPr>
            <w:tcW w:w="850"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2111</w:t>
            </w:r>
          </w:p>
        </w:tc>
        <w:tc>
          <w:tcPr>
            <w:tcW w:w="85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1938</w:t>
            </w:r>
          </w:p>
        </w:tc>
        <w:tc>
          <w:tcPr>
            <w:tcW w:w="850"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1727</w:t>
            </w:r>
          </w:p>
        </w:tc>
        <w:tc>
          <w:tcPr>
            <w:tcW w:w="993"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1373</w:t>
            </w:r>
          </w:p>
        </w:tc>
        <w:tc>
          <w:tcPr>
            <w:tcW w:w="850"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1262</w:t>
            </w:r>
          </w:p>
        </w:tc>
        <w:tc>
          <w:tcPr>
            <w:tcW w:w="85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1101</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1,9</w:t>
            </w:r>
          </w:p>
        </w:tc>
      </w:tr>
      <w:tr w:rsidR="00A60BB0" w:rsidRPr="008368E6" w:rsidTr="008368E6">
        <w:trPr>
          <w:trHeight w:val="432"/>
          <w:jc w:val="center"/>
        </w:trPr>
        <w:tc>
          <w:tcPr>
            <w:tcW w:w="1985"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Фермерские хозяйства</w:t>
            </w:r>
          </w:p>
        </w:tc>
        <w:tc>
          <w:tcPr>
            <w:tcW w:w="850"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43042</w:t>
            </w:r>
          </w:p>
        </w:tc>
        <w:tc>
          <w:tcPr>
            <w:tcW w:w="85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43016</w:t>
            </w:r>
          </w:p>
        </w:tc>
        <w:tc>
          <w:tcPr>
            <w:tcW w:w="850"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42533</w:t>
            </w:r>
          </w:p>
        </w:tc>
        <w:tc>
          <w:tcPr>
            <w:tcW w:w="993"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42932</w:t>
            </w:r>
          </w:p>
        </w:tc>
        <w:tc>
          <w:tcPr>
            <w:tcW w:w="850"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43475</w:t>
            </w:r>
          </w:p>
        </w:tc>
        <w:tc>
          <w:tcPr>
            <w:tcW w:w="85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43894</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74,3</w:t>
            </w:r>
          </w:p>
        </w:tc>
      </w:tr>
      <w:tr w:rsidR="00A60BB0" w:rsidRPr="008368E6" w:rsidTr="008368E6">
        <w:trPr>
          <w:trHeight w:val="427"/>
          <w:jc w:val="center"/>
        </w:trPr>
        <w:tc>
          <w:tcPr>
            <w:tcW w:w="1985"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Государственные предприятия</w:t>
            </w:r>
          </w:p>
        </w:tc>
        <w:tc>
          <w:tcPr>
            <w:tcW w:w="850"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570</w:t>
            </w:r>
          </w:p>
        </w:tc>
        <w:tc>
          <w:tcPr>
            <w:tcW w:w="85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516</w:t>
            </w:r>
          </w:p>
        </w:tc>
        <w:tc>
          <w:tcPr>
            <w:tcW w:w="850"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395</w:t>
            </w:r>
          </w:p>
        </w:tc>
        <w:tc>
          <w:tcPr>
            <w:tcW w:w="993"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371</w:t>
            </w:r>
          </w:p>
        </w:tc>
        <w:tc>
          <w:tcPr>
            <w:tcW w:w="850"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360</w:t>
            </w:r>
          </w:p>
        </w:tc>
        <w:tc>
          <w:tcPr>
            <w:tcW w:w="85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354</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0,6</w:t>
            </w:r>
          </w:p>
        </w:tc>
      </w:tr>
      <w:tr w:rsidR="00A60BB0" w:rsidRPr="008368E6" w:rsidTr="008368E6">
        <w:trPr>
          <w:trHeight w:val="634"/>
          <w:jc w:val="center"/>
        </w:trPr>
        <w:tc>
          <w:tcPr>
            <w:tcW w:w="1985"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Предприятия других форм хозяйствования</w:t>
            </w:r>
          </w:p>
        </w:tc>
        <w:tc>
          <w:tcPr>
            <w:tcW w:w="850"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2002</w:t>
            </w:r>
          </w:p>
        </w:tc>
        <w:tc>
          <w:tcPr>
            <w:tcW w:w="85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1707</w:t>
            </w:r>
          </w:p>
        </w:tc>
        <w:tc>
          <w:tcPr>
            <w:tcW w:w="850"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1694</w:t>
            </w:r>
          </w:p>
        </w:tc>
        <w:tc>
          <w:tcPr>
            <w:tcW w:w="993"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1525</w:t>
            </w:r>
          </w:p>
        </w:tc>
        <w:tc>
          <w:tcPr>
            <w:tcW w:w="850"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1633</w:t>
            </w:r>
          </w:p>
        </w:tc>
        <w:tc>
          <w:tcPr>
            <w:tcW w:w="85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1505</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2,6</w:t>
            </w:r>
          </w:p>
        </w:tc>
      </w:tr>
      <w:tr w:rsidR="00A60BB0" w:rsidRPr="008368E6" w:rsidTr="008368E6">
        <w:trPr>
          <w:trHeight w:val="235"/>
          <w:jc w:val="center"/>
        </w:trPr>
        <w:tc>
          <w:tcPr>
            <w:tcW w:w="1985"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Всего</w:t>
            </w:r>
          </w:p>
        </w:tc>
        <w:tc>
          <w:tcPr>
            <w:tcW w:w="850"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61178</w:t>
            </w:r>
          </w:p>
        </w:tc>
        <w:tc>
          <w:tcPr>
            <w:tcW w:w="85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59923</w:t>
            </w:r>
          </w:p>
        </w:tc>
        <w:tc>
          <w:tcPr>
            <w:tcW w:w="850"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58575</w:t>
            </w:r>
          </w:p>
        </w:tc>
        <w:tc>
          <w:tcPr>
            <w:tcW w:w="993"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57858</w:t>
            </w:r>
          </w:p>
        </w:tc>
        <w:tc>
          <w:tcPr>
            <w:tcW w:w="850"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58387</w:t>
            </w:r>
          </w:p>
        </w:tc>
        <w:tc>
          <w:tcPr>
            <w:tcW w:w="85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59059</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bCs/>
                <w:color w:val="000000"/>
                <w:sz w:val="20"/>
                <w:szCs w:val="20"/>
              </w:rPr>
            </w:pPr>
            <w:r w:rsidRPr="008368E6">
              <w:rPr>
                <w:bCs/>
                <w:color w:val="000000"/>
                <w:sz w:val="20"/>
                <w:szCs w:val="20"/>
              </w:rPr>
              <w:t>100</w:t>
            </w:r>
          </w:p>
        </w:tc>
      </w:tr>
    </w:tbl>
    <w:p w:rsidR="008368E6" w:rsidRDefault="008368E6" w:rsidP="008368E6">
      <w:pPr>
        <w:spacing w:line="360" w:lineRule="auto"/>
        <w:ind w:firstLine="709"/>
        <w:jc w:val="both"/>
        <w:rPr>
          <w:color w:val="000000"/>
          <w:sz w:val="28"/>
          <w:szCs w:val="28"/>
        </w:rPr>
      </w:pPr>
    </w:p>
    <w:p w:rsidR="00A60BB0" w:rsidRPr="008368E6" w:rsidRDefault="00A60BB0" w:rsidP="008368E6">
      <w:pPr>
        <w:spacing w:line="360" w:lineRule="auto"/>
        <w:ind w:firstLine="709"/>
        <w:jc w:val="both"/>
        <w:rPr>
          <w:color w:val="000000"/>
          <w:sz w:val="28"/>
          <w:szCs w:val="28"/>
        </w:rPr>
      </w:pPr>
      <w:r w:rsidRPr="008368E6">
        <w:rPr>
          <w:color w:val="000000"/>
          <w:sz w:val="28"/>
          <w:szCs w:val="28"/>
        </w:rPr>
        <w:t>Сокращение общего числа сельскохозяйственных предприятий объясняется несколькими причинами, в частности, тем, что некоторые из них не выдержали</w:t>
      </w:r>
      <w:r w:rsidR="00535018" w:rsidRPr="008368E6">
        <w:rPr>
          <w:color w:val="000000"/>
          <w:sz w:val="28"/>
          <w:szCs w:val="28"/>
        </w:rPr>
        <w:t xml:space="preserve"> </w:t>
      </w:r>
      <w:r w:rsidRPr="008368E6">
        <w:rPr>
          <w:color w:val="000000"/>
          <w:sz w:val="28"/>
          <w:szCs w:val="28"/>
        </w:rPr>
        <w:t>конкуренции, обанкротились и вынужденно оставили аграрный рынок; некоторые мелкие неконкурентоспособные предприятия были поглощены более крупными и финансово устойчивыми. Рост числа фермерских и частных хозяйств обусловлен тем, что рыночные отношения все прочнее укореняются в хозяйственной практике. На аграрном рынке труда это проявляется, прежде всего, в изменении объемов и структуры спроса на рабочую силу. Если хозяйственные общества являются правопреемниками бывших крупных сельскохозяйственных предприятий, которые в основном сохранили земельный и имущественный массивы и мало изменили производственное направление, а значит, нуждаются в работниках и в растениеводстве, и в животноводстве, то фермерские хозяйства больше тяготеют к производству растениеводческой продукции, они значительно меньше по размерам, и спрос на рабочую силу в них существенно отличается меньшими объемами и структурой.</w:t>
      </w:r>
    </w:p>
    <w:p w:rsidR="00A60BB0" w:rsidRPr="008368E6" w:rsidRDefault="00A60BB0" w:rsidP="008368E6">
      <w:pPr>
        <w:autoSpaceDE w:val="0"/>
        <w:autoSpaceDN w:val="0"/>
        <w:adjustRightInd w:val="0"/>
        <w:spacing w:line="360" w:lineRule="auto"/>
        <w:ind w:firstLine="709"/>
        <w:jc w:val="both"/>
        <w:rPr>
          <w:color w:val="000000"/>
          <w:sz w:val="28"/>
          <w:szCs w:val="28"/>
        </w:rPr>
      </w:pPr>
      <w:r w:rsidRPr="008368E6">
        <w:rPr>
          <w:color w:val="000000"/>
          <w:sz w:val="28"/>
          <w:szCs w:val="28"/>
        </w:rPr>
        <w:t>Что касается распределения товаропроизводителей сельскохозяйственной продукции по размерам земельных участков, которые находятся в их собственности, то больше половины всех предприятий (58,2%) - это мелкие товаропроизводители с площадью сельскохозяйственных угодий до 100 га, на них приходится приблизительно 5% общей площади сельскохозяйственных угодий. Причем четвертая часть всех предприятий (23,9%) имеют земельные участки площадью от 20 до 50 га (табл. 3). Относи</w:t>
      </w:r>
      <w:r w:rsidR="00535018" w:rsidRPr="008368E6">
        <w:rPr>
          <w:color w:val="000000"/>
          <w:sz w:val="28"/>
          <w:szCs w:val="28"/>
        </w:rPr>
        <w:t>тельно крупные предприятия (1000</w:t>
      </w:r>
      <w:r w:rsidRPr="008368E6">
        <w:rPr>
          <w:color w:val="000000"/>
          <w:sz w:val="28"/>
          <w:szCs w:val="28"/>
        </w:rPr>
        <w:t xml:space="preserve"> га сельскохозяйственных угодий и больше) составляют около 10% общего числа предприятий; концентрируя свыше 3/4 всей площади сельскохозяйственных угодий (76,9%), они формируют основной объем спроса на рабочую силу в аграрном секторе.</w:t>
      </w:r>
    </w:p>
    <w:p w:rsidR="00535018" w:rsidRPr="008368E6" w:rsidRDefault="00535018" w:rsidP="008368E6">
      <w:pPr>
        <w:autoSpaceDE w:val="0"/>
        <w:autoSpaceDN w:val="0"/>
        <w:adjustRightInd w:val="0"/>
        <w:spacing w:line="360" w:lineRule="auto"/>
        <w:ind w:firstLine="709"/>
        <w:jc w:val="both"/>
        <w:rPr>
          <w:bCs/>
          <w:iCs/>
          <w:color w:val="000000"/>
          <w:sz w:val="28"/>
          <w:szCs w:val="28"/>
        </w:rPr>
      </w:pPr>
    </w:p>
    <w:p w:rsidR="00A60BB0" w:rsidRPr="008368E6" w:rsidRDefault="00A60BB0" w:rsidP="008368E6">
      <w:pPr>
        <w:autoSpaceDE w:val="0"/>
        <w:autoSpaceDN w:val="0"/>
        <w:adjustRightInd w:val="0"/>
        <w:spacing w:line="360" w:lineRule="auto"/>
        <w:ind w:firstLine="709"/>
        <w:jc w:val="both"/>
        <w:rPr>
          <w:bCs/>
          <w:iCs/>
          <w:color w:val="000000"/>
          <w:sz w:val="28"/>
          <w:szCs w:val="28"/>
        </w:rPr>
      </w:pPr>
      <w:r w:rsidRPr="008368E6">
        <w:rPr>
          <w:bCs/>
          <w:iCs/>
          <w:color w:val="000000"/>
          <w:sz w:val="28"/>
          <w:szCs w:val="28"/>
        </w:rPr>
        <w:t>Таблица 3</w:t>
      </w:r>
      <w:r w:rsidR="00535018" w:rsidRPr="008368E6">
        <w:rPr>
          <w:bCs/>
          <w:iCs/>
          <w:color w:val="000000"/>
          <w:sz w:val="28"/>
          <w:szCs w:val="28"/>
        </w:rPr>
        <w:t xml:space="preserve"> </w:t>
      </w:r>
      <w:r w:rsidRPr="008368E6">
        <w:rPr>
          <w:bCs/>
          <w:color w:val="000000"/>
          <w:sz w:val="28"/>
          <w:szCs w:val="28"/>
        </w:rPr>
        <w:t>Распределение действующих сельскохозяйственных предприятий по размеру сельско</w:t>
      </w:r>
      <w:r w:rsidR="00535018" w:rsidRPr="008368E6">
        <w:rPr>
          <w:bCs/>
          <w:color w:val="000000"/>
          <w:sz w:val="28"/>
          <w:szCs w:val="28"/>
        </w:rPr>
        <w:t>хозяйственных угодий в 2008 г.</w:t>
      </w:r>
    </w:p>
    <w:tbl>
      <w:tblPr>
        <w:tblW w:w="0" w:type="auto"/>
        <w:jc w:val="center"/>
        <w:tblLayout w:type="fixed"/>
        <w:tblCellMar>
          <w:left w:w="40" w:type="dxa"/>
          <w:right w:w="40" w:type="dxa"/>
        </w:tblCellMar>
        <w:tblLook w:val="04A0" w:firstRow="1" w:lastRow="0" w:firstColumn="1" w:lastColumn="0" w:noHBand="0" w:noVBand="1"/>
      </w:tblPr>
      <w:tblGrid>
        <w:gridCol w:w="1985"/>
        <w:gridCol w:w="1134"/>
        <w:gridCol w:w="992"/>
        <w:gridCol w:w="1276"/>
        <w:gridCol w:w="1276"/>
      </w:tblGrid>
      <w:tr w:rsidR="00A60BB0" w:rsidRPr="008368E6" w:rsidTr="008368E6">
        <w:trPr>
          <w:trHeight w:val="240"/>
          <w:jc w:val="center"/>
        </w:trPr>
        <w:tc>
          <w:tcPr>
            <w:tcW w:w="1985"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p>
        </w:tc>
        <w:tc>
          <w:tcPr>
            <w:tcW w:w="2126" w:type="dxa"/>
            <w:gridSpan w:val="2"/>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Общее количество</w:t>
            </w:r>
          </w:p>
        </w:tc>
        <w:tc>
          <w:tcPr>
            <w:tcW w:w="2552" w:type="dxa"/>
            <w:gridSpan w:val="2"/>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Суммарная площадь</w:t>
            </w:r>
          </w:p>
        </w:tc>
      </w:tr>
      <w:tr w:rsidR="00794961" w:rsidRPr="008368E6" w:rsidTr="008368E6">
        <w:trPr>
          <w:trHeight w:val="182"/>
          <w:jc w:val="center"/>
        </w:trPr>
        <w:tc>
          <w:tcPr>
            <w:tcW w:w="1985" w:type="dxa"/>
            <w:vMerge w:val="restart"/>
            <w:tcBorders>
              <w:top w:val="nil"/>
              <w:left w:val="single" w:sz="6" w:space="0" w:color="auto"/>
              <w:bottom w:val="single" w:sz="6" w:space="0" w:color="auto"/>
              <w:right w:val="single" w:sz="6" w:space="0" w:color="auto"/>
            </w:tcBorders>
            <w:hideMark/>
          </w:tcPr>
          <w:p w:rsidR="00794961" w:rsidRPr="008368E6" w:rsidRDefault="00794961" w:rsidP="008368E6">
            <w:pPr>
              <w:autoSpaceDE w:val="0"/>
              <w:autoSpaceDN w:val="0"/>
              <w:adjustRightInd w:val="0"/>
              <w:spacing w:line="360" w:lineRule="auto"/>
              <w:jc w:val="both"/>
              <w:rPr>
                <w:bCs/>
                <w:color w:val="000000"/>
                <w:sz w:val="20"/>
                <w:szCs w:val="20"/>
              </w:rPr>
            </w:pPr>
            <w:r w:rsidRPr="008368E6">
              <w:rPr>
                <w:bCs/>
                <w:color w:val="000000"/>
                <w:sz w:val="20"/>
                <w:szCs w:val="20"/>
              </w:rPr>
              <w:t>Размер участка (га)</w:t>
            </w:r>
          </w:p>
        </w:tc>
        <w:tc>
          <w:tcPr>
            <w:tcW w:w="2126" w:type="dxa"/>
            <w:gridSpan w:val="2"/>
            <w:tcBorders>
              <w:top w:val="nil"/>
              <w:left w:val="single" w:sz="6" w:space="0" w:color="auto"/>
              <w:bottom w:val="single" w:sz="6" w:space="0" w:color="auto"/>
              <w:right w:val="single" w:sz="6" w:space="0" w:color="auto"/>
            </w:tcBorders>
            <w:hideMark/>
          </w:tcPr>
          <w:p w:rsidR="00794961" w:rsidRPr="008368E6" w:rsidRDefault="00794961" w:rsidP="008368E6">
            <w:pPr>
              <w:autoSpaceDE w:val="0"/>
              <w:autoSpaceDN w:val="0"/>
              <w:adjustRightInd w:val="0"/>
              <w:spacing w:line="360" w:lineRule="auto"/>
              <w:jc w:val="both"/>
              <w:rPr>
                <w:bCs/>
                <w:color w:val="000000"/>
                <w:sz w:val="20"/>
                <w:szCs w:val="20"/>
              </w:rPr>
            </w:pPr>
            <w:r w:rsidRPr="008368E6">
              <w:rPr>
                <w:bCs/>
                <w:color w:val="000000"/>
                <w:sz w:val="20"/>
                <w:szCs w:val="20"/>
              </w:rPr>
              <w:t>предприятий</w:t>
            </w:r>
          </w:p>
        </w:tc>
        <w:tc>
          <w:tcPr>
            <w:tcW w:w="2552" w:type="dxa"/>
            <w:gridSpan w:val="2"/>
            <w:tcBorders>
              <w:top w:val="nil"/>
              <w:left w:val="single" w:sz="6" w:space="0" w:color="auto"/>
              <w:bottom w:val="single" w:sz="6" w:space="0" w:color="auto"/>
              <w:right w:val="single" w:sz="6" w:space="0" w:color="auto"/>
            </w:tcBorders>
            <w:hideMark/>
          </w:tcPr>
          <w:p w:rsidR="00794961" w:rsidRPr="008368E6" w:rsidRDefault="00794961" w:rsidP="008368E6">
            <w:pPr>
              <w:autoSpaceDE w:val="0"/>
              <w:autoSpaceDN w:val="0"/>
              <w:adjustRightInd w:val="0"/>
              <w:spacing w:line="360" w:lineRule="auto"/>
              <w:jc w:val="both"/>
              <w:rPr>
                <w:bCs/>
                <w:color w:val="000000"/>
                <w:sz w:val="20"/>
                <w:szCs w:val="20"/>
              </w:rPr>
            </w:pPr>
            <w:r w:rsidRPr="008368E6">
              <w:rPr>
                <w:bCs/>
                <w:color w:val="000000"/>
                <w:sz w:val="20"/>
                <w:szCs w:val="20"/>
              </w:rPr>
              <w:t>угодий</w:t>
            </w:r>
          </w:p>
        </w:tc>
      </w:tr>
      <w:tr w:rsidR="00A60BB0" w:rsidRPr="008368E6" w:rsidTr="008368E6">
        <w:trPr>
          <w:trHeight w:val="230"/>
          <w:jc w:val="center"/>
        </w:trPr>
        <w:tc>
          <w:tcPr>
            <w:tcW w:w="1985" w:type="dxa"/>
            <w:vMerge/>
            <w:tcBorders>
              <w:top w:val="nil"/>
              <w:left w:val="single" w:sz="6" w:space="0" w:color="auto"/>
              <w:bottom w:val="single" w:sz="6" w:space="0" w:color="auto"/>
              <w:right w:val="single" w:sz="6" w:space="0" w:color="auto"/>
            </w:tcBorders>
            <w:vAlign w:val="center"/>
            <w:hideMark/>
          </w:tcPr>
          <w:p w:rsidR="00A60BB0" w:rsidRPr="008368E6" w:rsidRDefault="00A60BB0" w:rsidP="008368E6">
            <w:pPr>
              <w:spacing w:line="360" w:lineRule="auto"/>
              <w:jc w:val="both"/>
              <w:rPr>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A60BB0" w:rsidRPr="008368E6" w:rsidRDefault="00794961" w:rsidP="008368E6">
            <w:pPr>
              <w:autoSpaceDE w:val="0"/>
              <w:autoSpaceDN w:val="0"/>
              <w:adjustRightInd w:val="0"/>
              <w:spacing w:line="360" w:lineRule="auto"/>
              <w:jc w:val="both"/>
              <w:rPr>
                <w:bCs/>
                <w:color w:val="000000"/>
                <w:sz w:val="20"/>
                <w:szCs w:val="20"/>
              </w:rPr>
            </w:pPr>
            <w:r w:rsidRPr="008368E6">
              <w:rPr>
                <w:color w:val="000000"/>
                <w:sz w:val="20"/>
                <w:szCs w:val="20"/>
              </w:rPr>
              <w:t>ед.</w:t>
            </w:r>
          </w:p>
        </w:tc>
        <w:tc>
          <w:tcPr>
            <w:tcW w:w="992"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w:t>
            </w:r>
          </w:p>
        </w:tc>
        <w:tc>
          <w:tcPr>
            <w:tcW w:w="1276"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тыс. га</w:t>
            </w:r>
          </w:p>
        </w:tc>
        <w:tc>
          <w:tcPr>
            <w:tcW w:w="1276"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w:t>
            </w:r>
          </w:p>
        </w:tc>
      </w:tr>
      <w:tr w:rsidR="00A60BB0" w:rsidRPr="008368E6" w:rsidTr="008368E6">
        <w:trPr>
          <w:trHeight w:val="235"/>
          <w:jc w:val="center"/>
        </w:trPr>
        <w:tc>
          <w:tcPr>
            <w:tcW w:w="1985"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До 20</w:t>
            </w:r>
          </w:p>
        </w:tc>
        <w:tc>
          <w:tcPr>
            <w:tcW w:w="1134"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15348</w:t>
            </w:r>
          </w:p>
        </w:tc>
        <w:tc>
          <w:tcPr>
            <w:tcW w:w="992"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26,0</w:t>
            </w:r>
          </w:p>
        </w:tc>
        <w:tc>
          <w:tcPr>
            <w:tcW w:w="1276"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132,4</w:t>
            </w:r>
          </w:p>
        </w:tc>
        <w:tc>
          <w:tcPr>
            <w:tcW w:w="1276"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0,7</w:t>
            </w:r>
          </w:p>
        </w:tc>
      </w:tr>
      <w:tr w:rsidR="00A60BB0" w:rsidRPr="008368E6" w:rsidTr="008368E6">
        <w:trPr>
          <w:trHeight w:val="226"/>
          <w:jc w:val="center"/>
        </w:trPr>
        <w:tc>
          <w:tcPr>
            <w:tcW w:w="1985"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20,1-50,0</w:t>
            </w:r>
          </w:p>
        </w:tc>
        <w:tc>
          <w:tcPr>
            <w:tcW w:w="1134"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14118</w:t>
            </w:r>
          </w:p>
        </w:tc>
        <w:tc>
          <w:tcPr>
            <w:tcW w:w="992"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23,9</w:t>
            </w:r>
          </w:p>
        </w:tc>
        <w:tc>
          <w:tcPr>
            <w:tcW w:w="1276"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536,1</w:t>
            </w:r>
          </w:p>
        </w:tc>
        <w:tc>
          <w:tcPr>
            <w:tcW w:w="1276"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2,5</w:t>
            </w:r>
          </w:p>
        </w:tc>
      </w:tr>
      <w:tr w:rsidR="00A60BB0" w:rsidRPr="008368E6" w:rsidTr="008368E6">
        <w:trPr>
          <w:trHeight w:val="226"/>
          <w:jc w:val="center"/>
        </w:trPr>
        <w:tc>
          <w:tcPr>
            <w:tcW w:w="1985"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50,1 -100,0</w:t>
            </w:r>
          </w:p>
        </w:tc>
        <w:tc>
          <w:tcPr>
            <w:tcW w:w="1134"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4892</w:t>
            </w:r>
          </w:p>
        </w:tc>
        <w:tc>
          <w:tcPr>
            <w:tcW w:w="992"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8,3</w:t>
            </w:r>
          </w:p>
        </w:tc>
        <w:tc>
          <w:tcPr>
            <w:tcW w:w="1276"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348,6</w:t>
            </w:r>
          </w:p>
        </w:tc>
        <w:tc>
          <w:tcPr>
            <w:tcW w:w="1276"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1,6</w:t>
            </w:r>
          </w:p>
        </w:tc>
      </w:tr>
      <w:tr w:rsidR="00A60BB0" w:rsidRPr="008368E6" w:rsidTr="008368E6">
        <w:trPr>
          <w:trHeight w:val="226"/>
          <w:jc w:val="center"/>
        </w:trPr>
        <w:tc>
          <w:tcPr>
            <w:tcW w:w="1985"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100,1-1000,0</w:t>
            </w:r>
          </w:p>
        </w:tc>
        <w:tc>
          <w:tcPr>
            <w:tcW w:w="1134"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10418</w:t>
            </w:r>
          </w:p>
        </w:tc>
        <w:tc>
          <w:tcPr>
            <w:tcW w:w="992"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17,6</w:t>
            </w:r>
          </w:p>
        </w:tc>
        <w:tc>
          <w:tcPr>
            <w:tcW w:w="1276"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3881,7</w:t>
            </w:r>
          </w:p>
        </w:tc>
        <w:tc>
          <w:tcPr>
            <w:tcW w:w="1276"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18,3</w:t>
            </w:r>
          </w:p>
        </w:tc>
      </w:tr>
      <w:tr w:rsidR="00A60BB0" w:rsidRPr="008368E6" w:rsidTr="008368E6">
        <w:trPr>
          <w:trHeight w:val="226"/>
          <w:jc w:val="center"/>
        </w:trPr>
        <w:tc>
          <w:tcPr>
            <w:tcW w:w="1985"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1000,1-3000,0</w:t>
            </w:r>
          </w:p>
        </w:tc>
        <w:tc>
          <w:tcPr>
            <w:tcW w:w="1134"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4225</w:t>
            </w:r>
          </w:p>
        </w:tc>
        <w:tc>
          <w:tcPr>
            <w:tcW w:w="992"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7,1</w:t>
            </w:r>
          </w:p>
        </w:tc>
        <w:tc>
          <w:tcPr>
            <w:tcW w:w="1276"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7428,4</w:t>
            </w:r>
          </w:p>
        </w:tc>
        <w:tc>
          <w:tcPr>
            <w:tcW w:w="1276"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35,0</w:t>
            </w:r>
          </w:p>
        </w:tc>
      </w:tr>
      <w:tr w:rsidR="00A60BB0" w:rsidRPr="008368E6" w:rsidTr="008368E6">
        <w:trPr>
          <w:trHeight w:val="230"/>
          <w:jc w:val="center"/>
        </w:trPr>
        <w:tc>
          <w:tcPr>
            <w:tcW w:w="1985"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3000,1-7000,0</w:t>
            </w:r>
          </w:p>
        </w:tc>
        <w:tc>
          <w:tcPr>
            <w:tcW w:w="1134"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1406</w:t>
            </w:r>
          </w:p>
        </w:tc>
        <w:tc>
          <w:tcPr>
            <w:tcW w:w="992"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2,3</w:t>
            </w:r>
          </w:p>
        </w:tc>
        <w:tc>
          <w:tcPr>
            <w:tcW w:w="1276"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5963,4</w:t>
            </w:r>
          </w:p>
        </w:tc>
        <w:tc>
          <w:tcPr>
            <w:tcW w:w="1276"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28,1</w:t>
            </w:r>
          </w:p>
        </w:tc>
      </w:tr>
      <w:tr w:rsidR="00A60BB0" w:rsidRPr="008368E6" w:rsidTr="008368E6">
        <w:trPr>
          <w:trHeight w:val="226"/>
          <w:jc w:val="center"/>
        </w:trPr>
        <w:tc>
          <w:tcPr>
            <w:tcW w:w="1985"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7000,1-10000,0</w:t>
            </w:r>
          </w:p>
        </w:tc>
        <w:tc>
          <w:tcPr>
            <w:tcW w:w="1134"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148</w:t>
            </w:r>
          </w:p>
        </w:tc>
        <w:tc>
          <w:tcPr>
            <w:tcW w:w="992"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0,3</w:t>
            </w:r>
          </w:p>
        </w:tc>
        <w:tc>
          <w:tcPr>
            <w:tcW w:w="1276"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1216,4</w:t>
            </w:r>
          </w:p>
        </w:tc>
        <w:tc>
          <w:tcPr>
            <w:tcW w:w="1276"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5,7</w:t>
            </w:r>
          </w:p>
        </w:tc>
      </w:tr>
      <w:tr w:rsidR="00A60BB0" w:rsidRPr="008368E6" w:rsidTr="008368E6">
        <w:trPr>
          <w:trHeight w:val="230"/>
          <w:jc w:val="center"/>
        </w:trPr>
        <w:tc>
          <w:tcPr>
            <w:tcW w:w="1985"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Свыше 10000,0</w:t>
            </w:r>
          </w:p>
        </w:tc>
        <w:tc>
          <w:tcPr>
            <w:tcW w:w="1134"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93</w:t>
            </w:r>
          </w:p>
        </w:tc>
        <w:tc>
          <w:tcPr>
            <w:tcW w:w="992"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0,2</w:t>
            </w:r>
          </w:p>
        </w:tc>
        <w:tc>
          <w:tcPr>
            <w:tcW w:w="1276"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1721,7</w:t>
            </w:r>
          </w:p>
        </w:tc>
        <w:tc>
          <w:tcPr>
            <w:tcW w:w="1276"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8,1</w:t>
            </w:r>
          </w:p>
        </w:tc>
      </w:tr>
      <w:tr w:rsidR="00A60BB0" w:rsidRPr="008368E6" w:rsidTr="008368E6">
        <w:trPr>
          <w:trHeight w:val="250"/>
          <w:jc w:val="center"/>
        </w:trPr>
        <w:tc>
          <w:tcPr>
            <w:tcW w:w="1985"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Всего</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50648</w:t>
            </w:r>
          </w:p>
        </w:tc>
        <w:tc>
          <w:tcPr>
            <w:tcW w:w="992"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85,7</w:t>
            </w:r>
          </w:p>
        </w:tc>
        <w:tc>
          <w:tcPr>
            <w:tcW w:w="1276"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21228,8</w:t>
            </w:r>
          </w:p>
        </w:tc>
        <w:tc>
          <w:tcPr>
            <w:tcW w:w="1276"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100,0</w:t>
            </w:r>
          </w:p>
        </w:tc>
      </w:tr>
    </w:tbl>
    <w:p w:rsidR="00E062F5" w:rsidRPr="008368E6" w:rsidRDefault="00E062F5" w:rsidP="008368E6">
      <w:pPr>
        <w:spacing w:line="360" w:lineRule="auto"/>
        <w:ind w:firstLine="709"/>
        <w:jc w:val="both"/>
        <w:rPr>
          <w:color w:val="000000"/>
          <w:sz w:val="28"/>
          <w:szCs w:val="28"/>
          <w:lang w:val="uk-UA" w:eastAsia="uk-UA"/>
        </w:rPr>
      </w:pPr>
    </w:p>
    <w:p w:rsidR="00A60BB0" w:rsidRPr="008368E6" w:rsidRDefault="00A60BB0" w:rsidP="008368E6">
      <w:pPr>
        <w:spacing w:line="360" w:lineRule="auto"/>
        <w:ind w:firstLine="709"/>
        <w:jc w:val="both"/>
        <w:rPr>
          <w:color w:val="000000"/>
          <w:sz w:val="28"/>
          <w:szCs w:val="28"/>
          <w:lang w:eastAsia="uk-UA"/>
        </w:rPr>
      </w:pPr>
      <w:r w:rsidRPr="008368E6">
        <w:rPr>
          <w:color w:val="000000"/>
          <w:sz w:val="28"/>
          <w:szCs w:val="28"/>
          <w:lang w:val="uk-UA" w:eastAsia="uk-UA"/>
        </w:rPr>
        <w:t>За</w:t>
      </w:r>
      <w:r w:rsidRPr="008368E6">
        <w:rPr>
          <w:color w:val="000000"/>
          <w:sz w:val="28"/>
          <w:szCs w:val="28"/>
          <w:lang w:eastAsia="uk-UA"/>
        </w:rPr>
        <w:t xml:space="preserve"> период 1990-2008 гг. существенные изменения произошли и в структуре посевных площадей. Отрицательное воздействие на формирование спроса в растениеводстве на рабочую силу оказало уменьшение посевных площадей некоторых технических и кормовых культур (например, площадь льна-долгунца практически сведена к нулю - со 169 тыс. до 6 тыс. га, сахарной свеклы - в 4,2 раза, кормовых корнеплодов - почти в 3 раза, площадь кукурузы на силос - в 9 с лишним раз (с 4730 тыс. до 515 тыс. га)). Последствиями сокращения посевных площадей кормовых культур стали ухудшение кормовой базы для животноводства и сокращение спроса на рабочую силу как в растениеводческой, так и в животноводческой отраслях. Более чем в 3,5 раза сократились посевные площади плодово-ягодных насаждений (с 851 тыс. до 233,4 тыс. га), в 2 раза - виноградных насаждений. Подчеркнем, что выращива</w:t>
      </w:r>
      <w:r w:rsidR="00794961" w:rsidRPr="008368E6">
        <w:rPr>
          <w:color w:val="000000"/>
          <w:sz w:val="28"/>
          <w:szCs w:val="28"/>
          <w:lang w:eastAsia="uk-UA"/>
        </w:rPr>
        <w:t>ние кормовых, технических и пло</w:t>
      </w:r>
      <w:r w:rsidRPr="008368E6">
        <w:rPr>
          <w:color w:val="000000"/>
          <w:sz w:val="28"/>
          <w:szCs w:val="28"/>
        </w:rPr>
        <w:t>дово-ягодных культур - дело довольно трудоемкое,</w:t>
      </w:r>
      <w:r w:rsidRPr="008368E6">
        <w:rPr>
          <w:color w:val="000000"/>
          <w:sz w:val="28"/>
          <w:szCs w:val="28"/>
          <w:lang w:val="uk-UA"/>
        </w:rPr>
        <w:t xml:space="preserve"> </w:t>
      </w:r>
      <w:r w:rsidR="00794961" w:rsidRPr="008368E6">
        <w:rPr>
          <w:color w:val="000000"/>
          <w:sz w:val="28"/>
          <w:szCs w:val="28"/>
        </w:rPr>
        <w:t>следовательно</w:t>
      </w:r>
      <w:r w:rsidR="00794961" w:rsidRPr="008368E6">
        <w:rPr>
          <w:color w:val="000000"/>
          <w:sz w:val="28"/>
          <w:szCs w:val="28"/>
          <w:lang w:val="uk-UA"/>
        </w:rPr>
        <w:t xml:space="preserve">, </w:t>
      </w:r>
      <w:r w:rsidR="00794961" w:rsidRPr="008368E6">
        <w:rPr>
          <w:color w:val="000000"/>
          <w:sz w:val="28"/>
          <w:szCs w:val="28"/>
        </w:rPr>
        <w:t>у</w:t>
      </w:r>
      <w:r w:rsidRPr="008368E6">
        <w:rPr>
          <w:color w:val="000000"/>
          <w:sz w:val="28"/>
          <w:szCs w:val="28"/>
        </w:rPr>
        <w:t>величение объемов этого производства способствовало бы обе</w:t>
      </w:r>
      <w:r w:rsidR="00794961" w:rsidRPr="008368E6">
        <w:rPr>
          <w:color w:val="000000"/>
          <w:sz w:val="28"/>
          <w:szCs w:val="28"/>
        </w:rPr>
        <w:t xml:space="preserve">спечению занятости </w:t>
      </w:r>
      <w:r w:rsidRPr="008368E6">
        <w:rPr>
          <w:color w:val="000000"/>
          <w:sz w:val="28"/>
          <w:szCs w:val="28"/>
        </w:rPr>
        <w:t xml:space="preserve">значительной части безработного сельского населения, не </w:t>
      </w:r>
      <w:r w:rsidR="00794961" w:rsidRPr="008368E6">
        <w:rPr>
          <w:bCs/>
          <w:color w:val="000000"/>
          <w:sz w:val="28"/>
          <w:szCs w:val="28"/>
        </w:rPr>
        <w:t>говоря</w:t>
      </w:r>
      <w:r w:rsidR="00794961" w:rsidRPr="008368E6">
        <w:rPr>
          <w:bCs/>
          <w:color w:val="000000"/>
          <w:sz w:val="28"/>
          <w:szCs w:val="28"/>
          <w:lang w:val="uk-UA"/>
        </w:rPr>
        <w:t xml:space="preserve"> уже</w:t>
      </w:r>
      <w:r w:rsidRPr="008368E6">
        <w:rPr>
          <w:bCs/>
          <w:color w:val="000000"/>
          <w:sz w:val="28"/>
          <w:szCs w:val="28"/>
        </w:rPr>
        <w:t xml:space="preserve"> о</w:t>
      </w:r>
      <w:r w:rsidRPr="008368E6">
        <w:rPr>
          <w:b/>
          <w:bCs/>
          <w:color w:val="000000"/>
          <w:sz w:val="28"/>
          <w:szCs w:val="28"/>
        </w:rPr>
        <w:t xml:space="preserve"> </w:t>
      </w:r>
      <w:r w:rsidRPr="008368E6">
        <w:rPr>
          <w:color w:val="000000"/>
          <w:sz w:val="28"/>
          <w:szCs w:val="28"/>
        </w:rPr>
        <w:t>наполнении</w:t>
      </w:r>
      <w:r w:rsidR="00794961" w:rsidRPr="008368E6">
        <w:rPr>
          <w:color w:val="000000"/>
          <w:sz w:val="28"/>
          <w:szCs w:val="28"/>
          <w:lang w:eastAsia="uk-UA"/>
        </w:rPr>
        <w:t xml:space="preserve"> </w:t>
      </w:r>
      <w:r w:rsidRPr="008368E6">
        <w:rPr>
          <w:color w:val="000000"/>
          <w:sz w:val="28"/>
          <w:szCs w:val="28"/>
        </w:rPr>
        <w:t>внутреннего продовольственного рынка.</w:t>
      </w:r>
    </w:p>
    <w:p w:rsidR="00A60BB0" w:rsidRPr="008368E6" w:rsidRDefault="00A60BB0" w:rsidP="008368E6">
      <w:pPr>
        <w:autoSpaceDE w:val="0"/>
        <w:autoSpaceDN w:val="0"/>
        <w:adjustRightInd w:val="0"/>
        <w:spacing w:line="360" w:lineRule="auto"/>
        <w:ind w:firstLine="709"/>
        <w:jc w:val="both"/>
        <w:rPr>
          <w:color w:val="000000"/>
          <w:sz w:val="28"/>
          <w:szCs w:val="28"/>
        </w:rPr>
      </w:pPr>
      <w:r w:rsidRPr="008368E6">
        <w:rPr>
          <w:color w:val="000000"/>
          <w:sz w:val="28"/>
          <w:szCs w:val="28"/>
        </w:rPr>
        <w:t>Трудоемкой отраслью сельско</w:t>
      </w:r>
      <w:r w:rsidR="00794961" w:rsidRPr="008368E6">
        <w:rPr>
          <w:color w:val="000000"/>
          <w:sz w:val="28"/>
          <w:szCs w:val="28"/>
        </w:rPr>
        <w:t>хозяйственного производства, кот</w:t>
      </w:r>
      <w:r w:rsidRPr="008368E6">
        <w:rPr>
          <w:color w:val="000000"/>
          <w:sz w:val="28"/>
          <w:szCs w:val="28"/>
        </w:rPr>
        <w:t>орая в большой степени сказывается на формировании спрос</w:t>
      </w:r>
      <w:r w:rsidR="00794961" w:rsidRPr="008368E6">
        <w:rPr>
          <w:color w:val="000000"/>
          <w:sz w:val="28"/>
          <w:szCs w:val="28"/>
        </w:rPr>
        <w:t>а на рабочую силу</w:t>
      </w:r>
      <w:r w:rsidRPr="008368E6">
        <w:rPr>
          <w:color w:val="000000"/>
          <w:sz w:val="28"/>
          <w:szCs w:val="28"/>
        </w:rPr>
        <w:t xml:space="preserve"> в аграрном секторе, является животноводство. В частности, о п</w:t>
      </w:r>
      <w:r w:rsidR="00794961" w:rsidRPr="008368E6">
        <w:rPr>
          <w:color w:val="000000"/>
          <w:sz w:val="28"/>
          <w:szCs w:val="28"/>
        </w:rPr>
        <w:t>о</w:t>
      </w:r>
      <w:r w:rsidRPr="008368E6">
        <w:rPr>
          <w:color w:val="000000"/>
          <w:sz w:val="28"/>
          <w:szCs w:val="28"/>
        </w:rPr>
        <w:t>требности в рабочей силе этой отрасли можно судить по пого</w:t>
      </w:r>
      <w:r w:rsidR="00794961" w:rsidRPr="008368E6">
        <w:rPr>
          <w:color w:val="000000"/>
          <w:sz w:val="28"/>
          <w:szCs w:val="28"/>
        </w:rPr>
        <w:t>ловью скота и птицы</w:t>
      </w:r>
      <w:r w:rsidRPr="008368E6">
        <w:rPr>
          <w:color w:val="000000"/>
          <w:sz w:val="28"/>
          <w:szCs w:val="28"/>
        </w:rPr>
        <w:t xml:space="preserve">, </w:t>
      </w:r>
      <w:r w:rsidR="00794961" w:rsidRPr="008368E6">
        <w:rPr>
          <w:color w:val="000000"/>
          <w:sz w:val="28"/>
          <w:szCs w:val="28"/>
        </w:rPr>
        <w:t>которое</w:t>
      </w:r>
      <w:r w:rsidRPr="008368E6">
        <w:rPr>
          <w:color w:val="000000"/>
          <w:sz w:val="28"/>
          <w:szCs w:val="28"/>
        </w:rPr>
        <w:t xml:space="preserve"> содержится в сельскохозяйственных предприятиях и хозяйствах насе</w:t>
      </w:r>
      <w:r w:rsidR="00794961" w:rsidRPr="008368E6">
        <w:rPr>
          <w:color w:val="000000"/>
          <w:sz w:val="28"/>
          <w:szCs w:val="28"/>
        </w:rPr>
        <w:t>ления</w:t>
      </w:r>
      <w:r w:rsidRPr="008368E6">
        <w:rPr>
          <w:color w:val="000000"/>
          <w:sz w:val="28"/>
          <w:szCs w:val="28"/>
        </w:rPr>
        <w:t xml:space="preserve">. </w:t>
      </w:r>
      <w:r w:rsidRPr="008368E6">
        <w:rPr>
          <w:bCs/>
          <w:color w:val="000000"/>
          <w:sz w:val="28"/>
          <w:szCs w:val="28"/>
        </w:rPr>
        <w:t>В</w:t>
      </w:r>
      <w:r w:rsidRPr="008368E6">
        <w:rPr>
          <w:b/>
          <w:bCs/>
          <w:color w:val="000000"/>
          <w:sz w:val="28"/>
          <w:szCs w:val="28"/>
        </w:rPr>
        <w:t xml:space="preserve"> </w:t>
      </w:r>
      <w:r w:rsidRPr="008368E6">
        <w:rPr>
          <w:color w:val="000000"/>
          <w:sz w:val="28"/>
          <w:szCs w:val="28"/>
        </w:rPr>
        <w:t xml:space="preserve">период реформирования аграрного сектора этот показатель неуклонно </w:t>
      </w:r>
      <w:r w:rsidRPr="008368E6">
        <w:rPr>
          <w:bCs/>
          <w:color w:val="000000"/>
          <w:sz w:val="28"/>
          <w:szCs w:val="28"/>
        </w:rPr>
        <w:t>сокращался.</w:t>
      </w:r>
      <w:r w:rsidRPr="008368E6">
        <w:rPr>
          <w:b/>
          <w:bCs/>
          <w:color w:val="000000"/>
          <w:sz w:val="28"/>
          <w:szCs w:val="28"/>
        </w:rPr>
        <w:t xml:space="preserve"> </w:t>
      </w:r>
      <w:r w:rsidRPr="008368E6">
        <w:rPr>
          <w:color w:val="000000"/>
          <w:sz w:val="28"/>
          <w:szCs w:val="28"/>
        </w:rPr>
        <w:t>Так, поголовье крупного рогатого скота во всех категориях хозяйств за 1991-2008 гг. уменьшилось почти в 5 раз (с 24623,4 тыс. до 5079 тыс. гол.), свиней - почти в 3 раза (с 19426 тыс. до 6526 тыс. гол.), овец и коз - почти в 5 раз (с 8418,7 тыс. до 1726,9 тыс. гол.), птицы - в 1,4 раза (с 246104,2 тыс. до 177555,9 тыс. гол.).</w:t>
      </w:r>
    </w:p>
    <w:p w:rsidR="00A60BB0" w:rsidRPr="008368E6" w:rsidRDefault="00A60BB0" w:rsidP="008368E6">
      <w:pPr>
        <w:autoSpaceDE w:val="0"/>
        <w:autoSpaceDN w:val="0"/>
        <w:adjustRightInd w:val="0"/>
        <w:spacing w:line="360" w:lineRule="auto"/>
        <w:ind w:firstLine="709"/>
        <w:jc w:val="both"/>
        <w:rPr>
          <w:color w:val="000000"/>
          <w:sz w:val="28"/>
          <w:szCs w:val="28"/>
        </w:rPr>
      </w:pPr>
      <w:r w:rsidRPr="008368E6">
        <w:rPr>
          <w:color w:val="000000"/>
          <w:sz w:val="28"/>
          <w:szCs w:val="28"/>
        </w:rPr>
        <w:t>Особенно быстро с</w:t>
      </w:r>
      <w:r w:rsidR="00794961" w:rsidRPr="008368E6">
        <w:rPr>
          <w:color w:val="000000"/>
          <w:sz w:val="28"/>
          <w:szCs w:val="28"/>
        </w:rPr>
        <w:t>окращалось поголовье скота и птицы в хоз</w:t>
      </w:r>
      <w:r w:rsidRPr="008368E6">
        <w:rPr>
          <w:color w:val="000000"/>
          <w:sz w:val="28"/>
          <w:szCs w:val="28"/>
        </w:rPr>
        <w:t xml:space="preserve">яйствах общественного сектора. В хозяйствах населения ныне содержится почти 2/3 общего поголовья крупного рогатого скота (66,1%), больше половины поголовья свиней (58,2%) и птицы (50,5%), почти все овцы и козы (82,6%) (табл. </w:t>
      </w:r>
      <w:r w:rsidRPr="008368E6">
        <w:rPr>
          <w:bCs/>
          <w:smallCaps/>
          <w:color w:val="000000"/>
          <w:sz w:val="28"/>
          <w:szCs w:val="28"/>
        </w:rPr>
        <w:t>4);</w:t>
      </w:r>
      <w:r w:rsidRPr="008368E6">
        <w:rPr>
          <w:b/>
          <w:bCs/>
          <w:smallCaps/>
          <w:color w:val="000000"/>
          <w:sz w:val="28"/>
          <w:szCs w:val="28"/>
        </w:rPr>
        <w:t xml:space="preserve"> </w:t>
      </w:r>
      <w:r w:rsidRPr="008368E6">
        <w:rPr>
          <w:color w:val="000000"/>
          <w:sz w:val="28"/>
          <w:szCs w:val="28"/>
        </w:rPr>
        <w:t>там, как известно, продукция производится собственными силами семьи, вручную или при помощи простейших орудий труда, а наемная рабочая сила практически не применяется, то есть спрос на нее отсутствует или весьма ограничен. Перемещение производства животноводческой продукции в частный сектор ощутимо сократило потребность в работниках животноводства, что сказалось и на уменьшении общего объема спроса на аграрном рынке труда</w:t>
      </w:r>
      <w:r w:rsidR="00794961" w:rsidRPr="008368E6">
        <w:rPr>
          <w:color w:val="000000"/>
          <w:sz w:val="28"/>
          <w:szCs w:val="28"/>
        </w:rPr>
        <w:t>.</w:t>
      </w:r>
    </w:p>
    <w:p w:rsidR="008368E6" w:rsidRDefault="008368E6" w:rsidP="008368E6">
      <w:pPr>
        <w:spacing w:line="360" w:lineRule="auto"/>
        <w:ind w:firstLine="709"/>
        <w:jc w:val="both"/>
        <w:rPr>
          <w:iCs/>
          <w:color w:val="000000"/>
          <w:sz w:val="28"/>
          <w:szCs w:val="28"/>
        </w:rPr>
      </w:pPr>
    </w:p>
    <w:p w:rsidR="00A60BB0" w:rsidRPr="008368E6" w:rsidRDefault="00A60BB0" w:rsidP="008368E6">
      <w:pPr>
        <w:spacing w:line="360" w:lineRule="auto"/>
        <w:ind w:firstLine="709"/>
        <w:jc w:val="both"/>
        <w:rPr>
          <w:iCs/>
          <w:color w:val="000000"/>
          <w:sz w:val="28"/>
          <w:szCs w:val="28"/>
        </w:rPr>
      </w:pPr>
      <w:r w:rsidRPr="008368E6">
        <w:rPr>
          <w:iCs/>
          <w:color w:val="000000"/>
          <w:sz w:val="28"/>
          <w:szCs w:val="28"/>
        </w:rPr>
        <w:t>Таблица 4</w:t>
      </w:r>
      <w:r w:rsidR="00794961" w:rsidRPr="008368E6">
        <w:rPr>
          <w:iCs/>
          <w:color w:val="000000"/>
          <w:sz w:val="28"/>
          <w:szCs w:val="28"/>
        </w:rPr>
        <w:t xml:space="preserve"> </w:t>
      </w:r>
      <w:r w:rsidRPr="008368E6">
        <w:rPr>
          <w:bCs/>
          <w:color w:val="000000"/>
          <w:sz w:val="28"/>
          <w:szCs w:val="28"/>
        </w:rPr>
        <w:t>Доля сельскохозяйственных предприятий и хозяйств населения в численнос</w:t>
      </w:r>
      <w:r w:rsidR="00794961" w:rsidRPr="008368E6">
        <w:rPr>
          <w:bCs/>
          <w:color w:val="000000"/>
          <w:sz w:val="28"/>
          <w:szCs w:val="28"/>
        </w:rPr>
        <w:t>ти поголовья на начало 2009 г.</w:t>
      </w:r>
    </w:p>
    <w:tbl>
      <w:tblPr>
        <w:tblW w:w="8222" w:type="dxa"/>
        <w:jc w:val="center"/>
        <w:tblLayout w:type="fixed"/>
        <w:tblCellMar>
          <w:left w:w="40" w:type="dxa"/>
          <w:right w:w="40" w:type="dxa"/>
        </w:tblCellMar>
        <w:tblLook w:val="04A0" w:firstRow="1" w:lastRow="0" w:firstColumn="1" w:lastColumn="0" w:noHBand="0" w:noVBand="1"/>
      </w:tblPr>
      <w:tblGrid>
        <w:gridCol w:w="3261"/>
        <w:gridCol w:w="1559"/>
        <w:gridCol w:w="1134"/>
        <w:gridCol w:w="1276"/>
        <w:gridCol w:w="992"/>
      </w:tblGrid>
      <w:tr w:rsidR="00A60BB0" w:rsidRPr="008368E6" w:rsidTr="008368E6">
        <w:trPr>
          <w:trHeight w:val="394"/>
          <w:jc w:val="center"/>
        </w:trPr>
        <w:tc>
          <w:tcPr>
            <w:tcW w:w="3261" w:type="dxa"/>
            <w:tcBorders>
              <w:top w:val="single" w:sz="6" w:space="0" w:color="auto"/>
              <w:left w:val="single" w:sz="6" w:space="0" w:color="auto"/>
              <w:bottom w:val="single" w:sz="6" w:space="0" w:color="auto"/>
              <w:right w:val="single" w:sz="6" w:space="0" w:color="auto"/>
            </w:tcBorders>
          </w:tcPr>
          <w:p w:rsidR="00A60BB0" w:rsidRPr="008368E6" w:rsidRDefault="00A60BB0" w:rsidP="008368E6">
            <w:pPr>
              <w:autoSpaceDE w:val="0"/>
              <w:autoSpaceDN w:val="0"/>
              <w:adjustRightInd w:val="0"/>
              <w:spacing w:line="360" w:lineRule="auto"/>
              <w:jc w:val="both"/>
              <w:rPr>
                <w:sz w:val="20"/>
                <w:szCs w:val="20"/>
              </w:rPr>
            </w:pPr>
          </w:p>
        </w:tc>
        <w:tc>
          <w:tcPr>
            <w:tcW w:w="1559"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Крупный рогатый скот</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Свиньи</w:t>
            </w:r>
          </w:p>
        </w:tc>
        <w:tc>
          <w:tcPr>
            <w:tcW w:w="1276"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Овцы и козы</w:t>
            </w:r>
          </w:p>
        </w:tc>
        <w:tc>
          <w:tcPr>
            <w:tcW w:w="992"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Птица</w:t>
            </w:r>
          </w:p>
        </w:tc>
      </w:tr>
      <w:tr w:rsidR="00A60BB0" w:rsidRPr="008368E6" w:rsidTr="008368E6">
        <w:trPr>
          <w:trHeight w:val="221"/>
          <w:jc w:val="center"/>
        </w:trPr>
        <w:tc>
          <w:tcPr>
            <w:tcW w:w="326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color w:val="000000"/>
                <w:sz w:val="20"/>
                <w:szCs w:val="20"/>
              </w:rPr>
            </w:pPr>
            <w:r w:rsidRPr="008368E6">
              <w:rPr>
                <w:color w:val="000000"/>
                <w:sz w:val="20"/>
                <w:szCs w:val="20"/>
              </w:rPr>
              <w:t>Сельскохозяйственные предприятия (%)</w:t>
            </w:r>
          </w:p>
        </w:tc>
        <w:tc>
          <w:tcPr>
            <w:tcW w:w="1559"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color w:val="000000"/>
                <w:sz w:val="20"/>
                <w:szCs w:val="20"/>
              </w:rPr>
            </w:pPr>
            <w:r w:rsidRPr="008368E6">
              <w:rPr>
                <w:color w:val="000000"/>
                <w:sz w:val="20"/>
                <w:szCs w:val="20"/>
              </w:rPr>
              <w:t>33,9</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color w:val="000000"/>
                <w:sz w:val="20"/>
                <w:szCs w:val="20"/>
              </w:rPr>
            </w:pPr>
            <w:r w:rsidRPr="008368E6">
              <w:rPr>
                <w:color w:val="000000"/>
                <w:sz w:val="20"/>
                <w:szCs w:val="20"/>
              </w:rPr>
              <w:t>41,84</w:t>
            </w:r>
          </w:p>
        </w:tc>
        <w:tc>
          <w:tcPr>
            <w:tcW w:w="1276"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color w:val="000000"/>
                <w:sz w:val="20"/>
                <w:szCs w:val="20"/>
              </w:rPr>
            </w:pPr>
            <w:r w:rsidRPr="008368E6">
              <w:rPr>
                <w:color w:val="000000"/>
                <w:sz w:val="20"/>
                <w:szCs w:val="20"/>
              </w:rPr>
              <w:t>17,4</w:t>
            </w:r>
          </w:p>
        </w:tc>
        <w:tc>
          <w:tcPr>
            <w:tcW w:w="992"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color w:val="000000"/>
                <w:sz w:val="20"/>
                <w:szCs w:val="20"/>
              </w:rPr>
            </w:pPr>
            <w:r w:rsidRPr="008368E6">
              <w:rPr>
                <w:color w:val="000000"/>
                <w:sz w:val="20"/>
                <w:szCs w:val="20"/>
              </w:rPr>
              <w:t>49,5</w:t>
            </w:r>
          </w:p>
        </w:tc>
      </w:tr>
      <w:tr w:rsidR="00A60BB0" w:rsidRPr="008368E6" w:rsidTr="008368E6">
        <w:trPr>
          <w:trHeight w:val="221"/>
          <w:jc w:val="center"/>
        </w:trPr>
        <w:tc>
          <w:tcPr>
            <w:tcW w:w="326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color w:val="000000"/>
                <w:sz w:val="20"/>
                <w:szCs w:val="20"/>
              </w:rPr>
            </w:pPr>
            <w:r w:rsidRPr="008368E6">
              <w:rPr>
                <w:color w:val="000000"/>
                <w:sz w:val="20"/>
                <w:szCs w:val="20"/>
              </w:rPr>
              <w:t>Хозяйства населения (%)</w:t>
            </w:r>
          </w:p>
        </w:tc>
        <w:tc>
          <w:tcPr>
            <w:tcW w:w="1559"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color w:val="000000"/>
                <w:sz w:val="20"/>
                <w:szCs w:val="20"/>
              </w:rPr>
            </w:pPr>
            <w:r w:rsidRPr="008368E6">
              <w:rPr>
                <w:color w:val="000000"/>
                <w:sz w:val="20"/>
                <w:szCs w:val="20"/>
              </w:rPr>
              <w:t>66,1</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color w:val="000000"/>
                <w:sz w:val="20"/>
                <w:szCs w:val="20"/>
              </w:rPr>
            </w:pPr>
            <w:r w:rsidRPr="008368E6">
              <w:rPr>
                <w:color w:val="000000"/>
                <w:sz w:val="20"/>
                <w:szCs w:val="20"/>
              </w:rPr>
              <w:t>58,2</w:t>
            </w:r>
          </w:p>
        </w:tc>
        <w:tc>
          <w:tcPr>
            <w:tcW w:w="1276"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color w:val="000000"/>
                <w:sz w:val="20"/>
                <w:szCs w:val="20"/>
              </w:rPr>
            </w:pPr>
            <w:r w:rsidRPr="008368E6">
              <w:rPr>
                <w:color w:val="000000"/>
                <w:sz w:val="20"/>
                <w:szCs w:val="20"/>
              </w:rPr>
              <w:t>82,6</w:t>
            </w:r>
          </w:p>
        </w:tc>
        <w:tc>
          <w:tcPr>
            <w:tcW w:w="992"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color w:val="000000"/>
                <w:sz w:val="20"/>
                <w:szCs w:val="20"/>
              </w:rPr>
            </w:pPr>
            <w:r w:rsidRPr="008368E6">
              <w:rPr>
                <w:color w:val="000000"/>
                <w:sz w:val="20"/>
                <w:szCs w:val="20"/>
              </w:rPr>
              <w:t>50,5</w:t>
            </w:r>
          </w:p>
        </w:tc>
      </w:tr>
      <w:tr w:rsidR="00A60BB0" w:rsidRPr="008368E6" w:rsidTr="008368E6">
        <w:trPr>
          <w:trHeight w:val="235"/>
          <w:jc w:val="center"/>
        </w:trPr>
        <w:tc>
          <w:tcPr>
            <w:tcW w:w="326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color w:val="000000"/>
                <w:sz w:val="20"/>
                <w:szCs w:val="20"/>
              </w:rPr>
            </w:pPr>
            <w:r w:rsidRPr="008368E6">
              <w:rPr>
                <w:color w:val="000000"/>
                <w:sz w:val="20"/>
                <w:szCs w:val="20"/>
              </w:rPr>
              <w:t>Всего (тыс. гол.)</w:t>
            </w:r>
          </w:p>
        </w:tc>
        <w:tc>
          <w:tcPr>
            <w:tcW w:w="1559"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color w:val="000000"/>
                <w:sz w:val="20"/>
                <w:szCs w:val="20"/>
              </w:rPr>
            </w:pPr>
            <w:r w:rsidRPr="008368E6">
              <w:rPr>
                <w:color w:val="000000"/>
                <w:sz w:val="20"/>
                <w:szCs w:val="20"/>
              </w:rPr>
              <w:t>5079</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color w:val="000000"/>
                <w:sz w:val="20"/>
                <w:szCs w:val="20"/>
              </w:rPr>
            </w:pPr>
            <w:r w:rsidRPr="008368E6">
              <w:rPr>
                <w:color w:val="000000"/>
                <w:sz w:val="20"/>
                <w:szCs w:val="20"/>
              </w:rPr>
              <w:t>6526</w:t>
            </w:r>
          </w:p>
        </w:tc>
        <w:tc>
          <w:tcPr>
            <w:tcW w:w="1276"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color w:val="000000"/>
                <w:sz w:val="20"/>
                <w:szCs w:val="20"/>
              </w:rPr>
            </w:pPr>
            <w:r w:rsidRPr="008368E6">
              <w:rPr>
                <w:color w:val="000000"/>
                <w:sz w:val="20"/>
                <w:szCs w:val="20"/>
              </w:rPr>
              <w:t>1726,9</w:t>
            </w:r>
          </w:p>
        </w:tc>
        <w:tc>
          <w:tcPr>
            <w:tcW w:w="992"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rPr>
                <w:color w:val="000000"/>
                <w:sz w:val="20"/>
                <w:szCs w:val="20"/>
              </w:rPr>
            </w:pPr>
            <w:r w:rsidRPr="008368E6">
              <w:rPr>
                <w:color w:val="000000"/>
                <w:sz w:val="20"/>
                <w:szCs w:val="20"/>
              </w:rPr>
              <w:t>177555,9</w:t>
            </w:r>
          </w:p>
        </w:tc>
      </w:tr>
    </w:tbl>
    <w:p w:rsidR="00E062F5" w:rsidRPr="008368E6" w:rsidRDefault="00E062F5" w:rsidP="008368E6">
      <w:pPr>
        <w:autoSpaceDE w:val="0"/>
        <w:autoSpaceDN w:val="0"/>
        <w:adjustRightInd w:val="0"/>
        <w:spacing w:line="360" w:lineRule="auto"/>
        <w:ind w:firstLine="709"/>
        <w:jc w:val="both"/>
        <w:rPr>
          <w:color w:val="000000"/>
          <w:sz w:val="28"/>
          <w:szCs w:val="28"/>
        </w:rPr>
      </w:pPr>
    </w:p>
    <w:p w:rsidR="00A60BB0" w:rsidRPr="008368E6" w:rsidRDefault="00A60BB0" w:rsidP="008368E6">
      <w:pPr>
        <w:autoSpaceDE w:val="0"/>
        <w:autoSpaceDN w:val="0"/>
        <w:adjustRightInd w:val="0"/>
        <w:spacing w:line="360" w:lineRule="auto"/>
        <w:ind w:firstLine="709"/>
        <w:jc w:val="both"/>
        <w:rPr>
          <w:color w:val="000000"/>
          <w:sz w:val="28"/>
          <w:szCs w:val="28"/>
        </w:rPr>
      </w:pPr>
      <w:r w:rsidRPr="008368E6">
        <w:rPr>
          <w:color w:val="000000"/>
          <w:sz w:val="28"/>
          <w:szCs w:val="28"/>
        </w:rPr>
        <w:t>Следовательно, спрос на рабочую силу в аграрном секторе в последние годы существенно сократился и изменил свою структуру во многом из-за появления новых условий хозяйствования и новой струк</w:t>
      </w:r>
      <w:r w:rsidR="00E062F5" w:rsidRPr="008368E6">
        <w:rPr>
          <w:color w:val="000000"/>
          <w:sz w:val="28"/>
          <w:szCs w:val="28"/>
        </w:rPr>
        <w:t>туры контингентов землесобствен</w:t>
      </w:r>
      <w:r w:rsidRPr="008368E6">
        <w:rPr>
          <w:color w:val="000000"/>
          <w:sz w:val="28"/>
          <w:szCs w:val="28"/>
        </w:rPr>
        <w:t>ников и землепользователей.</w:t>
      </w:r>
    </w:p>
    <w:p w:rsidR="00A60BB0" w:rsidRPr="008368E6" w:rsidRDefault="00A60BB0" w:rsidP="008368E6">
      <w:pPr>
        <w:autoSpaceDE w:val="0"/>
        <w:autoSpaceDN w:val="0"/>
        <w:adjustRightInd w:val="0"/>
        <w:spacing w:line="360" w:lineRule="auto"/>
        <w:ind w:firstLine="709"/>
        <w:jc w:val="both"/>
        <w:rPr>
          <w:color w:val="000000"/>
          <w:sz w:val="28"/>
          <w:szCs w:val="28"/>
        </w:rPr>
      </w:pPr>
      <w:r w:rsidRPr="008368E6">
        <w:rPr>
          <w:color w:val="000000"/>
          <w:sz w:val="28"/>
          <w:szCs w:val="28"/>
        </w:rPr>
        <w:t>Важным элементом аграрного рынка является предложение рабочей силы. Для аграрного сектора ее обеспечивает контингент трудоспособного сельского населения трудоспособного возраста, которое предлагает свои услуги производителям сельскохозяйственной продукции в обмен на фонд жизненных благ. Таким образом, спрос аграрных предприятий на рабочую силу удовлетворяется прежде всего за счет сельского населения, доля которого в общей численности населения страны составляет примерно 31,8% (14,6 млн. чел.) и имеет тенденцию к сокращению (табл. 5).</w:t>
      </w:r>
    </w:p>
    <w:p w:rsidR="00A60BB0" w:rsidRPr="008368E6" w:rsidRDefault="00A60BB0" w:rsidP="008368E6">
      <w:pPr>
        <w:spacing w:line="360" w:lineRule="auto"/>
        <w:ind w:firstLine="709"/>
        <w:jc w:val="both"/>
        <w:rPr>
          <w:color w:val="000000"/>
          <w:sz w:val="28"/>
          <w:szCs w:val="28"/>
        </w:rPr>
      </w:pPr>
      <w:r w:rsidRPr="008368E6">
        <w:rPr>
          <w:color w:val="000000"/>
          <w:sz w:val="28"/>
          <w:szCs w:val="28"/>
        </w:rPr>
        <w:t>Существенно влияет на предложение рабочей силы естественное движение сельского населения. Статистика свидетельствует, что с 2002 г. демографическая ситуация начала улучшаться. В частности, несколько возросли коэффициенты рождаемости (7,7 - в 2001 г., 11,0 - на 1000</w:t>
      </w:r>
      <w:r w:rsidR="00E062F5" w:rsidRPr="008368E6">
        <w:rPr>
          <w:color w:val="000000"/>
          <w:sz w:val="28"/>
          <w:szCs w:val="28"/>
        </w:rPr>
        <w:t xml:space="preserve"> чел. в 2008 г. по всему населе</w:t>
      </w:r>
      <w:r w:rsidRPr="008368E6">
        <w:rPr>
          <w:color w:val="000000"/>
          <w:sz w:val="28"/>
          <w:szCs w:val="28"/>
          <w:lang w:val="uk-UA" w:eastAsia="uk-UA"/>
        </w:rPr>
        <w:t>нию)</w:t>
      </w:r>
      <w:r w:rsidRPr="008368E6">
        <w:rPr>
          <w:color w:val="000000"/>
          <w:sz w:val="28"/>
          <w:szCs w:val="28"/>
          <w:lang w:eastAsia="uk-UA"/>
        </w:rPr>
        <w:t xml:space="preserve"> и замедлилось сокращение численности населения (-7,6 в 2001 г., -5,3 в 2008 г.). Вместе с</w:t>
      </w:r>
      <w:r w:rsidR="00E062F5" w:rsidRPr="008368E6">
        <w:rPr>
          <w:color w:val="000000"/>
          <w:sz w:val="28"/>
          <w:szCs w:val="28"/>
          <w:lang w:eastAsia="uk-UA"/>
        </w:rPr>
        <w:t xml:space="preserve"> </w:t>
      </w:r>
      <w:r w:rsidRPr="008368E6">
        <w:rPr>
          <w:color w:val="000000"/>
          <w:sz w:val="28"/>
          <w:szCs w:val="28"/>
          <w:lang w:eastAsia="uk-UA"/>
        </w:rPr>
        <w:t>тем на селе демографическая ситуация остается неблагоприятной: хотя и наблюдается сравнительно более высокая рождаемость, однако и смертность значительно превосходит средний уровень по стране; еще ощутимее уровень смертности городского населения. Из-за этого обстоятельства естественное сокращение численности сельского населения более чем в 1,5 раза превышает общий показатель по стране (табл. 6).</w:t>
      </w:r>
    </w:p>
    <w:p w:rsidR="008368E6" w:rsidRDefault="008368E6" w:rsidP="008368E6">
      <w:pPr>
        <w:autoSpaceDE w:val="0"/>
        <w:autoSpaceDN w:val="0"/>
        <w:adjustRightInd w:val="0"/>
        <w:spacing w:line="360" w:lineRule="auto"/>
        <w:ind w:firstLine="709"/>
        <w:jc w:val="both"/>
        <w:rPr>
          <w:bCs/>
          <w:iCs/>
          <w:color w:val="000000"/>
          <w:sz w:val="28"/>
          <w:szCs w:val="28"/>
        </w:rPr>
      </w:pPr>
    </w:p>
    <w:p w:rsidR="00A60BB0" w:rsidRPr="008368E6" w:rsidRDefault="00A60BB0" w:rsidP="008368E6">
      <w:pPr>
        <w:autoSpaceDE w:val="0"/>
        <w:autoSpaceDN w:val="0"/>
        <w:adjustRightInd w:val="0"/>
        <w:spacing w:line="360" w:lineRule="auto"/>
        <w:ind w:firstLine="709"/>
        <w:jc w:val="center"/>
        <w:rPr>
          <w:bCs/>
          <w:iCs/>
          <w:color w:val="000000"/>
          <w:sz w:val="28"/>
          <w:szCs w:val="28"/>
        </w:rPr>
      </w:pPr>
      <w:r w:rsidRPr="008368E6">
        <w:rPr>
          <w:bCs/>
          <w:iCs/>
          <w:color w:val="000000"/>
          <w:sz w:val="28"/>
          <w:szCs w:val="28"/>
        </w:rPr>
        <w:t>Таблица 5</w:t>
      </w:r>
      <w:r w:rsidRPr="008368E6">
        <w:rPr>
          <w:bCs/>
          <w:color w:val="000000"/>
          <w:sz w:val="28"/>
          <w:szCs w:val="28"/>
        </w:rPr>
        <w:t>Динамика численности населения в 1991—2009 гг. (на начало года)</w:t>
      </w:r>
    </w:p>
    <w:tbl>
      <w:tblPr>
        <w:tblW w:w="0" w:type="auto"/>
        <w:jc w:val="center"/>
        <w:tblLayout w:type="fixed"/>
        <w:tblCellMar>
          <w:left w:w="40" w:type="dxa"/>
          <w:right w:w="40" w:type="dxa"/>
        </w:tblCellMar>
        <w:tblLook w:val="04A0" w:firstRow="1" w:lastRow="0" w:firstColumn="1" w:lastColumn="0" w:noHBand="0" w:noVBand="1"/>
      </w:tblPr>
      <w:tblGrid>
        <w:gridCol w:w="851"/>
        <w:gridCol w:w="1134"/>
        <w:gridCol w:w="1134"/>
        <w:gridCol w:w="992"/>
        <w:gridCol w:w="1276"/>
        <w:gridCol w:w="1276"/>
      </w:tblGrid>
      <w:tr w:rsidR="00A60BB0" w:rsidRPr="008368E6" w:rsidTr="008368E6">
        <w:trPr>
          <w:trHeight w:val="202"/>
          <w:jc w:val="center"/>
        </w:trPr>
        <w:tc>
          <w:tcPr>
            <w:tcW w:w="851" w:type="dxa"/>
            <w:vMerge w:val="restart"/>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Год</w:t>
            </w:r>
          </w:p>
        </w:tc>
        <w:tc>
          <w:tcPr>
            <w:tcW w:w="1134" w:type="dxa"/>
            <w:vMerge w:val="restart"/>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Всего (млн. чел.)</w:t>
            </w:r>
          </w:p>
        </w:tc>
        <w:tc>
          <w:tcPr>
            <w:tcW w:w="2126" w:type="dxa"/>
            <w:gridSpan w:val="2"/>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в том числе</w:t>
            </w:r>
          </w:p>
        </w:tc>
        <w:tc>
          <w:tcPr>
            <w:tcW w:w="2552" w:type="dxa"/>
            <w:gridSpan w:val="2"/>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 к общей численности</w:t>
            </w:r>
          </w:p>
        </w:tc>
      </w:tr>
      <w:tr w:rsidR="00A60BB0" w:rsidRPr="008368E6" w:rsidTr="008368E6">
        <w:trPr>
          <w:trHeight w:val="192"/>
          <w:jc w:val="center"/>
        </w:trPr>
        <w:tc>
          <w:tcPr>
            <w:tcW w:w="851" w:type="dxa"/>
            <w:vMerge/>
            <w:tcBorders>
              <w:top w:val="single" w:sz="6" w:space="0" w:color="auto"/>
              <w:left w:val="single" w:sz="6" w:space="0" w:color="auto"/>
              <w:bottom w:val="single" w:sz="6" w:space="0" w:color="auto"/>
              <w:right w:val="single" w:sz="6" w:space="0" w:color="auto"/>
            </w:tcBorders>
            <w:vAlign w:val="center"/>
            <w:hideMark/>
          </w:tcPr>
          <w:p w:rsidR="00A60BB0" w:rsidRPr="008368E6" w:rsidRDefault="00A60BB0" w:rsidP="008368E6">
            <w:pPr>
              <w:spacing w:line="360" w:lineRule="auto"/>
              <w:jc w:val="both"/>
              <w:rPr>
                <w:bCs/>
                <w:color w:val="000000"/>
                <w:sz w:val="20"/>
                <w:szCs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A60BB0" w:rsidRPr="008368E6" w:rsidRDefault="00A60BB0" w:rsidP="008368E6">
            <w:pPr>
              <w:spacing w:line="360" w:lineRule="auto"/>
              <w:jc w:val="both"/>
              <w:rPr>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городское</w:t>
            </w:r>
          </w:p>
        </w:tc>
        <w:tc>
          <w:tcPr>
            <w:tcW w:w="992"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сельское</w:t>
            </w:r>
          </w:p>
        </w:tc>
        <w:tc>
          <w:tcPr>
            <w:tcW w:w="1276"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городское</w:t>
            </w:r>
          </w:p>
        </w:tc>
        <w:tc>
          <w:tcPr>
            <w:tcW w:w="1276"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сельское</w:t>
            </w:r>
          </w:p>
        </w:tc>
      </w:tr>
      <w:tr w:rsidR="00A60BB0" w:rsidRPr="008368E6" w:rsidTr="008368E6">
        <w:trPr>
          <w:trHeight w:val="221"/>
          <w:jc w:val="center"/>
        </w:trPr>
        <w:tc>
          <w:tcPr>
            <w:tcW w:w="85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1991</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51,9</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35,1</w:t>
            </w:r>
          </w:p>
        </w:tc>
        <w:tc>
          <w:tcPr>
            <w:tcW w:w="992"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16,8</w:t>
            </w:r>
          </w:p>
        </w:tc>
        <w:tc>
          <w:tcPr>
            <w:tcW w:w="1276"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67,5</w:t>
            </w:r>
          </w:p>
        </w:tc>
        <w:tc>
          <w:tcPr>
            <w:tcW w:w="1276"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32,5</w:t>
            </w:r>
          </w:p>
        </w:tc>
      </w:tr>
      <w:tr w:rsidR="00A60BB0" w:rsidRPr="008368E6" w:rsidTr="008368E6">
        <w:trPr>
          <w:trHeight w:val="221"/>
          <w:jc w:val="center"/>
        </w:trPr>
        <w:tc>
          <w:tcPr>
            <w:tcW w:w="85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1996</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51,3</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34,8</w:t>
            </w:r>
          </w:p>
        </w:tc>
        <w:tc>
          <w:tcPr>
            <w:tcW w:w="992"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16,5</w:t>
            </w:r>
          </w:p>
        </w:tc>
        <w:tc>
          <w:tcPr>
            <w:tcW w:w="1276"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67,8</w:t>
            </w:r>
          </w:p>
        </w:tc>
        <w:tc>
          <w:tcPr>
            <w:tcW w:w="1276"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32,2</w:t>
            </w:r>
          </w:p>
        </w:tc>
      </w:tr>
      <w:tr w:rsidR="00A60BB0" w:rsidRPr="008368E6" w:rsidTr="008368E6">
        <w:trPr>
          <w:trHeight w:val="211"/>
          <w:jc w:val="center"/>
        </w:trPr>
        <w:tc>
          <w:tcPr>
            <w:tcW w:w="85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2001</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48,9</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32,9</w:t>
            </w:r>
          </w:p>
        </w:tc>
        <w:tc>
          <w:tcPr>
            <w:tcW w:w="992"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16,0</w:t>
            </w:r>
          </w:p>
        </w:tc>
        <w:tc>
          <w:tcPr>
            <w:tcW w:w="1276"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67,4</w:t>
            </w:r>
          </w:p>
        </w:tc>
        <w:tc>
          <w:tcPr>
            <w:tcW w:w="1276"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32,6</w:t>
            </w:r>
          </w:p>
        </w:tc>
      </w:tr>
      <w:tr w:rsidR="00A60BB0" w:rsidRPr="008368E6" w:rsidTr="008368E6">
        <w:trPr>
          <w:trHeight w:val="211"/>
          <w:jc w:val="center"/>
        </w:trPr>
        <w:tc>
          <w:tcPr>
            <w:tcW w:w="85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2005</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47,3</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32,0</w:t>
            </w:r>
          </w:p>
        </w:tc>
        <w:tc>
          <w:tcPr>
            <w:tcW w:w="992"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15,3</w:t>
            </w:r>
          </w:p>
        </w:tc>
        <w:tc>
          <w:tcPr>
            <w:tcW w:w="1276"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67,7</w:t>
            </w:r>
          </w:p>
        </w:tc>
        <w:tc>
          <w:tcPr>
            <w:tcW w:w="1276"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32,3</w:t>
            </w:r>
          </w:p>
        </w:tc>
      </w:tr>
      <w:tr w:rsidR="00A60BB0" w:rsidRPr="008368E6" w:rsidTr="008368E6">
        <w:trPr>
          <w:trHeight w:val="216"/>
          <w:jc w:val="center"/>
        </w:trPr>
        <w:tc>
          <w:tcPr>
            <w:tcW w:w="85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2007</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46,6</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31,8</w:t>
            </w:r>
          </w:p>
        </w:tc>
        <w:tc>
          <w:tcPr>
            <w:tcW w:w="992"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14,8</w:t>
            </w:r>
          </w:p>
        </w:tc>
        <w:tc>
          <w:tcPr>
            <w:tcW w:w="1276"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68,1</w:t>
            </w:r>
          </w:p>
        </w:tc>
        <w:tc>
          <w:tcPr>
            <w:tcW w:w="1276"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31,9</w:t>
            </w:r>
          </w:p>
        </w:tc>
      </w:tr>
      <w:tr w:rsidR="00A60BB0" w:rsidRPr="008368E6" w:rsidTr="008368E6">
        <w:trPr>
          <w:trHeight w:val="221"/>
          <w:jc w:val="center"/>
        </w:trPr>
        <w:tc>
          <w:tcPr>
            <w:tcW w:w="85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2008</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46,4</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31,7</w:t>
            </w:r>
          </w:p>
        </w:tc>
        <w:tc>
          <w:tcPr>
            <w:tcW w:w="992"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14,7</w:t>
            </w:r>
          </w:p>
        </w:tc>
        <w:tc>
          <w:tcPr>
            <w:tcW w:w="1276"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68,3</w:t>
            </w:r>
          </w:p>
        </w:tc>
        <w:tc>
          <w:tcPr>
            <w:tcW w:w="1276"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31,7</w:t>
            </w:r>
          </w:p>
        </w:tc>
      </w:tr>
      <w:tr w:rsidR="00A60BB0" w:rsidRPr="008368E6" w:rsidTr="008368E6">
        <w:trPr>
          <w:trHeight w:val="226"/>
          <w:jc w:val="center"/>
        </w:trPr>
        <w:tc>
          <w:tcPr>
            <w:tcW w:w="85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2009</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45,9</w:t>
            </w:r>
          </w:p>
        </w:tc>
        <w:tc>
          <w:tcPr>
            <w:tcW w:w="1134"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31,3</w:t>
            </w:r>
          </w:p>
        </w:tc>
        <w:tc>
          <w:tcPr>
            <w:tcW w:w="992"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14,6</w:t>
            </w:r>
          </w:p>
        </w:tc>
        <w:tc>
          <w:tcPr>
            <w:tcW w:w="1276"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68,2</w:t>
            </w:r>
          </w:p>
        </w:tc>
        <w:tc>
          <w:tcPr>
            <w:tcW w:w="1276"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31,8</w:t>
            </w:r>
          </w:p>
        </w:tc>
      </w:tr>
    </w:tbl>
    <w:p w:rsidR="00E062F5" w:rsidRPr="008368E6" w:rsidRDefault="00E062F5" w:rsidP="008368E6">
      <w:pPr>
        <w:autoSpaceDE w:val="0"/>
        <w:autoSpaceDN w:val="0"/>
        <w:adjustRightInd w:val="0"/>
        <w:spacing w:line="360" w:lineRule="auto"/>
        <w:ind w:firstLine="709"/>
        <w:jc w:val="both"/>
        <w:rPr>
          <w:bCs/>
          <w:iCs/>
          <w:color w:val="000000"/>
          <w:sz w:val="28"/>
          <w:szCs w:val="28"/>
        </w:rPr>
      </w:pPr>
    </w:p>
    <w:p w:rsidR="00A60BB0" w:rsidRPr="008368E6" w:rsidRDefault="00A60BB0" w:rsidP="008368E6">
      <w:pPr>
        <w:autoSpaceDE w:val="0"/>
        <w:autoSpaceDN w:val="0"/>
        <w:adjustRightInd w:val="0"/>
        <w:spacing w:line="360" w:lineRule="auto"/>
        <w:ind w:firstLine="709"/>
        <w:jc w:val="center"/>
        <w:rPr>
          <w:bCs/>
          <w:color w:val="000000"/>
          <w:sz w:val="28"/>
          <w:szCs w:val="28"/>
        </w:rPr>
      </w:pPr>
      <w:r w:rsidRPr="008368E6">
        <w:rPr>
          <w:bCs/>
          <w:iCs/>
          <w:color w:val="000000"/>
          <w:sz w:val="28"/>
          <w:szCs w:val="28"/>
        </w:rPr>
        <w:t>Таблица 6</w:t>
      </w:r>
      <w:r w:rsidR="00E062F5" w:rsidRPr="008368E6">
        <w:rPr>
          <w:bCs/>
          <w:color w:val="000000"/>
          <w:sz w:val="28"/>
          <w:szCs w:val="28"/>
        </w:rPr>
        <w:t xml:space="preserve"> Показатели естественного движения населения в 1990-2008 гг.</w:t>
      </w:r>
      <w:r w:rsidR="008368E6">
        <w:rPr>
          <w:bCs/>
          <w:color w:val="000000"/>
          <w:sz w:val="28"/>
          <w:szCs w:val="28"/>
        </w:rPr>
        <w:t xml:space="preserve"> </w:t>
      </w:r>
      <w:r w:rsidR="00E062F5" w:rsidRPr="008368E6">
        <w:rPr>
          <w:bCs/>
          <w:color w:val="000000"/>
          <w:sz w:val="28"/>
          <w:szCs w:val="28"/>
        </w:rPr>
        <w:t>(на 1000 чел. населения)</w:t>
      </w:r>
    </w:p>
    <w:tbl>
      <w:tblPr>
        <w:tblW w:w="0" w:type="auto"/>
        <w:jc w:val="center"/>
        <w:tblLayout w:type="fixed"/>
        <w:tblCellMar>
          <w:left w:w="40" w:type="dxa"/>
          <w:right w:w="40" w:type="dxa"/>
        </w:tblCellMar>
        <w:tblLook w:val="04A0" w:firstRow="1" w:lastRow="0" w:firstColumn="1" w:lastColumn="0" w:noHBand="0" w:noVBand="1"/>
      </w:tblPr>
      <w:tblGrid>
        <w:gridCol w:w="2977"/>
        <w:gridCol w:w="851"/>
        <w:gridCol w:w="850"/>
        <w:gridCol w:w="709"/>
        <w:gridCol w:w="850"/>
        <w:gridCol w:w="851"/>
      </w:tblGrid>
      <w:tr w:rsidR="00A60BB0" w:rsidRPr="008368E6" w:rsidTr="00A5793A">
        <w:trPr>
          <w:trHeight w:val="211"/>
          <w:jc w:val="center"/>
        </w:trPr>
        <w:tc>
          <w:tcPr>
            <w:tcW w:w="2977"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Показатель</w:t>
            </w:r>
          </w:p>
        </w:tc>
        <w:tc>
          <w:tcPr>
            <w:tcW w:w="85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1990 г.</w:t>
            </w:r>
          </w:p>
        </w:tc>
        <w:tc>
          <w:tcPr>
            <w:tcW w:w="850"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2000 г.</w:t>
            </w:r>
          </w:p>
        </w:tc>
        <w:tc>
          <w:tcPr>
            <w:tcW w:w="709"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2006 г.</w:t>
            </w:r>
          </w:p>
        </w:tc>
        <w:tc>
          <w:tcPr>
            <w:tcW w:w="850"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2007 г.</w:t>
            </w:r>
          </w:p>
        </w:tc>
        <w:tc>
          <w:tcPr>
            <w:tcW w:w="851" w:type="dxa"/>
            <w:tcBorders>
              <w:top w:val="single" w:sz="6" w:space="0" w:color="auto"/>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 xml:space="preserve">2008 г. </w:t>
            </w:r>
          </w:p>
        </w:tc>
      </w:tr>
      <w:tr w:rsidR="00A60BB0" w:rsidRPr="008368E6" w:rsidTr="00A5793A">
        <w:trPr>
          <w:trHeight w:val="230"/>
          <w:jc w:val="center"/>
        </w:trPr>
        <w:tc>
          <w:tcPr>
            <w:tcW w:w="2977"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Количество родившихся - всего</w:t>
            </w:r>
          </w:p>
        </w:tc>
        <w:tc>
          <w:tcPr>
            <w:tcW w:w="851"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12,6</w:t>
            </w:r>
          </w:p>
        </w:tc>
        <w:tc>
          <w:tcPr>
            <w:tcW w:w="850"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7,8</w:t>
            </w:r>
          </w:p>
        </w:tc>
        <w:tc>
          <w:tcPr>
            <w:tcW w:w="709"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9,8</w:t>
            </w:r>
          </w:p>
        </w:tc>
        <w:tc>
          <w:tcPr>
            <w:tcW w:w="850"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10,2</w:t>
            </w:r>
          </w:p>
        </w:tc>
        <w:tc>
          <w:tcPr>
            <w:tcW w:w="851"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11,0</w:t>
            </w:r>
          </w:p>
        </w:tc>
      </w:tr>
      <w:tr w:rsidR="00A60BB0" w:rsidRPr="008368E6" w:rsidTr="00A5793A">
        <w:trPr>
          <w:trHeight w:val="211"/>
          <w:jc w:val="center"/>
        </w:trPr>
        <w:tc>
          <w:tcPr>
            <w:tcW w:w="2977"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в городских поселениях</w:t>
            </w:r>
          </w:p>
        </w:tc>
        <w:tc>
          <w:tcPr>
            <w:tcW w:w="851"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12,7</w:t>
            </w:r>
          </w:p>
        </w:tc>
        <w:tc>
          <w:tcPr>
            <w:tcW w:w="850"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7,2</w:t>
            </w:r>
          </w:p>
        </w:tc>
        <w:tc>
          <w:tcPr>
            <w:tcW w:w="709"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9,6</w:t>
            </w:r>
          </w:p>
        </w:tc>
        <w:tc>
          <w:tcPr>
            <w:tcW w:w="850"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9,9</w:t>
            </w:r>
          </w:p>
        </w:tc>
        <w:tc>
          <w:tcPr>
            <w:tcW w:w="851"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w:t>
            </w:r>
          </w:p>
        </w:tc>
      </w:tr>
      <w:tr w:rsidR="00A60BB0" w:rsidRPr="008368E6" w:rsidTr="00A5793A">
        <w:trPr>
          <w:trHeight w:val="197"/>
          <w:jc w:val="center"/>
        </w:trPr>
        <w:tc>
          <w:tcPr>
            <w:tcW w:w="2977"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в сельской местности</w:t>
            </w:r>
          </w:p>
        </w:tc>
        <w:tc>
          <w:tcPr>
            <w:tcW w:w="851"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12,7</w:t>
            </w:r>
          </w:p>
        </w:tc>
        <w:tc>
          <w:tcPr>
            <w:tcW w:w="850"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9,2</w:t>
            </w:r>
          </w:p>
        </w:tc>
        <w:tc>
          <w:tcPr>
            <w:tcW w:w="709"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10,3</w:t>
            </w:r>
          </w:p>
        </w:tc>
        <w:tc>
          <w:tcPr>
            <w:tcW w:w="850"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10,7</w:t>
            </w:r>
          </w:p>
        </w:tc>
        <w:tc>
          <w:tcPr>
            <w:tcW w:w="851"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11,6</w:t>
            </w:r>
          </w:p>
        </w:tc>
      </w:tr>
      <w:tr w:rsidR="00A60BB0" w:rsidRPr="008368E6" w:rsidTr="00A5793A">
        <w:trPr>
          <w:trHeight w:val="226"/>
          <w:jc w:val="center"/>
        </w:trPr>
        <w:tc>
          <w:tcPr>
            <w:tcW w:w="2977"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Количество умерших - всего</w:t>
            </w:r>
          </w:p>
        </w:tc>
        <w:tc>
          <w:tcPr>
            <w:tcW w:w="851"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12,1</w:t>
            </w:r>
          </w:p>
        </w:tc>
        <w:tc>
          <w:tcPr>
            <w:tcW w:w="850"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15,4</w:t>
            </w:r>
          </w:p>
        </w:tc>
        <w:tc>
          <w:tcPr>
            <w:tcW w:w="709"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16,2</w:t>
            </w:r>
          </w:p>
        </w:tc>
        <w:tc>
          <w:tcPr>
            <w:tcW w:w="850"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16,4</w:t>
            </w:r>
          </w:p>
        </w:tc>
        <w:tc>
          <w:tcPr>
            <w:tcW w:w="851"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16,3</w:t>
            </w:r>
          </w:p>
        </w:tc>
      </w:tr>
      <w:tr w:rsidR="00A60BB0" w:rsidRPr="008368E6" w:rsidTr="00A5793A">
        <w:trPr>
          <w:trHeight w:val="211"/>
          <w:jc w:val="center"/>
        </w:trPr>
        <w:tc>
          <w:tcPr>
            <w:tcW w:w="2977"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в городских поселениях</w:t>
            </w:r>
          </w:p>
        </w:tc>
        <w:tc>
          <w:tcPr>
            <w:tcW w:w="851"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10,2</w:t>
            </w:r>
          </w:p>
        </w:tc>
        <w:tc>
          <w:tcPr>
            <w:tcW w:w="850"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13,8</w:t>
            </w:r>
          </w:p>
        </w:tc>
        <w:tc>
          <w:tcPr>
            <w:tcW w:w="709"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14,5</w:t>
            </w:r>
          </w:p>
        </w:tc>
        <w:tc>
          <w:tcPr>
            <w:tcW w:w="850"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14,7</w:t>
            </w:r>
          </w:p>
        </w:tc>
        <w:tc>
          <w:tcPr>
            <w:tcW w:w="851"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color w:val="000000"/>
                <w:sz w:val="20"/>
                <w:szCs w:val="20"/>
              </w:rPr>
            </w:pPr>
            <w:r w:rsidRPr="008368E6">
              <w:rPr>
                <w:color w:val="000000"/>
                <w:sz w:val="20"/>
                <w:szCs w:val="20"/>
              </w:rPr>
              <w:t>-</w:t>
            </w:r>
          </w:p>
        </w:tc>
      </w:tr>
      <w:tr w:rsidR="00A60BB0" w:rsidRPr="008368E6" w:rsidTr="00A5793A">
        <w:trPr>
          <w:trHeight w:val="197"/>
          <w:jc w:val="center"/>
        </w:trPr>
        <w:tc>
          <w:tcPr>
            <w:tcW w:w="2977"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в сельской местности</w:t>
            </w:r>
          </w:p>
        </w:tc>
        <w:tc>
          <w:tcPr>
            <w:tcW w:w="851"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16,1</w:t>
            </w:r>
          </w:p>
        </w:tc>
        <w:tc>
          <w:tcPr>
            <w:tcW w:w="850"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18,8</w:t>
            </w:r>
          </w:p>
        </w:tc>
        <w:tc>
          <w:tcPr>
            <w:tcW w:w="709"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19,8</w:t>
            </w:r>
          </w:p>
        </w:tc>
        <w:tc>
          <w:tcPr>
            <w:tcW w:w="850"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20,1</w:t>
            </w:r>
          </w:p>
        </w:tc>
        <w:tc>
          <w:tcPr>
            <w:tcW w:w="851"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19,9</w:t>
            </w:r>
          </w:p>
        </w:tc>
      </w:tr>
      <w:tr w:rsidR="00A60BB0" w:rsidRPr="008368E6" w:rsidTr="00A5793A">
        <w:trPr>
          <w:trHeight w:val="245"/>
          <w:jc w:val="center"/>
        </w:trPr>
        <w:tc>
          <w:tcPr>
            <w:tcW w:w="2977"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Природный прирост - всего</w:t>
            </w:r>
          </w:p>
        </w:tc>
        <w:tc>
          <w:tcPr>
            <w:tcW w:w="851"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0,5</w:t>
            </w:r>
          </w:p>
        </w:tc>
        <w:tc>
          <w:tcPr>
            <w:tcW w:w="850"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-7,6</w:t>
            </w:r>
          </w:p>
        </w:tc>
        <w:tc>
          <w:tcPr>
            <w:tcW w:w="709"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-6,4</w:t>
            </w:r>
          </w:p>
        </w:tc>
        <w:tc>
          <w:tcPr>
            <w:tcW w:w="850"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-6,2</w:t>
            </w:r>
          </w:p>
        </w:tc>
        <w:tc>
          <w:tcPr>
            <w:tcW w:w="851" w:type="dxa"/>
            <w:tcBorders>
              <w:top w:val="single" w:sz="6" w:space="0" w:color="auto"/>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-5,3</w:t>
            </w:r>
          </w:p>
        </w:tc>
      </w:tr>
      <w:tr w:rsidR="00A60BB0" w:rsidRPr="008368E6" w:rsidTr="00A5793A">
        <w:trPr>
          <w:trHeight w:val="197"/>
          <w:jc w:val="center"/>
        </w:trPr>
        <w:tc>
          <w:tcPr>
            <w:tcW w:w="2977"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в городских поселениях</w:t>
            </w:r>
          </w:p>
        </w:tc>
        <w:tc>
          <w:tcPr>
            <w:tcW w:w="851"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2,5</w:t>
            </w:r>
          </w:p>
        </w:tc>
        <w:tc>
          <w:tcPr>
            <w:tcW w:w="850"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-6,6</w:t>
            </w:r>
          </w:p>
        </w:tc>
        <w:tc>
          <w:tcPr>
            <w:tcW w:w="709"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-4,9</w:t>
            </w:r>
          </w:p>
        </w:tc>
        <w:tc>
          <w:tcPr>
            <w:tcW w:w="850"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-4,8</w:t>
            </w:r>
          </w:p>
        </w:tc>
        <w:tc>
          <w:tcPr>
            <w:tcW w:w="851" w:type="dxa"/>
            <w:tcBorders>
              <w:top w:val="nil"/>
              <w:left w:val="single" w:sz="6" w:space="0" w:color="auto"/>
              <w:bottom w:val="nil"/>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w:t>
            </w:r>
          </w:p>
        </w:tc>
      </w:tr>
      <w:tr w:rsidR="00A60BB0" w:rsidRPr="008368E6" w:rsidTr="00A5793A">
        <w:trPr>
          <w:trHeight w:val="206"/>
          <w:jc w:val="center"/>
        </w:trPr>
        <w:tc>
          <w:tcPr>
            <w:tcW w:w="2977"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в сельской местности</w:t>
            </w:r>
          </w:p>
        </w:tc>
        <w:tc>
          <w:tcPr>
            <w:tcW w:w="851"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-3,4</w:t>
            </w:r>
          </w:p>
        </w:tc>
        <w:tc>
          <w:tcPr>
            <w:tcW w:w="850"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-9,6</w:t>
            </w:r>
          </w:p>
        </w:tc>
        <w:tc>
          <w:tcPr>
            <w:tcW w:w="709"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-9,5</w:t>
            </w:r>
          </w:p>
        </w:tc>
        <w:tc>
          <w:tcPr>
            <w:tcW w:w="850"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-9,4</w:t>
            </w:r>
          </w:p>
        </w:tc>
        <w:tc>
          <w:tcPr>
            <w:tcW w:w="851" w:type="dxa"/>
            <w:tcBorders>
              <w:top w:val="nil"/>
              <w:left w:val="single" w:sz="6" w:space="0" w:color="auto"/>
              <w:bottom w:val="single" w:sz="6" w:space="0" w:color="auto"/>
              <w:right w:val="single" w:sz="6" w:space="0" w:color="auto"/>
            </w:tcBorders>
            <w:hideMark/>
          </w:tcPr>
          <w:p w:rsidR="00A60BB0" w:rsidRPr="008368E6" w:rsidRDefault="00A60BB0" w:rsidP="008368E6">
            <w:pPr>
              <w:autoSpaceDE w:val="0"/>
              <w:autoSpaceDN w:val="0"/>
              <w:adjustRightInd w:val="0"/>
              <w:spacing w:line="360" w:lineRule="auto"/>
              <w:jc w:val="both"/>
              <w:rPr>
                <w:bCs/>
                <w:color w:val="000000"/>
                <w:sz w:val="20"/>
                <w:szCs w:val="20"/>
              </w:rPr>
            </w:pPr>
            <w:r w:rsidRPr="008368E6">
              <w:rPr>
                <w:bCs/>
                <w:color w:val="000000"/>
                <w:sz w:val="20"/>
                <w:szCs w:val="20"/>
              </w:rPr>
              <w:t>-8,3</w:t>
            </w:r>
          </w:p>
        </w:tc>
      </w:tr>
    </w:tbl>
    <w:p w:rsidR="00E062F5" w:rsidRPr="008368E6" w:rsidRDefault="00E062F5" w:rsidP="008368E6">
      <w:pPr>
        <w:spacing w:line="360" w:lineRule="auto"/>
        <w:ind w:firstLine="709"/>
        <w:jc w:val="both"/>
        <w:rPr>
          <w:color w:val="000000"/>
          <w:sz w:val="28"/>
          <w:szCs w:val="28"/>
        </w:rPr>
      </w:pPr>
    </w:p>
    <w:p w:rsidR="00A60BB0" w:rsidRPr="008368E6" w:rsidRDefault="00A60BB0" w:rsidP="008368E6">
      <w:pPr>
        <w:spacing w:line="360" w:lineRule="auto"/>
        <w:ind w:firstLine="709"/>
        <w:jc w:val="both"/>
        <w:rPr>
          <w:color w:val="000000"/>
          <w:sz w:val="28"/>
          <w:szCs w:val="28"/>
        </w:rPr>
      </w:pPr>
      <w:r w:rsidRPr="008368E6">
        <w:rPr>
          <w:color w:val="000000"/>
          <w:sz w:val="28"/>
          <w:szCs w:val="28"/>
        </w:rPr>
        <w:t>Потенциально предложение рабочей силы обеспечивается сельским населением трудоспособного возраста - 8,2 млн. чел. (55,4%) (табл. 7). Вызывает беспокойство возрастное распределение сельского населения, где наблюдаются отрицательные тенденции старения села. Так, почти каждый третий крестьянин (27,0%) старше трудоспособного возраста (среди городского населения этот показатель составляет 22,7%). Сокращается доля сельского населения младших возрастных групп (за анализируемый период - более чем на 3%). Это означает, что в ближайшем будущем предложение рабочей силы для аграрного производства станет сокращаться еще ощутимее. Рост доли лиц пожилого возраста среди сельского населения увеличивает демографическую нагрузку на трудоспособное население, со всеми отрицательными последствиями этого. Следовательно, демографическая база воспроизводства сельского населения неблагоприятна для формирования предложения рабочей силы в аграрном секторе.</w:t>
      </w:r>
    </w:p>
    <w:p w:rsidR="00A5793A" w:rsidRDefault="00A5793A" w:rsidP="008368E6">
      <w:pPr>
        <w:autoSpaceDE w:val="0"/>
        <w:autoSpaceDN w:val="0"/>
        <w:adjustRightInd w:val="0"/>
        <w:spacing w:line="360" w:lineRule="auto"/>
        <w:ind w:firstLine="709"/>
        <w:jc w:val="both"/>
        <w:rPr>
          <w:bCs/>
          <w:iCs/>
          <w:color w:val="000000"/>
          <w:sz w:val="28"/>
          <w:szCs w:val="28"/>
        </w:rPr>
      </w:pPr>
    </w:p>
    <w:p w:rsidR="00A60BB0" w:rsidRPr="008368E6" w:rsidRDefault="00A60BB0" w:rsidP="00A5793A">
      <w:pPr>
        <w:autoSpaceDE w:val="0"/>
        <w:autoSpaceDN w:val="0"/>
        <w:adjustRightInd w:val="0"/>
        <w:spacing w:line="360" w:lineRule="auto"/>
        <w:ind w:firstLine="709"/>
        <w:jc w:val="center"/>
        <w:rPr>
          <w:bCs/>
          <w:iCs/>
          <w:color w:val="000000"/>
          <w:sz w:val="28"/>
          <w:szCs w:val="28"/>
        </w:rPr>
      </w:pPr>
      <w:r w:rsidRPr="008368E6">
        <w:rPr>
          <w:bCs/>
          <w:iCs/>
          <w:color w:val="000000"/>
          <w:sz w:val="28"/>
          <w:szCs w:val="28"/>
        </w:rPr>
        <w:t>Таблица 7</w:t>
      </w:r>
      <w:r w:rsidR="00154444" w:rsidRPr="008368E6">
        <w:rPr>
          <w:bCs/>
          <w:iCs/>
          <w:color w:val="000000"/>
          <w:sz w:val="28"/>
          <w:szCs w:val="28"/>
        </w:rPr>
        <w:t xml:space="preserve"> </w:t>
      </w:r>
      <w:r w:rsidRPr="008368E6">
        <w:rPr>
          <w:bCs/>
          <w:color w:val="000000"/>
          <w:sz w:val="28"/>
          <w:szCs w:val="28"/>
        </w:rPr>
        <w:t>Возрастное распреде</w:t>
      </w:r>
      <w:r w:rsidR="00154444" w:rsidRPr="008368E6">
        <w:rPr>
          <w:bCs/>
          <w:color w:val="000000"/>
          <w:sz w:val="28"/>
          <w:szCs w:val="28"/>
        </w:rPr>
        <w:t>ление населения в 2000-2008 гг.</w:t>
      </w:r>
      <w:r w:rsidRPr="008368E6">
        <w:rPr>
          <w:bCs/>
          <w:color w:val="000000"/>
          <w:sz w:val="28"/>
          <w:szCs w:val="28"/>
        </w:rPr>
        <w:t>(на начало года</w:t>
      </w:r>
      <w:r w:rsidR="00154444" w:rsidRPr="008368E6">
        <w:rPr>
          <w:bCs/>
          <w:color w:val="000000"/>
          <w:sz w:val="28"/>
          <w:szCs w:val="28"/>
        </w:rPr>
        <w:t xml:space="preserve">) </w:t>
      </w:r>
      <w:r w:rsidRPr="008368E6">
        <w:rPr>
          <w:color w:val="000000"/>
          <w:sz w:val="28"/>
          <w:szCs w:val="28"/>
        </w:rPr>
        <w:t>(%)</w:t>
      </w:r>
    </w:p>
    <w:tbl>
      <w:tblPr>
        <w:tblW w:w="8364" w:type="dxa"/>
        <w:jc w:val="center"/>
        <w:tblLayout w:type="fixed"/>
        <w:tblCellMar>
          <w:left w:w="40" w:type="dxa"/>
          <w:right w:w="40" w:type="dxa"/>
        </w:tblCellMar>
        <w:tblLook w:val="04A0" w:firstRow="1" w:lastRow="0" w:firstColumn="1" w:lastColumn="0" w:noHBand="0" w:noVBand="1"/>
      </w:tblPr>
      <w:tblGrid>
        <w:gridCol w:w="2410"/>
        <w:gridCol w:w="851"/>
        <w:gridCol w:w="1134"/>
        <w:gridCol w:w="992"/>
        <w:gridCol w:w="709"/>
        <w:gridCol w:w="1134"/>
        <w:gridCol w:w="1134"/>
      </w:tblGrid>
      <w:tr w:rsidR="00A60BB0" w:rsidRPr="00A5793A" w:rsidTr="00A5793A">
        <w:trPr>
          <w:trHeight w:val="206"/>
          <w:jc w:val="center"/>
        </w:trPr>
        <w:tc>
          <w:tcPr>
            <w:tcW w:w="2410" w:type="dxa"/>
            <w:vMerge w:val="restart"/>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bCs/>
                <w:color w:val="000000"/>
                <w:sz w:val="20"/>
                <w:szCs w:val="20"/>
              </w:rPr>
            </w:pPr>
            <w:r w:rsidRPr="00A5793A">
              <w:rPr>
                <w:bCs/>
                <w:color w:val="000000"/>
                <w:sz w:val="20"/>
                <w:szCs w:val="20"/>
              </w:rPr>
              <w:t>Возрастная группа</w:t>
            </w:r>
          </w:p>
        </w:tc>
        <w:tc>
          <w:tcPr>
            <w:tcW w:w="2977" w:type="dxa"/>
            <w:gridSpan w:val="3"/>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bCs/>
                <w:color w:val="000000"/>
                <w:sz w:val="20"/>
                <w:szCs w:val="20"/>
              </w:rPr>
            </w:pPr>
            <w:r w:rsidRPr="00A5793A">
              <w:rPr>
                <w:bCs/>
                <w:color w:val="000000"/>
                <w:sz w:val="20"/>
                <w:szCs w:val="20"/>
              </w:rPr>
              <w:t>2000 г.</w:t>
            </w:r>
          </w:p>
        </w:tc>
        <w:tc>
          <w:tcPr>
            <w:tcW w:w="2977" w:type="dxa"/>
            <w:gridSpan w:val="3"/>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bCs/>
                <w:color w:val="000000"/>
                <w:sz w:val="20"/>
                <w:szCs w:val="20"/>
              </w:rPr>
            </w:pPr>
            <w:r w:rsidRPr="00A5793A">
              <w:rPr>
                <w:bCs/>
                <w:color w:val="000000"/>
                <w:sz w:val="20"/>
                <w:szCs w:val="20"/>
              </w:rPr>
              <w:t>2008 г.</w:t>
            </w:r>
          </w:p>
        </w:tc>
      </w:tr>
      <w:tr w:rsidR="00A60BB0" w:rsidRPr="00A5793A" w:rsidTr="00A5793A">
        <w:trPr>
          <w:trHeight w:val="187"/>
          <w:jc w:val="center"/>
        </w:trPr>
        <w:tc>
          <w:tcPr>
            <w:tcW w:w="2410" w:type="dxa"/>
            <w:vMerge/>
            <w:tcBorders>
              <w:top w:val="single" w:sz="6" w:space="0" w:color="auto"/>
              <w:left w:val="single" w:sz="6" w:space="0" w:color="auto"/>
              <w:bottom w:val="single" w:sz="6" w:space="0" w:color="auto"/>
              <w:right w:val="single" w:sz="6" w:space="0" w:color="auto"/>
            </w:tcBorders>
            <w:vAlign w:val="center"/>
            <w:hideMark/>
          </w:tcPr>
          <w:p w:rsidR="00A60BB0" w:rsidRPr="00A5793A" w:rsidRDefault="00A60BB0" w:rsidP="00A5793A">
            <w:pPr>
              <w:spacing w:line="360" w:lineRule="auto"/>
              <w:jc w:val="both"/>
              <w:rPr>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A60BB0" w:rsidRPr="00A5793A" w:rsidRDefault="00A60BB0" w:rsidP="00A5793A">
            <w:pPr>
              <w:autoSpaceDE w:val="0"/>
              <w:autoSpaceDN w:val="0"/>
              <w:adjustRightInd w:val="0"/>
              <w:spacing w:line="360" w:lineRule="auto"/>
              <w:jc w:val="both"/>
              <w:rPr>
                <w:bCs/>
                <w:color w:val="000000"/>
                <w:sz w:val="20"/>
                <w:szCs w:val="20"/>
              </w:rPr>
            </w:pPr>
            <w:r w:rsidRPr="00A5793A">
              <w:rPr>
                <w:bCs/>
                <w:color w:val="000000"/>
                <w:sz w:val="20"/>
                <w:szCs w:val="20"/>
              </w:rPr>
              <w:t>Всего</w:t>
            </w:r>
          </w:p>
        </w:tc>
        <w:tc>
          <w:tcPr>
            <w:tcW w:w="1134"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bCs/>
                <w:color w:val="000000"/>
                <w:sz w:val="20"/>
                <w:szCs w:val="20"/>
              </w:rPr>
            </w:pPr>
            <w:r w:rsidRPr="00A5793A">
              <w:rPr>
                <w:bCs/>
                <w:color w:val="000000"/>
                <w:sz w:val="20"/>
                <w:szCs w:val="20"/>
              </w:rPr>
              <w:t>Городское</w:t>
            </w:r>
          </w:p>
        </w:tc>
        <w:tc>
          <w:tcPr>
            <w:tcW w:w="992"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bCs/>
                <w:color w:val="000000"/>
                <w:sz w:val="20"/>
                <w:szCs w:val="20"/>
              </w:rPr>
            </w:pPr>
            <w:r w:rsidRPr="00A5793A">
              <w:rPr>
                <w:bCs/>
                <w:color w:val="000000"/>
                <w:sz w:val="20"/>
                <w:szCs w:val="20"/>
              </w:rPr>
              <w:t>Сельское</w:t>
            </w:r>
          </w:p>
        </w:tc>
        <w:tc>
          <w:tcPr>
            <w:tcW w:w="709"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bCs/>
                <w:color w:val="000000"/>
                <w:sz w:val="20"/>
                <w:szCs w:val="20"/>
              </w:rPr>
            </w:pPr>
            <w:r w:rsidRPr="00A5793A">
              <w:rPr>
                <w:bCs/>
                <w:color w:val="000000"/>
                <w:sz w:val="20"/>
                <w:szCs w:val="20"/>
              </w:rPr>
              <w:t>Всего</w:t>
            </w:r>
          </w:p>
        </w:tc>
        <w:tc>
          <w:tcPr>
            <w:tcW w:w="1134"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bCs/>
                <w:color w:val="000000"/>
                <w:sz w:val="20"/>
                <w:szCs w:val="20"/>
              </w:rPr>
            </w:pPr>
            <w:r w:rsidRPr="00A5793A">
              <w:rPr>
                <w:bCs/>
                <w:color w:val="000000"/>
                <w:sz w:val="20"/>
                <w:szCs w:val="20"/>
              </w:rPr>
              <w:t>Городское</w:t>
            </w:r>
          </w:p>
        </w:tc>
        <w:tc>
          <w:tcPr>
            <w:tcW w:w="1134"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bCs/>
                <w:color w:val="000000"/>
                <w:sz w:val="20"/>
                <w:szCs w:val="20"/>
              </w:rPr>
            </w:pPr>
            <w:r w:rsidRPr="00A5793A">
              <w:rPr>
                <w:bCs/>
                <w:color w:val="000000"/>
                <w:sz w:val="20"/>
                <w:szCs w:val="20"/>
              </w:rPr>
              <w:t>Сельское</w:t>
            </w:r>
          </w:p>
        </w:tc>
      </w:tr>
      <w:tr w:rsidR="00A60BB0" w:rsidRPr="00A5793A" w:rsidTr="00A5793A">
        <w:trPr>
          <w:trHeight w:val="427"/>
          <w:jc w:val="center"/>
        </w:trPr>
        <w:tc>
          <w:tcPr>
            <w:tcW w:w="2410"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Моложе трудоспособного возраста</w:t>
            </w:r>
          </w:p>
        </w:tc>
        <w:tc>
          <w:tcPr>
            <w:tcW w:w="851"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19,4</w:t>
            </w:r>
          </w:p>
        </w:tc>
        <w:tc>
          <w:tcPr>
            <w:tcW w:w="1134"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18,8</w:t>
            </w:r>
          </w:p>
        </w:tc>
        <w:tc>
          <w:tcPr>
            <w:tcW w:w="992"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20,9</w:t>
            </w:r>
          </w:p>
        </w:tc>
        <w:tc>
          <w:tcPr>
            <w:tcW w:w="709"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15,3</w:t>
            </w:r>
          </w:p>
        </w:tc>
        <w:tc>
          <w:tcPr>
            <w:tcW w:w="1134"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14,2</w:t>
            </w:r>
          </w:p>
        </w:tc>
        <w:tc>
          <w:tcPr>
            <w:tcW w:w="1134"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17,6</w:t>
            </w:r>
          </w:p>
        </w:tc>
      </w:tr>
      <w:tr w:rsidR="00A60BB0" w:rsidRPr="00A5793A" w:rsidTr="00A5793A">
        <w:trPr>
          <w:trHeight w:val="226"/>
          <w:jc w:val="center"/>
        </w:trPr>
        <w:tc>
          <w:tcPr>
            <w:tcW w:w="2410"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Трудоспособного возраста</w:t>
            </w:r>
          </w:p>
        </w:tc>
        <w:tc>
          <w:tcPr>
            <w:tcW w:w="851"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57,2</w:t>
            </w:r>
          </w:p>
        </w:tc>
        <w:tc>
          <w:tcPr>
            <w:tcW w:w="1134"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60,5</w:t>
            </w:r>
          </w:p>
        </w:tc>
        <w:tc>
          <w:tcPr>
            <w:tcW w:w="992"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50,1</w:t>
            </w:r>
          </w:p>
        </w:tc>
        <w:tc>
          <w:tcPr>
            <w:tcW w:w="709"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60,7</w:t>
            </w:r>
          </w:p>
        </w:tc>
        <w:tc>
          <w:tcPr>
            <w:tcW w:w="1134"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63,1</w:t>
            </w:r>
          </w:p>
        </w:tc>
        <w:tc>
          <w:tcPr>
            <w:tcW w:w="1134"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55,4</w:t>
            </w:r>
          </w:p>
        </w:tc>
      </w:tr>
      <w:tr w:rsidR="00A60BB0" w:rsidRPr="00A5793A" w:rsidTr="00A5793A">
        <w:trPr>
          <w:trHeight w:val="432"/>
          <w:jc w:val="center"/>
        </w:trPr>
        <w:tc>
          <w:tcPr>
            <w:tcW w:w="2410"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Старше трудоспособного возраста</w:t>
            </w:r>
          </w:p>
        </w:tc>
        <w:tc>
          <w:tcPr>
            <w:tcW w:w="851"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23,4</w:t>
            </w:r>
          </w:p>
        </w:tc>
        <w:tc>
          <w:tcPr>
            <w:tcW w:w="1134"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20,7</w:t>
            </w:r>
          </w:p>
        </w:tc>
        <w:tc>
          <w:tcPr>
            <w:tcW w:w="992"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29,0</w:t>
            </w:r>
          </w:p>
        </w:tc>
        <w:tc>
          <w:tcPr>
            <w:tcW w:w="709"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24,0</w:t>
            </w:r>
          </w:p>
        </w:tc>
        <w:tc>
          <w:tcPr>
            <w:tcW w:w="1134"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22,7</w:t>
            </w:r>
          </w:p>
        </w:tc>
        <w:tc>
          <w:tcPr>
            <w:tcW w:w="1134"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27,0</w:t>
            </w:r>
          </w:p>
        </w:tc>
      </w:tr>
    </w:tbl>
    <w:p w:rsidR="00A5793A" w:rsidRDefault="00A5793A" w:rsidP="008368E6">
      <w:pPr>
        <w:autoSpaceDE w:val="0"/>
        <w:autoSpaceDN w:val="0"/>
        <w:adjustRightInd w:val="0"/>
        <w:spacing w:line="360" w:lineRule="auto"/>
        <w:ind w:firstLine="709"/>
        <w:jc w:val="both"/>
        <w:rPr>
          <w:color w:val="000000"/>
          <w:sz w:val="28"/>
          <w:szCs w:val="28"/>
        </w:rPr>
      </w:pPr>
    </w:p>
    <w:p w:rsidR="00A5793A" w:rsidRDefault="00A5793A">
      <w:pPr>
        <w:rPr>
          <w:color w:val="000000"/>
          <w:sz w:val="28"/>
          <w:szCs w:val="28"/>
        </w:rPr>
      </w:pPr>
      <w:r>
        <w:rPr>
          <w:color w:val="000000"/>
          <w:sz w:val="28"/>
          <w:szCs w:val="28"/>
        </w:rPr>
        <w:br w:type="page"/>
      </w:r>
    </w:p>
    <w:p w:rsidR="00A60BB0" w:rsidRPr="008368E6" w:rsidRDefault="00A60BB0" w:rsidP="008368E6">
      <w:pPr>
        <w:autoSpaceDE w:val="0"/>
        <w:autoSpaceDN w:val="0"/>
        <w:adjustRightInd w:val="0"/>
        <w:spacing w:line="360" w:lineRule="auto"/>
        <w:ind w:firstLine="709"/>
        <w:jc w:val="both"/>
        <w:rPr>
          <w:color w:val="000000"/>
          <w:sz w:val="28"/>
          <w:szCs w:val="28"/>
        </w:rPr>
      </w:pPr>
      <w:r w:rsidRPr="008368E6">
        <w:rPr>
          <w:color w:val="000000"/>
          <w:sz w:val="28"/>
          <w:szCs w:val="28"/>
        </w:rPr>
        <w:t>Соотношение спроса на рабочую силу и ее предложение получает свое отражение в таких явлениях, как занятость и безработица. Из-за крайне низкой цены сельскохозяйственного труда и существенного сокращения спроса на него проблемы занятости в аграрном секторе обостряются все сильнее. Укажем, что уровень занятости сельского населения в начале 2000-х годов был выше по сравнению с городским населением (рис. 1). В целом за период 2000-2008 гг. произошел заметный рост численности занятого населения (против 2004 г. - более чем на 400 тыс. чел.) (табл. 8). Особенностью роста занятости сельского населения на нынешнем этапе развития экономики является распространение занятости в неформальном секторе. К последнему относят незарегистрированные производственные единицы сектора домашних хозяйств, которые ведут экономическую деятельность рыночной направленности, имеют ограниченное число работников и не прошли государственную регистрацию; кроме того, к неформальному сектору относят лиц, которые трудятся по устной договоренности с работодателем в официальном секторе, то есть без составления трудового договора. По данным официальной статистики, в неформальном секторе занято 47,9% сельского населения. Среди крестьян, занятых в неформальном секторе, большинство составляют самозанятые. За анализируемый период их доля выросла с 20,5 до 40,2%.</w:t>
      </w:r>
    </w:p>
    <w:p w:rsidR="00A5793A" w:rsidRDefault="00A5793A" w:rsidP="008368E6">
      <w:pPr>
        <w:autoSpaceDE w:val="0"/>
        <w:autoSpaceDN w:val="0"/>
        <w:adjustRightInd w:val="0"/>
        <w:spacing w:line="360" w:lineRule="auto"/>
        <w:ind w:firstLine="709"/>
        <w:jc w:val="both"/>
        <w:rPr>
          <w:bCs/>
          <w:iCs/>
          <w:color w:val="000000"/>
          <w:sz w:val="28"/>
          <w:szCs w:val="28"/>
        </w:rPr>
      </w:pPr>
    </w:p>
    <w:p w:rsidR="00A60BB0" w:rsidRPr="008368E6" w:rsidRDefault="00A60BB0" w:rsidP="00A5793A">
      <w:pPr>
        <w:autoSpaceDE w:val="0"/>
        <w:autoSpaceDN w:val="0"/>
        <w:adjustRightInd w:val="0"/>
        <w:spacing w:line="360" w:lineRule="auto"/>
        <w:ind w:firstLine="709"/>
        <w:jc w:val="right"/>
        <w:rPr>
          <w:bCs/>
          <w:iCs/>
          <w:color w:val="000000"/>
          <w:sz w:val="28"/>
          <w:szCs w:val="28"/>
        </w:rPr>
      </w:pPr>
      <w:r w:rsidRPr="008368E6">
        <w:rPr>
          <w:bCs/>
          <w:iCs/>
          <w:color w:val="000000"/>
          <w:sz w:val="28"/>
          <w:szCs w:val="28"/>
        </w:rPr>
        <w:t>Таблица 8</w:t>
      </w:r>
    </w:p>
    <w:p w:rsidR="00A60BB0" w:rsidRPr="008368E6" w:rsidRDefault="00A60BB0" w:rsidP="00A5793A">
      <w:pPr>
        <w:autoSpaceDE w:val="0"/>
        <w:autoSpaceDN w:val="0"/>
        <w:adjustRightInd w:val="0"/>
        <w:spacing w:line="360" w:lineRule="auto"/>
        <w:ind w:firstLine="709"/>
        <w:jc w:val="center"/>
        <w:rPr>
          <w:bCs/>
          <w:color w:val="000000"/>
          <w:sz w:val="28"/>
          <w:szCs w:val="28"/>
        </w:rPr>
      </w:pPr>
      <w:r w:rsidRPr="008368E6">
        <w:rPr>
          <w:bCs/>
          <w:color w:val="000000"/>
          <w:sz w:val="28"/>
          <w:szCs w:val="28"/>
        </w:rPr>
        <w:t>Распределение сельского населения по ст</w:t>
      </w:r>
      <w:r w:rsidR="00A8342B" w:rsidRPr="008368E6">
        <w:rPr>
          <w:bCs/>
          <w:color w:val="000000"/>
          <w:sz w:val="28"/>
          <w:szCs w:val="28"/>
        </w:rPr>
        <w:t>атусу занятости в 2002-2008 гг.</w:t>
      </w:r>
    </w:p>
    <w:tbl>
      <w:tblPr>
        <w:tblW w:w="7372" w:type="dxa"/>
        <w:jc w:val="center"/>
        <w:tblLayout w:type="fixed"/>
        <w:tblCellMar>
          <w:left w:w="40" w:type="dxa"/>
          <w:right w:w="40" w:type="dxa"/>
        </w:tblCellMar>
        <w:tblLook w:val="04A0" w:firstRow="1" w:lastRow="0" w:firstColumn="1" w:lastColumn="0" w:noHBand="0" w:noVBand="1"/>
      </w:tblPr>
      <w:tblGrid>
        <w:gridCol w:w="3828"/>
        <w:gridCol w:w="992"/>
        <w:gridCol w:w="851"/>
        <w:gridCol w:w="850"/>
        <w:gridCol w:w="851"/>
      </w:tblGrid>
      <w:tr w:rsidR="00A60BB0" w:rsidRPr="00A5793A" w:rsidTr="00A5793A">
        <w:trPr>
          <w:trHeight w:val="226"/>
          <w:jc w:val="center"/>
        </w:trPr>
        <w:tc>
          <w:tcPr>
            <w:tcW w:w="3828" w:type="dxa"/>
            <w:tcBorders>
              <w:top w:val="single" w:sz="6" w:space="0" w:color="auto"/>
              <w:left w:val="single" w:sz="6" w:space="0" w:color="auto"/>
              <w:bottom w:val="single" w:sz="6" w:space="0" w:color="auto"/>
              <w:right w:val="single" w:sz="6" w:space="0" w:color="auto"/>
            </w:tcBorders>
          </w:tcPr>
          <w:p w:rsidR="00A60BB0" w:rsidRPr="00A5793A" w:rsidRDefault="00A60BB0" w:rsidP="00A5793A">
            <w:pPr>
              <w:autoSpaceDE w:val="0"/>
              <w:autoSpaceDN w:val="0"/>
              <w:adjustRightInd w:val="0"/>
              <w:spacing w:line="360" w:lineRule="auto"/>
              <w:jc w:val="both"/>
              <w:rPr>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bCs/>
                <w:color w:val="000000"/>
                <w:sz w:val="20"/>
                <w:szCs w:val="20"/>
              </w:rPr>
            </w:pPr>
            <w:r w:rsidRPr="00A5793A">
              <w:rPr>
                <w:color w:val="000000"/>
                <w:sz w:val="20"/>
                <w:szCs w:val="20"/>
              </w:rPr>
              <w:t xml:space="preserve">2002 </w:t>
            </w:r>
            <w:r w:rsidRPr="00A5793A">
              <w:rPr>
                <w:bCs/>
                <w:color w:val="000000"/>
                <w:sz w:val="20"/>
                <w:szCs w:val="20"/>
              </w:rPr>
              <w:t>г.</w:t>
            </w:r>
          </w:p>
        </w:tc>
        <w:tc>
          <w:tcPr>
            <w:tcW w:w="851"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bCs/>
                <w:color w:val="000000"/>
                <w:sz w:val="20"/>
                <w:szCs w:val="20"/>
              </w:rPr>
            </w:pPr>
            <w:r w:rsidRPr="00A5793A">
              <w:rPr>
                <w:color w:val="000000"/>
                <w:sz w:val="20"/>
                <w:szCs w:val="20"/>
              </w:rPr>
              <w:t xml:space="preserve">2004 </w:t>
            </w:r>
            <w:r w:rsidRPr="00A5793A">
              <w:rPr>
                <w:bCs/>
                <w:color w:val="000000"/>
                <w:sz w:val="20"/>
                <w:szCs w:val="20"/>
              </w:rPr>
              <w:t>г.</w:t>
            </w:r>
          </w:p>
        </w:tc>
        <w:tc>
          <w:tcPr>
            <w:tcW w:w="850"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bCs/>
                <w:color w:val="000000"/>
                <w:sz w:val="20"/>
                <w:szCs w:val="20"/>
              </w:rPr>
            </w:pPr>
            <w:r w:rsidRPr="00A5793A">
              <w:rPr>
                <w:color w:val="000000"/>
                <w:sz w:val="20"/>
                <w:szCs w:val="20"/>
              </w:rPr>
              <w:t xml:space="preserve">2007 </w:t>
            </w:r>
            <w:r w:rsidRPr="00A5793A">
              <w:rPr>
                <w:bCs/>
                <w:color w:val="000000"/>
                <w:sz w:val="20"/>
                <w:szCs w:val="20"/>
              </w:rPr>
              <w:t>г.</w:t>
            </w:r>
          </w:p>
        </w:tc>
        <w:tc>
          <w:tcPr>
            <w:tcW w:w="851"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bCs/>
                <w:color w:val="000000"/>
                <w:sz w:val="20"/>
                <w:szCs w:val="20"/>
              </w:rPr>
            </w:pPr>
            <w:r w:rsidRPr="00A5793A">
              <w:rPr>
                <w:color w:val="000000"/>
                <w:sz w:val="20"/>
                <w:szCs w:val="20"/>
              </w:rPr>
              <w:t xml:space="preserve">2009 </w:t>
            </w:r>
            <w:r w:rsidRPr="00A5793A">
              <w:rPr>
                <w:bCs/>
                <w:color w:val="000000"/>
                <w:sz w:val="20"/>
                <w:szCs w:val="20"/>
              </w:rPr>
              <w:t>г.</w:t>
            </w:r>
          </w:p>
        </w:tc>
      </w:tr>
      <w:tr w:rsidR="00A60BB0" w:rsidRPr="00A5793A" w:rsidTr="00A5793A">
        <w:trPr>
          <w:trHeight w:val="226"/>
          <w:jc w:val="center"/>
        </w:trPr>
        <w:tc>
          <w:tcPr>
            <w:tcW w:w="3828" w:type="dxa"/>
            <w:tcBorders>
              <w:top w:val="single" w:sz="6" w:space="0" w:color="auto"/>
              <w:left w:val="single" w:sz="6" w:space="0" w:color="auto"/>
              <w:bottom w:val="nil"/>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Сельское население в возрасте 15-70 лет, занятое в</w:t>
            </w:r>
          </w:p>
        </w:tc>
        <w:tc>
          <w:tcPr>
            <w:tcW w:w="992" w:type="dxa"/>
            <w:tcBorders>
              <w:top w:val="single" w:sz="6" w:space="0" w:color="auto"/>
              <w:left w:val="single" w:sz="6" w:space="0" w:color="auto"/>
              <w:bottom w:val="nil"/>
              <w:right w:val="single" w:sz="6" w:space="0" w:color="auto"/>
            </w:tcBorders>
          </w:tcPr>
          <w:p w:rsidR="00A60BB0" w:rsidRPr="00A5793A" w:rsidRDefault="00A60BB0" w:rsidP="00A5793A">
            <w:pPr>
              <w:autoSpaceDE w:val="0"/>
              <w:autoSpaceDN w:val="0"/>
              <w:adjustRightInd w:val="0"/>
              <w:spacing w:line="360" w:lineRule="auto"/>
              <w:jc w:val="both"/>
              <w:rPr>
                <w:sz w:val="20"/>
                <w:szCs w:val="20"/>
              </w:rPr>
            </w:pPr>
          </w:p>
        </w:tc>
        <w:tc>
          <w:tcPr>
            <w:tcW w:w="851" w:type="dxa"/>
            <w:tcBorders>
              <w:top w:val="single" w:sz="6" w:space="0" w:color="auto"/>
              <w:left w:val="single" w:sz="6" w:space="0" w:color="auto"/>
              <w:bottom w:val="nil"/>
              <w:right w:val="single" w:sz="6" w:space="0" w:color="auto"/>
            </w:tcBorders>
          </w:tcPr>
          <w:p w:rsidR="00A60BB0" w:rsidRPr="00A5793A" w:rsidRDefault="00A60BB0" w:rsidP="00A5793A">
            <w:pPr>
              <w:autoSpaceDE w:val="0"/>
              <w:autoSpaceDN w:val="0"/>
              <w:adjustRightInd w:val="0"/>
              <w:spacing w:line="360" w:lineRule="auto"/>
              <w:jc w:val="both"/>
              <w:rPr>
                <w:sz w:val="20"/>
                <w:szCs w:val="20"/>
              </w:rPr>
            </w:pPr>
          </w:p>
        </w:tc>
        <w:tc>
          <w:tcPr>
            <w:tcW w:w="850" w:type="dxa"/>
            <w:tcBorders>
              <w:top w:val="single" w:sz="6" w:space="0" w:color="auto"/>
              <w:left w:val="single" w:sz="6" w:space="0" w:color="auto"/>
              <w:bottom w:val="nil"/>
              <w:right w:val="single" w:sz="6" w:space="0" w:color="auto"/>
            </w:tcBorders>
          </w:tcPr>
          <w:p w:rsidR="00A60BB0" w:rsidRPr="00A5793A" w:rsidRDefault="00A60BB0" w:rsidP="00A5793A">
            <w:pPr>
              <w:autoSpaceDE w:val="0"/>
              <w:autoSpaceDN w:val="0"/>
              <w:adjustRightInd w:val="0"/>
              <w:spacing w:line="360" w:lineRule="auto"/>
              <w:jc w:val="both"/>
              <w:rPr>
                <w:sz w:val="20"/>
                <w:szCs w:val="20"/>
              </w:rPr>
            </w:pPr>
          </w:p>
        </w:tc>
        <w:tc>
          <w:tcPr>
            <w:tcW w:w="851" w:type="dxa"/>
            <w:tcBorders>
              <w:top w:val="single" w:sz="6" w:space="0" w:color="auto"/>
              <w:left w:val="single" w:sz="6" w:space="0" w:color="auto"/>
              <w:bottom w:val="nil"/>
              <w:right w:val="single" w:sz="6" w:space="0" w:color="auto"/>
            </w:tcBorders>
          </w:tcPr>
          <w:p w:rsidR="00A60BB0" w:rsidRPr="00A5793A" w:rsidRDefault="00A60BB0" w:rsidP="00A5793A">
            <w:pPr>
              <w:autoSpaceDE w:val="0"/>
              <w:autoSpaceDN w:val="0"/>
              <w:adjustRightInd w:val="0"/>
              <w:spacing w:line="360" w:lineRule="auto"/>
              <w:jc w:val="both"/>
              <w:rPr>
                <w:sz w:val="20"/>
                <w:szCs w:val="20"/>
              </w:rPr>
            </w:pPr>
          </w:p>
        </w:tc>
      </w:tr>
      <w:tr w:rsidR="00A60BB0" w:rsidRPr="00A5793A" w:rsidTr="00A5793A">
        <w:trPr>
          <w:trHeight w:val="216"/>
          <w:jc w:val="center"/>
        </w:trPr>
        <w:tc>
          <w:tcPr>
            <w:tcW w:w="3828" w:type="dxa"/>
            <w:tcBorders>
              <w:top w:val="nil"/>
              <w:left w:val="single" w:sz="6" w:space="0" w:color="auto"/>
              <w:bottom w:val="nil"/>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экономической деятельности (тыс. чел.)</w:t>
            </w:r>
          </w:p>
        </w:tc>
        <w:tc>
          <w:tcPr>
            <w:tcW w:w="992" w:type="dxa"/>
            <w:tcBorders>
              <w:top w:val="nil"/>
              <w:left w:val="single" w:sz="6" w:space="0" w:color="auto"/>
              <w:bottom w:val="nil"/>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6269</w:t>
            </w:r>
          </w:p>
        </w:tc>
        <w:tc>
          <w:tcPr>
            <w:tcW w:w="851" w:type="dxa"/>
            <w:tcBorders>
              <w:top w:val="nil"/>
              <w:left w:val="single" w:sz="6" w:space="0" w:color="auto"/>
              <w:bottom w:val="nil"/>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6137</w:t>
            </w:r>
          </w:p>
        </w:tc>
        <w:tc>
          <w:tcPr>
            <w:tcW w:w="850" w:type="dxa"/>
            <w:tcBorders>
              <w:top w:val="nil"/>
              <w:left w:val="single" w:sz="6" w:space="0" w:color="auto"/>
              <w:bottom w:val="nil"/>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6595</w:t>
            </w:r>
          </w:p>
        </w:tc>
        <w:tc>
          <w:tcPr>
            <w:tcW w:w="851" w:type="dxa"/>
            <w:tcBorders>
              <w:top w:val="nil"/>
              <w:left w:val="single" w:sz="6" w:space="0" w:color="auto"/>
              <w:bottom w:val="nil"/>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6555,5</w:t>
            </w:r>
          </w:p>
        </w:tc>
      </w:tr>
      <w:tr w:rsidR="00A60BB0" w:rsidRPr="00A5793A" w:rsidTr="00A5793A">
        <w:trPr>
          <w:trHeight w:val="202"/>
          <w:jc w:val="center"/>
        </w:trPr>
        <w:tc>
          <w:tcPr>
            <w:tcW w:w="3828" w:type="dxa"/>
            <w:tcBorders>
              <w:top w:val="nil"/>
              <w:left w:val="single" w:sz="6" w:space="0" w:color="auto"/>
              <w:bottom w:val="nil"/>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в том числе по статусу занятости (%):</w:t>
            </w:r>
          </w:p>
        </w:tc>
        <w:tc>
          <w:tcPr>
            <w:tcW w:w="992" w:type="dxa"/>
            <w:tcBorders>
              <w:top w:val="nil"/>
              <w:left w:val="single" w:sz="6" w:space="0" w:color="auto"/>
              <w:bottom w:val="nil"/>
              <w:right w:val="single" w:sz="6" w:space="0" w:color="auto"/>
            </w:tcBorders>
          </w:tcPr>
          <w:p w:rsidR="00A60BB0" w:rsidRPr="00A5793A" w:rsidRDefault="00A60BB0" w:rsidP="00A5793A">
            <w:pPr>
              <w:autoSpaceDE w:val="0"/>
              <w:autoSpaceDN w:val="0"/>
              <w:adjustRightInd w:val="0"/>
              <w:spacing w:line="360" w:lineRule="auto"/>
              <w:jc w:val="both"/>
              <w:rPr>
                <w:sz w:val="20"/>
                <w:szCs w:val="20"/>
              </w:rPr>
            </w:pPr>
          </w:p>
        </w:tc>
        <w:tc>
          <w:tcPr>
            <w:tcW w:w="851" w:type="dxa"/>
            <w:tcBorders>
              <w:top w:val="nil"/>
              <w:left w:val="single" w:sz="6" w:space="0" w:color="auto"/>
              <w:bottom w:val="nil"/>
              <w:right w:val="single" w:sz="6" w:space="0" w:color="auto"/>
            </w:tcBorders>
          </w:tcPr>
          <w:p w:rsidR="00A60BB0" w:rsidRPr="00A5793A" w:rsidRDefault="00A60BB0" w:rsidP="00A5793A">
            <w:pPr>
              <w:autoSpaceDE w:val="0"/>
              <w:autoSpaceDN w:val="0"/>
              <w:adjustRightInd w:val="0"/>
              <w:spacing w:line="360" w:lineRule="auto"/>
              <w:jc w:val="both"/>
              <w:rPr>
                <w:sz w:val="20"/>
                <w:szCs w:val="20"/>
              </w:rPr>
            </w:pPr>
          </w:p>
        </w:tc>
        <w:tc>
          <w:tcPr>
            <w:tcW w:w="850" w:type="dxa"/>
            <w:tcBorders>
              <w:top w:val="nil"/>
              <w:left w:val="single" w:sz="6" w:space="0" w:color="auto"/>
              <w:bottom w:val="nil"/>
              <w:right w:val="single" w:sz="6" w:space="0" w:color="auto"/>
            </w:tcBorders>
          </w:tcPr>
          <w:p w:rsidR="00A60BB0" w:rsidRPr="00A5793A" w:rsidRDefault="00A60BB0" w:rsidP="00A5793A">
            <w:pPr>
              <w:autoSpaceDE w:val="0"/>
              <w:autoSpaceDN w:val="0"/>
              <w:adjustRightInd w:val="0"/>
              <w:spacing w:line="360" w:lineRule="auto"/>
              <w:jc w:val="both"/>
              <w:rPr>
                <w:sz w:val="20"/>
                <w:szCs w:val="20"/>
              </w:rPr>
            </w:pPr>
          </w:p>
        </w:tc>
        <w:tc>
          <w:tcPr>
            <w:tcW w:w="851" w:type="dxa"/>
            <w:tcBorders>
              <w:top w:val="nil"/>
              <w:left w:val="single" w:sz="6" w:space="0" w:color="auto"/>
              <w:bottom w:val="nil"/>
              <w:right w:val="single" w:sz="6" w:space="0" w:color="auto"/>
            </w:tcBorders>
          </w:tcPr>
          <w:p w:rsidR="00A60BB0" w:rsidRPr="00A5793A" w:rsidRDefault="00A60BB0" w:rsidP="00A5793A">
            <w:pPr>
              <w:autoSpaceDE w:val="0"/>
              <w:autoSpaceDN w:val="0"/>
              <w:adjustRightInd w:val="0"/>
              <w:spacing w:line="360" w:lineRule="auto"/>
              <w:jc w:val="both"/>
              <w:rPr>
                <w:sz w:val="20"/>
                <w:szCs w:val="20"/>
              </w:rPr>
            </w:pPr>
          </w:p>
        </w:tc>
      </w:tr>
      <w:tr w:rsidR="00A60BB0" w:rsidRPr="00A5793A" w:rsidTr="00A5793A">
        <w:trPr>
          <w:trHeight w:val="211"/>
          <w:jc w:val="center"/>
        </w:trPr>
        <w:tc>
          <w:tcPr>
            <w:tcW w:w="3828" w:type="dxa"/>
            <w:tcBorders>
              <w:top w:val="nil"/>
              <w:left w:val="single" w:sz="6" w:space="0" w:color="auto"/>
              <w:bottom w:val="nil"/>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работающие по найму</w:t>
            </w:r>
          </w:p>
        </w:tc>
        <w:tc>
          <w:tcPr>
            <w:tcW w:w="992" w:type="dxa"/>
            <w:tcBorders>
              <w:top w:val="nil"/>
              <w:left w:val="single" w:sz="6" w:space="0" w:color="auto"/>
              <w:bottom w:val="nil"/>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73,4</w:t>
            </w:r>
          </w:p>
        </w:tc>
        <w:tc>
          <w:tcPr>
            <w:tcW w:w="851" w:type="dxa"/>
            <w:tcBorders>
              <w:top w:val="nil"/>
              <w:left w:val="single" w:sz="6" w:space="0" w:color="auto"/>
              <w:bottom w:val="nil"/>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61,5</w:t>
            </w:r>
          </w:p>
        </w:tc>
        <w:tc>
          <w:tcPr>
            <w:tcW w:w="850" w:type="dxa"/>
            <w:tcBorders>
              <w:top w:val="nil"/>
              <w:left w:val="single" w:sz="6" w:space="0" w:color="auto"/>
              <w:bottom w:val="nil"/>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54,1</w:t>
            </w:r>
          </w:p>
        </w:tc>
        <w:tc>
          <w:tcPr>
            <w:tcW w:w="851" w:type="dxa"/>
            <w:tcBorders>
              <w:top w:val="nil"/>
              <w:left w:val="single" w:sz="6" w:space="0" w:color="auto"/>
              <w:bottom w:val="nil"/>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58,4</w:t>
            </w:r>
          </w:p>
        </w:tc>
      </w:tr>
      <w:tr w:rsidR="00A60BB0" w:rsidRPr="00A5793A" w:rsidTr="00A5793A">
        <w:trPr>
          <w:trHeight w:val="206"/>
          <w:jc w:val="center"/>
        </w:trPr>
        <w:tc>
          <w:tcPr>
            <w:tcW w:w="3828" w:type="dxa"/>
            <w:tcBorders>
              <w:top w:val="nil"/>
              <w:left w:val="single" w:sz="6" w:space="0" w:color="auto"/>
              <w:bottom w:val="nil"/>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работодатели</w:t>
            </w:r>
          </w:p>
        </w:tc>
        <w:tc>
          <w:tcPr>
            <w:tcW w:w="992" w:type="dxa"/>
            <w:tcBorders>
              <w:top w:val="nil"/>
              <w:left w:val="single" w:sz="6" w:space="0" w:color="auto"/>
              <w:bottom w:val="nil"/>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0,4</w:t>
            </w:r>
          </w:p>
        </w:tc>
        <w:tc>
          <w:tcPr>
            <w:tcW w:w="851" w:type="dxa"/>
            <w:tcBorders>
              <w:top w:val="nil"/>
              <w:left w:val="single" w:sz="6" w:space="0" w:color="auto"/>
              <w:bottom w:val="nil"/>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0,3</w:t>
            </w:r>
          </w:p>
        </w:tc>
        <w:tc>
          <w:tcPr>
            <w:tcW w:w="850" w:type="dxa"/>
            <w:tcBorders>
              <w:top w:val="nil"/>
              <w:left w:val="single" w:sz="6" w:space="0" w:color="auto"/>
              <w:bottom w:val="nil"/>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0,6</w:t>
            </w:r>
          </w:p>
        </w:tc>
        <w:tc>
          <w:tcPr>
            <w:tcW w:w="851" w:type="dxa"/>
            <w:tcBorders>
              <w:top w:val="nil"/>
              <w:left w:val="single" w:sz="6" w:space="0" w:color="auto"/>
              <w:bottom w:val="nil"/>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0,6</w:t>
            </w:r>
          </w:p>
        </w:tc>
      </w:tr>
      <w:tr w:rsidR="00A60BB0" w:rsidRPr="00A5793A" w:rsidTr="00A5793A">
        <w:trPr>
          <w:trHeight w:val="187"/>
          <w:jc w:val="center"/>
        </w:trPr>
        <w:tc>
          <w:tcPr>
            <w:tcW w:w="3828" w:type="dxa"/>
            <w:tcBorders>
              <w:top w:val="nil"/>
              <w:left w:val="single" w:sz="6" w:space="0" w:color="auto"/>
              <w:bottom w:val="nil"/>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самозанятые</w:t>
            </w:r>
          </w:p>
        </w:tc>
        <w:tc>
          <w:tcPr>
            <w:tcW w:w="992" w:type="dxa"/>
            <w:tcBorders>
              <w:top w:val="nil"/>
              <w:left w:val="single" w:sz="6" w:space="0" w:color="auto"/>
              <w:bottom w:val="nil"/>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20,5</w:t>
            </w:r>
          </w:p>
        </w:tc>
        <w:tc>
          <w:tcPr>
            <w:tcW w:w="851" w:type="dxa"/>
            <w:tcBorders>
              <w:top w:val="nil"/>
              <w:left w:val="single" w:sz="6" w:space="0" w:color="auto"/>
              <w:bottom w:val="nil"/>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36,4</w:t>
            </w:r>
          </w:p>
        </w:tc>
        <w:tc>
          <w:tcPr>
            <w:tcW w:w="850" w:type="dxa"/>
            <w:tcBorders>
              <w:top w:val="nil"/>
              <w:left w:val="single" w:sz="6" w:space="0" w:color="auto"/>
              <w:bottom w:val="nil"/>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44,4</w:t>
            </w:r>
          </w:p>
        </w:tc>
        <w:tc>
          <w:tcPr>
            <w:tcW w:w="851" w:type="dxa"/>
            <w:tcBorders>
              <w:top w:val="nil"/>
              <w:left w:val="single" w:sz="6" w:space="0" w:color="auto"/>
              <w:bottom w:val="nil"/>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40,2</w:t>
            </w:r>
          </w:p>
        </w:tc>
      </w:tr>
      <w:tr w:rsidR="00A60BB0" w:rsidRPr="00A5793A" w:rsidTr="00A5793A">
        <w:trPr>
          <w:trHeight w:val="221"/>
          <w:jc w:val="center"/>
        </w:trPr>
        <w:tc>
          <w:tcPr>
            <w:tcW w:w="3828" w:type="dxa"/>
            <w:tcBorders>
              <w:top w:val="nil"/>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бесплатно работающие члены семьи</w:t>
            </w:r>
          </w:p>
        </w:tc>
        <w:tc>
          <w:tcPr>
            <w:tcW w:w="992" w:type="dxa"/>
            <w:tcBorders>
              <w:top w:val="nil"/>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5,7</w:t>
            </w:r>
          </w:p>
        </w:tc>
        <w:tc>
          <w:tcPr>
            <w:tcW w:w="851" w:type="dxa"/>
            <w:tcBorders>
              <w:top w:val="nil"/>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1,3</w:t>
            </w:r>
          </w:p>
        </w:tc>
        <w:tc>
          <w:tcPr>
            <w:tcW w:w="850" w:type="dxa"/>
            <w:tcBorders>
              <w:top w:val="nil"/>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0,9</w:t>
            </w:r>
          </w:p>
        </w:tc>
        <w:tc>
          <w:tcPr>
            <w:tcW w:w="851" w:type="dxa"/>
            <w:tcBorders>
              <w:top w:val="nil"/>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jc w:val="both"/>
              <w:rPr>
                <w:color w:val="000000"/>
                <w:sz w:val="20"/>
                <w:szCs w:val="20"/>
              </w:rPr>
            </w:pPr>
            <w:r w:rsidRPr="00A5793A">
              <w:rPr>
                <w:color w:val="000000"/>
                <w:sz w:val="20"/>
                <w:szCs w:val="20"/>
              </w:rPr>
              <w:t>0,8</w:t>
            </w:r>
          </w:p>
        </w:tc>
      </w:tr>
    </w:tbl>
    <w:p w:rsidR="00A8342B" w:rsidRPr="008368E6" w:rsidRDefault="00A8342B" w:rsidP="008368E6">
      <w:pPr>
        <w:spacing w:line="360" w:lineRule="auto"/>
        <w:ind w:firstLine="709"/>
        <w:jc w:val="both"/>
        <w:rPr>
          <w:color w:val="000000"/>
          <w:sz w:val="28"/>
          <w:szCs w:val="28"/>
        </w:rPr>
      </w:pPr>
    </w:p>
    <w:p w:rsidR="00A60BB0" w:rsidRPr="008368E6" w:rsidRDefault="00A60BB0" w:rsidP="008368E6">
      <w:pPr>
        <w:spacing w:line="360" w:lineRule="auto"/>
        <w:ind w:firstLine="709"/>
        <w:jc w:val="both"/>
        <w:rPr>
          <w:color w:val="000000"/>
          <w:sz w:val="28"/>
          <w:szCs w:val="28"/>
        </w:rPr>
      </w:pPr>
      <w:r w:rsidRPr="008368E6">
        <w:rPr>
          <w:color w:val="000000"/>
          <w:sz w:val="28"/>
          <w:szCs w:val="28"/>
        </w:rPr>
        <w:t>Самозанятость</w:t>
      </w:r>
      <w:r w:rsidRPr="008368E6">
        <w:rPr>
          <w:color w:val="000000"/>
          <w:sz w:val="28"/>
          <w:szCs w:val="28"/>
          <w:lang w:val="uk-UA"/>
        </w:rPr>
        <w:t xml:space="preserve"> в</w:t>
      </w:r>
      <w:r w:rsidRPr="008368E6">
        <w:rPr>
          <w:color w:val="000000"/>
          <w:sz w:val="28"/>
          <w:szCs w:val="28"/>
        </w:rPr>
        <w:t xml:space="preserve"> сельской местности сосредоточена преимущественно в личном подсобном хозяйстве на производстве, переработке и продаже продукции животноводства (молоко, яйца, говядина, свинина, баранина, мясо птицы) и растениеводства. По некоторым данным, в личном подсобном хозяйстве занято более 70% самозанятого населения. Увеличив</w:t>
      </w:r>
      <w:r w:rsidR="00A8342B" w:rsidRPr="008368E6">
        <w:rPr>
          <w:color w:val="000000"/>
          <w:sz w:val="28"/>
          <w:szCs w:val="28"/>
        </w:rPr>
        <w:t>ается самозанятость также в дру</w:t>
      </w:r>
      <w:r w:rsidRPr="008368E6">
        <w:rPr>
          <w:color w:val="000000"/>
          <w:sz w:val="28"/>
          <w:szCs w:val="28"/>
        </w:rPr>
        <w:t>гих видах мелкого производства и сфере услуг (торговля, общественное питание, строительные и ремонтные работы, ремонт бытовой техники, пошив одежды, ремонт обуви, культурно-бытовое обслуживание и т. д.). Численность этой группы самозанятых составляет почти 2% всего занятого населения.</w:t>
      </w:r>
    </w:p>
    <w:p w:rsidR="00A60BB0" w:rsidRPr="008368E6" w:rsidRDefault="00A60BB0" w:rsidP="008368E6">
      <w:pPr>
        <w:autoSpaceDE w:val="0"/>
        <w:autoSpaceDN w:val="0"/>
        <w:adjustRightInd w:val="0"/>
        <w:spacing w:line="360" w:lineRule="auto"/>
        <w:ind w:firstLine="709"/>
        <w:jc w:val="both"/>
        <w:rPr>
          <w:color w:val="000000"/>
          <w:sz w:val="28"/>
          <w:szCs w:val="28"/>
        </w:rPr>
      </w:pPr>
      <w:r w:rsidRPr="008368E6">
        <w:rPr>
          <w:color w:val="000000"/>
          <w:sz w:val="28"/>
          <w:szCs w:val="28"/>
        </w:rPr>
        <w:t>На фоне роста самозанятости заметно уменьшается численность работающих по найму: за анализируемый период эта категория уменьшилась на 15 процентных пунктов. Что касается распределения наемных работников сельской местности (6555,5 тыс. чел.) по профессиональным группам, то преобладают представители простейших профессий - 51,4%; рабочие по обслуживанию, эксплуатации и контролю технологического оборудования составляют 10,7%, квалифицированные рабочие с инструментом - 8,3%, работники сферы торговли и услуг - 9,1%; специалисты и профессионалы составляют, соответственно, 6,7 и 5,9%</w:t>
      </w:r>
      <w:r w:rsidRPr="008368E6">
        <w:rPr>
          <w:color w:val="000000"/>
          <w:sz w:val="28"/>
          <w:szCs w:val="28"/>
          <w:vertAlign w:val="superscript"/>
        </w:rPr>
        <w:t>3</w:t>
      </w:r>
      <w:r w:rsidRPr="008368E6">
        <w:rPr>
          <w:color w:val="000000"/>
          <w:sz w:val="28"/>
          <w:szCs w:val="28"/>
        </w:rPr>
        <w:t>. При сокращении численности работающих по найму постепенно растет численность работодателей, что обусловлено сдвигами в структуре занятости - уменьшением численности работающих на предприятиях государственной и коллективной форм собственности, распространением частных хозяйств на селе.</w:t>
      </w:r>
    </w:p>
    <w:p w:rsidR="00A60BB0" w:rsidRPr="008368E6" w:rsidRDefault="00A60BB0" w:rsidP="008368E6">
      <w:pPr>
        <w:autoSpaceDE w:val="0"/>
        <w:autoSpaceDN w:val="0"/>
        <w:adjustRightInd w:val="0"/>
        <w:spacing w:line="360" w:lineRule="auto"/>
        <w:ind w:firstLine="709"/>
        <w:jc w:val="both"/>
        <w:rPr>
          <w:color w:val="000000"/>
          <w:sz w:val="28"/>
          <w:szCs w:val="28"/>
        </w:rPr>
      </w:pPr>
      <w:r w:rsidRPr="008368E6">
        <w:rPr>
          <w:color w:val="000000"/>
          <w:sz w:val="28"/>
          <w:szCs w:val="28"/>
        </w:rPr>
        <w:t>Неотъемлемой отрицательной чертой функционирования современного рынка труда в аграрном секторе является безработица, что характеризуется перевесом предложения рабочей силы над спросом на нее. В период с 2000 до 2008 г, уровень безработицы как в целом по населению Украины, так и по сельскому населению снижался. В 2008 г. численность безработного населения в возрасте 15-70 лет составляла 1425,1 тыс. чел., из них сельского населения - 397,6 тыс. чел. Уровень безработицы (по методологии МОТ) среди сельского населения достиг 5,7%, тогда как в целом по Украине - 6,4%, а среди городского населения -6,7% (рис. 2). Сельская безработица характеризуется официально низким ее уровнем и распространением скрытой безработицы, точно же оценить уровень последней довольно сложно.</w:t>
      </w:r>
    </w:p>
    <w:p w:rsidR="00A60BB0" w:rsidRPr="008368E6" w:rsidRDefault="00A60BB0" w:rsidP="008368E6">
      <w:pPr>
        <w:spacing w:line="360" w:lineRule="auto"/>
        <w:ind w:firstLine="709"/>
        <w:jc w:val="both"/>
        <w:rPr>
          <w:color w:val="000000"/>
          <w:sz w:val="28"/>
          <w:szCs w:val="28"/>
        </w:rPr>
      </w:pPr>
      <w:r w:rsidRPr="008368E6">
        <w:rPr>
          <w:color w:val="000000"/>
          <w:sz w:val="28"/>
          <w:szCs w:val="28"/>
        </w:rPr>
        <w:t>Изменение структуры аграрного производства, совершенствование его технического и технологического обеспечения под влиянием рыночных преобразований отражаются на численности и структуре занятых. Внедрение достижений НТП в сферу агропромышленного производства имеет своим следствием высвобождение неконкурентоспособной рабочей силы. За 2000-2008 гг. из сельского хозяйства было высвобождено свыше 200 тыс. чел., из которых около 70% составили рабочие, причем темпы высвобождения заметно отставали от сокращения объемов производства, что обусловило распространение скрытой безработицы на селе.</w:t>
      </w:r>
    </w:p>
    <w:p w:rsidR="00A60BB0" w:rsidRPr="008368E6" w:rsidRDefault="00A8342B" w:rsidP="008368E6">
      <w:pPr>
        <w:spacing w:line="360" w:lineRule="auto"/>
        <w:ind w:firstLine="709"/>
        <w:jc w:val="both"/>
        <w:rPr>
          <w:color w:val="000000"/>
          <w:sz w:val="28"/>
          <w:szCs w:val="28"/>
        </w:rPr>
      </w:pPr>
      <w:r w:rsidRPr="008368E6">
        <w:rPr>
          <w:color w:val="000000"/>
          <w:sz w:val="28"/>
          <w:szCs w:val="28"/>
        </w:rPr>
        <w:t>Государственная служба занятости Украины выполняет ряд функций по сбалансированию рынка труда вообще и аграрного в частности. Работа по трудоустройству сельского населения приносит определенные результаты. Если в 2000 г. было трудоустроено 52,9 тыс. чел., то в 2007 г. - 200 тыс. чел., а в 2008 г. - до 203,7 тыс. чел. (90% - на места рабочих и места, не требующие профессиональной подготовки). Динамика трудоустройства показана на рисунке 3.</w:t>
      </w:r>
    </w:p>
    <w:p w:rsidR="00A60BB0" w:rsidRPr="008368E6" w:rsidRDefault="00A60BB0" w:rsidP="008368E6">
      <w:pPr>
        <w:autoSpaceDE w:val="0"/>
        <w:autoSpaceDN w:val="0"/>
        <w:adjustRightInd w:val="0"/>
        <w:spacing w:line="360" w:lineRule="auto"/>
        <w:ind w:firstLine="709"/>
        <w:jc w:val="both"/>
        <w:rPr>
          <w:color w:val="000000"/>
          <w:sz w:val="28"/>
          <w:szCs w:val="28"/>
        </w:rPr>
      </w:pPr>
      <w:r w:rsidRPr="008368E6">
        <w:rPr>
          <w:color w:val="000000"/>
          <w:sz w:val="28"/>
          <w:szCs w:val="28"/>
        </w:rPr>
        <w:t>Несмотря на меры, предпринятые Государственной службой занятости Украины, на рынке труда аграрного сектора наблюдается дисбаланс между спросом на определенную рабочую силу и ее предложением. Приходится констатировать дефицит вакансий для квалифицированных рабочих сельского хозяйства (тракторист, водитель, слесарь по ремонту сельскохозяйственных машин, оператор машинного доения и пр.) в объеме около 50 тыс., а для представителей простейших профессий - около 80 тыс. рабочих мест (табл. 9). Следовательно, только по официальным данным в сельском хозяйстве не хватает 130 тыс. рабочих мест, а реальный дефицит значительно больше.</w:t>
      </w:r>
    </w:p>
    <w:p w:rsidR="00A60BB0" w:rsidRPr="008368E6" w:rsidRDefault="00A60BB0" w:rsidP="008368E6">
      <w:pPr>
        <w:spacing w:line="360" w:lineRule="auto"/>
        <w:ind w:firstLine="709"/>
        <w:jc w:val="both"/>
        <w:rPr>
          <w:color w:val="000000"/>
          <w:sz w:val="28"/>
          <w:szCs w:val="28"/>
        </w:rPr>
      </w:pPr>
      <w:r w:rsidRPr="008368E6">
        <w:rPr>
          <w:color w:val="000000"/>
          <w:sz w:val="28"/>
          <w:szCs w:val="28"/>
        </w:rPr>
        <w:t>Аграрный рынок труда характеризуется трудоизбыточной конъюнктурой. Так, в 2007 г. численность незанятых квалифицированных рабочих почти в 7 раз превышала потребность в них сельскохозяйственных предприятий (5,5% - в структуре незанятого населения, 0,8% - потребности отрасли в работниках). В дальнейшем можно ожидать еще большего углубления этой диспропорции.</w:t>
      </w:r>
    </w:p>
    <w:p w:rsidR="001D2069" w:rsidRPr="008368E6" w:rsidRDefault="001D2069" w:rsidP="008368E6">
      <w:pPr>
        <w:autoSpaceDE w:val="0"/>
        <w:autoSpaceDN w:val="0"/>
        <w:adjustRightInd w:val="0"/>
        <w:spacing w:line="360" w:lineRule="auto"/>
        <w:ind w:firstLine="709"/>
        <w:jc w:val="both"/>
        <w:rPr>
          <w:bCs/>
          <w:iCs/>
          <w:color w:val="000000"/>
          <w:sz w:val="28"/>
          <w:szCs w:val="28"/>
        </w:rPr>
      </w:pPr>
    </w:p>
    <w:p w:rsidR="00A60BB0" w:rsidRPr="008368E6" w:rsidRDefault="001D2069" w:rsidP="008368E6">
      <w:pPr>
        <w:autoSpaceDE w:val="0"/>
        <w:autoSpaceDN w:val="0"/>
        <w:adjustRightInd w:val="0"/>
        <w:spacing w:line="360" w:lineRule="auto"/>
        <w:ind w:firstLine="709"/>
        <w:jc w:val="both"/>
        <w:rPr>
          <w:bCs/>
          <w:iCs/>
          <w:color w:val="000000"/>
          <w:sz w:val="28"/>
          <w:szCs w:val="28"/>
        </w:rPr>
      </w:pPr>
      <w:r w:rsidRPr="008368E6">
        <w:rPr>
          <w:bCs/>
          <w:iCs/>
          <w:color w:val="000000"/>
          <w:sz w:val="28"/>
          <w:szCs w:val="28"/>
        </w:rPr>
        <w:t xml:space="preserve">Таблица 9 </w:t>
      </w:r>
      <w:r w:rsidR="00A60BB0" w:rsidRPr="008368E6">
        <w:rPr>
          <w:bCs/>
          <w:color w:val="000000"/>
          <w:sz w:val="28"/>
          <w:szCs w:val="28"/>
        </w:rPr>
        <w:t>Спрос и предложение в разрезе двух категорий — квалифицированных рабочих и работников простейших профессий -в сель</w:t>
      </w:r>
      <w:r w:rsidRPr="008368E6">
        <w:rPr>
          <w:bCs/>
          <w:color w:val="000000"/>
          <w:sz w:val="28"/>
          <w:szCs w:val="28"/>
        </w:rPr>
        <w:t xml:space="preserve">ском хозяйстве в 2006-2007 гг. </w:t>
      </w:r>
      <w:r w:rsidR="00A60BB0" w:rsidRPr="008368E6">
        <w:rPr>
          <w:bCs/>
          <w:color w:val="000000"/>
          <w:sz w:val="28"/>
          <w:szCs w:val="28"/>
        </w:rPr>
        <w:t>(тыс. чел.)</w:t>
      </w:r>
    </w:p>
    <w:tbl>
      <w:tblPr>
        <w:tblW w:w="0" w:type="auto"/>
        <w:jc w:val="center"/>
        <w:tblLayout w:type="fixed"/>
        <w:tblCellMar>
          <w:left w:w="40" w:type="dxa"/>
          <w:right w:w="40" w:type="dxa"/>
        </w:tblCellMar>
        <w:tblLook w:val="04A0" w:firstRow="1" w:lastRow="0" w:firstColumn="1" w:lastColumn="0" w:noHBand="0" w:noVBand="1"/>
      </w:tblPr>
      <w:tblGrid>
        <w:gridCol w:w="3119"/>
        <w:gridCol w:w="850"/>
        <w:gridCol w:w="1276"/>
        <w:gridCol w:w="992"/>
        <w:gridCol w:w="993"/>
      </w:tblGrid>
      <w:tr w:rsidR="00A60BB0" w:rsidRPr="00A5793A" w:rsidTr="00A5793A">
        <w:trPr>
          <w:trHeight w:val="202"/>
          <w:jc w:val="center"/>
        </w:trPr>
        <w:tc>
          <w:tcPr>
            <w:tcW w:w="3119" w:type="dxa"/>
            <w:vMerge w:val="restart"/>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Категория</w:t>
            </w:r>
          </w:p>
        </w:tc>
        <w:tc>
          <w:tcPr>
            <w:tcW w:w="850"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2006 г.</w:t>
            </w:r>
          </w:p>
        </w:tc>
        <w:tc>
          <w:tcPr>
            <w:tcW w:w="3261" w:type="dxa"/>
            <w:gridSpan w:val="3"/>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2007 г.</w:t>
            </w:r>
          </w:p>
        </w:tc>
      </w:tr>
      <w:tr w:rsidR="00A60BB0" w:rsidRPr="00A5793A" w:rsidTr="00A5793A">
        <w:trPr>
          <w:trHeight w:val="379"/>
          <w:jc w:val="center"/>
        </w:trPr>
        <w:tc>
          <w:tcPr>
            <w:tcW w:w="3119" w:type="dxa"/>
            <w:vMerge/>
            <w:tcBorders>
              <w:top w:val="single" w:sz="6" w:space="0" w:color="auto"/>
              <w:left w:val="single" w:sz="6" w:space="0" w:color="auto"/>
              <w:bottom w:val="single" w:sz="6" w:space="0" w:color="auto"/>
              <w:right w:val="single" w:sz="6" w:space="0" w:color="auto"/>
            </w:tcBorders>
            <w:vAlign w:val="center"/>
            <w:hideMark/>
          </w:tcPr>
          <w:p w:rsidR="00A60BB0" w:rsidRPr="00A5793A" w:rsidRDefault="00A60BB0" w:rsidP="00A5793A">
            <w:pPr>
              <w:spacing w:line="360" w:lineRule="auto"/>
              <w:rPr>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A60BB0" w:rsidRPr="00A5793A" w:rsidRDefault="001D2069" w:rsidP="00A5793A">
            <w:pPr>
              <w:autoSpaceDE w:val="0"/>
              <w:autoSpaceDN w:val="0"/>
              <w:adjustRightInd w:val="0"/>
              <w:spacing w:line="360" w:lineRule="auto"/>
              <w:rPr>
                <w:color w:val="000000"/>
                <w:sz w:val="20"/>
                <w:szCs w:val="20"/>
              </w:rPr>
            </w:pPr>
            <w:r w:rsidRPr="00A5793A">
              <w:rPr>
                <w:color w:val="000000"/>
                <w:sz w:val="20"/>
                <w:szCs w:val="20"/>
              </w:rPr>
              <w:t>Дефицит вакансий</w:t>
            </w:r>
          </w:p>
        </w:tc>
        <w:tc>
          <w:tcPr>
            <w:tcW w:w="1276"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Предложение</w:t>
            </w:r>
          </w:p>
        </w:tc>
        <w:tc>
          <w:tcPr>
            <w:tcW w:w="992"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Спрос</w:t>
            </w:r>
          </w:p>
        </w:tc>
        <w:tc>
          <w:tcPr>
            <w:tcW w:w="993"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Дефицит вакансий</w:t>
            </w:r>
          </w:p>
        </w:tc>
      </w:tr>
      <w:tr w:rsidR="00A60BB0" w:rsidRPr="00A5793A" w:rsidTr="00A5793A">
        <w:trPr>
          <w:trHeight w:val="427"/>
          <w:jc w:val="center"/>
        </w:trPr>
        <w:tc>
          <w:tcPr>
            <w:tcW w:w="3119"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Квалифицированные рабочие сельского и лесного хозяйства</w:t>
            </w:r>
          </w:p>
        </w:tc>
        <w:tc>
          <w:tcPr>
            <w:tcW w:w="850"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50,2</w:t>
            </w:r>
          </w:p>
        </w:tc>
        <w:tc>
          <w:tcPr>
            <w:tcW w:w="1276"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90,9</w:t>
            </w:r>
          </w:p>
        </w:tc>
        <w:tc>
          <w:tcPr>
            <w:tcW w:w="992"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41,6</w:t>
            </w:r>
          </w:p>
        </w:tc>
        <w:tc>
          <w:tcPr>
            <w:tcW w:w="993"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49,4</w:t>
            </w:r>
          </w:p>
        </w:tc>
      </w:tr>
      <w:tr w:rsidR="00A60BB0" w:rsidRPr="00A5793A" w:rsidTr="00A5793A">
        <w:trPr>
          <w:trHeight w:val="437"/>
          <w:jc w:val="center"/>
        </w:trPr>
        <w:tc>
          <w:tcPr>
            <w:tcW w:w="3119"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Работники простейших профессий в том числе в сельском хозяйстве</w:t>
            </w:r>
          </w:p>
        </w:tc>
        <w:tc>
          <w:tcPr>
            <w:tcW w:w="850" w:type="dxa"/>
            <w:tcBorders>
              <w:top w:val="single" w:sz="6" w:space="0" w:color="auto"/>
              <w:left w:val="single" w:sz="6" w:space="0" w:color="auto"/>
              <w:bottom w:val="single" w:sz="6" w:space="0" w:color="auto"/>
              <w:right w:val="single" w:sz="6" w:space="0" w:color="auto"/>
            </w:tcBorders>
            <w:hideMark/>
          </w:tcPr>
          <w:p w:rsidR="001D2069"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 xml:space="preserve">326,6 </w:t>
            </w:r>
          </w:p>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102,9</w:t>
            </w:r>
          </w:p>
        </w:tc>
        <w:tc>
          <w:tcPr>
            <w:tcW w:w="1276"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620,9 123,5</w:t>
            </w:r>
          </w:p>
        </w:tc>
        <w:tc>
          <w:tcPr>
            <w:tcW w:w="992"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384,1 43,6</w:t>
            </w:r>
          </w:p>
        </w:tc>
        <w:tc>
          <w:tcPr>
            <w:tcW w:w="993" w:type="dxa"/>
            <w:tcBorders>
              <w:top w:val="single" w:sz="6" w:space="0" w:color="auto"/>
              <w:left w:val="single" w:sz="6" w:space="0" w:color="auto"/>
              <w:bottom w:val="single" w:sz="6" w:space="0" w:color="auto"/>
              <w:right w:val="single" w:sz="6" w:space="0" w:color="auto"/>
            </w:tcBorders>
            <w:hideMark/>
          </w:tcPr>
          <w:p w:rsidR="001D2069"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 xml:space="preserve">236,8 </w:t>
            </w:r>
          </w:p>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79,9</w:t>
            </w:r>
          </w:p>
        </w:tc>
      </w:tr>
    </w:tbl>
    <w:p w:rsidR="001D2069" w:rsidRPr="008368E6" w:rsidRDefault="001D2069" w:rsidP="008368E6">
      <w:pPr>
        <w:autoSpaceDE w:val="0"/>
        <w:autoSpaceDN w:val="0"/>
        <w:adjustRightInd w:val="0"/>
        <w:spacing w:line="360" w:lineRule="auto"/>
        <w:ind w:firstLine="709"/>
        <w:jc w:val="both"/>
        <w:rPr>
          <w:color w:val="000000"/>
          <w:sz w:val="28"/>
          <w:szCs w:val="28"/>
          <w:lang w:val="uk-UA" w:eastAsia="uk-UA"/>
        </w:rPr>
      </w:pPr>
    </w:p>
    <w:p w:rsidR="00A60BB0" w:rsidRPr="008368E6" w:rsidRDefault="00A60BB0" w:rsidP="008368E6">
      <w:pPr>
        <w:autoSpaceDE w:val="0"/>
        <w:autoSpaceDN w:val="0"/>
        <w:adjustRightInd w:val="0"/>
        <w:spacing w:line="360" w:lineRule="auto"/>
        <w:ind w:firstLine="709"/>
        <w:jc w:val="both"/>
        <w:rPr>
          <w:color w:val="000000"/>
          <w:sz w:val="28"/>
          <w:szCs w:val="28"/>
          <w:lang w:eastAsia="uk-UA"/>
        </w:rPr>
      </w:pPr>
      <w:r w:rsidRPr="008368E6">
        <w:rPr>
          <w:color w:val="000000"/>
          <w:sz w:val="28"/>
          <w:szCs w:val="28"/>
          <w:lang w:val="uk-UA" w:eastAsia="uk-UA"/>
        </w:rPr>
        <w:t>В</w:t>
      </w:r>
      <w:r w:rsidRPr="008368E6">
        <w:rPr>
          <w:color w:val="000000"/>
          <w:sz w:val="28"/>
          <w:szCs w:val="28"/>
          <w:lang w:eastAsia="uk-UA"/>
        </w:rPr>
        <w:t xml:space="preserve"> региональном разрезе ситуация</w:t>
      </w:r>
      <w:r w:rsidRPr="008368E6">
        <w:rPr>
          <w:color w:val="000000"/>
          <w:sz w:val="28"/>
          <w:szCs w:val="28"/>
          <w:lang w:val="uk-UA" w:eastAsia="uk-UA"/>
        </w:rPr>
        <w:t xml:space="preserve"> на</w:t>
      </w:r>
      <w:r w:rsidRPr="008368E6">
        <w:rPr>
          <w:color w:val="000000"/>
          <w:sz w:val="28"/>
          <w:szCs w:val="28"/>
          <w:lang w:eastAsia="uk-UA"/>
        </w:rPr>
        <w:t xml:space="preserve"> аграрном рынке труда в целом характеризуется превышением предложения рабочей силы над спросом, с той лишь разницей, что в одних областях дефицит рабочих мест больше, в других меньше. Анализ конъюнктуры нескольких региональных рынков труда свидетельствует о том, что наибольшее превышение предложения над спросом на квалифицированных рабочих сельского хозяйства наблюдается в Одесской, Харьковской, Сумской, Полтавской областях, наименьшим был дефицит вакансий по этой категории в Черновицкой, Волынской, Донецкой областях (табл. 10).</w:t>
      </w:r>
    </w:p>
    <w:p w:rsidR="00A60BB0" w:rsidRPr="008368E6" w:rsidRDefault="00A60BB0" w:rsidP="008368E6">
      <w:pPr>
        <w:autoSpaceDE w:val="0"/>
        <w:autoSpaceDN w:val="0"/>
        <w:adjustRightInd w:val="0"/>
        <w:spacing w:line="360" w:lineRule="auto"/>
        <w:ind w:firstLine="709"/>
        <w:jc w:val="both"/>
        <w:rPr>
          <w:bCs/>
          <w:iCs/>
          <w:color w:val="000000"/>
          <w:sz w:val="28"/>
          <w:szCs w:val="28"/>
        </w:rPr>
      </w:pPr>
      <w:r w:rsidRPr="008368E6">
        <w:rPr>
          <w:bCs/>
          <w:iCs/>
          <w:color w:val="000000"/>
          <w:sz w:val="28"/>
          <w:szCs w:val="28"/>
        </w:rPr>
        <w:t>Таблица 10</w:t>
      </w:r>
      <w:r w:rsidR="001E7BF9" w:rsidRPr="008368E6">
        <w:rPr>
          <w:bCs/>
          <w:iCs/>
          <w:color w:val="000000"/>
          <w:sz w:val="28"/>
          <w:szCs w:val="28"/>
        </w:rPr>
        <w:t xml:space="preserve"> </w:t>
      </w:r>
      <w:r w:rsidRPr="008368E6">
        <w:rPr>
          <w:bCs/>
          <w:color w:val="000000"/>
          <w:sz w:val="28"/>
          <w:szCs w:val="28"/>
        </w:rPr>
        <w:t>Дефицит вакансий для квалифицированных рабочих сельского хозяйства в некоторы</w:t>
      </w:r>
      <w:r w:rsidR="001E7BF9" w:rsidRPr="008368E6">
        <w:rPr>
          <w:bCs/>
          <w:color w:val="000000"/>
          <w:sz w:val="28"/>
          <w:szCs w:val="28"/>
        </w:rPr>
        <w:t xml:space="preserve">х областях в 2007 г. </w:t>
      </w:r>
      <w:r w:rsidRPr="008368E6">
        <w:rPr>
          <w:bCs/>
          <w:color w:val="000000"/>
          <w:sz w:val="28"/>
          <w:szCs w:val="28"/>
        </w:rPr>
        <w:t>(чел.)</w:t>
      </w:r>
    </w:p>
    <w:tbl>
      <w:tblPr>
        <w:tblW w:w="0" w:type="auto"/>
        <w:jc w:val="center"/>
        <w:tblLayout w:type="fixed"/>
        <w:tblCellMar>
          <w:left w:w="40" w:type="dxa"/>
          <w:right w:w="40" w:type="dxa"/>
        </w:tblCellMar>
        <w:tblLook w:val="04A0" w:firstRow="1" w:lastRow="0" w:firstColumn="1" w:lastColumn="0" w:noHBand="0" w:noVBand="1"/>
      </w:tblPr>
      <w:tblGrid>
        <w:gridCol w:w="1560"/>
        <w:gridCol w:w="1559"/>
        <w:gridCol w:w="1559"/>
        <w:gridCol w:w="1843"/>
      </w:tblGrid>
      <w:tr w:rsidR="00A60BB0" w:rsidRPr="00A5793A" w:rsidTr="00A5793A">
        <w:trPr>
          <w:trHeight w:val="379"/>
          <w:jc w:val="center"/>
        </w:trPr>
        <w:tc>
          <w:tcPr>
            <w:tcW w:w="1560"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bCs/>
                <w:color w:val="000000"/>
                <w:sz w:val="20"/>
                <w:szCs w:val="20"/>
              </w:rPr>
            </w:pPr>
            <w:r w:rsidRPr="00A5793A">
              <w:rPr>
                <w:bCs/>
                <w:color w:val="000000"/>
                <w:sz w:val="20"/>
                <w:szCs w:val="20"/>
              </w:rPr>
              <w:t>Область</w:t>
            </w:r>
          </w:p>
        </w:tc>
        <w:tc>
          <w:tcPr>
            <w:tcW w:w="1559"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bCs/>
                <w:color w:val="000000"/>
                <w:sz w:val="20"/>
                <w:szCs w:val="20"/>
              </w:rPr>
            </w:pPr>
            <w:r w:rsidRPr="00A5793A">
              <w:rPr>
                <w:bCs/>
                <w:color w:val="000000"/>
                <w:sz w:val="20"/>
                <w:szCs w:val="20"/>
              </w:rPr>
              <w:t>Численность граждан на учете</w:t>
            </w:r>
          </w:p>
        </w:tc>
        <w:tc>
          <w:tcPr>
            <w:tcW w:w="1559"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bCs/>
                <w:color w:val="000000"/>
                <w:sz w:val="20"/>
                <w:szCs w:val="20"/>
              </w:rPr>
            </w:pPr>
            <w:r w:rsidRPr="00A5793A">
              <w:rPr>
                <w:bCs/>
                <w:color w:val="000000"/>
                <w:sz w:val="20"/>
                <w:szCs w:val="20"/>
              </w:rPr>
              <w:t>Потребность в сотрудниках</w:t>
            </w:r>
          </w:p>
        </w:tc>
        <w:tc>
          <w:tcPr>
            <w:tcW w:w="1843"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bCs/>
                <w:color w:val="000000"/>
                <w:sz w:val="20"/>
                <w:szCs w:val="20"/>
              </w:rPr>
            </w:pPr>
            <w:r w:rsidRPr="00A5793A">
              <w:rPr>
                <w:bCs/>
                <w:color w:val="000000"/>
                <w:sz w:val="20"/>
                <w:szCs w:val="20"/>
              </w:rPr>
              <w:t>Дефицит вакансий</w:t>
            </w:r>
          </w:p>
        </w:tc>
      </w:tr>
      <w:tr w:rsidR="00A60BB0" w:rsidRPr="00A5793A" w:rsidTr="00A5793A">
        <w:trPr>
          <w:trHeight w:val="221"/>
          <w:jc w:val="center"/>
        </w:trPr>
        <w:tc>
          <w:tcPr>
            <w:tcW w:w="1560"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Одесская</w:t>
            </w:r>
          </w:p>
        </w:tc>
        <w:tc>
          <w:tcPr>
            <w:tcW w:w="1559"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6504</w:t>
            </w:r>
          </w:p>
        </w:tc>
        <w:tc>
          <w:tcPr>
            <w:tcW w:w="1559"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2591</w:t>
            </w:r>
          </w:p>
        </w:tc>
        <w:tc>
          <w:tcPr>
            <w:tcW w:w="1843"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3913</w:t>
            </w:r>
          </w:p>
        </w:tc>
      </w:tr>
      <w:tr w:rsidR="00A60BB0" w:rsidRPr="00A5793A" w:rsidTr="00A5793A">
        <w:trPr>
          <w:trHeight w:val="216"/>
          <w:jc w:val="center"/>
        </w:trPr>
        <w:tc>
          <w:tcPr>
            <w:tcW w:w="1560"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Харьковская</w:t>
            </w:r>
          </w:p>
        </w:tc>
        <w:tc>
          <w:tcPr>
            <w:tcW w:w="1559"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5949</w:t>
            </w:r>
          </w:p>
        </w:tc>
        <w:tc>
          <w:tcPr>
            <w:tcW w:w="1559"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2959</w:t>
            </w:r>
          </w:p>
        </w:tc>
        <w:tc>
          <w:tcPr>
            <w:tcW w:w="1843"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2990</w:t>
            </w:r>
          </w:p>
        </w:tc>
      </w:tr>
      <w:tr w:rsidR="00A60BB0" w:rsidRPr="00A5793A" w:rsidTr="00A5793A">
        <w:trPr>
          <w:trHeight w:val="221"/>
          <w:jc w:val="center"/>
        </w:trPr>
        <w:tc>
          <w:tcPr>
            <w:tcW w:w="1560"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Сумская</w:t>
            </w:r>
          </w:p>
        </w:tc>
        <w:tc>
          <w:tcPr>
            <w:tcW w:w="1559"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4441</w:t>
            </w:r>
          </w:p>
        </w:tc>
        <w:tc>
          <w:tcPr>
            <w:tcW w:w="1559"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1522</w:t>
            </w:r>
          </w:p>
        </w:tc>
        <w:tc>
          <w:tcPr>
            <w:tcW w:w="1843"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2919</w:t>
            </w:r>
          </w:p>
        </w:tc>
      </w:tr>
      <w:tr w:rsidR="00A60BB0" w:rsidRPr="00A5793A" w:rsidTr="00A5793A">
        <w:trPr>
          <w:trHeight w:val="216"/>
          <w:jc w:val="center"/>
        </w:trPr>
        <w:tc>
          <w:tcPr>
            <w:tcW w:w="1560"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Полтавская</w:t>
            </w:r>
          </w:p>
        </w:tc>
        <w:tc>
          <w:tcPr>
            <w:tcW w:w="1559"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4471</w:t>
            </w:r>
          </w:p>
        </w:tc>
        <w:tc>
          <w:tcPr>
            <w:tcW w:w="1559"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1576</w:t>
            </w:r>
          </w:p>
        </w:tc>
        <w:tc>
          <w:tcPr>
            <w:tcW w:w="1843"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2895</w:t>
            </w:r>
          </w:p>
        </w:tc>
      </w:tr>
      <w:tr w:rsidR="00A60BB0" w:rsidRPr="00A5793A" w:rsidTr="00A5793A">
        <w:trPr>
          <w:trHeight w:val="216"/>
          <w:jc w:val="center"/>
        </w:trPr>
        <w:tc>
          <w:tcPr>
            <w:tcW w:w="1560"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Черновицкая</w:t>
            </w:r>
          </w:p>
        </w:tc>
        <w:tc>
          <w:tcPr>
            <w:tcW w:w="1559"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2203</w:t>
            </w:r>
          </w:p>
        </w:tc>
        <w:tc>
          <w:tcPr>
            <w:tcW w:w="1559"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1060</w:t>
            </w:r>
          </w:p>
        </w:tc>
        <w:tc>
          <w:tcPr>
            <w:tcW w:w="1843"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1143</w:t>
            </w:r>
          </w:p>
        </w:tc>
      </w:tr>
      <w:tr w:rsidR="00A60BB0" w:rsidRPr="00A5793A" w:rsidTr="00A5793A">
        <w:trPr>
          <w:trHeight w:val="221"/>
          <w:jc w:val="center"/>
        </w:trPr>
        <w:tc>
          <w:tcPr>
            <w:tcW w:w="1560"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Волынская</w:t>
            </w:r>
          </w:p>
        </w:tc>
        <w:tc>
          <w:tcPr>
            <w:tcW w:w="1559"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2265</w:t>
            </w:r>
          </w:p>
        </w:tc>
        <w:tc>
          <w:tcPr>
            <w:tcW w:w="1559"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1086</w:t>
            </w:r>
          </w:p>
        </w:tc>
        <w:tc>
          <w:tcPr>
            <w:tcW w:w="1843"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1179</w:t>
            </w:r>
          </w:p>
        </w:tc>
      </w:tr>
      <w:tr w:rsidR="00A60BB0" w:rsidRPr="00A5793A" w:rsidTr="00A5793A">
        <w:trPr>
          <w:trHeight w:val="211"/>
          <w:jc w:val="center"/>
        </w:trPr>
        <w:tc>
          <w:tcPr>
            <w:tcW w:w="1560"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Донецкая</w:t>
            </w:r>
          </w:p>
        </w:tc>
        <w:tc>
          <w:tcPr>
            <w:tcW w:w="1559"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3133</w:t>
            </w:r>
          </w:p>
        </w:tc>
        <w:tc>
          <w:tcPr>
            <w:tcW w:w="1559"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1877</w:t>
            </w:r>
          </w:p>
        </w:tc>
        <w:tc>
          <w:tcPr>
            <w:tcW w:w="1843"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1256</w:t>
            </w:r>
          </w:p>
        </w:tc>
      </w:tr>
      <w:tr w:rsidR="00A60BB0" w:rsidRPr="00A5793A" w:rsidTr="00A5793A">
        <w:trPr>
          <w:trHeight w:val="221"/>
          <w:jc w:val="center"/>
        </w:trPr>
        <w:tc>
          <w:tcPr>
            <w:tcW w:w="1560"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Всего по Украине</w:t>
            </w:r>
          </w:p>
        </w:tc>
        <w:tc>
          <w:tcPr>
            <w:tcW w:w="1559"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90994</w:t>
            </w:r>
          </w:p>
        </w:tc>
        <w:tc>
          <w:tcPr>
            <w:tcW w:w="1559"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41627</w:t>
            </w:r>
          </w:p>
        </w:tc>
        <w:tc>
          <w:tcPr>
            <w:tcW w:w="1843" w:type="dxa"/>
            <w:tcBorders>
              <w:top w:val="single" w:sz="6" w:space="0" w:color="auto"/>
              <w:left w:val="single" w:sz="6" w:space="0" w:color="auto"/>
              <w:bottom w:val="single" w:sz="6" w:space="0" w:color="auto"/>
              <w:right w:val="single" w:sz="6" w:space="0" w:color="auto"/>
            </w:tcBorders>
            <w:hideMark/>
          </w:tcPr>
          <w:p w:rsidR="00A60BB0" w:rsidRPr="00A5793A" w:rsidRDefault="00A60BB0" w:rsidP="00A5793A">
            <w:pPr>
              <w:autoSpaceDE w:val="0"/>
              <w:autoSpaceDN w:val="0"/>
              <w:adjustRightInd w:val="0"/>
              <w:spacing w:line="360" w:lineRule="auto"/>
              <w:rPr>
                <w:color w:val="000000"/>
                <w:sz w:val="20"/>
                <w:szCs w:val="20"/>
              </w:rPr>
            </w:pPr>
            <w:r w:rsidRPr="00A5793A">
              <w:rPr>
                <w:color w:val="000000"/>
                <w:sz w:val="20"/>
                <w:szCs w:val="20"/>
              </w:rPr>
              <w:t>49367</w:t>
            </w:r>
          </w:p>
        </w:tc>
      </w:tr>
    </w:tbl>
    <w:p w:rsidR="001E7BF9" w:rsidRPr="008368E6" w:rsidRDefault="001E7BF9" w:rsidP="008368E6">
      <w:pPr>
        <w:spacing w:line="360" w:lineRule="auto"/>
        <w:ind w:firstLine="709"/>
        <w:jc w:val="both"/>
        <w:rPr>
          <w:color w:val="000000"/>
          <w:sz w:val="28"/>
          <w:szCs w:val="28"/>
          <w:lang w:val="uk-UA" w:eastAsia="uk-UA"/>
        </w:rPr>
      </w:pPr>
    </w:p>
    <w:p w:rsidR="00A60BB0" w:rsidRPr="008368E6" w:rsidRDefault="00A60BB0" w:rsidP="008368E6">
      <w:pPr>
        <w:spacing w:line="360" w:lineRule="auto"/>
        <w:ind w:firstLine="709"/>
        <w:jc w:val="both"/>
        <w:rPr>
          <w:color w:val="000000"/>
          <w:sz w:val="28"/>
          <w:szCs w:val="28"/>
          <w:lang w:eastAsia="uk-UA"/>
        </w:rPr>
      </w:pPr>
      <w:r w:rsidRPr="008368E6">
        <w:rPr>
          <w:color w:val="000000"/>
          <w:sz w:val="28"/>
          <w:szCs w:val="28"/>
          <w:lang w:val="uk-UA" w:eastAsia="uk-UA"/>
        </w:rPr>
        <w:t>Таким</w:t>
      </w:r>
      <w:r w:rsidRPr="008368E6">
        <w:rPr>
          <w:color w:val="000000"/>
          <w:sz w:val="28"/>
          <w:szCs w:val="28"/>
          <w:lang w:eastAsia="uk-UA"/>
        </w:rPr>
        <w:t xml:space="preserve"> образом, существует огромное</w:t>
      </w:r>
      <w:r w:rsidRPr="008368E6">
        <w:rPr>
          <w:color w:val="000000"/>
          <w:sz w:val="28"/>
          <w:szCs w:val="28"/>
          <w:lang w:val="uk-UA" w:eastAsia="uk-UA"/>
        </w:rPr>
        <w:t xml:space="preserve"> число проблем в</w:t>
      </w:r>
      <w:r w:rsidRPr="008368E6">
        <w:rPr>
          <w:color w:val="000000"/>
          <w:sz w:val="28"/>
          <w:szCs w:val="28"/>
          <w:lang w:eastAsia="uk-UA"/>
        </w:rPr>
        <w:t xml:space="preserve"> сфере занятости сельского населения. При существующих условиях государственная политика по регулированию аграрного рынка труда должна быть комплексной, направленной на совершенствование всех элементов рыночного механизма. Имеются в виду следующие приоритеты: стимулирование спроса на рабочую силу (создание экономической и правовой базы для эффективного функционирования аграрных организаций, возрождение ими практически утраченных подотраслей растениеводства, наращивание поголовья скота и птицы, перенос в сельскую местность перерабатывающих предприятий); формирование соответствующего предложения рабочей силы (улучшение демографической ситуации на селе, взаимное согласование предложения рынка профессионально-образовательных услуг с</w:t>
      </w:r>
      <w:r w:rsidR="001E7BF9" w:rsidRPr="008368E6">
        <w:rPr>
          <w:color w:val="000000"/>
          <w:sz w:val="28"/>
          <w:szCs w:val="28"/>
          <w:lang w:eastAsia="uk-UA"/>
        </w:rPr>
        <w:t xml:space="preserve"> </w:t>
      </w:r>
      <w:r w:rsidRPr="008368E6">
        <w:rPr>
          <w:color w:val="000000"/>
          <w:sz w:val="28"/>
          <w:szCs w:val="28"/>
        </w:rPr>
        <w:t xml:space="preserve">потребностями аграрного рынка труда, повышение </w:t>
      </w:r>
      <w:r w:rsidRPr="008368E6">
        <w:rPr>
          <w:bCs/>
          <w:color w:val="000000"/>
          <w:sz w:val="28"/>
          <w:szCs w:val="28"/>
        </w:rPr>
        <w:t>профессионально</w:t>
      </w:r>
      <w:r w:rsidRPr="008368E6">
        <w:rPr>
          <w:color w:val="000000"/>
          <w:sz w:val="28"/>
          <w:szCs w:val="28"/>
        </w:rPr>
        <w:t xml:space="preserve">-квалификационного уровня сельских безработных, активизация их </w:t>
      </w:r>
      <w:r w:rsidRPr="008368E6">
        <w:rPr>
          <w:bCs/>
          <w:color w:val="000000"/>
          <w:sz w:val="28"/>
          <w:szCs w:val="28"/>
        </w:rPr>
        <w:t>трудовой</w:t>
      </w:r>
      <w:r w:rsidRPr="008368E6">
        <w:rPr>
          <w:b/>
          <w:bCs/>
          <w:color w:val="000000"/>
          <w:sz w:val="28"/>
          <w:szCs w:val="28"/>
        </w:rPr>
        <w:t xml:space="preserve"> </w:t>
      </w:r>
      <w:r w:rsidRPr="008368E6">
        <w:rPr>
          <w:color w:val="000000"/>
          <w:sz w:val="28"/>
          <w:szCs w:val="28"/>
        </w:rPr>
        <w:t xml:space="preserve">мобильности); усиление мотивации труда и материального стимулирования </w:t>
      </w:r>
      <w:r w:rsidRPr="008368E6">
        <w:rPr>
          <w:bCs/>
          <w:color w:val="000000"/>
          <w:sz w:val="28"/>
          <w:szCs w:val="28"/>
        </w:rPr>
        <w:t>аграрного</w:t>
      </w:r>
      <w:r w:rsidRPr="008368E6">
        <w:rPr>
          <w:b/>
          <w:bCs/>
          <w:color w:val="000000"/>
          <w:sz w:val="28"/>
          <w:szCs w:val="28"/>
        </w:rPr>
        <w:t xml:space="preserve"> </w:t>
      </w:r>
      <w:r w:rsidRPr="008368E6">
        <w:rPr>
          <w:color w:val="000000"/>
          <w:sz w:val="28"/>
          <w:szCs w:val="28"/>
        </w:rPr>
        <w:t>труда; обеспечение активной политики занятости сельского населения и социальной защиты социально уязвимых его групп.</w:t>
      </w:r>
    </w:p>
    <w:p w:rsidR="001E7BF9" w:rsidRPr="008368E6" w:rsidRDefault="001E7BF9" w:rsidP="008368E6">
      <w:pPr>
        <w:spacing w:line="360" w:lineRule="auto"/>
        <w:ind w:firstLine="709"/>
        <w:jc w:val="both"/>
        <w:rPr>
          <w:color w:val="000000"/>
          <w:sz w:val="28"/>
          <w:szCs w:val="28"/>
        </w:rPr>
      </w:pPr>
      <w:r w:rsidRPr="008368E6">
        <w:rPr>
          <w:color w:val="000000"/>
          <w:sz w:val="28"/>
          <w:szCs w:val="28"/>
        </w:rPr>
        <w:br w:type="page"/>
      </w:r>
    </w:p>
    <w:p w:rsidR="001E7BF9" w:rsidRPr="008368E6" w:rsidRDefault="001E7BF9" w:rsidP="00A5793A">
      <w:pPr>
        <w:autoSpaceDE w:val="0"/>
        <w:autoSpaceDN w:val="0"/>
        <w:adjustRightInd w:val="0"/>
        <w:spacing w:line="360" w:lineRule="auto"/>
        <w:ind w:firstLine="709"/>
        <w:jc w:val="center"/>
        <w:rPr>
          <w:b/>
          <w:color w:val="000000"/>
          <w:sz w:val="28"/>
          <w:szCs w:val="28"/>
        </w:rPr>
      </w:pPr>
      <w:r w:rsidRPr="008368E6">
        <w:rPr>
          <w:b/>
          <w:color w:val="000000"/>
          <w:sz w:val="28"/>
          <w:szCs w:val="28"/>
        </w:rPr>
        <w:t>ЗАКЛЮЧЕНИЕ</w:t>
      </w:r>
    </w:p>
    <w:p w:rsidR="001E7BF9" w:rsidRPr="008368E6" w:rsidRDefault="001E7BF9" w:rsidP="008368E6">
      <w:pPr>
        <w:autoSpaceDE w:val="0"/>
        <w:autoSpaceDN w:val="0"/>
        <w:adjustRightInd w:val="0"/>
        <w:spacing w:line="360" w:lineRule="auto"/>
        <w:ind w:firstLine="709"/>
        <w:jc w:val="both"/>
        <w:rPr>
          <w:color w:val="000000"/>
          <w:sz w:val="28"/>
          <w:szCs w:val="28"/>
        </w:rPr>
      </w:pPr>
    </w:p>
    <w:p w:rsidR="00A60BB0" w:rsidRPr="008368E6" w:rsidRDefault="00A60BB0" w:rsidP="008368E6">
      <w:pPr>
        <w:autoSpaceDE w:val="0"/>
        <w:autoSpaceDN w:val="0"/>
        <w:adjustRightInd w:val="0"/>
        <w:spacing w:line="360" w:lineRule="auto"/>
        <w:ind w:firstLine="709"/>
        <w:jc w:val="both"/>
        <w:rPr>
          <w:color w:val="000000"/>
          <w:sz w:val="28"/>
          <w:szCs w:val="28"/>
        </w:rPr>
      </w:pPr>
      <w:r w:rsidRPr="008368E6">
        <w:rPr>
          <w:color w:val="000000"/>
          <w:sz w:val="28"/>
          <w:szCs w:val="28"/>
        </w:rPr>
        <w:t>В настоящее время в сельскохозяйственном производстве Украины занято около 17% трудоспособного населения, значительной остается, соответственно, и доля сельского населения, однако по мере преодоления экономического кризиса и роста производительности труда в аграрном секторе можно ожидать значительного высвобождения из него рабочей силы и перетока ее в другие отрасли экономики; государству придется уделять больше внимания формированию предложения конкурентоспособной рабочей силы. Сегодня же главные задачи заключаются в развитии аграрных и обслуживающих промышленных предприятий, их вертикальной интеграции, в наращивании ими объемов производства, чтобы на этой основе стимулировать увеличение спроса на сельскохозяйственных работников. Одновременно необходимо применить экономические и административные рычаги в сфере занятости (стимулирование спроса со стороны сельскохозяйственных организаций путем предоставления им льготных кредитов для создания рабочих мест, льготы в налогообложении предпринимателей, увеличивающих количество рабочих мест, требования сохранять существующее количество рабочих мест при реформировании этих организаций и т. д.).</w:t>
      </w:r>
    </w:p>
    <w:p w:rsidR="00A60BB0" w:rsidRPr="008368E6" w:rsidRDefault="00A60BB0" w:rsidP="008368E6">
      <w:pPr>
        <w:spacing w:line="360" w:lineRule="auto"/>
        <w:ind w:firstLine="709"/>
        <w:jc w:val="both"/>
        <w:rPr>
          <w:sz w:val="28"/>
          <w:szCs w:val="28"/>
        </w:rPr>
      </w:pPr>
    </w:p>
    <w:p w:rsidR="001E7BF9" w:rsidRPr="008368E6" w:rsidRDefault="001E7BF9" w:rsidP="008368E6">
      <w:pPr>
        <w:spacing w:line="360" w:lineRule="auto"/>
        <w:ind w:firstLine="709"/>
        <w:jc w:val="both"/>
        <w:rPr>
          <w:color w:val="000000"/>
          <w:sz w:val="28"/>
          <w:szCs w:val="28"/>
          <w:vertAlign w:val="superscript"/>
        </w:rPr>
      </w:pPr>
      <w:r w:rsidRPr="008368E6">
        <w:rPr>
          <w:color w:val="000000"/>
          <w:sz w:val="28"/>
          <w:szCs w:val="28"/>
          <w:vertAlign w:val="superscript"/>
        </w:rPr>
        <w:br w:type="page"/>
      </w:r>
    </w:p>
    <w:p w:rsidR="001E7BF9" w:rsidRPr="008368E6" w:rsidRDefault="001E7BF9" w:rsidP="00A5793A">
      <w:pPr>
        <w:spacing w:line="360" w:lineRule="auto"/>
        <w:ind w:firstLine="709"/>
        <w:jc w:val="center"/>
        <w:rPr>
          <w:b/>
          <w:color w:val="000000"/>
          <w:sz w:val="28"/>
          <w:szCs w:val="28"/>
        </w:rPr>
      </w:pPr>
      <w:r w:rsidRPr="008368E6">
        <w:rPr>
          <w:b/>
          <w:color w:val="000000"/>
          <w:sz w:val="28"/>
          <w:szCs w:val="28"/>
        </w:rPr>
        <w:t>ИСПОЛЬЗОВАНЫ ИСТОЧНИКИ</w:t>
      </w:r>
    </w:p>
    <w:p w:rsidR="001E7BF9" w:rsidRPr="008368E6" w:rsidRDefault="001E7BF9" w:rsidP="008368E6">
      <w:pPr>
        <w:spacing w:line="360" w:lineRule="auto"/>
        <w:ind w:firstLine="709"/>
        <w:jc w:val="both"/>
        <w:rPr>
          <w:color w:val="000000"/>
          <w:sz w:val="28"/>
          <w:szCs w:val="28"/>
          <w:vertAlign w:val="superscript"/>
        </w:rPr>
      </w:pPr>
    </w:p>
    <w:p w:rsidR="001E7BF9" w:rsidRPr="008368E6" w:rsidRDefault="00535018" w:rsidP="00A5793A">
      <w:pPr>
        <w:pStyle w:val="a7"/>
        <w:numPr>
          <w:ilvl w:val="0"/>
          <w:numId w:val="1"/>
        </w:numPr>
        <w:spacing w:line="360" w:lineRule="auto"/>
        <w:ind w:left="0"/>
        <w:rPr>
          <w:color w:val="000000"/>
          <w:sz w:val="28"/>
          <w:szCs w:val="28"/>
        </w:rPr>
      </w:pPr>
      <w:r w:rsidRPr="008368E6">
        <w:rPr>
          <w:color w:val="000000"/>
          <w:sz w:val="28"/>
          <w:szCs w:val="28"/>
          <w:lang w:val="uk-UA"/>
        </w:rPr>
        <w:t>Сільське господарство України</w:t>
      </w:r>
      <w:r w:rsidRPr="008368E6">
        <w:rPr>
          <w:color w:val="000000"/>
          <w:sz w:val="28"/>
          <w:szCs w:val="28"/>
        </w:rPr>
        <w:t xml:space="preserve"> у 2008</w:t>
      </w:r>
      <w:r w:rsidRPr="008368E6">
        <w:rPr>
          <w:color w:val="000000"/>
          <w:sz w:val="28"/>
          <w:szCs w:val="28"/>
          <w:lang w:val="uk-UA"/>
        </w:rPr>
        <w:t xml:space="preserve"> році.</w:t>
      </w:r>
      <w:r w:rsidRPr="008368E6">
        <w:rPr>
          <w:color w:val="000000"/>
          <w:sz w:val="28"/>
          <w:szCs w:val="28"/>
        </w:rPr>
        <w:t xml:space="preserve"> Стат. зб. К., Держкомстат, 2009, с.</w:t>
      </w:r>
    </w:p>
    <w:p w:rsidR="001E7BF9" w:rsidRPr="008368E6" w:rsidRDefault="00535018" w:rsidP="00A5793A">
      <w:pPr>
        <w:pStyle w:val="a7"/>
        <w:numPr>
          <w:ilvl w:val="0"/>
          <w:numId w:val="1"/>
        </w:numPr>
        <w:spacing w:line="360" w:lineRule="auto"/>
        <w:ind w:left="0"/>
        <w:rPr>
          <w:color w:val="000000"/>
          <w:sz w:val="28"/>
          <w:szCs w:val="28"/>
        </w:rPr>
      </w:pPr>
      <w:r w:rsidRPr="008368E6">
        <w:rPr>
          <w:bCs/>
          <w:color w:val="000000"/>
          <w:sz w:val="28"/>
          <w:szCs w:val="28"/>
          <w:lang w:val="uk-UA"/>
        </w:rPr>
        <w:t>Сільське господарство України</w:t>
      </w:r>
      <w:r w:rsidRPr="008368E6">
        <w:rPr>
          <w:bCs/>
          <w:color w:val="000000"/>
          <w:sz w:val="28"/>
          <w:szCs w:val="28"/>
        </w:rPr>
        <w:t xml:space="preserve"> у 2008</w:t>
      </w:r>
      <w:r w:rsidRPr="008368E6">
        <w:rPr>
          <w:bCs/>
          <w:color w:val="000000"/>
          <w:sz w:val="28"/>
          <w:szCs w:val="28"/>
          <w:lang w:val="uk-UA"/>
        </w:rPr>
        <w:t xml:space="preserve"> ро</w:t>
      </w:r>
      <w:r w:rsidR="001E7BF9" w:rsidRPr="008368E6">
        <w:rPr>
          <w:bCs/>
          <w:color w:val="000000"/>
          <w:sz w:val="28"/>
          <w:szCs w:val="28"/>
          <w:lang w:val="uk-UA"/>
        </w:rPr>
        <w:t>ці. Стат.</w:t>
      </w:r>
      <w:r w:rsidRPr="008368E6">
        <w:rPr>
          <w:bCs/>
          <w:color w:val="000000"/>
          <w:sz w:val="28"/>
          <w:szCs w:val="28"/>
          <w:lang w:val="uk-UA"/>
        </w:rPr>
        <w:t xml:space="preserve"> зб.</w:t>
      </w:r>
      <w:r w:rsidRPr="008368E6">
        <w:rPr>
          <w:bCs/>
          <w:color w:val="000000"/>
          <w:sz w:val="28"/>
          <w:szCs w:val="28"/>
        </w:rPr>
        <w:t xml:space="preserve"> К.,</w:t>
      </w:r>
      <w:r w:rsidRPr="008368E6">
        <w:rPr>
          <w:bCs/>
          <w:color w:val="000000"/>
          <w:sz w:val="28"/>
          <w:szCs w:val="28"/>
          <w:lang w:val="uk-UA"/>
        </w:rPr>
        <w:t xml:space="preserve"> Держкомстат,</w:t>
      </w:r>
      <w:r w:rsidRPr="008368E6">
        <w:rPr>
          <w:bCs/>
          <w:color w:val="000000"/>
          <w:sz w:val="28"/>
          <w:szCs w:val="28"/>
        </w:rPr>
        <w:t xml:space="preserve"> К., 2009, с. 66</w:t>
      </w:r>
      <w:r w:rsidR="001E7BF9" w:rsidRPr="008368E6">
        <w:rPr>
          <w:bCs/>
          <w:color w:val="000000"/>
          <w:sz w:val="28"/>
          <w:szCs w:val="28"/>
        </w:rPr>
        <w:t>0</w:t>
      </w:r>
      <w:r w:rsidRPr="008368E6">
        <w:rPr>
          <w:bCs/>
          <w:color w:val="000000"/>
          <w:sz w:val="28"/>
          <w:szCs w:val="28"/>
        </w:rPr>
        <w:t>.</w:t>
      </w:r>
    </w:p>
    <w:p w:rsidR="001E7BF9" w:rsidRPr="008368E6" w:rsidRDefault="00E062F5" w:rsidP="00A5793A">
      <w:pPr>
        <w:pStyle w:val="a7"/>
        <w:numPr>
          <w:ilvl w:val="0"/>
          <w:numId w:val="1"/>
        </w:numPr>
        <w:spacing w:line="360" w:lineRule="auto"/>
        <w:ind w:left="0"/>
        <w:rPr>
          <w:color w:val="000000"/>
          <w:sz w:val="28"/>
          <w:szCs w:val="28"/>
        </w:rPr>
      </w:pPr>
      <w:r w:rsidRPr="008368E6">
        <w:rPr>
          <w:bCs/>
          <w:color w:val="000000"/>
          <w:sz w:val="28"/>
          <w:szCs w:val="28"/>
          <w:lang w:val="uk-UA"/>
        </w:rPr>
        <w:t>Статистичний щорічник України</w:t>
      </w:r>
      <w:r w:rsidRPr="008368E6">
        <w:rPr>
          <w:bCs/>
          <w:color w:val="000000"/>
          <w:sz w:val="28"/>
          <w:szCs w:val="28"/>
        </w:rPr>
        <w:t xml:space="preserve"> за </w:t>
      </w:r>
      <w:r w:rsidRPr="008368E6">
        <w:rPr>
          <w:color w:val="000000"/>
          <w:sz w:val="28"/>
          <w:szCs w:val="28"/>
        </w:rPr>
        <w:t xml:space="preserve">2007 </w:t>
      </w:r>
      <w:r w:rsidRPr="008368E6">
        <w:rPr>
          <w:bCs/>
          <w:color w:val="000000"/>
          <w:sz w:val="28"/>
          <w:szCs w:val="28"/>
        </w:rPr>
        <w:t xml:space="preserve">р. К., Держкомстат, </w:t>
      </w:r>
      <w:r w:rsidRPr="008368E6">
        <w:rPr>
          <w:color w:val="000000"/>
          <w:sz w:val="28"/>
          <w:szCs w:val="28"/>
        </w:rPr>
        <w:t xml:space="preserve">2008, </w:t>
      </w:r>
      <w:r w:rsidR="001E7BF9" w:rsidRPr="008368E6">
        <w:rPr>
          <w:bCs/>
          <w:color w:val="000000"/>
          <w:sz w:val="28"/>
          <w:szCs w:val="28"/>
        </w:rPr>
        <w:t>с. 351</w:t>
      </w:r>
    </w:p>
    <w:p w:rsidR="001E7BF9" w:rsidRPr="008368E6" w:rsidRDefault="00E062F5" w:rsidP="00A5793A">
      <w:pPr>
        <w:pStyle w:val="a7"/>
        <w:numPr>
          <w:ilvl w:val="0"/>
          <w:numId w:val="1"/>
        </w:numPr>
        <w:spacing w:line="360" w:lineRule="auto"/>
        <w:ind w:left="0"/>
        <w:rPr>
          <w:color w:val="000000"/>
          <w:sz w:val="28"/>
          <w:szCs w:val="28"/>
        </w:rPr>
      </w:pPr>
      <w:r w:rsidRPr="008368E6">
        <w:rPr>
          <w:bCs/>
          <w:color w:val="000000"/>
          <w:sz w:val="28"/>
          <w:szCs w:val="28"/>
          <w:lang w:val="uk-UA"/>
        </w:rPr>
        <w:t>Україна</w:t>
      </w:r>
      <w:r w:rsidRPr="008368E6">
        <w:rPr>
          <w:bCs/>
          <w:color w:val="000000"/>
          <w:sz w:val="28"/>
          <w:szCs w:val="28"/>
        </w:rPr>
        <w:t xml:space="preserve"> у цифрах у </w:t>
      </w:r>
      <w:r w:rsidRPr="008368E6">
        <w:rPr>
          <w:color w:val="000000"/>
          <w:sz w:val="28"/>
          <w:szCs w:val="28"/>
        </w:rPr>
        <w:t xml:space="preserve">2008 </w:t>
      </w:r>
      <w:r w:rsidRPr="008368E6">
        <w:rPr>
          <w:bCs/>
          <w:color w:val="000000"/>
          <w:sz w:val="28"/>
          <w:szCs w:val="28"/>
        </w:rPr>
        <w:t>р.</w:t>
      </w:r>
      <w:r w:rsidR="001E7BF9" w:rsidRPr="008368E6">
        <w:rPr>
          <w:bCs/>
          <w:color w:val="000000"/>
          <w:sz w:val="28"/>
          <w:szCs w:val="28"/>
          <w:lang w:val="uk-UA"/>
        </w:rPr>
        <w:t xml:space="preserve"> Стат.</w:t>
      </w:r>
      <w:r w:rsidRPr="008368E6">
        <w:rPr>
          <w:bCs/>
          <w:color w:val="000000"/>
          <w:sz w:val="28"/>
          <w:szCs w:val="28"/>
        </w:rPr>
        <w:t xml:space="preserve"> зб. К., </w:t>
      </w:r>
      <w:r w:rsidRPr="008368E6">
        <w:rPr>
          <w:color w:val="000000"/>
          <w:sz w:val="28"/>
          <w:szCs w:val="28"/>
        </w:rPr>
        <w:t xml:space="preserve">2009, </w:t>
      </w:r>
      <w:r w:rsidRPr="008368E6">
        <w:rPr>
          <w:bCs/>
          <w:color w:val="000000"/>
          <w:sz w:val="28"/>
          <w:szCs w:val="28"/>
        </w:rPr>
        <w:t xml:space="preserve">с. </w:t>
      </w:r>
      <w:r w:rsidRPr="008368E6">
        <w:rPr>
          <w:color w:val="000000"/>
          <w:sz w:val="28"/>
          <w:szCs w:val="28"/>
        </w:rPr>
        <w:t>176.</w:t>
      </w:r>
    </w:p>
    <w:p w:rsidR="001E7BF9" w:rsidRPr="008368E6" w:rsidRDefault="00A8342B" w:rsidP="00A5793A">
      <w:pPr>
        <w:pStyle w:val="a7"/>
        <w:numPr>
          <w:ilvl w:val="0"/>
          <w:numId w:val="1"/>
        </w:numPr>
        <w:spacing w:line="360" w:lineRule="auto"/>
        <w:ind w:left="0"/>
        <w:rPr>
          <w:color w:val="000000"/>
          <w:sz w:val="28"/>
          <w:szCs w:val="28"/>
        </w:rPr>
      </w:pPr>
      <w:r w:rsidRPr="008368E6">
        <w:rPr>
          <w:bCs/>
          <w:color w:val="000000"/>
          <w:sz w:val="28"/>
          <w:szCs w:val="28"/>
          <w:lang w:val="uk-UA"/>
        </w:rPr>
        <w:t>Статистичний щорічник України</w:t>
      </w:r>
      <w:r w:rsidRPr="008368E6">
        <w:rPr>
          <w:bCs/>
          <w:color w:val="000000"/>
          <w:sz w:val="28"/>
          <w:szCs w:val="28"/>
        </w:rPr>
        <w:t xml:space="preserve"> за 2007 р. </w:t>
      </w:r>
      <w:r w:rsidRPr="008368E6">
        <w:rPr>
          <w:color w:val="000000"/>
          <w:sz w:val="28"/>
          <w:szCs w:val="28"/>
        </w:rPr>
        <w:t xml:space="preserve">К., </w:t>
      </w:r>
      <w:r w:rsidR="001E7BF9" w:rsidRPr="008368E6">
        <w:rPr>
          <w:bCs/>
          <w:color w:val="000000"/>
          <w:sz w:val="28"/>
          <w:szCs w:val="28"/>
        </w:rPr>
        <w:t>Держкомстат, 2008, с. 345</w:t>
      </w:r>
    </w:p>
    <w:p w:rsidR="001E7BF9" w:rsidRPr="008368E6" w:rsidRDefault="00A8342B" w:rsidP="00A5793A">
      <w:pPr>
        <w:pStyle w:val="a7"/>
        <w:numPr>
          <w:ilvl w:val="0"/>
          <w:numId w:val="1"/>
        </w:numPr>
        <w:spacing w:line="360" w:lineRule="auto"/>
        <w:ind w:left="0"/>
        <w:rPr>
          <w:color w:val="000000"/>
          <w:sz w:val="28"/>
          <w:szCs w:val="28"/>
        </w:rPr>
      </w:pPr>
      <w:r w:rsidRPr="008368E6">
        <w:rPr>
          <w:bCs/>
          <w:color w:val="000000"/>
          <w:sz w:val="28"/>
          <w:szCs w:val="28"/>
          <w:lang w:val="uk-UA"/>
        </w:rPr>
        <w:t>Статистичний щорічник України</w:t>
      </w:r>
      <w:r w:rsidRPr="008368E6">
        <w:rPr>
          <w:bCs/>
          <w:color w:val="000000"/>
          <w:sz w:val="28"/>
          <w:szCs w:val="28"/>
        </w:rPr>
        <w:t xml:space="preserve"> за 2000 р. </w:t>
      </w:r>
      <w:r w:rsidRPr="008368E6">
        <w:rPr>
          <w:color w:val="000000"/>
          <w:sz w:val="28"/>
          <w:szCs w:val="28"/>
        </w:rPr>
        <w:t xml:space="preserve">К., </w:t>
      </w:r>
      <w:r w:rsidRPr="008368E6">
        <w:rPr>
          <w:bCs/>
          <w:color w:val="000000"/>
          <w:sz w:val="28"/>
          <w:szCs w:val="28"/>
        </w:rPr>
        <w:t>Держкомстат, 2001, с. 319.</w:t>
      </w:r>
    </w:p>
    <w:p w:rsidR="001E7BF9" w:rsidRPr="008368E6" w:rsidRDefault="00A8342B" w:rsidP="00A5793A">
      <w:pPr>
        <w:pStyle w:val="a7"/>
        <w:numPr>
          <w:ilvl w:val="0"/>
          <w:numId w:val="1"/>
        </w:numPr>
        <w:spacing w:line="360" w:lineRule="auto"/>
        <w:ind w:left="0"/>
        <w:rPr>
          <w:color w:val="000000"/>
          <w:sz w:val="28"/>
          <w:szCs w:val="28"/>
        </w:rPr>
      </w:pPr>
      <w:r w:rsidRPr="008368E6">
        <w:rPr>
          <w:bCs/>
          <w:color w:val="000000"/>
          <w:sz w:val="28"/>
          <w:szCs w:val="28"/>
          <w:lang w:val="uk-UA"/>
        </w:rPr>
        <w:t>Економічна активність населення України,</w:t>
      </w:r>
      <w:r w:rsidRPr="008368E6">
        <w:rPr>
          <w:bCs/>
          <w:color w:val="000000"/>
          <w:sz w:val="28"/>
          <w:szCs w:val="28"/>
        </w:rPr>
        <w:t xml:space="preserve"> 2007.</w:t>
      </w:r>
      <w:r w:rsidR="001E7BF9" w:rsidRPr="008368E6">
        <w:rPr>
          <w:bCs/>
          <w:color w:val="000000"/>
          <w:sz w:val="28"/>
          <w:szCs w:val="28"/>
          <w:lang w:val="uk-UA"/>
        </w:rPr>
        <w:t xml:space="preserve"> Стат.</w:t>
      </w:r>
      <w:r w:rsidRPr="008368E6">
        <w:rPr>
          <w:bCs/>
          <w:color w:val="000000"/>
          <w:sz w:val="28"/>
          <w:szCs w:val="28"/>
          <w:lang w:val="uk-UA"/>
        </w:rPr>
        <w:t xml:space="preserve"> зб. </w:t>
      </w:r>
      <w:r w:rsidRPr="008368E6">
        <w:rPr>
          <w:color w:val="000000"/>
          <w:sz w:val="28"/>
          <w:szCs w:val="28"/>
          <w:lang w:val="uk-UA"/>
        </w:rPr>
        <w:t xml:space="preserve">К., </w:t>
      </w:r>
      <w:r w:rsidRPr="008368E6">
        <w:rPr>
          <w:bCs/>
          <w:color w:val="000000"/>
          <w:sz w:val="28"/>
          <w:szCs w:val="28"/>
          <w:lang w:val="uk-UA"/>
        </w:rPr>
        <w:t>Держкомстат,</w:t>
      </w:r>
      <w:r w:rsidRPr="008368E6">
        <w:rPr>
          <w:bCs/>
          <w:color w:val="000000"/>
          <w:sz w:val="28"/>
          <w:szCs w:val="28"/>
        </w:rPr>
        <w:t xml:space="preserve"> 2008,</w:t>
      </w:r>
      <w:r w:rsidRPr="008368E6">
        <w:rPr>
          <w:bCs/>
          <w:color w:val="000000"/>
          <w:sz w:val="28"/>
          <w:szCs w:val="28"/>
          <w:lang w:val="uk-UA"/>
        </w:rPr>
        <w:t xml:space="preserve"> с.</w:t>
      </w:r>
      <w:r w:rsidRPr="008368E6">
        <w:rPr>
          <w:bCs/>
          <w:color w:val="000000"/>
          <w:sz w:val="28"/>
          <w:szCs w:val="28"/>
        </w:rPr>
        <w:t xml:space="preserve"> 78</w:t>
      </w:r>
      <w:r w:rsidR="001E7BF9" w:rsidRPr="008368E6">
        <w:rPr>
          <w:bCs/>
          <w:color w:val="000000"/>
          <w:sz w:val="28"/>
          <w:szCs w:val="28"/>
        </w:rPr>
        <w:t>0</w:t>
      </w:r>
    </w:p>
    <w:p w:rsidR="001E7BF9" w:rsidRPr="008368E6" w:rsidRDefault="00A8342B" w:rsidP="00A5793A">
      <w:pPr>
        <w:pStyle w:val="a7"/>
        <w:numPr>
          <w:ilvl w:val="0"/>
          <w:numId w:val="1"/>
        </w:numPr>
        <w:spacing w:line="360" w:lineRule="auto"/>
        <w:ind w:left="0"/>
        <w:rPr>
          <w:color w:val="000000"/>
          <w:sz w:val="28"/>
          <w:szCs w:val="28"/>
        </w:rPr>
      </w:pPr>
      <w:r w:rsidRPr="008368E6">
        <w:rPr>
          <w:bCs/>
          <w:color w:val="000000"/>
          <w:sz w:val="28"/>
          <w:szCs w:val="28"/>
          <w:lang w:val="uk-UA"/>
        </w:rPr>
        <w:t>Економічна активність населення України,</w:t>
      </w:r>
      <w:r w:rsidRPr="008368E6">
        <w:rPr>
          <w:bCs/>
          <w:color w:val="000000"/>
          <w:sz w:val="28"/>
          <w:szCs w:val="28"/>
        </w:rPr>
        <w:t xml:space="preserve"> 2008.</w:t>
      </w:r>
      <w:r w:rsidR="001E7BF9" w:rsidRPr="008368E6">
        <w:rPr>
          <w:bCs/>
          <w:color w:val="000000"/>
          <w:sz w:val="28"/>
          <w:szCs w:val="28"/>
          <w:lang w:val="uk-UA"/>
        </w:rPr>
        <w:t xml:space="preserve"> Стат.</w:t>
      </w:r>
      <w:r w:rsidRPr="008368E6">
        <w:rPr>
          <w:bCs/>
          <w:color w:val="000000"/>
          <w:sz w:val="28"/>
          <w:szCs w:val="28"/>
          <w:lang w:val="uk-UA"/>
        </w:rPr>
        <w:t xml:space="preserve"> зб. </w:t>
      </w:r>
      <w:r w:rsidRPr="008368E6">
        <w:rPr>
          <w:color w:val="000000"/>
          <w:sz w:val="28"/>
          <w:szCs w:val="28"/>
          <w:lang w:val="uk-UA"/>
        </w:rPr>
        <w:t xml:space="preserve">К., </w:t>
      </w:r>
      <w:r w:rsidRPr="008368E6">
        <w:rPr>
          <w:bCs/>
          <w:color w:val="000000"/>
          <w:sz w:val="28"/>
          <w:szCs w:val="28"/>
          <w:lang w:val="uk-UA"/>
        </w:rPr>
        <w:t>Держкомстат,</w:t>
      </w:r>
      <w:r w:rsidRPr="008368E6">
        <w:rPr>
          <w:bCs/>
          <w:color w:val="000000"/>
          <w:sz w:val="28"/>
          <w:szCs w:val="28"/>
        </w:rPr>
        <w:t xml:space="preserve"> 2009,</w:t>
      </w:r>
      <w:r w:rsidRPr="008368E6">
        <w:rPr>
          <w:bCs/>
          <w:color w:val="000000"/>
          <w:sz w:val="28"/>
          <w:szCs w:val="28"/>
          <w:lang w:val="uk-UA"/>
        </w:rPr>
        <w:t xml:space="preserve"> с.</w:t>
      </w:r>
      <w:r w:rsidRPr="008368E6">
        <w:rPr>
          <w:bCs/>
          <w:color w:val="000000"/>
          <w:sz w:val="28"/>
          <w:szCs w:val="28"/>
        </w:rPr>
        <w:t xml:space="preserve"> 83</w:t>
      </w:r>
      <w:r w:rsidR="001E7BF9" w:rsidRPr="008368E6">
        <w:rPr>
          <w:bCs/>
          <w:color w:val="000000"/>
          <w:sz w:val="28"/>
          <w:szCs w:val="28"/>
        </w:rPr>
        <w:t>0</w:t>
      </w:r>
      <w:r w:rsidRPr="008368E6">
        <w:rPr>
          <w:bCs/>
          <w:color w:val="000000"/>
          <w:sz w:val="28"/>
          <w:szCs w:val="28"/>
        </w:rPr>
        <w:t>.</w:t>
      </w:r>
    </w:p>
    <w:p w:rsidR="001E7BF9" w:rsidRPr="008368E6" w:rsidRDefault="001E7BF9" w:rsidP="00A5793A">
      <w:pPr>
        <w:pStyle w:val="a7"/>
        <w:numPr>
          <w:ilvl w:val="0"/>
          <w:numId w:val="1"/>
        </w:numPr>
        <w:spacing w:line="360" w:lineRule="auto"/>
        <w:ind w:left="0"/>
        <w:rPr>
          <w:color w:val="000000"/>
          <w:sz w:val="28"/>
          <w:szCs w:val="28"/>
          <w:lang w:val="uk-UA"/>
        </w:rPr>
      </w:pPr>
      <w:r w:rsidRPr="008368E6">
        <w:rPr>
          <w:bCs/>
          <w:color w:val="000000"/>
          <w:sz w:val="28"/>
          <w:szCs w:val="28"/>
          <w:lang w:val="uk-UA"/>
        </w:rPr>
        <w:t>Відповідність обсягів і напрямів підготовки кадрів потребам ринку праці. Інформаційно-аналітичні матеріали. К., Державний центр зайнятості, Виконавча дирекція фонду загальнообов'язкового державного соціального страхування України на випадок безробіття, 2008, с. 31, 32.</w:t>
      </w:r>
      <w:bookmarkStart w:id="0" w:name="_GoBack"/>
      <w:bookmarkEnd w:id="0"/>
    </w:p>
    <w:sectPr w:rsidR="001E7BF9" w:rsidRPr="008368E6" w:rsidSect="008368E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9C9" w:rsidRDefault="00BD09C9" w:rsidP="00535018">
      <w:r>
        <w:separator/>
      </w:r>
    </w:p>
  </w:endnote>
  <w:endnote w:type="continuationSeparator" w:id="0">
    <w:p w:rsidR="00BD09C9" w:rsidRDefault="00BD09C9" w:rsidP="0053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Franklin Gothic Book">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9C9" w:rsidRDefault="00BD09C9" w:rsidP="00535018">
      <w:r>
        <w:separator/>
      </w:r>
    </w:p>
  </w:footnote>
  <w:footnote w:type="continuationSeparator" w:id="0">
    <w:p w:rsidR="00BD09C9" w:rsidRDefault="00BD09C9" w:rsidP="00535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7E4FB7"/>
    <w:multiLevelType w:val="hybridMultilevel"/>
    <w:tmpl w:val="ECEEF6AA"/>
    <w:lvl w:ilvl="0" w:tplc="DAFECC16">
      <w:start w:val="1"/>
      <w:numFmt w:val="decimal"/>
      <w:suff w:val="nothing"/>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BB0"/>
    <w:rsid w:val="001150C1"/>
    <w:rsid w:val="00154444"/>
    <w:rsid w:val="001D2069"/>
    <w:rsid w:val="001E7BF9"/>
    <w:rsid w:val="00204B3C"/>
    <w:rsid w:val="002F33A2"/>
    <w:rsid w:val="0044291F"/>
    <w:rsid w:val="00471B5B"/>
    <w:rsid w:val="00535018"/>
    <w:rsid w:val="0063085B"/>
    <w:rsid w:val="006B3510"/>
    <w:rsid w:val="00786276"/>
    <w:rsid w:val="00794961"/>
    <w:rsid w:val="008368E6"/>
    <w:rsid w:val="00982655"/>
    <w:rsid w:val="00A5793A"/>
    <w:rsid w:val="00A60BB0"/>
    <w:rsid w:val="00A8342B"/>
    <w:rsid w:val="00A96308"/>
    <w:rsid w:val="00BD09C9"/>
    <w:rsid w:val="00D87AF3"/>
    <w:rsid w:val="00E062F5"/>
    <w:rsid w:val="00FA4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D87553-3116-4E12-9B20-86CA04AE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B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A60BB0"/>
    <w:pPr>
      <w:widowControl w:val="0"/>
      <w:autoSpaceDE w:val="0"/>
      <w:autoSpaceDN w:val="0"/>
      <w:adjustRightInd w:val="0"/>
      <w:spacing w:line="240" w:lineRule="exact"/>
      <w:jc w:val="both"/>
    </w:pPr>
    <w:rPr>
      <w:rFonts w:ascii="Franklin Gothic Book" w:hAnsi="Franklin Gothic Book"/>
    </w:rPr>
  </w:style>
  <w:style w:type="paragraph" w:customStyle="1" w:styleId="Style3">
    <w:name w:val="Style3"/>
    <w:basedOn w:val="a"/>
    <w:uiPriority w:val="99"/>
    <w:rsid w:val="00A60BB0"/>
    <w:pPr>
      <w:widowControl w:val="0"/>
      <w:autoSpaceDE w:val="0"/>
      <w:autoSpaceDN w:val="0"/>
      <w:adjustRightInd w:val="0"/>
    </w:pPr>
    <w:rPr>
      <w:rFonts w:ascii="Franklin Gothic Book" w:hAnsi="Franklin Gothic Book"/>
    </w:rPr>
  </w:style>
  <w:style w:type="paragraph" w:customStyle="1" w:styleId="Style1">
    <w:name w:val="Style1"/>
    <w:basedOn w:val="a"/>
    <w:uiPriority w:val="99"/>
    <w:rsid w:val="00A60BB0"/>
    <w:pPr>
      <w:widowControl w:val="0"/>
      <w:autoSpaceDE w:val="0"/>
      <w:autoSpaceDN w:val="0"/>
      <w:adjustRightInd w:val="0"/>
    </w:pPr>
    <w:rPr>
      <w:rFonts w:ascii="Cambria" w:hAnsi="Cambria"/>
    </w:rPr>
  </w:style>
  <w:style w:type="character" w:customStyle="1" w:styleId="FontStyle13">
    <w:name w:val="Font Style13"/>
    <w:uiPriority w:val="99"/>
    <w:rsid w:val="00A60BB0"/>
    <w:rPr>
      <w:rFonts w:ascii="Microsoft Sans Serif" w:hAnsi="Microsoft Sans Serif" w:cs="Microsoft Sans Serif"/>
      <w:sz w:val="18"/>
      <w:szCs w:val="18"/>
    </w:rPr>
  </w:style>
  <w:style w:type="character" w:customStyle="1" w:styleId="FontStyle12">
    <w:name w:val="Font Style12"/>
    <w:uiPriority w:val="99"/>
    <w:rsid w:val="00A60BB0"/>
    <w:rPr>
      <w:rFonts w:ascii="Times New Roman" w:hAnsi="Times New Roman" w:cs="Times New Roman"/>
      <w:b/>
      <w:bCs/>
      <w:sz w:val="16"/>
      <w:szCs w:val="16"/>
    </w:rPr>
  </w:style>
  <w:style w:type="character" w:customStyle="1" w:styleId="FontStyle11">
    <w:name w:val="Font Style11"/>
    <w:uiPriority w:val="99"/>
    <w:rsid w:val="00A60BB0"/>
    <w:rPr>
      <w:rFonts w:ascii="Cambria" w:hAnsi="Cambria" w:cs="Cambria"/>
      <w:b/>
      <w:bCs/>
      <w:sz w:val="16"/>
      <w:szCs w:val="16"/>
    </w:rPr>
  </w:style>
  <w:style w:type="paragraph" w:styleId="a3">
    <w:name w:val="header"/>
    <w:basedOn w:val="a"/>
    <w:link w:val="a4"/>
    <w:uiPriority w:val="99"/>
    <w:rsid w:val="00535018"/>
    <w:pPr>
      <w:tabs>
        <w:tab w:val="center" w:pos="4677"/>
        <w:tab w:val="right" w:pos="9355"/>
      </w:tabs>
    </w:pPr>
  </w:style>
  <w:style w:type="character" w:customStyle="1" w:styleId="a4">
    <w:name w:val="Верхній колонтитул Знак"/>
    <w:link w:val="a3"/>
    <w:uiPriority w:val="99"/>
    <w:locked/>
    <w:rsid w:val="00535018"/>
    <w:rPr>
      <w:rFonts w:cs="Times New Roman"/>
      <w:sz w:val="24"/>
      <w:szCs w:val="24"/>
    </w:rPr>
  </w:style>
  <w:style w:type="paragraph" w:styleId="a5">
    <w:name w:val="footer"/>
    <w:basedOn w:val="a"/>
    <w:link w:val="a6"/>
    <w:uiPriority w:val="99"/>
    <w:rsid w:val="00535018"/>
    <w:pPr>
      <w:tabs>
        <w:tab w:val="center" w:pos="4677"/>
        <w:tab w:val="right" w:pos="9355"/>
      </w:tabs>
    </w:pPr>
  </w:style>
  <w:style w:type="character" w:customStyle="1" w:styleId="a6">
    <w:name w:val="Нижній колонтитул Знак"/>
    <w:link w:val="a5"/>
    <w:uiPriority w:val="99"/>
    <w:locked/>
    <w:rsid w:val="00535018"/>
    <w:rPr>
      <w:rFonts w:cs="Times New Roman"/>
      <w:sz w:val="24"/>
      <w:szCs w:val="24"/>
    </w:rPr>
  </w:style>
  <w:style w:type="paragraph" w:styleId="a7">
    <w:name w:val="List Paragraph"/>
    <w:basedOn w:val="a"/>
    <w:uiPriority w:val="34"/>
    <w:qFormat/>
    <w:rsid w:val="001E7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39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4B76F-389C-4375-A66E-5B81491F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3749</Words>
  <Characters>21370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25069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Irina</cp:lastModifiedBy>
  <cp:revision>2</cp:revision>
  <dcterms:created xsi:type="dcterms:W3CDTF">2014-08-11T18:05:00Z</dcterms:created>
  <dcterms:modified xsi:type="dcterms:W3CDTF">2014-08-11T18:05:00Z</dcterms:modified>
</cp:coreProperties>
</file>