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FD3" w:rsidRPr="000D7E59" w:rsidRDefault="00261FD3" w:rsidP="000D7E59">
      <w:pPr>
        <w:pStyle w:val="a9"/>
      </w:pPr>
      <w:r w:rsidRPr="000D7E59">
        <w:t>Содержание</w:t>
      </w:r>
    </w:p>
    <w:p w:rsidR="00261FD3" w:rsidRPr="000D7E59" w:rsidRDefault="00261FD3" w:rsidP="000D7E59">
      <w:pPr>
        <w:pStyle w:val="a9"/>
      </w:pPr>
    </w:p>
    <w:p w:rsidR="00261FD3" w:rsidRPr="000D7E59" w:rsidRDefault="00261FD3" w:rsidP="000D7E59">
      <w:pPr>
        <w:pStyle w:val="a9"/>
        <w:ind w:firstLine="0"/>
        <w:jc w:val="left"/>
      </w:pPr>
      <w:r w:rsidRPr="000D7E59">
        <w:t>1. Вассалитет, власть князя, становление княжеской администрации,</w:t>
      </w:r>
      <w:r w:rsidR="000D7E59">
        <w:t xml:space="preserve"> </w:t>
      </w:r>
      <w:r w:rsidRPr="000D7E59">
        <w:t>феодальные съезды (IX – XI вв.)……………………………………………</w:t>
      </w:r>
      <w:r w:rsidR="00D856AF">
        <w:t>....</w:t>
      </w:r>
      <w:r w:rsidRPr="000D7E59">
        <w:t>…</w:t>
      </w:r>
      <w:r w:rsidR="00D856AF">
        <w:t>2</w:t>
      </w:r>
    </w:p>
    <w:p w:rsidR="00261FD3" w:rsidRPr="000D7E59" w:rsidRDefault="00261FD3" w:rsidP="000D7E59">
      <w:pPr>
        <w:pStyle w:val="a9"/>
        <w:ind w:firstLine="0"/>
        <w:jc w:val="left"/>
      </w:pPr>
      <w:r w:rsidRPr="000D7E59">
        <w:t>2. Административно-территориальное деление Российского государства –</w:t>
      </w:r>
      <w:r w:rsidR="000D7E59">
        <w:t xml:space="preserve"> </w:t>
      </w:r>
      <w:r w:rsidRPr="000D7E59">
        <w:t>губернии, провинции, уезды. Местные органы государственного управления –</w:t>
      </w:r>
      <w:r w:rsidR="000D7E59">
        <w:t xml:space="preserve"> </w:t>
      </w:r>
      <w:r w:rsidRPr="000D7E59">
        <w:t>канцелярии – основной административный, финансовый и судебный орган</w:t>
      </w:r>
      <w:r w:rsidR="00D856AF">
        <w:t xml:space="preserve"> </w:t>
      </w:r>
      <w:r w:rsidRPr="000D7E59">
        <w:t>в губерниях и провинции (XVIII в.)…………………</w:t>
      </w:r>
      <w:r w:rsidR="00D856AF">
        <w:t>..</w:t>
      </w:r>
      <w:r w:rsidRPr="000D7E59">
        <w:t>…………</w:t>
      </w:r>
      <w:r w:rsidR="00871B17" w:rsidRPr="000D7E59">
        <w:t>.</w:t>
      </w:r>
      <w:r w:rsidRPr="000D7E59">
        <w:t>……</w:t>
      </w:r>
      <w:r w:rsidR="00871B17" w:rsidRPr="000D7E59">
        <w:t>.</w:t>
      </w:r>
      <w:r w:rsidRPr="000D7E59">
        <w:t>………..</w:t>
      </w:r>
      <w:r w:rsidR="00871B17" w:rsidRPr="000D7E59">
        <w:t>9</w:t>
      </w:r>
    </w:p>
    <w:p w:rsidR="00261FD3" w:rsidRPr="000D7E59" w:rsidRDefault="00261FD3" w:rsidP="000D7E59">
      <w:pPr>
        <w:pStyle w:val="a9"/>
        <w:ind w:firstLine="0"/>
        <w:jc w:val="left"/>
      </w:pPr>
      <w:r w:rsidRPr="000D7E59">
        <w:t>3. Табель о рангах представлял собой………………………………</w:t>
      </w:r>
      <w:r w:rsidR="00871B17" w:rsidRPr="000D7E59">
        <w:t>.</w:t>
      </w:r>
      <w:r w:rsidRPr="000D7E59">
        <w:t>…</w:t>
      </w:r>
      <w:r w:rsidR="00D856AF">
        <w:t>....</w:t>
      </w:r>
      <w:r w:rsidRPr="000D7E59">
        <w:t>……</w:t>
      </w:r>
      <w:r w:rsidR="00871B17" w:rsidRPr="000D7E59">
        <w:t>1</w:t>
      </w:r>
      <w:r w:rsidR="00D856AF">
        <w:t>6</w:t>
      </w:r>
    </w:p>
    <w:p w:rsidR="00261FD3" w:rsidRPr="000D7E59" w:rsidRDefault="00D856AF" w:rsidP="000D7E59">
      <w:pPr>
        <w:pStyle w:val="a9"/>
        <w:ind w:firstLine="0"/>
        <w:jc w:val="left"/>
      </w:pPr>
      <w:r>
        <w:t>4.</w:t>
      </w:r>
      <w:r w:rsidR="00261FD3" w:rsidRPr="000D7E59">
        <w:t xml:space="preserve"> При каком российском императоре был введен «Устав о службе гражданской»</w:t>
      </w:r>
      <w:r>
        <w:t>.........................................................................................................</w:t>
      </w:r>
      <w:r w:rsidR="00871B17" w:rsidRPr="000D7E59">
        <w:t>1</w:t>
      </w:r>
      <w:r>
        <w:t>6</w:t>
      </w:r>
    </w:p>
    <w:p w:rsidR="00261FD3" w:rsidRPr="000D7E59" w:rsidRDefault="00D856AF" w:rsidP="000D7E59">
      <w:pPr>
        <w:pStyle w:val="a9"/>
        <w:ind w:firstLine="0"/>
        <w:jc w:val="left"/>
      </w:pPr>
      <w:r>
        <w:t xml:space="preserve">5. </w:t>
      </w:r>
      <w:r w:rsidR="00261FD3" w:rsidRPr="000D7E59">
        <w:t>Приведите название кодекса законов Русского государства, принятого</w:t>
      </w:r>
      <w:r>
        <w:t xml:space="preserve"> </w:t>
      </w:r>
      <w:r w:rsidR="00261FD3" w:rsidRPr="000D7E59">
        <w:t>Земским Собором в царствование Алексея Михайловича, завершившего</w:t>
      </w:r>
      <w:r>
        <w:t xml:space="preserve"> </w:t>
      </w:r>
      <w:r w:rsidR="00261FD3" w:rsidRPr="000D7E59">
        <w:t>юридическое оформление крепостного права……………………</w:t>
      </w:r>
      <w:r w:rsidR="00871B17" w:rsidRPr="000D7E59">
        <w:t>.</w:t>
      </w:r>
      <w:r w:rsidR="00261FD3" w:rsidRPr="000D7E59">
        <w:t>……</w:t>
      </w:r>
      <w:r>
        <w:t>......</w:t>
      </w:r>
      <w:r w:rsidR="00261FD3" w:rsidRPr="000D7E59">
        <w:t>…</w:t>
      </w:r>
      <w:r w:rsidR="00871B17" w:rsidRPr="000D7E59">
        <w:t>.1</w:t>
      </w:r>
      <w:r>
        <w:t>7</w:t>
      </w:r>
    </w:p>
    <w:p w:rsidR="00261FD3" w:rsidRPr="000D7E59" w:rsidRDefault="00D856AF" w:rsidP="000D7E59">
      <w:pPr>
        <w:pStyle w:val="a9"/>
        <w:ind w:firstLine="0"/>
        <w:jc w:val="left"/>
      </w:pPr>
      <w:r>
        <w:t>6.</w:t>
      </w:r>
      <w:r w:rsidR="00261FD3" w:rsidRPr="000D7E59">
        <w:t xml:space="preserve"> Из предложенных Вам реформ выберите те, которые были</w:t>
      </w:r>
      <w:r>
        <w:t xml:space="preserve"> </w:t>
      </w:r>
      <w:r w:rsidR="00261FD3" w:rsidRPr="000D7E59">
        <w:t>проведены в годы правления……………………………………………</w:t>
      </w:r>
      <w:r w:rsidR="00871B17" w:rsidRPr="000D7E59">
        <w:t>.</w:t>
      </w:r>
      <w:r w:rsidR="00261FD3" w:rsidRPr="000D7E59">
        <w:t>…………</w:t>
      </w:r>
      <w:r w:rsidR="00871B17" w:rsidRPr="000D7E59">
        <w:t>.</w:t>
      </w:r>
      <w:r>
        <w:t>................</w:t>
      </w:r>
      <w:r w:rsidR="00871B17" w:rsidRPr="000D7E59">
        <w:t>1</w:t>
      </w:r>
      <w:r>
        <w:t>7</w:t>
      </w:r>
    </w:p>
    <w:p w:rsidR="00261FD3" w:rsidRPr="000D7E59" w:rsidRDefault="00D856AF" w:rsidP="000D7E59">
      <w:pPr>
        <w:pStyle w:val="a9"/>
        <w:ind w:firstLine="0"/>
        <w:jc w:val="left"/>
      </w:pPr>
      <w:r>
        <w:t>7.</w:t>
      </w:r>
      <w:r w:rsidR="00261FD3" w:rsidRPr="000D7E59">
        <w:t xml:space="preserve"> Приведите термин, которым обозначалось народное собрание</w:t>
      </w:r>
      <w:r>
        <w:t xml:space="preserve"> </w:t>
      </w:r>
      <w:r w:rsidR="00261FD3" w:rsidRPr="000D7E59">
        <w:t>в древней и средневековой Руси для обсуждения и решения важных общих дел………</w:t>
      </w:r>
      <w:r>
        <w:t>..</w:t>
      </w:r>
      <w:r w:rsidR="00871B17" w:rsidRPr="000D7E59">
        <w:t>1</w:t>
      </w:r>
      <w:r>
        <w:t>7</w:t>
      </w:r>
    </w:p>
    <w:p w:rsidR="00261FD3" w:rsidRPr="000D7E59" w:rsidRDefault="00261FD3" w:rsidP="000D7E59">
      <w:pPr>
        <w:pStyle w:val="a9"/>
        <w:ind w:firstLine="0"/>
        <w:jc w:val="left"/>
      </w:pPr>
      <w:r w:rsidRPr="000D7E59">
        <w:t>Список используемой литературы……………………………………</w:t>
      </w:r>
      <w:r w:rsidR="00871B17" w:rsidRPr="000D7E59">
        <w:t>...</w:t>
      </w:r>
      <w:r w:rsidRPr="000D7E59">
        <w:t>……..</w:t>
      </w:r>
      <w:r w:rsidR="00D856AF">
        <w:t>..</w:t>
      </w:r>
      <w:r w:rsidR="00871B17" w:rsidRPr="000D7E59">
        <w:t>1</w:t>
      </w:r>
      <w:r w:rsidR="00D856AF">
        <w:t>8</w:t>
      </w:r>
    </w:p>
    <w:p w:rsidR="00261FD3" w:rsidRPr="000D7E59" w:rsidRDefault="00261FD3" w:rsidP="000D7E59">
      <w:pPr>
        <w:pStyle w:val="a9"/>
      </w:pPr>
    </w:p>
    <w:p w:rsidR="00CF4076" w:rsidRPr="000D7E59" w:rsidRDefault="000D7E59" w:rsidP="000D7E59">
      <w:pPr>
        <w:pStyle w:val="a9"/>
      </w:pPr>
      <w:r>
        <w:br w:type="page"/>
      </w:r>
      <w:r w:rsidR="00CF4076" w:rsidRPr="000D7E59">
        <w:t>1. Вассалитет, власть князя, становление княжеской администрации, феодальные съезды (IX – XI вв.).</w:t>
      </w:r>
    </w:p>
    <w:p w:rsidR="00CF4076" w:rsidRPr="000D7E59" w:rsidRDefault="00CF4076" w:rsidP="000D7E59">
      <w:pPr>
        <w:pStyle w:val="a9"/>
      </w:pPr>
    </w:p>
    <w:p w:rsidR="00E67847" w:rsidRPr="000D7E59" w:rsidRDefault="007E7EC3" w:rsidP="000D7E59">
      <w:pPr>
        <w:pStyle w:val="a9"/>
      </w:pPr>
      <w:r w:rsidRPr="000D7E59">
        <w:t xml:space="preserve">Вассалитет - </w:t>
      </w:r>
      <w:r w:rsidR="00E67847" w:rsidRPr="000D7E59">
        <w:t xml:space="preserve">система отношений личной зависимости одних феодалов (вассалов) от других (сеньоров) в средние века. В странах Западной Европы </w:t>
      </w:r>
      <w:r w:rsidR="0056355C" w:rsidRPr="000D7E59">
        <w:t>вассалитет</w:t>
      </w:r>
      <w:r w:rsidR="00E67847" w:rsidRPr="000D7E59">
        <w:t xml:space="preserve"> как развитый институт сформировался в 8—9 вв. во Франкском государстве, где короли и крупные феодалы давали за службу землю, движимость или какой-либо др. источник дохода. Переворот в аграрных отношениях в этот период создал предпосылки для всё более широкой раздачи вассалам земельных владений. Таким образом, материальной основой личных отношений </w:t>
      </w:r>
      <w:r w:rsidR="0056355C" w:rsidRPr="000D7E59">
        <w:t>вассалов</w:t>
      </w:r>
      <w:r w:rsidR="00E67847" w:rsidRPr="000D7E59">
        <w:t xml:space="preserve"> стали в большинстве случаев поземельные отношения, служба вассалов начала сводиться, как правило, к военной. Земли, предоставлявшиеся вначале пожизненно, то есть в качестве бенефиция, постепенно превратились в условное наследственное владение. Крупные феодалы, становясь вассалами</w:t>
      </w:r>
      <w:r w:rsidR="0056355C" w:rsidRPr="000D7E59">
        <w:t xml:space="preserve"> верховного сеньора (сюзерена) -</w:t>
      </w:r>
      <w:r w:rsidR="00E67847" w:rsidRPr="000D7E59">
        <w:t xml:space="preserve"> короля и получая от него земли, в свою очередь имели ва</w:t>
      </w:r>
      <w:r w:rsidR="0056355C" w:rsidRPr="000D7E59">
        <w:t>ссалов - более мелких феодалов -</w:t>
      </w:r>
      <w:r w:rsidR="00E67847" w:rsidRPr="000D7E59">
        <w:t xml:space="preserve"> и жаловали им земельные владения. Главной обязанностью вассала было несение за свой счёт военной службы в течен</w:t>
      </w:r>
      <w:r w:rsidR="0056355C" w:rsidRPr="000D7E59">
        <w:t>ие определённого срока (обычно -</w:t>
      </w:r>
      <w:r w:rsidR="00E67847" w:rsidRPr="000D7E59">
        <w:t xml:space="preserve"> 40 дней в году). Вассал должен был участвовать в суде и совете (курии) сеньора, содержать его со свитой (в известных случаях) и вносить некоторые платежи экстраординарного характера, прежде всего «помощь» (auxilium) для выкупа сеньора, попавшего в плен, и др., а также уплачивать рельеф (при смене владельца феода). Сеньор был обязан, кроме передачи феода, защищать вассала и его имущество. Договор о В. оформлялся особым обрядом </w:t>
      </w:r>
      <w:r w:rsidR="0056355C" w:rsidRPr="000D7E59">
        <w:t>-</w:t>
      </w:r>
      <w:r w:rsidR="00E67847" w:rsidRPr="000D7E59">
        <w:t xml:space="preserve"> оммажем и сопровождавшей его клятвой верности (фуа) вассала сеньору. Неисполнение обязанностей со стороны вассала или сеньора влекло за собой расторжение договора и нередко войну.</w:t>
      </w:r>
    </w:p>
    <w:p w:rsidR="00E67847" w:rsidRPr="000D7E59" w:rsidRDefault="00E67847" w:rsidP="000D7E59">
      <w:pPr>
        <w:pStyle w:val="a9"/>
      </w:pPr>
      <w:r w:rsidRPr="000D7E59">
        <w:t xml:space="preserve">С распространением отношений </w:t>
      </w:r>
      <w:r w:rsidR="0056355C" w:rsidRPr="000D7E59">
        <w:t>вассалов,</w:t>
      </w:r>
      <w:r w:rsidRPr="000D7E59">
        <w:t xml:space="preserve"> покоившихся на иерархической структуре земельной собственности, оформилась феодальная иерархическая лестница </w:t>
      </w:r>
      <w:r w:rsidR="0056355C" w:rsidRPr="000D7E59">
        <w:t>-</w:t>
      </w:r>
      <w:r w:rsidRPr="000D7E59">
        <w:t xml:space="preserve"> политическая, в первую очередь военная, организация господствующего класса. Подобная организация была обусловлена главным образом необходимостью охранять в период слабости центральной власти монопольную собственность класса феодалов на землю и осуществлять внеэкономическое принуждение по отношению к феодально-зависимому крестьянству. С образованием централизованных феодальных государств, постепенным вытеснением вассальной военной службы системой наёмных отрядов, многочисленными переходами феодов (в условиях роста товарно-денежных отношений) в руки новых владельцев </w:t>
      </w:r>
      <w:r w:rsidR="0056355C" w:rsidRPr="000D7E59">
        <w:t>вассалов</w:t>
      </w:r>
      <w:r w:rsidRPr="000D7E59">
        <w:t xml:space="preserve"> постепенно утратил военное и политическое значение.</w:t>
      </w:r>
    </w:p>
    <w:p w:rsidR="00E67847" w:rsidRPr="000D7E59" w:rsidRDefault="00E67847" w:rsidP="000D7E59">
      <w:pPr>
        <w:pStyle w:val="a9"/>
      </w:pPr>
      <w:r w:rsidRPr="000D7E59">
        <w:t xml:space="preserve">Наиболее завершенные формы </w:t>
      </w:r>
      <w:r w:rsidR="0056355C" w:rsidRPr="000D7E59">
        <w:t>вассалитета</w:t>
      </w:r>
      <w:r w:rsidRPr="000D7E59">
        <w:t xml:space="preserve"> и феодальная иерархическая лестница получили в странах Западной Европы. В странах Востока он в общем был менее развит (хотя в некоторых из них, например в Японии, в странах, подвергшихся монгольским завоеваниям, также сложилась многоступенчатая иерархическая лестница внутри господствующего класса). На Руси вассальные отношения существовали лишь между великими и удельными князьями.</w:t>
      </w:r>
    </w:p>
    <w:p w:rsidR="00CF4076" w:rsidRPr="000D7E59" w:rsidRDefault="0056355C" w:rsidP="000D7E59">
      <w:pPr>
        <w:pStyle w:val="a9"/>
      </w:pPr>
      <w:r w:rsidRPr="000D7E59">
        <w:t>Слово князь заимствовано праславянами из прагерманского или готского языков и родственно словам конунг, Konig, king (король). Судя по значениям, которые это слово приобрело в западнославянских языках (с</w:t>
      </w:r>
      <w:r w:rsidR="0057679F" w:rsidRPr="000D7E59">
        <w:t>ловацк. Knaz; польск. ksiadz – «священник»</w:t>
      </w:r>
      <w:r w:rsidRPr="000D7E59">
        <w:t>) первоначально князья выполняли функции не только светского, но и духовного правителя. О том же говорят и некоторые косвенные данные, связанные с погребением умерших князей-язычников в курганных насыпях. Скорее всего, князь руководил войском и был верховным жрецом, что и обеспечивало его высокое положение в обществе.</w:t>
      </w:r>
    </w:p>
    <w:p w:rsidR="0056355C" w:rsidRPr="000D7E59" w:rsidRDefault="00E43F35" w:rsidP="000D7E59">
      <w:pPr>
        <w:pStyle w:val="a9"/>
      </w:pPr>
      <w:r w:rsidRPr="000D7E59">
        <w:t>В силу разнородного происхождения древнерусского правительства, администрация каждого княжества имела двойственную природу. Некоторые должностные лица получали свои полномочия исключительно от князя, в то время как предполагалось, что другие представляют народ, хотя в действительности назначались князем. Первоначально, должностные лица второй категории избирались народом. Эти служащие располагались по рангу в соответствии с математическим принципом. Это были: тысяцкий - глава тысячи, сотский - глава сотни, десяцкий - глава подразделения в десять человек. Происхождение такой системы и ее отношение к организации власти в клане и племени остается спорным вопросом.</w:t>
      </w:r>
    </w:p>
    <w:p w:rsidR="00E43F35" w:rsidRPr="000D7E59" w:rsidRDefault="00E43F35" w:rsidP="000D7E59">
      <w:pPr>
        <w:pStyle w:val="a9"/>
      </w:pPr>
      <w:r w:rsidRPr="000D7E59">
        <w:t>Десятичная система в группировании населения и территориальном делении существовала среди многих народов, включая англо-саксонские. Она, вероятно, возникала в связи с примитивной военной организацией. В кампании, привлекавшей к совместным действиям много кланов и несколько племен, она оказывалась предпочтительней с военной точки зрения, поскольку предполагала разделение армии на отряды, равные по составу. При таком порядке задача планирования и проведения военных операций намного облегчалась. Более того, чтобы проще проводить военную мобилизацию, целесообразно было сохранять разделение живой силы на десятичные отряды и в мирное время. Затем такие десятичные подразделения стали и территориальными делениями, что было удобно для взимания налогов.</w:t>
      </w:r>
    </w:p>
    <w:p w:rsidR="00E43F35" w:rsidRPr="000D7E59" w:rsidRDefault="00E43F35" w:rsidP="000D7E59">
      <w:pPr>
        <w:pStyle w:val="a9"/>
      </w:pPr>
      <w:r w:rsidRPr="000D7E59">
        <w:t>Десятичная система подразделений на Руси, возможно, возникла в сарматскую эпоху, но более вероятно, что начало этой системы связано с гуннской империей. Гунны были тюрками с некоторой примесью монголов, а десятичная система представляется старой традицией как тюрков, так и монголов. Название города Тмутаракани может быть использовано в качестве подходящей иллюстрации. Это название, должно быть, происходит от титула тюркского военачальника, разбившего лагерь на Таманском полуострове в 568 г. Тма-Тархан - значит глава десяти тысяч. Позднее армия Чингисхана была сформирована в соответствии с той же самой десятичной системой. Еще позднее казаки организовывались в отряды по десяткам и по сотням.</w:t>
      </w:r>
    </w:p>
    <w:p w:rsidR="00E43F35" w:rsidRPr="000D7E59" w:rsidRDefault="00E43F35" w:rsidP="000D7E59">
      <w:pPr>
        <w:pStyle w:val="a9"/>
      </w:pPr>
      <w:r w:rsidRPr="000D7E59">
        <w:t>И хазары, и мадьяры, видимо, тоже применяли десятичную систему разделения в управлении своими асо-славянскими подданными - в распределении их вспомогательных войск, как и в собирании с них дани. Не ясно, как эта система была приспособлена к клановому и племенному делению у славян. По-видимому, племя исчислялось как тысяча, клан - как сотня, а семейная община (задруга) - как десяток.</w:t>
      </w:r>
    </w:p>
    <w:p w:rsidR="00E43F35" w:rsidRPr="000D7E59" w:rsidRDefault="00E43F35" w:rsidP="000D7E59">
      <w:pPr>
        <w:pStyle w:val="a9"/>
      </w:pPr>
      <w:r w:rsidRPr="000D7E59">
        <w:t>В киевский период в каждом главном городе, то есть, в каждой столице княжества, был тысяцкий. Хотя эта должность первоначально являлась выборной со временем князь взял на себя прерогативу выдвижения на нее кандидата, за исключением Новгорода. Обычно это положение занимал кто-то из влиятельных бояр, и постепенно среди них возникла тенденция сделать эту должность передающейся по наследству. Так, при Ярославе тысяцким в Киеве сначала был Вышата, а затем его сын Ян. В общее правило это, однако, возведено не было, и системе наследования должности не удалось пустить прочные корни в Киевской Руси.</w:t>
      </w:r>
    </w:p>
    <w:p w:rsidR="00E43F35" w:rsidRPr="000D7E59" w:rsidRDefault="00E43F35" w:rsidP="000D7E59">
      <w:pPr>
        <w:pStyle w:val="a9"/>
      </w:pPr>
      <w:r w:rsidRPr="000D7E59">
        <w:t>Хотя тысяцкий и получал должность от князя, он всегда считался командующим городским ополчением ("тысячей"), которое противопоставлялось княжеской свите. В некоторых случаях он выступал от лица народа, выражая несогласие с князем. К примеру, когда князь Всеволод II Киевский, который принадлежал к ветви Ольговичей в киевской княжеской семье, намеревался завещать киевский стол своему брату, тысяцкий Глеб выразил протест от лица киевлян в том, что последние не хотят, чтобы дом Ольговичей оставался у власти, и настоял, чтобы их следующим правителем стал Мономашич, наследовавший Всеволоду после его смерти (1146 г.).</w:t>
      </w:r>
    </w:p>
    <w:p w:rsidR="00E43F35" w:rsidRPr="000D7E59" w:rsidRDefault="00E43F35" w:rsidP="000D7E59">
      <w:pPr>
        <w:pStyle w:val="a9"/>
      </w:pPr>
      <w:r w:rsidRPr="000D7E59">
        <w:t>Если тысяцкий пренебрегал мнением народа, горожане призывали его к ответственности за действия, направленные против их интересов, и в некоторых случаях выражали свое недовольство достаточно сильно. Во время киевского восстания 1113 г. простой народ разграбил дом тысяцкого. Между прочим, в тот раз были разграблены и дома сотских, и это указывает на то, что бунтовщики считали их доверенными лицами тысяцкого. Этих городских сотских, находившихся в подчинении тысяцкому, не следует путать с сотскими в сельской местности, которые всегда избирались.</w:t>
      </w:r>
    </w:p>
    <w:p w:rsidR="00E43F35" w:rsidRPr="000D7E59" w:rsidRDefault="00E43F35" w:rsidP="000D7E59">
      <w:pPr>
        <w:pStyle w:val="a9"/>
      </w:pPr>
      <w:r w:rsidRPr="000D7E59">
        <w:t>Княжеский двор был собственно центром княжеской администрации. Любой управляющий княжеским имуществом (тиун) также имел право занимать должность в государственной администрации. Главный управляющий (тиун дворский) со временем стал главой финансовой администрации в каждом княжестве. Другие управляющие служили судьями</w:t>
      </w:r>
      <w:r w:rsidR="0057679F" w:rsidRPr="000D7E59">
        <w:t>, и сам термин «тиун»</w:t>
      </w:r>
      <w:r w:rsidRPr="000D7E59">
        <w:t xml:space="preserve"> постепенно прио</w:t>
      </w:r>
      <w:r w:rsidR="0057679F" w:rsidRPr="000D7E59">
        <w:t>бретал дополнительное значение «судья»</w:t>
      </w:r>
      <w:r w:rsidRPr="000D7E59">
        <w:t>.</w:t>
      </w:r>
    </w:p>
    <w:p w:rsidR="00E43F35" w:rsidRPr="000D7E59" w:rsidRDefault="00E43F35" w:rsidP="000D7E59">
      <w:pPr>
        <w:pStyle w:val="a9"/>
      </w:pPr>
      <w:r w:rsidRPr="000D7E59">
        <w:t>В местной администрации князь был представлен своим заместителем - посадником</w:t>
      </w:r>
      <w:r w:rsidR="0057679F" w:rsidRPr="000D7E59">
        <w:t>. Следует заметить, что термин «посадник» означал также «городской глава»</w:t>
      </w:r>
      <w:r w:rsidRPr="000D7E59">
        <w:t>; не следует путать эти два типа посадников. Княжеские заместители выбирались или из числа младших членов Дома Рюрика, или из бояр. Они имели право на долю с той дани, которую собирали для князя, а также особый налог с населения данного места для обеспечения их существования. Позднее, в ранний московский период, такая система оплаты местным</w:t>
      </w:r>
      <w:r w:rsidR="0057679F" w:rsidRPr="000D7E59">
        <w:t xml:space="preserve"> правителям стала известна как «кормление» - «кормление с земли»</w:t>
      </w:r>
      <w:r w:rsidRPr="000D7E59">
        <w:t xml:space="preserve"> как таковой. В этом термине есть доля иронии, потому что в древнерусском языке у него было дополнительное значение правления; дело в том, что эти два одинаково звучащих слова происходят от разных корней.</w:t>
      </w:r>
    </w:p>
    <w:p w:rsidR="00E43F35" w:rsidRPr="000D7E59" w:rsidRDefault="00E43F35" w:rsidP="000D7E59">
      <w:pPr>
        <w:pStyle w:val="a9"/>
      </w:pPr>
      <w:r w:rsidRPr="000D7E59">
        <w:t>Местные общины, как городские, так и сельские, под наблюдением посадника вели свои собственные дела через выборных должностных лиц.</w:t>
      </w:r>
    </w:p>
    <w:p w:rsidR="0056355C" w:rsidRPr="000D7E59" w:rsidRDefault="0056355C" w:rsidP="000D7E59">
      <w:pPr>
        <w:pStyle w:val="a9"/>
      </w:pPr>
      <w:r w:rsidRPr="000D7E59">
        <w:t>Довольно долгий, но до сих пор актуальный спор о родовой или же феодальной природе верховной власти династии Рюриковичей на Руси коснулся, между прочим, и такого сравнительно малоизученного феномена, как съезды князей. Именно так совещательные встречи представителей Рюриковичского дома обозначались в дореволюционной историографии. Но после работ Н.П. Павлова-Сильванского, Б.Д. Грекова, С.В. Юшкова и целого ряда последующих авторов феодальность власти древнерусских князей представлялась вполне доказанной. Поэтому в советской исторической литературе прочно утвер</w:t>
      </w:r>
      <w:r w:rsidR="0057679F" w:rsidRPr="000D7E59">
        <w:t>дился термин «феодальные съезды»</w:t>
      </w:r>
      <w:r w:rsidRPr="000D7E59">
        <w:t>. Изобретателем данного определения выступил, скорее всего, С.В.Юшков. В конце концов П.П.Толочко объединил оба термина в один, признав тем самым двой</w:t>
      </w:r>
      <w:r w:rsidR="0057679F" w:rsidRPr="000D7E59">
        <w:t>ственность такого явления, как «княжеские феодальные съезды»</w:t>
      </w:r>
      <w:r w:rsidRPr="000D7E59">
        <w:t>.</w:t>
      </w:r>
    </w:p>
    <w:p w:rsidR="000D7E59" w:rsidRDefault="0056355C" w:rsidP="000D7E59">
      <w:pPr>
        <w:pStyle w:val="a9"/>
      </w:pPr>
      <w:r w:rsidRPr="000D7E59">
        <w:t xml:space="preserve">Недавние исследования А.В.Назаренко и В.Я.Петрухина </w:t>
      </w:r>
      <w:r w:rsidR="0057679F" w:rsidRPr="000D7E59">
        <w:t>возродили и углубили понимание «родового сюзеренитета»</w:t>
      </w:r>
      <w:r w:rsidRPr="000D7E59">
        <w:t xml:space="preserve"> в качестве ведущего принципа построения древнерусской государственности, по крайней мере в XI – начале XII в.. Вместе с тем, нельзя не признать, что в дальнейшем именно феодальные элементы в социально-политической жизни Руси всё больше выходят на первый план, вытесняя патриархально-родовые ее начала. Соответственно, фамильно-родовой генезис междукняжеских отношений сказывается скорее во внешней форме их выражения, отходит в область декоративно-знакового представительства уже по преимуществу феодальных по сути феноменов власти, права, собственности.</w:t>
      </w:r>
    </w:p>
    <w:p w:rsidR="0056355C" w:rsidRPr="000D7E59" w:rsidRDefault="0056355C" w:rsidP="000D7E59">
      <w:pPr>
        <w:pStyle w:val="a9"/>
      </w:pPr>
      <w:r w:rsidRPr="000D7E59">
        <w:t>Однако именно съезды русских князей отличались повышенной ритуализацией процедуры своего проведения, выступали в роли древней традиции властвования. Поэтому архаичные семейно-родовые черты оказались законсервированы на данном участке общественно-политической практики. В отличие, скажем, от веча, полюдья, совета князя со старшей дружиной и т.п. вариантов коллективного, даже демократического управления, рассматриваемая традиция совета верховных вождей резко элитаризирована у самых разных народов. Упомяну для сравнения такие харизматические кланы — наследственные и монопольные носители верховной власти, как Инклинги в Скандинавии, Ашина у тюрок, Чингизиды у монголов, т.п. Принадлежность к подобному роду гарантировала его лидерам решающий голос при обсуждении политических проблем, что не исключало права на совещательные голоса у прочей знати.</w:t>
      </w:r>
    </w:p>
    <w:p w:rsidR="0056355C" w:rsidRPr="000D7E59" w:rsidRDefault="0056355C" w:rsidP="000D7E59">
      <w:pPr>
        <w:pStyle w:val="a9"/>
      </w:pPr>
      <w:r w:rsidRPr="000D7E59">
        <w:t>То же самое наблюдается у Рюриковичей в Киевском госуд</w:t>
      </w:r>
      <w:r w:rsidR="0057679F" w:rsidRPr="000D7E59">
        <w:t>арстве. И ранние прецеденты их «снемов»</w:t>
      </w:r>
      <w:r w:rsidRPr="000D7E59">
        <w:t xml:space="preserve"> (1026, 1067, 1072 гг.), и великие, классические съезды эпохи Владимира Мономаха (1097, 1100, 1101, 1103 гг.), и многочисленные встр</w:t>
      </w:r>
      <w:r w:rsidR="0057679F" w:rsidRPr="000D7E59">
        <w:t>ечи с ханами половцев и прочих «поганых»</w:t>
      </w:r>
      <w:r w:rsidRPr="000D7E59">
        <w:t xml:space="preserve"> из Степи, неизменно формулируются и описываются летописцами в терминологии именно семейно-родовых отношений, с пос</w:t>
      </w:r>
      <w:r w:rsidR="0057679F" w:rsidRPr="000D7E59">
        <w:t>тоянным подчеркиванием мотивов «братства» и «старшинства»</w:t>
      </w:r>
      <w:r w:rsidRPr="000D7E59">
        <w:t xml:space="preserve"> между представителями расплодившегося княжеского дома. Реплики таких внутриклановых сборов князей встречаются и в XII, и даже в XIII вв. (за 1159, 1160, 1206, 1228 гг., некоторые др.). Попытки ввести в снемный контекст некняжеские элементы (церковные, боярские, градские) поначалу жестко пресекаются (Показателен отказ Олега Святославича в 1096 г. участвовать в по</w:t>
      </w:r>
      <w:r w:rsidR="0057679F" w:rsidRPr="000D7E59">
        <w:t>добном -</w:t>
      </w:r>
      <w:r w:rsidRPr="000D7E59">
        <w:t xml:space="preserve"> расширенном снеме).</w:t>
      </w:r>
    </w:p>
    <w:p w:rsidR="000D7E59" w:rsidRDefault="0056355C" w:rsidP="000D7E59">
      <w:pPr>
        <w:pStyle w:val="a9"/>
      </w:pPr>
      <w:r w:rsidRPr="000D7E59">
        <w:t>Тем не менее, с середины XII в. появляется и всё отчетливее прослеживается противоположная родовой — феодальная тенденция и в снемной практике. Самыми яркими образцами уже несомненно феодальных по своему социально-политическому содержанию съездов являются встречи 1175 (даже вовсе без участия князей) и 1191 гг. Не умаляя вовсе возможного вечевого влияния на эти мероприятия, замечу явную подчиненность этого фактора в отмеченных эпизодах. Ведь каждое вече в среднем насчитывало несколько сотен человек (в Новгороде, по В.Л.Янину, до 400–500) и представить</w:t>
      </w:r>
      <w:r w:rsidR="0057679F" w:rsidRPr="000D7E59">
        <w:t xml:space="preserve"> перемещение такого количества «мужей»</w:t>
      </w:r>
      <w:r w:rsidRPr="000D7E59">
        <w:t xml:space="preserve"> сразу из двух-трех городов на условленное место съезда затруднительно. В случае выбора представителей интересов того или иного города на съезде, в число делегатов неминуемо попали бы те же самые представители аристократии — феодалы каждой городовой волости. Снемы — изначально и навсегда суть личные встречи носителей высшей власти, что автоматически устанавливало предельно высокий сословно-имущественный, властный ценз для их участников, полномочных принимать судьбоносные для всей страны, народа решения. Именно указанные признаки позволяют причислить те или иные прецеденты встреч-переговоров властителей к сложной и длительной съездовской традиции на Руси.</w:t>
      </w:r>
    </w:p>
    <w:p w:rsidR="0056355C" w:rsidRPr="000D7E59" w:rsidRDefault="0056355C" w:rsidP="000D7E59">
      <w:pPr>
        <w:pStyle w:val="a9"/>
      </w:pPr>
      <w:r w:rsidRPr="000D7E59">
        <w:t>Окончательная феодализация древнерусских снемов произошла лишь после монгольского удара, на первых этапах становления Московского государства. Этот факт мельком отметил еще Н.М.Карамзин, но никто из последующих исследователей не обратил на эту мысль должного внимания. Своеобразный симбиоз русско-феодально-родовог</w:t>
      </w:r>
      <w:r w:rsidR="0057679F" w:rsidRPr="000D7E59">
        <w:t>о и восточно-родового принципа «снемности»</w:t>
      </w:r>
      <w:r w:rsidRPr="000D7E59">
        <w:t xml:space="preserve"> представляли собой поздние съезды русских князей при участии митрополита и при контроле представителей Золотой Орды.</w:t>
      </w:r>
    </w:p>
    <w:p w:rsidR="0056355C" w:rsidRPr="000D7E59" w:rsidRDefault="0056355C" w:rsidP="000D7E59">
      <w:pPr>
        <w:pStyle w:val="a9"/>
      </w:pPr>
      <w:r w:rsidRPr="000D7E59">
        <w:t>Как и многие другие формы ранней государственности, съездовская традиция на Руси сохранялась в феодализировавшемся обществе. Причем в отличие он других потестарных пережитков, снемы довольно долго сохраняли свое изначальное качество в новой этативной системе, оставались автономны от воздействия феодальных институтов. Проникновение феодальных элементов на княжеские снемы означало скорое вырождение этой традиции. Поэтому, учтя сравнительно-исторические и синхро-стадиальные аналогии</w:t>
      </w:r>
      <w:r w:rsidR="0057679F" w:rsidRPr="000D7E59">
        <w:t>, а также абсолютный приоритет «братьев»</w:t>
      </w:r>
      <w:r w:rsidRPr="000D7E59">
        <w:t>-Рюриковичей на такого рода сборах почти на всей дистанции их проведения, стоит сохранить за расс</w:t>
      </w:r>
      <w:r w:rsidR="0057679F" w:rsidRPr="000D7E59">
        <w:t>мотренным явлением определение «княжеский съезд». А термин «</w:t>
      </w:r>
      <w:r w:rsidRPr="000D7E59">
        <w:t>ф</w:t>
      </w:r>
      <w:r w:rsidR="0057679F" w:rsidRPr="000D7E59">
        <w:t>еодальный съезд»</w:t>
      </w:r>
      <w:r w:rsidRPr="000D7E59">
        <w:t xml:space="preserve"> применять точности ради лишь к поздним проявлениям подобной традиции.</w:t>
      </w:r>
    </w:p>
    <w:p w:rsidR="00B85542" w:rsidRPr="000D7E59" w:rsidRDefault="00B85542" w:rsidP="000D7E59">
      <w:pPr>
        <w:pStyle w:val="a9"/>
      </w:pPr>
    </w:p>
    <w:p w:rsidR="00B85542" w:rsidRPr="000D7E59" w:rsidRDefault="00B85542" w:rsidP="000D7E59">
      <w:pPr>
        <w:pStyle w:val="a9"/>
      </w:pPr>
      <w:r w:rsidRPr="000D7E59">
        <w:t>2. Административно-территориальное деление Российского государства – губернии, провинции, уезды. Местные органы государственного управления – канцелярии – основной административный, финансовый и судебный орган в губерниях и провинции (XVIII в.)</w:t>
      </w:r>
    </w:p>
    <w:p w:rsidR="00B85542" w:rsidRPr="000D7E59" w:rsidRDefault="00B85542" w:rsidP="000D7E59">
      <w:pPr>
        <w:pStyle w:val="a9"/>
      </w:pPr>
    </w:p>
    <w:p w:rsidR="000D7E59" w:rsidRDefault="00B85542" w:rsidP="000D7E59">
      <w:pPr>
        <w:pStyle w:val="a9"/>
      </w:pPr>
      <w:r w:rsidRPr="000D7E59">
        <w:t>В конце 1708 года Петр Великий издал указ о разделении России на 8 обширных административных округов, названных губерниями: Московская, Ингерманляндская, Киевская, Смоленская, Архангелогородская, Казанская, Азовская и Сибирская (позже до 11). Губернии были чрезвычайно неравномерны (в Московской губерннии было 39 городов, в Киевской - 56, Сибирской - 30). По мнению Буданова, власть губернаторов можно назвать центрально-местной, так как в городах по прежнему управляли обер-коменданты и коменданты (прежние воеводы). Изначально губернии делились на уезды, но в 1711 году появились провинции - промежуточное деление между губерниями и уездами. Во главе провинций стояли воеводы.</w:t>
      </w:r>
    </w:p>
    <w:p w:rsidR="00B85542" w:rsidRPr="000D7E59" w:rsidRDefault="00B85542" w:rsidP="000D7E59">
      <w:pPr>
        <w:pStyle w:val="a9"/>
      </w:pPr>
      <w:r w:rsidRPr="000D7E59">
        <w:t>По штатам 1715 года при губернаторе состояли вице-губернатор как его помощник и управитель части губернии, ландрихтер для судебных дел, обер-провиантмейстер и провиантмейстеры для сбора хлебных доходов и различные комиссары. Власть губернатора была не единоличной. Указ 1713 года пред</w:t>
      </w:r>
      <w:r w:rsidR="00C34296" w:rsidRPr="000D7E59">
        <w:t>писывал «быть при губернаторах «ландраторам» от 8 до 12 человек»</w:t>
      </w:r>
      <w:r w:rsidRPr="000D7E59">
        <w:t xml:space="preserve"> в зависимости от величины губернии. Из них составляется коллегиальное учреждение под председательством губернатора.</w:t>
      </w:r>
    </w:p>
    <w:p w:rsidR="000D7E59" w:rsidRDefault="00B85542" w:rsidP="000D7E59">
      <w:pPr>
        <w:pStyle w:val="a9"/>
      </w:pPr>
      <w:r w:rsidRPr="000D7E59">
        <w:t>Ландраты - должность, заимствованная из присоединенного Остзейского края. Они назначались сена</w:t>
      </w:r>
      <w:r w:rsidR="00C34296" w:rsidRPr="000D7E59">
        <w:t>том по кандидатуре губернатора «</w:t>
      </w:r>
      <w:r w:rsidRPr="000D7E59">
        <w:t>из двойного числа кандидато</w:t>
      </w:r>
      <w:r w:rsidR="00C34296" w:rsidRPr="000D7E59">
        <w:t>ров»</w:t>
      </w:r>
      <w:r w:rsidRPr="000D7E59">
        <w:t>. С 1714 года они стали избираться дворянами. Ландраторы так и не стали выборными лицами, в 1716 году Петр Великий отменил ранее принятое решение избирать ландраторов в городах и указал Сенату назначать в ландраторы офицеров в отставке и с боевыми ранениями. В 1718-1720 гг. Число губерний увеличивается до 10. Губернии были поделены на провинции с неравным числом в каждой губернии. Всего было 47 провинций. Они делились на дистрикты, которые управлялись воеводами. Воеводам вверялась полицейская власть.</w:t>
      </w:r>
    </w:p>
    <w:p w:rsidR="00B85542" w:rsidRPr="000D7E59" w:rsidRDefault="00B85542" w:rsidP="000D7E59">
      <w:pPr>
        <w:pStyle w:val="a9"/>
      </w:pPr>
      <w:r w:rsidRPr="000D7E59">
        <w:t>Для управления финансами были образованы земские камериры или бухгалтеры. Им подчинялись земские комиссары.</w:t>
      </w:r>
    </w:p>
    <w:p w:rsidR="000D7E59" w:rsidRDefault="00B85542" w:rsidP="000D7E59">
      <w:pPr>
        <w:pStyle w:val="a9"/>
      </w:pPr>
      <w:r w:rsidRPr="000D7E59">
        <w:t xml:space="preserve">Для судебной функции установлены сначала единоличные ландрихтеры, а потом коллегиальные надворные суды из президентов и асессоров. В больших городах </w:t>
      </w:r>
      <w:r w:rsidR="00C34296" w:rsidRPr="000D7E59">
        <w:t>были установлены коллегиальные «провинциальные»</w:t>
      </w:r>
      <w:r w:rsidRPr="000D7E59">
        <w:t xml:space="preserve"> суды под председательством обер-ландрихтеров и городовые судьи - в малых городах. В 1722 суд вновь соединен с администрацией, в надворных судах председательствует губернатор, в провинциальных - воевода с одним или двумя асессорами. Асессоры иногда откомандировавылаись в отдаленные города для единоличного суда.</w:t>
      </w:r>
    </w:p>
    <w:p w:rsidR="00B85542" w:rsidRPr="000D7E59" w:rsidRDefault="00B85542" w:rsidP="000D7E59">
      <w:pPr>
        <w:pStyle w:val="a9"/>
      </w:pPr>
      <w:r w:rsidRPr="000D7E59">
        <w:t>Местные учреждения Екатерины основаны на сослвоном самоуправлении. Губернии были уменьшены в объеме и увеличены в численности. В каждой губернии проживало 300000-400000 человек. В Европейской части было учреждено 50 губерний, по 300-400 тыс. жителей в каждой губернии. Губернии делились на уезды, численность от 20 до 30 тысяч человек. Губерния управлялась наместником или генерал-губернатором и правителями наместничества или губернаторами. Впоследствии наместники сатли назначаться сразу на несколько губерний. Губернатор управлял при помощи наместничьего правления, которое имело при нем совещательное значение. Губернии по общему правилу делились га уезды (хотя могли делится у на провинции). Уездом управлял земский исправник, или капитан. Он избирался дворянством уезда. Он был председателем нижннего земского суда, в котором также было по два заседателя по выбору от дворянства. Исправник ведал всей полицией безопасности и благосостояния в уезде.</w:t>
      </w:r>
    </w:p>
    <w:p w:rsidR="00B85542" w:rsidRPr="000D7E59" w:rsidRDefault="00B85542" w:rsidP="000D7E59">
      <w:pPr>
        <w:pStyle w:val="a9"/>
      </w:pPr>
      <w:r w:rsidRPr="000D7E59">
        <w:t>Города управлялись городничими. Следующие специальные ветви управления:</w:t>
      </w:r>
    </w:p>
    <w:p w:rsidR="00B85542" w:rsidRPr="000D7E59" w:rsidRDefault="00C34296" w:rsidP="000D7E59">
      <w:pPr>
        <w:pStyle w:val="a9"/>
      </w:pPr>
      <w:r w:rsidRPr="000D7E59">
        <w:t xml:space="preserve">- </w:t>
      </w:r>
      <w:r w:rsidR="00B85542" w:rsidRPr="000D7E59">
        <w:t>для казенного управления - казенная палата в губернии (состав: вице-губернатор, директор экономии, советник, два асессора и казначей)</w:t>
      </w:r>
    </w:p>
    <w:p w:rsidR="00B85542" w:rsidRPr="000D7E59" w:rsidRDefault="00C34296" w:rsidP="000D7E59">
      <w:pPr>
        <w:pStyle w:val="a9"/>
      </w:pPr>
      <w:r w:rsidRPr="000D7E59">
        <w:t xml:space="preserve">- </w:t>
      </w:r>
      <w:r w:rsidR="00B85542" w:rsidRPr="000D7E59">
        <w:t>для дел призрения и народного образования - приказ общественного призрения (состав: 6 членов по 2 выборных от каждого сословия).</w:t>
      </w:r>
    </w:p>
    <w:p w:rsidR="000D7E59" w:rsidRDefault="00C34296" w:rsidP="000D7E59">
      <w:pPr>
        <w:pStyle w:val="a9"/>
      </w:pPr>
      <w:r w:rsidRPr="000D7E59">
        <w:t xml:space="preserve">- </w:t>
      </w:r>
      <w:r w:rsidR="00B85542" w:rsidRPr="000D7E59">
        <w:t>для суда</w:t>
      </w:r>
    </w:p>
    <w:p w:rsidR="00B85542" w:rsidRPr="000D7E59" w:rsidRDefault="00C34296" w:rsidP="000D7E59">
      <w:pPr>
        <w:pStyle w:val="a9"/>
      </w:pPr>
      <w:r w:rsidRPr="000D7E59">
        <w:t xml:space="preserve">- </w:t>
      </w:r>
      <w:r w:rsidR="00B85542" w:rsidRPr="000D7E59">
        <w:t>для целой губернии - коронные палаты для гражданского и уголовного суда и выборные верхний земский суд и уездный земский суд в каждом уезде</w:t>
      </w:r>
    </w:p>
    <w:p w:rsidR="00B85542" w:rsidRPr="000D7E59" w:rsidRDefault="00C34296" w:rsidP="000D7E59">
      <w:pPr>
        <w:pStyle w:val="a9"/>
      </w:pPr>
      <w:r w:rsidRPr="000D7E59">
        <w:t xml:space="preserve">- </w:t>
      </w:r>
      <w:r w:rsidR="00B85542" w:rsidRPr="000D7E59">
        <w:t>для суда над крестьянами учреждаются нижние расправы и высшая инстанция для них - верхняя расправа в губернии.</w:t>
      </w:r>
    </w:p>
    <w:p w:rsidR="00B85542" w:rsidRPr="000D7E59" w:rsidRDefault="00C34296" w:rsidP="000D7E59">
      <w:pPr>
        <w:pStyle w:val="a9"/>
      </w:pPr>
      <w:r w:rsidRPr="000D7E59">
        <w:t xml:space="preserve">- </w:t>
      </w:r>
      <w:r w:rsidR="00B85542" w:rsidRPr="000D7E59">
        <w:t>суд на городскими жителями сосредоточен в магистратах</w:t>
      </w:r>
    </w:p>
    <w:p w:rsidR="000D7E59" w:rsidRDefault="00C34296" w:rsidP="000D7E59">
      <w:pPr>
        <w:pStyle w:val="a9"/>
      </w:pPr>
      <w:r w:rsidRPr="000D7E59">
        <w:t xml:space="preserve">- </w:t>
      </w:r>
      <w:r w:rsidR="00B85542" w:rsidRPr="000D7E59">
        <w:t>установлен совместный суд из выборных от трех сословий для решения дел неформальным порядком.</w:t>
      </w:r>
    </w:p>
    <w:p w:rsidR="00B85542" w:rsidRPr="000D7E59" w:rsidRDefault="00B85542" w:rsidP="000D7E59">
      <w:pPr>
        <w:pStyle w:val="a9"/>
      </w:pPr>
      <w:r w:rsidRPr="000D7E59">
        <w:t>Надзор над судами вверяется прокурорам (над администрацией) и стряпчим (над казенным управлением и судом).</w:t>
      </w:r>
    </w:p>
    <w:p w:rsidR="000D7E59" w:rsidRDefault="00B85542" w:rsidP="000D7E59">
      <w:pPr>
        <w:pStyle w:val="a9"/>
      </w:pPr>
      <w:r w:rsidRPr="000D7E59">
        <w:t>Период 1702 - 1708 гг. может быть охарактеризован наличием многочисленных попыток комбинирования прежних элементов местного управления.</w:t>
      </w:r>
    </w:p>
    <w:p w:rsidR="000D7E59" w:rsidRDefault="00B85542" w:rsidP="000D7E59">
      <w:pPr>
        <w:pStyle w:val="a9"/>
      </w:pPr>
      <w:r w:rsidRPr="000D7E59">
        <w:t>По указу Петра от 1702 г. вместо двух отдельных управлений - губных ста</w:t>
      </w:r>
      <w:r w:rsidR="00C34296" w:rsidRPr="000D7E59">
        <w:t>рост и воевод - было поручено «</w:t>
      </w:r>
      <w:r w:rsidRPr="000D7E59">
        <w:t>ведать всякие дела с воеводы дворянам - тем городов помещикам и вотчинникам, добрым и знатным людям, по выбору тех го</w:t>
      </w:r>
      <w:r w:rsidR="00C34296" w:rsidRPr="000D7E59">
        <w:t>родов, помещиков и вотчинников»</w:t>
      </w:r>
      <w:r w:rsidRPr="000D7E59">
        <w:t>. В больших городах выбирались по 3 или 4 человека, малые - по 2. Воевода был лишен права принимать какие-либо р</w:t>
      </w:r>
      <w:r w:rsidR="00C34296" w:rsidRPr="000D7E59">
        <w:t>ешения единолично, отдельно от «дворянских заседателей»</w:t>
      </w:r>
      <w:r w:rsidRPr="000D7E59">
        <w:t>.</w:t>
      </w:r>
    </w:p>
    <w:p w:rsidR="000D7E59" w:rsidRDefault="00B85542" w:rsidP="000D7E59">
      <w:pPr>
        <w:pStyle w:val="a9"/>
      </w:pPr>
      <w:r w:rsidRPr="000D7E59">
        <w:t>Однако, согласно императорскому указу, с 1705 года воевода мог сам выбирать таких заседателей из числа местных дворян.</w:t>
      </w:r>
    </w:p>
    <w:p w:rsidR="000D7E59" w:rsidRDefault="00B85542" w:rsidP="000D7E59">
      <w:pPr>
        <w:pStyle w:val="a9"/>
      </w:pPr>
      <w:r w:rsidRPr="000D7E59">
        <w:t>В 1708 г. вся Российская Империя была разделена на 8 больших губерний, которые в свою очередь делились на провинции, а затем - на уезды. По словам М. А. Исаева, подобное административно-территориальное деление имело своей целью фи</w:t>
      </w:r>
      <w:r w:rsidR="00C34296" w:rsidRPr="000D7E59">
        <w:t>нансовое обеспечение различных «отраслей государства»</w:t>
      </w:r>
      <w:r w:rsidRPr="000D7E59">
        <w:t>. В качестве примера можно взять Смоленскую, Полтавскую и Архангельскую губернии, которые должны были финансировать балтийский флот, сухопутную армию и государственную бюрократию соответственно.</w:t>
      </w:r>
    </w:p>
    <w:p w:rsidR="000D7E59" w:rsidRDefault="00B85542" w:rsidP="000D7E59">
      <w:pPr>
        <w:pStyle w:val="a9"/>
      </w:pPr>
      <w:r w:rsidRPr="000D7E59">
        <w:t>По мнению Владимирского-Буданова, подобного рода губернии были слишком крупны и слишком неравномерно разделены для того, чтобы сосредоточить там по-настоящему местное управление. Таким образом, вследствие огромной власти, которой обладали губернаторы, такое управление территориями можно назвать центрально-местным. Главные административные органы оставались в городах.</w:t>
      </w:r>
    </w:p>
    <w:p w:rsidR="000D7E59" w:rsidRDefault="00B85542" w:rsidP="000D7E59">
      <w:pPr>
        <w:pStyle w:val="a9"/>
      </w:pPr>
      <w:r w:rsidRPr="000D7E59">
        <w:t>Города управлялись обер-комендантами и комендантами, т.е. прежними воеводами.</w:t>
      </w:r>
    </w:p>
    <w:p w:rsidR="00B85542" w:rsidRPr="000D7E59" w:rsidRDefault="00B85542" w:rsidP="000D7E59">
      <w:pPr>
        <w:pStyle w:val="a9"/>
      </w:pPr>
      <w:r w:rsidRPr="000D7E59">
        <w:t>Губернское управление представляли губернаторы и вице-губернаторы (в их основную компетенцию входил надзор за военной и финансовой сферами управления ).</w:t>
      </w:r>
    </w:p>
    <w:p w:rsidR="00B85542" w:rsidRPr="000D7E59" w:rsidRDefault="00B85542" w:rsidP="000D7E59">
      <w:pPr>
        <w:pStyle w:val="a9"/>
      </w:pPr>
      <w:r w:rsidRPr="000D7E59">
        <w:t>Ландраты были учреждены по лифляндскому образцу в больших губерниях по 12, в средних - по 10, в меньших - по 8. При обер-комендантах - их было на половину меньше. Они также составляли коллегиальное учреждение под председательством губернатора. Назначались же ландраты сенатом по представлению губернатора. С 1714 г. они избирались местными дворянами.</w:t>
      </w:r>
    </w:p>
    <w:p w:rsidR="00B85542" w:rsidRPr="000D7E59" w:rsidRDefault="00B85542" w:rsidP="000D7E59">
      <w:pPr>
        <w:pStyle w:val="a9"/>
      </w:pPr>
      <w:r w:rsidRPr="000D7E59">
        <w:t>В 1710 г. число губерний было увеличено до 10. При этом в каждой губернии было неодинаковое число провинций. Всего провинций было 45.</w:t>
      </w:r>
    </w:p>
    <w:p w:rsidR="00B85542" w:rsidRPr="000D7E59" w:rsidRDefault="00B85542" w:rsidP="000D7E59">
      <w:pPr>
        <w:pStyle w:val="a9"/>
      </w:pPr>
      <w:r w:rsidRPr="000D7E59">
        <w:t>Пр</w:t>
      </w:r>
      <w:r w:rsidR="00C34296" w:rsidRPr="000D7E59">
        <w:t>овинции делились на дистрикты (</w:t>
      </w:r>
      <w:r w:rsidRPr="000D7E59">
        <w:t>старинные уезды ) и управлялись</w:t>
      </w:r>
      <w:r w:rsidR="00C34296" w:rsidRPr="000D7E59">
        <w:t xml:space="preserve"> воеводами ( вице-губернаторами</w:t>
      </w:r>
      <w:r w:rsidRPr="000D7E59">
        <w:t>). Администрация провинций подчинялась непосредствен</w:t>
      </w:r>
      <w:r w:rsidR="00C34296" w:rsidRPr="000D7E59">
        <w:t>но коллегиям. Четыре коллегии (</w:t>
      </w:r>
      <w:r w:rsidRPr="000D7E59">
        <w:t>Камер, Штатс-контора Юстиции, Вотчинная) имели на местах собственный разветвленный аппарат из камериров, комендантов, казначеев. Важную роль выполняли конторы камерирских дел ( раскладка и сбор податей ) и рентерн-казначейства (прием и расходование денежных сумм по указам воеводы и камериров ).</w:t>
      </w:r>
    </w:p>
    <w:p w:rsidR="000D7E59" w:rsidRDefault="00B85542" w:rsidP="000D7E59">
      <w:pPr>
        <w:pStyle w:val="a9"/>
      </w:pPr>
      <w:r w:rsidRPr="000D7E59">
        <w:t xml:space="preserve">По указу императора от 1719 г. </w:t>
      </w:r>
      <w:r w:rsidR="00C34296" w:rsidRPr="000D7E59">
        <w:t>воеводам поручалось наблюдение «</w:t>
      </w:r>
      <w:r w:rsidRPr="000D7E59">
        <w:t>за хран</w:t>
      </w:r>
      <w:r w:rsidR="00C34296" w:rsidRPr="000D7E59">
        <w:t>ением государственного интереса»</w:t>
      </w:r>
      <w:r w:rsidRPr="000D7E59">
        <w:t>, принятие мер государственной безопасности, укрепление церкви, оборона территории, надзор за местной администрацией, торгами, ремеслами, учреждением школ, надзор за путями сообщения, надзор за помещиками, разоряющими своих крестьян, а также и за соблюдением царских указов.</w:t>
      </w:r>
    </w:p>
    <w:p w:rsidR="00B85542" w:rsidRPr="000D7E59" w:rsidRDefault="00B85542" w:rsidP="000D7E59">
      <w:pPr>
        <w:pStyle w:val="a9"/>
      </w:pPr>
      <w:r w:rsidRPr="000D7E59">
        <w:t>Степень зависимости воевод от губернаторов не была определена, что на практике приводило к полной беспорядочности.</w:t>
      </w:r>
    </w:p>
    <w:p w:rsidR="00B85542" w:rsidRPr="000D7E59" w:rsidRDefault="00B85542" w:rsidP="000D7E59">
      <w:pPr>
        <w:pStyle w:val="a9"/>
      </w:pPr>
      <w:r w:rsidRPr="000D7E59">
        <w:t>Отдельные ветви управления для финансов ( земские камериры ) с подчиненными им земским комиссарами. Они назначались камер-коллегией до 1724 г., а с того года выбирались дворянами по дистриктам для сбора податей и для полицейского управления под надзором губернаторов и воевод и под отчетностью своих избирателей.</w:t>
      </w:r>
    </w:p>
    <w:p w:rsidR="00B85542" w:rsidRPr="000D7E59" w:rsidRDefault="00B85542" w:rsidP="000D7E59">
      <w:pPr>
        <w:pStyle w:val="a9"/>
      </w:pPr>
      <w:r w:rsidRPr="000D7E59">
        <w:t>Судебной функцией обладали еди</w:t>
      </w:r>
      <w:r w:rsidR="00C34296" w:rsidRPr="000D7E59">
        <w:t>ноличные ландрихтеры, а затем (8 января 1719 г.</w:t>
      </w:r>
      <w:r w:rsidRPr="000D7E59">
        <w:t>) - коллегиальные надворные суды под председательством обер-ландрихтеров.</w:t>
      </w:r>
    </w:p>
    <w:p w:rsidR="00B85542" w:rsidRPr="000D7E59" w:rsidRDefault="00B85542" w:rsidP="000D7E59">
      <w:pPr>
        <w:pStyle w:val="a9"/>
      </w:pPr>
      <w:r w:rsidRPr="000D7E59">
        <w:t>В малых городах были учреждены городовые судьи.</w:t>
      </w:r>
    </w:p>
    <w:p w:rsidR="00B85542" w:rsidRPr="000D7E59" w:rsidRDefault="00B85542" w:rsidP="000D7E59">
      <w:pPr>
        <w:pStyle w:val="a9"/>
      </w:pPr>
      <w:r w:rsidRPr="000D7E59">
        <w:t xml:space="preserve">Петр I </w:t>
      </w:r>
      <w:r w:rsidR="00C34296" w:rsidRPr="000D7E59">
        <w:t>стремился осуществить принцип (</w:t>
      </w:r>
      <w:r w:rsidRPr="000D7E59">
        <w:t>правда, не до конца воплощенный в жизнь ) отделения суда от администрации. Губернаторы, не вмешиваясь в судопроизводство, могли остановить исполнение решений суда, хотя и отвечали за неосновательный протест.</w:t>
      </w:r>
    </w:p>
    <w:p w:rsidR="00B85542" w:rsidRPr="000D7E59" w:rsidRDefault="00B85542" w:rsidP="000D7E59">
      <w:pPr>
        <w:pStyle w:val="a9"/>
      </w:pPr>
      <w:r w:rsidRPr="000D7E59">
        <w:t>В 1718 -1719 г. была проведена реформа городского самоуправления. Были созданы новые подчиненные губернаторам органы - магистраты. Общее руководство осуществлял Главный магистрат. В 1727 г. магистраты были преобразованы в ратуши.</w:t>
      </w:r>
    </w:p>
    <w:p w:rsidR="00B85542" w:rsidRPr="000D7E59" w:rsidRDefault="00B85542" w:rsidP="000D7E59">
      <w:pPr>
        <w:pStyle w:val="a9"/>
      </w:pPr>
      <w:r w:rsidRPr="000D7E59">
        <w:t>В 1722 г. - суд был вновь соединен с администрацией. Теперь губернатор должен был председательствовать в надворных судах. Что касается провинциальных судов, то там в качестве судей выступали воевода и один или два асессора. Иногда последние откомандировывались в отдаленные города данной провинции для единоличного суда.</w:t>
      </w:r>
    </w:p>
    <w:p w:rsidR="000D7E59" w:rsidRDefault="00B85542" w:rsidP="000D7E59">
      <w:pPr>
        <w:pStyle w:val="a9"/>
      </w:pPr>
      <w:r w:rsidRPr="000D7E59">
        <w:t>При Петре I сложилась полностью бюрократизированная система местного управления. Участие местного, земского элемента не допускалось.</w:t>
      </w:r>
    </w:p>
    <w:p w:rsidR="000D7E59" w:rsidRDefault="00B85542" w:rsidP="000D7E59">
      <w:pPr>
        <w:pStyle w:val="a9"/>
      </w:pPr>
      <w:r w:rsidRPr="000D7E59">
        <w:t>Учреждения о губерниях 1775 г. Местные учреждения екатерининского периода были основаны на самоуправлении, но не земском, а чисто сословном.</w:t>
      </w:r>
    </w:p>
    <w:p w:rsidR="00B85542" w:rsidRPr="000D7E59" w:rsidRDefault="00B85542" w:rsidP="000D7E59">
      <w:pPr>
        <w:pStyle w:val="a9"/>
      </w:pPr>
      <w:r w:rsidRPr="000D7E59">
        <w:t>При заметном увеличении числа губерний, последние были с</w:t>
      </w:r>
      <w:r w:rsidR="00C34296" w:rsidRPr="000D7E59">
        <w:t>ущественно уменьшены в объеме (</w:t>
      </w:r>
      <w:r w:rsidRPr="000D7E59">
        <w:t>по 300 - 400 тыс. душ в одной губернии ).</w:t>
      </w:r>
    </w:p>
    <w:p w:rsidR="00B85542" w:rsidRPr="000D7E59" w:rsidRDefault="00B85542" w:rsidP="000D7E59">
      <w:pPr>
        <w:pStyle w:val="a9"/>
      </w:pPr>
      <w:r w:rsidRPr="000D7E59">
        <w:t>Такие губернии управлялись наместник</w:t>
      </w:r>
      <w:r w:rsidR="00C34296" w:rsidRPr="000D7E59">
        <w:t>ами или генерал-губернаторами (</w:t>
      </w:r>
      <w:r w:rsidRPr="000D7E59">
        <w:t>впоследствии наместники иногда, не повсеместно, назначались сразу на несколько губерний</w:t>
      </w:r>
      <w:r w:rsidR="00C34296" w:rsidRPr="000D7E59">
        <w:t>)</w:t>
      </w:r>
      <w:r w:rsidRPr="000D7E59">
        <w:t>. Губернатор управлял с помощью наместничьего правления. Такое правление имело лишь совещательное значение. По общему правилу губернии делились на уезды по20-30душ ( иногда могло иметь место деление сначала на провинции).</w:t>
      </w:r>
    </w:p>
    <w:p w:rsidR="00B85542" w:rsidRPr="000D7E59" w:rsidRDefault="00B85542" w:rsidP="000D7E59">
      <w:pPr>
        <w:pStyle w:val="a9"/>
      </w:pPr>
      <w:r w:rsidRPr="000D7E59">
        <w:t>Уездом управлял земский исправник или капитан ( избирался дворянством уезда ).</w:t>
      </w:r>
    </w:p>
    <w:p w:rsidR="00B85542" w:rsidRPr="000D7E59" w:rsidRDefault="00B85542" w:rsidP="000D7E59">
      <w:pPr>
        <w:pStyle w:val="a9"/>
      </w:pPr>
      <w:r w:rsidRPr="000D7E59">
        <w:t>В нижнем земском суде заседали исправник и два заседателя по выбору от дворянства. Города управлялись городничими.</w:t>
      </w:r>
    </w:p>
    <w:p w:rsidR="000D7E59" w:rsidRDefault="00B85542" w:rsidP="000D7E59">
      <w:pPr>
        <w:pStyle w:val="a9"/>
      </w:pPr>
      <w:r w:rsidRPr="000D7E59">
        <w:t>Специальные ветви местного управления в эпоху Екатерины выглядели следующим образом:</w:t>
      </w:r>
    </w:p>
    <w:p w:rsidR="00B85542" w:rsidRPr="000D7E59" w:rsidRDefault="00B85542" w:rsidP="000D7E59">
      <w:pPr>
        <w:pStyle w:val="a9"/>
      </w:pPr>
      <w:r w:rsidRPr="000D7E59">
        <w:t>В казенном управлении - казенной палате председательствовали вице-губернатор, директор экономии, советник, два асессора и казначей ).</w:t>
      </w:r>
    </w:p>
    <w:p w:rsidR="00B85542" w:rsidRPr="000D7E59" w:rsidRDefault="00B85542" w:rsidP="000D7E59">
      <w:pPr>
        <w:pStyle w:val="a9"/>
      </w:pPr>
      <w:r w:rsidRPr="000D7E59">
        <w:t>Дела призрения и народного образования был создан приказ общественного призрения ( 6 членов: 2 выборных от каждого из 3-х сословий).</w:t>
      </w:r>
    </w:p>
    <w:p w:rsidR="00B85542" w:rsidRPr="000D7E59" w:rsidRDefault="00B85542" w:rsidP="000D7E59">
      <w:pPr>
        <w:pStyle w:val="a9"/>
      </w:pPr>
      <w:r w:rsidRPr="000D7E59">
        <w:t>Суд. Для губерний были сформированы коронные палаты - гражданский и уголовный суд ( это уже относится к вопросу о судебных учреждениях ).</w:t>
      </w:r>
    </w:p>
    <w:p w:rsidR="00B85542" w:rsidRPr="000D7E59" w:rsidRDefault="00B85542" w:rsidP="000D7E59">
      <w:pPr>
        <w:pStyle w:val="a9"/>
      </w:pPr>
      <w:r w:rsidRPr="000D7E59">
        <w:t>При Петре существовала Бурми</w:t>
      </w:r>
      <w:r w:rsidR="00C34296" w:rsidRPr="000D7E59">
        <w:t>стрская палата (</w:t>
      </w:r>
      <w:r w:rsidRPr="000D7E59">
        <w:t>в</w:t>
      </w:r>
      <w:r w:rsidR="00C34296" w:rsidRPr="000D7E59">
        <w:t>ыборные г. Москвы</w:t>
      </w:r>
      <w:r w:rsidRPr="000D7E59">
        <w:t>), которая являлась одновременно и местным, и центральный органом городового управления. По городам создавались земские избы председателями в которых были земские бурмистры.</w:t>
      </w:r>
    </w:p>
    <w:p w:rsidR="00B85542" w:rsidRPr="000D7E59" w:rsidRDefault="00B85542" w:rsidP="000D7E59">
      <w:pPr>
        <w:pStyle w:val="a9"/>
      </w:pPr>
      <w:r w:rsidRPr="000D7E59">
        <w:t>В отличие от петровских учреждений, при Екатерине дворянству отводилась большая роль в местном управлении.</w:t>
      </w:r>
    </w:p>
    <w:p w:rsidR="000D7E59" w:rsidRDefault="00B85542" w:rsidP="000D7E59">
      <w:pPr>
        <w:pStyle w:val="a9"/>
      </w:pPr>
      <w:r w:rsidRPr="000D7E59">
        <w:t>В 1775 г. было установлено новое губернское деление российских территорий.</w:t>
      </w:r>
    </w:p>
    <w:p w:rsidR="00B85542" w:rsidRPr="000D7E59" w:rsidRDefault="00B85542" w:rsidP="000D7E59">
      <w:pPr>
        <w:pStyle w:val="a9"/>
      </w:pPr>
      <w:r w:rsidRPr="000D7E59">
        <w:t>Согласно жалованной грамоте городам магистраты сохраняли за собой лишь судебную функцию.</w:t>
      </w:r>
    </w:p>
    <w:p w:rsidR="00B85542" w:rsidRPr="000D7E59" w:rsidRDefault="00B85542" w:rsidP="000D7E59">
      <w:pPr>
        <w:pStyle w:val="a9"/>
      </w:pPr>
      <w:r w:rsidRPr="000D7E59">
        <w:t>Городское управление теперь предста</w:t>
      </w:r>
      <w:r w:rsidR="00C34296" w:rsidRPr="000D7E59">
        <w:t>влял городской голова; и Дума (</w:t>
      </w:r>
      <w:r w:rsidRPr="000D7E59">
        <w:t>общая и шестигласная ).</w:t>
      </w:r>
    </w:p>
    <w:p w:rsidR="00B85542" w:rsidRPr="000D7E59" w:rsidRDefault="00B85542" w:rsidP="000D7E59">
      <w:pPr>
        <w:pStyle w:val="a9"/>
      </w:pPr>
      <w:r w:rsidRPr="000D7E59">
        <w:t>Обща</w:t>
      </w:r>
      <w:r w:rsidR="00C34296" w:rsidRPr="000D7E59">
        <w:t>я - представительное собрание (в случае нужды</w:t>
      </w:r>
      <w:r w:rsidRPr="000D7E59">
        <w:t>). Созывалась из представителей всех 6 разрядов городских обывателей.</w:t>
      </w:r>
    </w:p>
    <w:p w:rsidR="00B85542" w:rsidRPr="000D7E59" w:rsidRDefault="00B85542" w:rsidP="000D7E59">
      <w:pPr>
        <w:pStyle w:val="a9"/>
      </w:pPr>
      <w:r w:rsidRPr="000D7E59">
        <w:t>Шестигласная дума - постоянно действующая управа. Ее члены избирались общей думой.</w:t>
      </w:r>
    </w:p>
    <w:p w:rsidR="00B85542" w:rsidRPr="000D7E59" w:rsidRDefault="00B85542" w:rsidP="000D7E59">
      <w:pPr>
        <w:pStyle w:val="a9"/>
      </w:pPr>
      <w:r w:rsidRPr="000D7E59">
        <w:t>Ведомство думы было весьма узким, так как большинство полномочий отошло к государственным общим, бюрократическим органам.</w:t>
      </w:r>
    </w:p>
    <w:p w:rsidR="000D7E59" w:rsidRDefault="00B85542" w:rsidP="000D7E59">
      <w:pPr>
        <w:pStyle w:val="a9"/>
      </w:pPr>
      <w:r w:rsidRPr="000D7E59">
        <w:t>Для управления сельским населением существовала определенная волостная организация. До Павла она игнорировалась законом. При Па</w:t>
      </w:r>
      <w:r w:rsidR="00C34296" w:rsidRPr="000D7E59">
        <w:t>вле волости казенных крестьян (</w:t>
      </w:r>
      <w:r w:rsidRPr="000D7E59">
        <w:t>каждая по 3000 душ ) управлялись выборным головой, которому помогал волостной писарь. Отдельные поселения управлялись старшинами.</w:t>
      </w:r>
    </w:p>
    <w:p w:rsidR="00B85542" w:rsidRPr="000D7E59" w:rsidRDefault="00B85542" w:rsidP="000D7E59">
      <w:pPr>
        <w:pStyle w:val="a9"/>
      </w:pPr>
    </w:p>
    <w:p w:rsidR="00E43F35" w:rsidRPr="000D7E59" w:rsidRDefault="00210EAF" w:rsidP="000D7E59">
      <w:pPr>
        <w:pStyle w:val="a9"/>
      </w:pPr>
      <w:r w:rsidRPr="000D7E59">
        <w:t>3. Та</w:t>
      </w:r>
      <w:r w:rsidR="00D856AF">
        <w:t>бель о рангах представлял собой</w:t>
      </w:r>
    </w:p>
    <w:p w:rsidR="00210EAF" w:rsidRPr="000D7E59" w:rsidRDefault="00210EAF" w:rsidP="000D7E59">
      <w:pPr>
        <w:pStyle w:val="a9"/>
      </w:pPr>
    </w:p>
    <w:p w:rsidR="00210EAF" w:rsidRPr="000D7E59" w:rsidRDefault="00210EAF" w:rsidP="000D7E59">
      <w:pPr>
        <w:pStyle w:val="a9"/>
      </w:pPr>
      <w:r w:rsidRPr="000D7E59">
        <w:t xml:space="preserve">1). </w:t>
      </w:r>
      <w:r w:rsidR="00CF11A5" w:rsidRPr="000D7E59">
        <w:t>иерархическую</w:t>
      </w:r>
      <w:r w:rsidRPr="000D7E59">
        <w:t xml:space="preserve"> систему чинов, титулов, званий, определяв</w:t>
      </w:r>
      <w:r w:rsidR="00CF11A5" w:rsidRPr="000D7E59">
        <w:t>ш</w:t>
      </w:r>
      <w:r w:rsidRPr="000D7E59">
        <w:t>ую продвижение по</w:t>
      </w:r>
      <w:r w:rsidR="00CF11A5" w:rsidRPr="000D7E59">
        <w:t xml:space="preserve"> </w:t>
      </w:r>
      <w:r w:rsidRPr="000D7E59">
        <w:t>служебной лестнице;</w:t>
      </w:r>
    </w:p>
    <w:p w:rsidR="00210EAF" w:rsidRPr="000D7E59" w:rsidRDefault="00210EAF" w:rsidP="000D7E59">
      <w:pPr>
        <w:pStyle w:val="a9"/>
      </w:pPr>
      <w:r w:rsidRPr="000D7E59">
        <w:t xml:space="preserve">2). систему </w:t>
      </w:r>
      <w:r w:rsidR="00CF11A5" w:rsidRPr="000D7E59">
        <w:t>наказаний</w:t>
      </w:r>
      <w:r w:rsidRPr="000D7E59">
        <w:t xml:space="preserve"> государственных служащих;</w:t>
      </w:r>
    </w:p>
    <w:p w:rsidR="00210EAF" w:rsidRPr="000D7E59" w:rsidRDefault="00210EAF" w:rsidP="000D7E59">
      <w:pPr>
        <w:pStyle w:val="a9"/>
      </w:pPr>
      <w:r w:rsidRPr="000D7E59">
        <w:t>3). систему вознаграждений на государственной службе;</w:t>
      </w:r>
    </w:p>
    <w:p w:rsidR="00210EAF" w:rsidRPr="000D7E59" w:rsidRDefault="00CF11A5" w:rsidP="000D7E59">
      <w:pPr>
        <w:pStyle w:val="a9"/>
      </w:pPr>
      <w:r w:rsidRPr="000D7E59">
        <w:t>4). феодально-иерархи</w:t>
      </w:r>
      <w:r w:rsidR="00210EAF" w:rsidRPr="000D7E59">
        <w:t>ч</w:t>
      </w:r>
      <w:r w:rsidRPr="000D7E59">
        <w:t>ескую систему, заменившую местни</w:t>
      </w:r>
      <w:r w:rsidR="00210EAF" w:rsidRPr="000D7E59">
        <w:t>чество?</w:t>
      </w:r>
    </w:p>
    <w:p w:rsidR="00CF11A5" w:rsidRPr="000D7E59" w:rsidRDefault="00D856AF" w:rsidP="000D7E59">
      <w:pPr>
        <w:pStyle w:val="a9"/>
      </w:pPr>
      <w:r>
        <w:t>Ответ 1</w:t>
      </w:r>
      <w:r w:rsidR="00CF11A5" w:rsidRPr="000D7E59">
        <w:t>). иерархическую систему чинов, титулов, званий, определявшую продвижение по служебной лестнице.</w:t>
      </w:r>
    </w:p>
    <w:p w:rsidR="00CF11A5" w:rsidRPr="000D7E59" w:rsidRDefault="00CF11A5" w:rsidP="000D7E59">
      <w:pPr>
        <w:pStyle w:val="a9"/>
      </w:pPr>
    </w:p>
    <w:p w:rsidR="00210EAF" w:rsidRDefault="00D856AF" w:rsidP="000D7E59">
      <w:pPr>
        <w:pStyle w:val="a9"/>
      </w:pPr>
      <w:r>
        <w:t>4</w:t>
      </w:r>
      <w:r w:rsidR="00210EAF" w:rsidRPr="000D7E59">
        <w:t xml:space="preserve"> При каком российском императоре был введ</w:t>
      </w:r>
      <w:r>
        <w:t>ен «Устав о службе гражданской»</w:t>
      </w:r>
    </w:p>
    <w:p w:rsidR="00D856AF" w:rsidRPr="000D7E59" w:rsidRDefault="00D856AF" w:rsidP="000D7E59">
      <w:pPr>
        <w:pStyle w:val="a9"/>
      </w:pPr>
    </w:p>
    <w:p w:rsidR="00210EAF" w:rsidRPr="000D7E59" w:rsidRDefault="00CF11A5" w:rsidP="000D7E59">
      <w:pPr>
        <w:pStyle w:val="a9"/>
      </w:pPr>
      <w:r w:rsidRPr="000D7E59">
        <w:t>1). при Петре I</w:t>
      </w:r>
      <w:r w:rsidR="00210EAF" w:rsidRPr="000D7E59">
        <w:t>;</w:t>
      </w:r>
    </w:p>
    <w:p w:rsidR="00210EAF" w:rsidRPr="000D7E59" w:rsidRDefault="00CF11A5" w:rsidP="000D7E59">
      <w:pPr>
        <w:pStyle w:val="a9"/>
      </w:pPr>
      <w:r w:rsidRPr="000D7E59">
        <w:t>2). при Павле I</w:t>
      </w:r>
      <w:r w:rsidR="00210EAF" w:rsidRPr="000D7E59">
        <w:t>;</w:t>
      </w:r>
    </w:p>
    <w:p w:rsidR="00210EAF" w:rsidRPr="000D7E59" w:rsidRDefault="00210EAF" w:rsidP="000D7E59">
      <w:pPr>
        <w:pStyle w:val="a9"/>
      </w:pPr>
      <w:r w:rsidRPr="000D7E59">
        <w:t>3). при Алекса</w:t>
      </w:r>
      <w:r w:rsidR="00CF11A5" w:rsidRPr="000D7E59">
        <w:t>ндре I</w:t>
      </w:r>
      <w:r w:rsidRPr="000D7E59">
        <w:t>;</w:t>
      </w:r>
    </w:p>
    <w:p w:rsidR="00210EAF" w:rsidRPr="000D7E59" w:rsidRDefault="00CF11A5" w:rsidP="000D7E59">
      <w:pPr>
        <w:pStyle w:val="a9"/>
      </w:pPr>
      <w:r w:rsidRPr="000D7E59">
        <w:t>4). при Николае I.</w:t>
      </w:r>
    </w:p>
    <w:p w:rsidR="00CF11A5" w:rsidRPr="000D7E59" w:rsidRDefault="00D856AF" w:rsidP="000D7E59">
      <w:pPr>
        <w:pStyle w:val="a9"/>
      </w:pPr>
      <w:r>
        <w:t xml:space="preserve">Ответ: </w:t>
      </w:r>
      <w:r w:rsidR="00CF11A5" w:rsidRPr="000D7E59">
        <w:t>4). при Николае I.</w:t>
      </w:r>
    </w:p>
    <w:p w:rsidR="00210EAF" w:rsidRPr="000D7E59" w:rsidRDefault="00D856AF" w:rsidP="000D7E59">
      <w:pPr>
        <w:pStyle w:val="a9"/>
      </w:pPr>
      <w:r>
        <w:br w:type="page"/>
        <w:t>5.</w:t>
      </w:r>
      <w:r w:rsidR="00210EAF" w:rsidRPr="000D7E59">
        <w:t xml:space="preserve"> Приведите название кодекса законов Русского государства, принятого </w:t>
      </w:r>
      <w:r w:rsidR="00CF11A5" w:rsidRPr="000D7E59">
        <w:t>Земским Собором в царствован</w:t>
      </w:r>
      <w:r w:rsidR="00210EAF" w:rsidRPr="000D7E59">
        <w:t xml:space="preserve">ие Алексея </w:t>
      </w:r>
      <w:r w:rsidR="00CF11A5" w:rsidRPr="000D7E59">
        <w:t>Михайловича</w:t>
      </w:r>
      <w:r w:rsidR="00210EAF" w:rsidRPr="000D7E59">
        <w:t xml:space="preserve">, </w:t>
      </w:r>
      <w:r w:rsidR="00CF11A5" w:rsidRPr="000D7E59">
        <w:t>завершившего</w:t>
      </w:r>
      <w:r w:rsidR="00210EAF" w:rsidRPr="000D7E59">
        <w:t xml:space="preserve"> юридическое оформление</w:t>
      </w:r>
      <w:r w:rsidR="00CF11A5" w:rsidRPr="000D7E59">
        <w:t xml:space="preserve"> </w:t>
      </w:r>
      <w:r>
        <w:t>крепостного права</w:t>
      </w:r>
    </w:p>
    <w:p w:rsidR="00CF11A5" w:rsidRPr="000D7E59" w:rsidRDefault="00CF11A5" w:rsidP="000D7E59">
      <w:pPr>
        <w:pStyle w:val="a9"/>
      </w:pPr>
    </w:p>
    <w:p w:rsidR="0044768C" w:rsidRPr="000D7E59" w:rsidRDefault="0044768C" w:rsidP="000D7E59">
      <w:pPr>
        <w:pStyle w:val="a9"/>
      </w:pPr>
      <w:r w:rsidRPr="000D7E59">
        <w:t>Соборное Уложение - свод законов, принятый Земским собором в 1648-1649 гг. при Алексее Михайловиче.</w:t>
      </w:r>
    </w:p>
    <w:p w:rsidR="0044768C" w:rsidRPr="000D7E59" w:rsidRDefault="0044768C" w:rsidP="000D7E59">
      <w:pPr>
        <w:pStyle w:val="a9"/>
      </w:pPr>
    </w:p>
    <w:p w:rsidR="00210EAF" w:rsidRPr="000D7E59" w:rsidRDefault="00D856AF" w:rsidP="000D7E59">
      <w:pPr>
        <w:pStyle w:val="a9"/>
      </w:pPr>
      <w:r>
        <w:t>6.</w:t>
      </w:r>
      <w:r w:rsidR="00210EAF" w:rsidRPr="000D7E59">
        <w:t xml:space="preserve"> Из предложенных Вам реформ выберите те</w:t>
      </w:r>
      <w:r w:rsidR="00CF11A5" w:rsidRPr="000D7E59">
        <w:t xml:space="preserve">, которые были проведены в годы </w:t>
      </w:r>
      <w:r w:rsidR="00210EAF" w:rsidRPr="000D7E59">
        <w:t>правления</w:t>
      </w:r>
    </w:p>
    <w:p w:rsidR="00210EAF" w:rsidRPr="000D7E59" w:rsidRDefault="00CF11A5" w:rsidP="000D7E59">
      <w:pPr>
        <w:pStyle w:val="a9"/>
      </w:pPr>
      <w:r w:rsidRPr="000D7E59">
        <w:t>Ивана IV</w:t>
      </w:r>
      <w:r w:rsidR="00210EAF" w:rsidRPr="000D7E59">
        <w:t xml:space="preserve"> </w:t>
      </w:r>
      <w:r w:rsidRPr="000D7E59">
        <w:t>Васильевича</w:t>
      </w:r>
      <w:r w:rsidR="00210EAF" w:rsidRPr="000D7E59">
        <w:t>:</w:t>
      </w:r>
    </w:p>
    <w:p w:rsidR="00210EAF" w:rsidRPr="000D7E59" w:rsidRDefault="00210EAF" w:rsidP="000D7E59">
      <w:pPr>
        <w:pStyle w:val="a9"/>
      </w:pPr>
      <w:r w:rsidRPr="000D7E59">
        <w:t>1). Губернская;</w:t>
      </w:r>
    </w:p>
    <w:p w:rsidR="00210EAF" w:rsidRPr="000D7E59" w:rsidRDefault="00210EAF" w:rsidP="000D7E59">
      <w:pPr>
        <w:pStyle w:val="a9"/>
      </w:pPr>
      <w:r w:rsidRPr="000D7E59">
        <w:t>2). Земская;</w:t>
      </w:r>
    </w:p>
    <w:p w:rsidR="00210EAF" w:rsidRPr="000D7E59" w:rsidRDefault="00210EAF" w:rsidP="000D7E59">
      <w:pPr>
        <w:pStyle w:val="a9"/>
      </w:pPr>
      <w:r w:rsidRPr="000D7E59">
        <w:t>3). Губная;</w:t>
      </w:r>
    </w:p>
    <w:p w:rsidR="00210EAF" w:rsidRPr="000D7E59" w:rsidRDefault="00210EAF" w:rsidP="000D7E59">
      <w:pPr>
        <w:pStyle w:val="a9"/>
      </w:pPr>
      <w:r w:rsidRPr="000D7E59">
        <w:t>4). Церковная (автокефалия русской церкви).</w:t>
      </w:r>
    </w:p>
    <w:p w:rsidR="0044768C" w:rsidRPr="000D7E59" w:rsidRDefault="00D856AF" w:rsidP="000D7E59">
      <w:pPr>
        <w:pStyle w:val="a9"/>
      </w:pPr>
      <w:r>
        <w:t xml:space="preserve">Ответ: </w:t>
      </w:r>
      <w:r w:rsidR="0044768C" w:rsidRPr="000D7E59">
        <w:t>2). Земская;</w:t>
      </w:r>
      <w:r>
        <w:t xml:space="preserve"> </w:t>
      </w:r>
      <w:r w:rsidR="0044768C" w:rsidRPr="000D7E59">
        <w:t>3). Губная.</w:t>
      </w:r>
    </w:p>
    <w:p w:rsidR="00CF11A5" w:rsidRPr="000D7E59" w:rsidRDefault="00CF11A5" w:rsidP="000D7E59">
      <w:pPr>
        <w:pStyle w:val="a9"/>
      </w:pPr>
    </w:p>
    <w:p w:rsidR="00210EAF" w:rsidRPr="000D7E59" w:rsidRDefault="00D856AF" w:rsidP="000D7E59">
      <w:pPr>
        <w:pStyle w:val="a9"/>
      </w:pPr>
      <w:r>
        <w:t xml:space="preserve">7. </w:t>
      </w:r>
      <w:r w:rsidR="00210EAF" w:rsidRPr="000D7E59">
        <w:t xml:space="preserve">Приведите термин, которым обозначалось народное собрание в древней и </w:t>
      </w:r>
      <w:r w:rsidR="00CF11A5" w:rsidRPr="000D7E59">
        <w:t>средневековой</w:t>
      </w:r>
      <w:r w:rsidR="00210EAF" w:rsidRPr="000D7E59">
        <w:t xml:space="preserve"> Руси для обсуждения и решения важных общих дел.</w:t>
      </w:r>
    </w:p>
    <w:p w:rsidR="00210EAF" w:rsidRPr="000D7E59" w:rsidRDefault="00210EAF" w:rsidP="000D7E59">
      <w:pPr>
        <w:pStyle w:val="a9"/>
      </w:pPr>
    </w:p>
    <w:p w:rsidR="0044768C" w:rsidRPr="000D7E59" w:rsidRDefault="0044768C" w:rsidP="000D7E59">
      <w:pPr>
        <w:pStyle w:val="a9"/>
      </w:pPr>
      <w:r w:rsidRPr="000D7E59">
        <w:t>Ве́че (общеславянское; от славянского «в</w:t>
      </w:r>
      <w:r w:rsidRPr="000D7E59">
        <w:rPr>
          <w:rFonts w:eastAsia="MS Mincho" w:hint="eastAsia"/>
        </w:rPr>
        <w:t>ѣ</w:t>
      </w:r>
      <w:r w:rsidR="00C34296" w:rsidRPr="000D7E59">
        <w:t>тъ» - совет) -</w:t>
      </w:r>
      <w:r w:rsidRPr="000D7E59">
        <w:t xml:space="preserve"> </w:t>
      </w:r>
      <w:r w:rsidRPr="00CD390D">
        <w:t>народное собрание</w:t>
      </w:r>
      <w:r w:rsidRPr="000D7E59">
        <w:t xml:space="preserve"> в древней и средневековой </w:t>
      </w:r>
      <w:r w:rsidRPr="00CD390D">
        <w:t>Руси</w:t>
      </w:r>
      <w:r w:rsidRPr="000D7E59">
        <w:t xml:space="preserve"> для обсуждения общих дел и непосредственного решения насущных вопросов общественной, политической и культурной жизни; одна из исторических форм </w:t>
      </w:r>
      <w:r w:rsidRPr="00CD390D">
        <w:t>прямой демократии</w:t>
      </w:r>
      <w:r w:rsidRPr="000D7E59">
        <w:t xml:space="preserve"> на территории славянских государств. Учас</w:t>
      </w:r>
      <w:r w:rsidR="00C34296" w:rsidRPr="000D7E59">
        <w:t>тниками веча могли быть «мужи» -</w:t>
      </w:r>
      <w:r w:rsidRPr="000D7E59">
        <w:t xml:space="preserve"> главы всех свободных семейств сообщества (племени, рода, поселения, княжества). Их права на вече могли быть равными либо различаться в зависимости от социального статуса. Функции веча сближают его со скандинавским </w:t>
      </w:r>
      <w:r w:rsidRPr="00CD390D">
        <w:t>тингом</w:t>
      </w:r>
      <w:r w:rsidRPr="000D7E59">
        <w:t xml:space="preserve"> и англосаксонским </w:t>
      </w:r>
      <w:r w:rsidRPr="00CD390D">
        <w:t>витенагемотом</w:t>
      </w:r>
      <w:r w:rsidRPr="000D7E59">
        <w:t>.</w:t>
      </w:r>
    </w:p>
    <w:p w:rsidR="00871B17" w:rsidRPr="000D7E59" w:rsidRDefault="00871B17" w:rsidP="000D7E59">
      <w:pPr>
        <w:pStyle w:val="a9"/>
      </w:pPr>
    </w:p>
    <w:p w:rsidR="00CF4076" w:rsidRPr="000D7E59" w:rsidRDefault="00D856AF" w:rsidP="000D7E59">
      <w:pPr>
        <w:pStyle w:val="a9"/>
      </w:pPr>
      <w:r>
        <w:br w:type="page"/>
      </w:r>
      <w:r w:rsidR="00CF4076" w:rsidRPr="000D7E59">
        <w:t>Список используемой литературы</w:t>
      </w:r>
    </w:p>
    <w:p w:rsidR="00261FD3" w:rsidRPr="000D7E59" w:rsidRDefault="00261FD3" w:rsidP="000D7E59">
      <w:pPr>
        <w:pStyle w:val="a9"/>
      </w:pPr>
    </w:p>
    <w:p w:rsidR="00261FD3" w:rsidRPr="000D7E59" w:rsidRDefault="00261FD3" w:rsidP="00D856AF">
      <w:pPr>
        <w:pStyle w:val="a9"/>
        <w:ind w:firstLine="0"/>
        <w:jc w:val="left"/>
      </w:pPr>
      <w:r w:rsidRPr="000D7E59">
        <w:t>1. Бессмертный Ю. Л., Феодальная деревня и рынок в Западной Европе XII—XIII вв., М., 1999, гл. 2.</w:t>
      </w:r>
    </w:p>
    <w:p w:rsidR="00261FD3" w:rsidRPr="000D7E59" w:rsidRDefault="00261FD3" w:rsidP="00D856AF">
      <w:pPr>
        <w:pStyle w:val="a9"/>
        <w:ind w:firstLine="0"/>
        <w:jc w:val="left"/>
      </w:pPr>
      <w:r w:rsidRPr="000D7E59">
        <w:t>2. Назаренко А.В. Родовой сюзеренитет Рюриковичей над Русью // Древнейшие государства на территории СССР. М., 1996.</w:t>
      </w:r>
    </w:p>
    <w:p w:rsidR="000D7E59" w:rsidRDefault="00261FD3" w:rsidP="00D856AF">
      <w:pPr>
        <w:pStyle w:val="a9"/>
        <w:ind w:firstLine="0"/>
        <w:jc w:val="left"/>
      </w:pPr>
      <w:r w:rsidRPr="000D7E59">
        <w:t xml:space="preserve">3. </w:t>
      </w:r>
      <w:r w:rsidR="00CF4076" w:rsidRPr="000D7E59">
        <w:t>Толочко П.П. Древняя Русь. Очерки социально</w:t>
      </w:r>
      <w:r w:rsidRPr="000D7E59">
        <w:t>-политической истории. Киев, 1999</w:t>
      </w:r>
      <w:r w:rsidR="00CF4076" w:rsidRPr="000D7E59">
        <w:t>.</w:t>
      </w:r>
    </w:p>
    <w:p w:rsidR="000D7E59" w:rsidRDefault="00261FD3" w:rsidP="00D856AF">
      <w:pPr>
        <w:pStyle w:val="a9"/>
        <w:ind w:firstLine="0"/>
        <w:jc w:val="left"/>
      </w:pPr>
      <w:r w:rsidRPr="000D7E59">
        <w:t xml:space="preserve">4. </w:t>
      </w:r>
      <w:r w:rsidR="00CF4076" w:rsidRPr="000D7E59">
        <w:t>Петрухин В.Я. Начало этнокультурной истории Руси. IX–XI вв. М.–</w:t>
      </w:r>
      <w:r w:rsidRPr="000D7E59">
        <w:t xml:space="preserve"> Смоленск, 1998</w:t>
      </w:r>
      <w:r w:rsidR="00CF4076" w:rsidRPr="000D7E59">
        <w:t>.</w:t>
      </w:r>
    </w:p>
    <w:p w:rsidR="000D7E59" w:rsidRDefault="00261FD3" w:rsidP="00D856AF">
      <w:pPr>
        <w:pStyle w:val="a9"/>
        <w:ind w:firstLine="0"/>
        <w:jc w:val="left"/>
      </w:pPr>
      <w:r w:rsidRPr="000D7E59">
        <w:t>5. Колесницкий Н. Ф., Феодальное государство, М., 1967:</w:t>
      </w:r>
    </w:p>
    <w:p w:rsidR="00CF4076" w:rsidRPr="000D7E59" w:rsidRDefault="00261FD3" w:rsidP="00D856AF">
      <w:pPr>
        <w:pStyle w:val="a9"/>
        <w:ind w:firstLine="0"/>
        <w:jc w:val="left"/>
      </w:pPr>
      <w:r w:rsidRPr="000D7E59">
        <w:t xml:space="preserve">6. </w:t>
      </w:r>
      <w:r w:rsidR="00CF4076" w:rsidRPr="000D7E59">
        <w:t>Щавелев А.С., Щавелев С.П. Антураж княжеских съездов на Руси: замечания по культурно-исторической семантике // Любецький з’iзд князiв 1097 р. в iсторичнiй долi Киiвськой Русi. Чернiгiв, 1997.</w:t>
      </w:r>
    </w:p>
    <w:p w:rsidR="00261FD3" w:rsidRPr="000D7E59" w:rsidRDefault="00261FD3" w:rsidP="00D856AF">
      <w:pPr>
        <w:pStyle w:val="a9"/>
        <w:ind w:firstLine="0"/>
        <w:jc w:val="left"/>
      </w:pPr>
      <w:r w:rsidRPr="000D7E59">
        <w:t>7. Юшков С.В. Очерки по истории феодализма в Киевской Руси. М.–Л., 1999.</w:t>
      </w:r>
    </w:p>
    <w:p w:rsidR="00261FD3" w:rsidRDefault="00261FD3" w:rsidP="00D856AF">
      <w:pPr>
        <w:pStyle w:val="a9"/>
        <w:ind w:firstLine="0"/>
        <w:jc w:val="left"/>
      </w:pPr>
      <w:r w:rsidRPr="000D7E59">
        <w:t>8. Юшков С.В. Общественно-политический строй и право Киевского государства. М., 1998.</w:t>
      </w:r>
    </w:p>
    <w:p w:rsidR="00D856AF" w:rsidRPr="00D856AF" w:rsidRDefault="00D856AF" w:rsidP="00D856AF">
      <w:pPr>
        <w:pStyle w:val="a9"/>
      </w:pPr>
      <w:bookmarkStart w:id="0" w:name="_GoBack"/>
      <w:bookmarkEnd w:id="0"/>
    </w:p>
    <w:sectPr w:rsidR="00D856AF" w:rsidRPr="00D856AF" w:rsidSect="00D856AF">
      <w:headerReference w:type="even" r:id="rId6"/>
      <w:headerReference w:type="default" r:id="rId7"/>
      <w:pgSz w:w="11906" w:h="16838" w:code="9"/>
      <w:pgMar w:top="1134" w:right="851"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1E1" w:rsidRDefault="00CA01E1">
      <w:r>
        <w:separator/>
      </w:r>
    </w:p>
  </w:endnote>
  <w:endnote w:type="continuationSeparator" w:id="0">
    <w:p w:rsidR="00CA01E1" w:rsidRDefault="00CA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1E1" w:rsidRDefault="00CA01E1">
      <w:r>
        <w:separator/>
      </w:r>
    </w:p>
  </w:footnote>
  <w:footnote w:type="continuationSeparator" w:id="0">
    <w:p w:rsidR="00CA01E1" w:rsidRDefault="00CA0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79F" w:rsidRDefault="0057679F" w:rsidP="00261FD3">
    <w:pPr>
      <w:pStyle w:val="a6"/>
      <w:framePr w:wrap="around" w:vAnchor="text" w:hAnchor="margin" w:xAlign="right" w:y="1"/>
      <w:rPr>
        <w:rStyle w:val="a8"/>
      </w:rPr>
    </w:pPr>
  </w:p>
  <w:p w:rsidR="0057679F" w:rsidRDefault="0057679F" w:rsidP="00C3429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79F" w:rsidRDefault="00CD390D" w:rsidP="00261FD3">
    <w:pPr>
      <w:pStyle w:val="a6"/>
      <w:framePr w:wrap="around" w:vAnchor="text" w:hAnchor="margin" w:xAlign="right" w:y="1"/>
      <w:rPr>
        <w:rStyle w:val="a8"/>
      </w:rPr>
    </w:pPr>
    <w:r>
      <w:rPr>
        <w:rStyle w:val="a8"/>
        <w:noProof/>
      </w:rPr>
      <w:t>1</w:t>
    </w:r>
  </w:p>
  <w:p w:rsidR="0057679F" w:rsidRDefault="0057679F" w:rsidP="00C34296">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076"/>
    <w:rsid w:val="000175BC"/>
    <w:rsid w:val="000D7E59"/>
    <w:rsid w:val="00210EAF"/>
    <w:rsid w:val="002435D1"/>
    <w:rsid w:val="00261FD3"/>
    <w:rsid w:val="00313D75"/>
    <w:rsid w:val="003168A4"/>
    <w:rsid w:val="0044768C"/>
    <w:rsid w:val="0056355C"/>
    <w:rsid w:val="0057679F"/>
    <w:rsid w:val="007E7EC3"/>
    <w:rsid w:val="00871B17"/>
    <w:rsid w:val="00B85542"/>
    <w:rsid w:val="00C34296"/>
    <w:rsid w:val="00CA01E1"/>
    <w:rsid w:val="00CD390D"/>
    <w:rsid w:val="00CF11A5"/>
    <w:rsid w:val="00CF4076"/>
    <w:rsid w:val="00D856AF"/>
    <w:rsid w:val="00E43F35"/>
    <w:rsid w:val="00E67847"/>
    <w:rsid w:val="00F002CE"/>
    <w:rsid w:val="00F52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7C67F5-E453-4ABC-AE52-B46AF476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67847"/>
    <w:rPr>
      <w:rFonts w:cs="Times New Roman"/>
      <w:color w:val="333333"/>
      <w:u w:val="none"/>
      <w:effect w:val="none"/>
    </w:rPr>
  </w:style>
  <w:style w:type="character" w:styleId="a4">
    <w:name w:val="Emphasis"/>
    <w:uiPriority w:val="20"/>
    <w:qFormat/>
    <w:rsid w:val="00E67847"/>
    <w:rPr>
      <w:rFonts w:cs="Times New Roman"/>
      <w:i/>
      <w:iCs/>
    </w:rPr>
  </w:style>
  <w:style w:type="paragraph" w:styleId="a5">
    <w:name w:val="Normal (Web)"/>
    <w:basedOn w:val="a"/>
    <w:uiPriority w:val="99"/>
    <w:rsid w:val="00E43F35"/>
    <w:pPr>
      <w:spacing w:before="100" w:beforeAutospacing="1" w:after="100" w:afterAutospacing="1"/>
    </w:pPr>
  </w:style>
  <w:style w:type="paragraph" w:styleId="a6">
    <w:name w:val="header"/>
    <w:basedOn w:val="a"/>
    <w:link w:val="a7"/>
    <w:uiPriority w:val="99"/>
    <w:rsid w:val="00C34296"/>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C34296"/>
    <w:rPr>
      <w:rFonts w:cs="Times New Roman"/>
    </w:rPr>
  </w:style>
  <w:style w:type="paragraph" w:customStyle="1" w:styleId="a9">
    <w:name w:val="А"/>
    <w:basedOn w:val="a"/>
    <w:qFormat/>
    <w:rsid w:val="000D7E59"/>
    <w:pPr>
      <w:spacing w:line="360" w:lineRule="auto"/>
      <w:ind w:firstLine="709"/>
      <w:contextualSpacing/>
      <w:jc w:val="both"/>
    </w:pPr>
    <w:rPr>
      <w:sz w:val="28"/>
      <w:szCs w:val="20"/>
    </w:rPr>
  </w:style>
  <w:style w:type="paragraph" w:customStyle="1" w:styleId="aa">
    <w:name w:val="Б"/>
    <w:basedOn w:val="a9"/>
    <w:qFormat/>
    <w:rsid w:val="000D7E59"/>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804654">
      <w:marLeft w:val="0"/>
      <w:marRight w:val="0"/>
      <w:marTop w:val="0"/>
      <w:marBottom w:val="0"/>
      <w:divBdr>
        <w:top w:val="none" w:sz="0" w:space="0" w:color="auto"/>
        <w:left w:val="none" w:sz="0" w:space="0" w:color="auto"/>
        <w:bottom w:val="none" w:sz="0" w:space="0" w:color="auto"/>
        <w:right w:val="none" w:sz="0" w:space="0" w:color="auto"/>
      </w:divBdr>
    </w:div>
    <w:div w:id="1372804656">
      <w:marLeft w:val="0"/>
      <w:marRight w:val="0"/>
      <w:marTop w:val="0"/>
      <w:marBottom w:val="0"/>
      <w:divBdr>
        <w:top w:val="none" w:sz="0" w:space="0" w:color="auto"/>
        <w:left w:val="none" w:sz="0" w:space="0" w:color="auto"/>
        <w:bottom w:val="none" w:sz="0" w:space="0" w:color="auto"/>
        <w:right w:val="none" w:sz="0" w:space="0" w:color="auto"/>
      </w:divBdr>
      <w:divsChild>
        <w:div w:id="1372804653">
          <w:marLeft w:val="0"/>
          <w:marRight w:val="0"/>
          <w:marTop w:val="0"/>
          <w:marBottom w:val="0"/>
          <w:divBdr>
            <w:top w:val="none" w:sz="0" w:space="0" w:color="auto"/>
            <w:left w:val="none" w:sz="0" w:space="0" w:color="auto"/>
            <w:bottom w:val="none" w:sz="0" w:space="0" w:color="auto"/>
            <w:right w:val="none" w:sz="0" w:space="0" w:color="auto"/>
          </w:divBdr>
          <w:divsChild>
            <w:div w:id="1372804657">
              <w:marLeft w:val="0"/>
              <w:marRight w:val="0"/>
              <w:marTop w:val="0"/>
              <w:marBottom w:val="0"/>
              <w:divBdr>
                <w:top w:val="none" w:sz="0" w:space="0" w:color="auto"/>
                <w:left w:val="none" w:sz="0" w:space="0" w:color="auto"/>
                <w:bottom w:val="none" w:sz="0" w:space="0" w:color="auto"/>
                <w:right w:val="none" w:sz="0" w:space="0" w:color="auto"/>
              </w:divBdr>
              <w:divsChild>
                <w:div w:id="1372804649">
                  <w:marLeft w:val="0"/>
                  <w:marRight w:val="0"/>
                  <w:marTop w:val="0"/>
                  <w:marBottom w:val="0"/>
                  <w:divBdr>
                    <w:top w:val="none" w:sz="0" w:space="0" w:color="auto"/>
                    <w:left w:val="none" w:sz="0" w:space="0" w:color="auto"/>
                    <w:bottom w:val="none" w:sz="0" w:space="0" w:color="auto"/>
                    <w:right w:val="none" w:sz="0" w:space="0" w:color="auto"/>
                  </w:divBdr>
                  <w:divsChild>
                    <w:div w:id="13728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804658">
      <w:marLeft w:val="0"/>
      <w:marRight w:val="0"/>
      <w:marTop w:val="0"/>
      <w:marBottom w:val="0"/>
      <w:divBdr>
        <w:top w:val="none" w:sz="0" w:space="0" w:color="auto"/>
        <w:left w:val="none" w:sz="0" w:space="0" w:color="auto"/>
        <w:bottom w:val="none" w:sz="0" w:space="0" w:color="auto"/>
        <w:right w:val="none" w:sz="0" w:space="0" w:color="auto"/>
      </w:divBdr>
      <w:divsChild>
        <w:div w:id="1372804659">
          <w:marLeft w:val="0"/>
          <w:marRight w:val="0"/>
          <w:marTop w:val="0"/>
          <w:marBottom w:val="0"/>
          <w:divBdr>
            <w:top w:val="none" w:sz="0" w:space="0" w:color="auto"/>
            <w:left w:val="single" w:sz="6" w:space="0" w:color="CCCCCC"/>
            <w:bottom w:val="single" w:sz="6" w:space="0" w:color="CCCCCC"/>
            <w:right w:val="single" w:sz="6" w:space="0" w:color="CCCCCC"/>
          </w:divBdr>
          <w:divsChild>
            <w:div w:id="1372804651">
              <w:marLeft w:val="0"/>
              <w:marRight w:val="3750"/>
              <w:marTop w:val="0"/>
              <w:marBottom w:val="0"/>
              <w:divBdr>
                <w:top w:val="none" w:sz="0" w:space="0" w:color="auto"/>
                <w:left w:val="single" w:sz="6" w:space="0" w:color="CCCCCC"/>
                <w:bottom w:val="single" w:sz="6" w:space="0" w:color="CCCCCC"/>
                <w:right w:val="single" w:sz="6" w:space="0" w:color="CCCCCC"/>
              </w:divBdr>
              <w:divsChild>
                <w:div w:id="1372804650">
                  <w:marLeft w:val="0"/>
                  <w:marRight w:val="3750"/>
                  <w:marTop w:val="0"/>
                  <w:marBottom w:val="0"/>
                  <w:divBdr>
                    <w:top w:val="none" w:sz="0" w:space="0" w:color="auto"/>
                    <w:left w:val="single" w:sz="6" w:space="0" w:color="CCCCCC"/>
                    <w:bottom w:val="single" w:sz="6" w:space="0" w:color="CCCCCC"/>
                    <w:right w:val="single" w:sz="6" w:space="0" w:color="CCCCCC"/>
                  </w:divBdr>
                  <w:divsChild>
                    <w:div w:id="1372804652">
                      <w:marLeft w:val="0"/>
                      <w:marRight w:val="0"/>
                      <w:marTop w:val="0"/>
                      <w:marBottom w:val="0"/>
                      <w:divBdr>
                        <w:top w:val="none" w:sz="0" w:space="0" w:color="auto"/>
                        <w:left w:val="none" w:sz="0" w:space="0" w:color="auto"/>
                        <w:bottom w:val="none" w:sz="0" w:space="0" w:color="auto"/>
                        <w:right w:val="none" w:sz="0" w:space="0" w:color="auto"/>
                      </w:divBdr>
                    </w:div>
                    <w:div w:id="1372804655">
                      <w:marLeft w:val="0"/>
                      <w:marRight w:val="0"/>
                      <w:marTop w:val="0"/>
                      <w:marBottom w:val="0"/>
                      <w:divBdr>
                        <w:top w:val="none" w:sz="0" w:space="0" w:color="auto"/>
                        <w:left w:val="none" w:sz="0" w:space="0" w:color="auto"/>
                        <w:bottom w:val="none" w:sz="0" w:space="0" w:color="auto"/>
                        <w:right w:val="none" w:sz="0" w:space="0" w:color="auto"/>
                      </w:divBdr>
                    </w:div>
                    <w:div w:id="137280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8046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4511</Words>
  <Characters>25715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30166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Виктор</dc:creator>
  <cp:keywords/>
  <dc:description/>
  <cp:lastModifiedBy>admin</cp:lastModifiedBy>
  <cp:revision>2</cp:revision>
  <dcterms:created xsi:type="dcterms:W3CDTF">2014-03-09T01:35:00Z</dcterms:created>
  <dcterms:modified xsi:type="dcterms:W3CDTF">2014-03-09T01:35:00Z</dcterms:modified>
</cp:coreProperties>
</file>