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599" w:rsidRPr="00320599" w:rsidRDefault="00F230CD" w:rsidP="00320599">
      <w:pPr>
        <w:pStyle w:val="aff0"/>
      </w:pPr>
      <w:r w:rsidRPr="00320599">
        <w:t>РОССИЙСКИЙ ГОСУДАРСТВЕННЫЙ СОЦИАЛЬНЫЙ УНИВЕРСИТЕТ</w:t>
      </w:r>
    </w:p>
    <w:p w:rsidR="00320599" w:rsidRPr="00320599" w:rsidRDefault="00F230CD" w:rsidP="00320599">
      <w:pPr>
        <w:pStyle w:val="aff0"/>
      </w:pPr>
      <w:r w:rsidRPr="00320599">
        <w:t>ФИЛИАЛ РГСУ в г</w:t>
      </w:r>
      <w:r w:rsidR="00320599" w:rsidRPr="00320599">
        <w:t xml:space="preserve">. </w:t>
      </w:r>
      <w:r w:rsidRPr="00320599">
        <w:t>МИНСКЕ</w:t>
      </w:r>
    </w:p>
    <w:p w:rsidR="00320599" w:rsidRDefault="00F230CD" w:rsidP="00320599">
      <w:pPr>
        <w:pStyle w:val="aff0"/>
      </w:pPr>
      <w:r w:rsidRPr="00320599">
        <w:t>Кафедра правоведения и социальной теории</w:t>
      </w:r>
    </w:p>
    <w:p w:rsidR="00320599" w:rsidRDefault="00320599" w:rsidP="00320599">
      <w:pPr>
        <w:pStyle w:val="aff0"/>
      </w:pPr>
    </w:p>
    <w:p w:rsidR="00320599" w:rsidRDefault="00320599" w:rsidP="00320599">
      <w:pPr>
        <w:pStyle w:val="aff0"/>
      </w:pPr>
    </w:p>
    <w:p w:rsidR="00320599" w:rsidRDefault="00320599" w:rsidP="00320599">
      <w:pPr>
        <w:pStyle w:val="aff0"/>
      </w:pPr>
    </w:p>
    <w:p w:rsidR="00320599" w:rsidRDefault="00320599" w:rsidP="00320599">
      <w:pPr>
        <w:pStyle w:val="aff0"/>
      </w:pPr>
    </w:p>
    <w:p w:rsidR="00320599" w:rsidRDefault="00320599" w:rsidP="00320599">
      <w:pPr>
        <w:pStyle w:val="aff0"/>
      </w:pPr>
    </w:p>
    <w:p w:rsidR="00320599" w:rsidRDefault="00320599" w:rsidP="00320599">
      <w:pPr>
        <w:pStyle w:val="aff0"/>
      </w:pPr>
    </w:p>
    <w:p w:rsidR="00320599" w:rsidRDefault="00320599" w:rsidP="00320599">
      <w:pPr>
        <w:pStyle w:val="aff0"/>
      </w:pPr>
    </w:p>
    <w:p w:rsidR="00320599" w:rsidRDefault="00320599" w:rsidP="00320599">
      <w:pPr>
        <w:pStyle w:val="aff0"/>
      </w:pPr>
    </w:p>
    <w:p w:rsidR="00320599" w:rsidRDefault="00F230CD" w:rsidP="00320599">
      <w:pPr>
        <w:pStyle w:val="aff0"/>
      </w:pPr>
      <w:r w:rsidRPr="00320599">
        <w:t xml:space="preserve">Контрольная работа </w:t>
      </w:r>
    </w:p>
    <w:p w:rsidR="00320599" w:rsidRDefault="00F230CD" w:rsidP="00320599">
      <w:pPr>
        <w:pStyle w:val="aff0"/>
      </w:pPr>
      <w:r w:rsidRPr="00320599">
        <w:t xml:space="preserve">по учебной дисциплине </w:t>
      </w:r>
    </w:p>
    <w:p w:rsidR="00320599" w:rsidRDefault="00F230CD" w:rsidP="00320599">
      <w:pPr>
        <w:pStyle w:val="aff0"/>
      </w:pPr>
      <w:r w:rsidRPr="00320599">
        <w:t>на тему</w:t>
      </w:r>
      <w:r w:rsidR="00320599" w:rsidRPr="00320599">
        <w:t>:</w:t>
      </w:r>
      <w:r w:rsidR="00320599">
        <w:t xml:space="preserve"> "</w:t>
      </w:r>
      <w:r w:rsidRPr="00320599">
        <w:t>Отечественная война 1812 года</w:t>
      </w:r>
      <w:r w:rsidR="00320599" w:rsidRPr="00320599">
        <w:t xml:space="preserve">. </w:t>
      </w:r>
      <w:r w:rsidRPr="00320599">
        <w:t>Её особенности и итоги</w:t>
      </w:r>
      <w:r w:rsidR="00320599">
        <w:t>".</w:t>
      </w:r>
    </w:p>
    <w:p w:rsidR="00320599" w:rsidRDefault="00320599" w:rsidP="00320599">
      <w:pPr>
        <w:pStyle w:val="aff0"/>
      </w:pPr>
    </w:p>
    <w:p w:rsidR="00320599" w:rsidRDefault="00320599" w:rsidP="00320599">
      <w:pPr>
        <w:pStyle w:val="aff0"/>
      </w:pPr>
    </w:p>
    <w:p w:rsidR="00320599" w:rsidRDefault="00320599" w:rsidP="00320599">
      <w:pPr>
        <w:pStyle w:val="aff0"/>
      </w:pPr>
    </w:p>
    <w:p w:rsidR="00320599" w:rsidRDefault="00320599" w:rsidP="00320599">
      <w:pPr>
        <w:pStyle w:val="aff0"/>
      </w:pPr>
    </w:p>
    <w:p w:rsidR="00320599" w:rsidRDefault="00F230CD" w:rsidP="00320599">
      <w:pPr>
        <w:pStyle w:val="aff0"/>
        <w:jc w:val="left"/>
      </w:pPr>
      <w:r w:rsidRPr="00320599">
        <w:t>СОЛОВЬЁВ А</w:t>
      </w:r>
      <w:r w:rsidR="00320599">
        <w:t>.А.</w:t>
      </w:r>
    </w:p>
    <w:p w:rsidR="00F230CD" w:rsidRPr="00320599" w:rsidRDefault="00F230CD" w:rsidP="00320599">
      <w:pPr>
        <w:pStyle w:val="aff0"/>
        <w:jc w:val="left"/>
      </w:pPr>
      <w:r w:rsidRPr="00320599">
        <w:t>студент 1-го курса</w:t>
      </w:r>
    </w:p>
    <w:p w:rsidR="00320599" w:rsidRDefault="00F230CD" w:rsidP="00320599">
      <w:pPr>
        <w:pStyle w:val="aff0"/>
        <w:jc w:val="left"/>
      </w:pPr>
      <w:r w:rsidRPr="00320599">
        <w:t>специальности</w:t>
      </w:r>
      <w:r w:rsidR="00320599">
        <w:t xml:space="preserve"> "</w:t>
      </w:r>
      <w:r w:rsidRPr="00320599">
        <w:t>Психология</w:t>
      </w:r>
      <w:r w:rsidR="00320599">
        <w:t>"</w:t>
      </w:r>
    </w:p>
    <w:p w:rsidR="00F230CD" w:rsidRPr="00320599" w:rsidRDefault="00F230CD" w:rsidP="00320599">
      <w:pPr>
        <w:pStyle w:val="aff0"/>
        <w:jc w:val="left"/>
      </w:pPr>
      <w:r w:rsidRPr="00320599">
        <w:t>Научный руководитель</w:t>
      </w:r>
    </w:p>
    <w:p w:rsidR="00320599" w:rsidRDefault="00F230CD" w:rsidP="00320599">
      <w:pPr>
        <w:pStyle w:val="aff0"/>
        <w:jc w:val="left"/>
      </w:pPr>
      <w:r w:rsidRPr="00320599">
        <w:t>ЖАЙВОРОНОК А</w:t>
      </w:r>
      <w:r w:rsidR="00320599">
        <w:t>.Б.</w:t>
      </w:r>
    </w:p>
    <w:p w:rsidR="00320599" w:rsidRDefault="00F230CD" w:rsidP="00320599">
      <w:pPr>
        <w:pStyle w:val="aff0"/>
        <w:jc w:val="left"/>
      </w:pPr>
      <w:r w:rsidRPr="00320599">
        <w:t>кандидат исторических наук,</w:t>
      </w:r>
      <w:r w:rsidR="00320599">
        <w:t xml:space="preserve"> </w:t>
      </w:r>
      <w:r w:rsidRPr="00320599">
        <w:t>доцент</w:t>
      </w:r>
      <w:r w:rsidR="00320599" w:rsidRPr="00320599">
        <w:t>.</w:t>
      </w:r>
    </w:p>
    <w:p w:rsidR="00320599" w:rsidRDefault="00320599" w:rsidP="00320599">
      <w:pPr>
        <w:pStyle w:val="af8"/>
      </w:pPr>
      <w:r>
        <w:br w:type="page"/>
      </w:r>
      <w:r w:rsidR="00F230CD" w:rsidRPr="00320599">
        <w:t>Оглавление</w:t>
      </w:r>
    </w:p>
    <w:p w:rsidR="00320599" w:rsidRDefault="00320599" w:rsidP="00320599"/>
    <w:p w:rsidR="00320599" w:rsidRDefault="00320599">
      <w:pPr>
        <w:pStyle w:val="22"/>
        <w:rPr>
          <w:smallCaps w:val="0"/>
          <w:noProof/>
          <w:sz w:val="24"/>
          <w:szCs w:val="24"/>
        </w:rPr>
      </w:pPr>
      <w:r w:rsidRPr="00083A20">
        <w:rPr>
          <w:rStyle w:val="af"/>
          <w:noProof/>
        </w:rPr>
        <w:t>Введение</w:t>
      </w:r>
    </w:p>
    <w:p w:rsidR="00320599" w:rsidRDefault="00320599">
      <w:pPr>
        <w:pStyle w:val="22"/>
        <w:rPr>
          <w:smallCaps w:val="0"/>
          <w:noProof/>
          <w:sz w:val="24"/>
          <w:szCs w:val="24"/>
        </w:rPr>
      </w:pPr>
      <w:r w:rsidRPr="00083A20">
        <w:rPr>
          <w:rStyle w:val="af"/>
          <w:noProof/>
        </w:rPr>
        <w:t>1. Геополитическая обстановка накануне войны. Соотношение сил и военные планы сторон</w:t>
      </w:r>
    </w:p>
    <w:p w:rsidR="00320599" w:rsidRDefault="00320599">
      <w:pPr>
        <w:pStyle w:val="22"/>
        <w:rPr>
          <w:smallCaps w:val="0"/>
          <w:noProof/>
          <w:sz w:val="24"/>
          <w:szCs w:val="24"/>
        </w:rPr>
      </w:pPr>
      <w:r w:rsidRPr="00083A20">
        <w:rPr>
          <w:rStyle w:val="af"/>
          <w:noProof/>
        </w:rPr>
        <w:t>2. Стратегия и тактика русской армии в ходе боевых действий</w:t>
      </w:r>
    </w:p>
    <w:p w:rsidR="00320599" w:rsidRDefault="00320599">
      <w:pPr>
        <w:pStyle w:val="22"/>
        <w:rPr>
          <w:smallCaps w:val="0"/>
          <w:noProof/>
          <w:sz w:val="24"/>
          <w:szCs w:val="24"/>
        </w:rPr>
      </w:pPr>
      <w:r w:rsidRPr="00083A20">
        <w:rPr>
          <w:rStyle w:val="af"/>
          <w:noProof/>
        </w:rPr>
        <w:t>3. Итоги, особенности и историческое значение Отечественной войны 1812 года</w:t>
      </w:r>
    </w:p>
    <w:p w:rsidR="00320599" w:rsidRDefault="00320599">
      <w:pPr>
        <w:pStyle w:val="22"/>
        <w:rPr>
          <w:smallCaps w:val="0"/>
          <w:noProof/>
          <w:sz w:val="24"/>
          <w:szCs w:val="24"/>
        </w:rPr>
      </w:pPr>
      <w:r w:rsidRPr="00083A20">
        <w:rPr>
          <w:rStyle w:val="af"/>
          <w:noProof/>
        </w:rPr>
        <w:t>Список использованной литературы</w:t>
      </w:r>
    </w:p>
    <w:p w:rsidR="00320599" w:rsidRDefault="00320599" w:rsidP="00320599">
      <w:pPr>
        <w:pStyle w:val="2"/>
      </w:pPr>
      <w:r>
        <w:br w:type="page"/>
      </w:r>
      <w:bookmarkStart w:id="0" w:name="_Toc252297833"/>
      <w:r w:rsidR="00F230CD" w:rsidRPr="00320599">
        <w:t>Введение</w:t>
      </w:r>
      <w:bookmarkEnd w:id="0"/>
    </w:p>
    <w:p w:rsidR="00320599" w:rsidRDefault="00320599" w:rsidP="00320599">
      <w:pPr>
        <w:rPr>
          <w:b/>
          <w:bCs/>
        </w:rPr>
      </w:pPr>
    </w:p>
    <w:p w:rsidR="00320599" w:rsidRDefault="00F230CD" w:rsidP="00320599">
      <w:r w:rsidRPr="00320599">
        <w:t>Бескрайние просторы и природные богатства России на протяжении всей её истории</w:t>
      </w:r>
      <w:r w:rsidR="00320599" w:rsidRPr="00320599">
        <w:t xml:space="preserve"> </w:t>
      </w:r>
      <w:r w:rsidRPr="00320599">
        <w:t>притягивали жадные взгляды зарубежных соседей</w:t>
      </w:r>
      <w:r w:rsidR="00320599" w:rsidRPr="00320599">
        <w:t xml:space="preserve">. </w:t>
      </w:r>
      <w:r w:rsidRPr="00320599">
        <w:t>Миролюбие русского народа делало, на первый взгляд</w:t>
      </w:r>
      <w:r w:rsidR="00320599" w:rsidRPr="00320599">
        <w:t xml:space="preserve">, </w:t>
      </w:r>
      <w:r w:rsidRPr="00320599">
        <w:t>весьма несложной задачу его порабощения и захвата русских земель</w:t>
      </w:r>
      <w:r w:rsidR="00320599" w:rsidRPr="00320599">
        <w:t xml:space="preserve">. </w:t>
      </w:r>
      <w:r w:rsidRPr="00320599">
        <w:t>С течением времени развитие российской армии и флота превратило Россию не только в лакомую добычу, но и в грозного соперника западноевропейских держав, являвшегося их серьёзным конкурентом на мировой арене, с которым уже невозможно было не считаться</w:t>
      </w:r>
      <w:r w:rsidR="00320599" w:rsidRPr="00320599">
        <w:t xml:space="preserve">. </w:t>
      </w:r>
      <w:r w:rsidRPr="00320599">
        <w:t>К началу Х</w:t>
      </w:r>
      <w:r w:rsidRPr="00320599">
        <w:rPr>
          <w:lang w:val="en-US"/>
        </w:rPr>
        <w:t>I</w:t>
      </w:r>
      <w:r w:rsidRPr="00320599">
        <w:t>Х века Европа разделилась на три влиятельных лагеря</w:t>
      </w:r>
      <w:r w:rsidR="00320599" w:rsidRPr="00320599">
        <w:t>:</w:t>
      </w:r>
      <w:r w:rsidR="00320599">
        <w:t xml:space="preserve"> "</w:t>
      </w:r>
      <w:r w:rsidRPr="00320599">
        <w:t>владычицу морей</w:t>
      </w:r>
      <w:r w:rsidR="00320599">
        <w:t xml:space="preserve">" </w:t>
      </w:r>
      <w:r w:rsidRPr="00320599">
        <w:t>и богатейших колоний Британию, поддерживающую нейтралитет Россию и ведущую агрессивную захватническую политику Францию, покоряющую одну за другой страны Европы в войнах за мировое господство</w:t>
      </w:r>
      <w:r w:rsidR="00320599" w:rsidRPr="00320599">
        <w:t>.</w:t>
      </w:r>
    </w:p>
    <w:p w:rsidR="00320599" w:rsidRDefault="00F230CD" w:rsidP="00320599">
      <w:r w:rsidRPr="00320599">
        <w:t>В 1805 году созданная Англией антифранцузская коалиция европейских держав, к которой присоединилась и Россия, начала войну против Франции, возглавляемой Наполеоном I Бонапартом, но после сокрушительного поражения объединённой русско-австрийской армии под Аустерлицем Наполеон продолжил своё триумфальное шествие по Европе</w:t>
      </w:r>
      <w:r w:rsidR="00320599" w:rsidRPr="00320599">
        <w:t xml:space="preserve">. </w:t>
      </w:r>
      <w:r w:rsidRPr="00320599">
        <w:t>Гарантией успехов наполеоновской дипломатии в период действия 2-й, 3-й и 4-й антифранцузских коалиций была политика раскола в рядах противников</w:t>
      </w:r>
      <w:r w:rsidR="00320599" w:rsidRPr="00320599">
        <w:t xml:space="preserve">. </w:t>
      </w:r>
      <w:r w:rsidRPr="00320599">
        <w:t>Участники их постоянно менялись, проигрывая сражения и переходя на сторону Наполеона</w:t>
      </w:r>
      <w:r w:rsidR="00320599" w:rsidRPr="00320599">
        <w:t>.</w:t>
      </w:r>
    </w:p>
    <w:p w:rsidR="00320599" w:rsidRDefault="00F230CD" w:rsidP="00320599">
      <w:r w:rsidRPr="00320599">
        <w:t>Россия, помимо участия в антифранцузских коалициях, одерживала выматывающие силы победы в войнах с Ираном</w:t>
      </w:r>
      <w:r w:rsidR="00320599">
        <w:t xml:space="preserve"> (</w:t>
      </w:r>
      <w:r w:rsidRPr="00320599">
        <w:t xml:space="preserve">1804 </w:t>
      </w:r>
      <w:r w:rsidR="00847EA7">
        <w:t>–</w:t>
      </w:r>
      <w:r w:rsidRPr="00320599">
        <w:t xml:space="preserve"> 1813</w:t>
      </w:r>
      <w:r w:rsidR="00847EA7">
        <w:t xml:space="preserve"> </w:t>
      </w:r>
      <w:r w:rsidR="00320599">
        <w:t>гг.)</w:t>
      </w:r>
      <w:r w:rsidR="00320599" w:rsidRPr="00320599">
        <w:t xml:space="preserve"> </w:t>
      </w:r>
      <w:r w:rsidRPr="00320599">
        <w:t>и Турцией</w:t>
      </w:r>
      <w:r w:rsidR="00320599">
        <w:t xml:space="preserve"> (</w:t>
      </w:r>
      <w:r w:rsidRPr="00320599">
        <w:t xml:space="preserve">1806 </w:t>
      </w:r>
      <w:r w:rsidR="00847EA7">
        <w:t>–</w:t>
      </w:r>
      <w:r w:rsidR="00320599" w:rsidRPr="00320599">
        <w:t xml:space="preserve"> </w:t>
      </w:r>
      <w:r w:rsidRPr="00320599">
        <w:t>1811</w:t>
      </w:r>
      <w:r w:rsidR="00847EA7">
        <w:t xml:space="preserve"> </w:t>
      </w:r>
      <w:r w:rsidR="00320599">
        <w:t>гг.)</w:t>
      </w:r>
      <w:r w:rsidR="00320599" w:rsidRPr="00320599">
        <w:t>,</w:t>
      </w:r>
      <w:r w:rsidRPr="00320599">
        <w:t xml:space="preserve"> а также со Швецией</w:t>
      </w:r>
      <w:r w:rsidR="00320599">
        <w:t xml:space="preserve"> (</w:t>
      </w:r>
      <w:r w:rsidRPr="00320599">
        <w:t xml:space="preserve">1808 </w:t>
      </w:r>
      <w:r w:rsidR="00847EA7">
        <w:t>–</w:t>
      </w:r>
      <w:r w:rsidRPr="00320599">
        <w:t xml:space="preserve"> 1809</w:t>
      </w:r>
      <w:r w:rsidR="00847EA7">
        <w:t xml:space="preserve"> </w:t>
      </w:r>
      <w:r w:rsidR="00320599">
        <w:t>гг.)</w:t>
      </w:r>
      <w:r w:rsidR="00320599" w:rsidRPr="00320599">
        <w:t xml:space="preserve">. </w:t>
      </w:r>
      <w:r w:rsidRPr="00320599">
        <w:t>Наполеон справедливо полагал, что российская держава достаточно ослаблена ведением многосторонних боевых действий и потеряла свой европейский престиж в битве под Аустерлицем</w:t>
      </w:r>
      <w:r w:rsidR="00320599" w:rsidRPr="00320599">
        <w:t xml:space="preserve">. </w:t>
      </w:r>
      <w:r w:rsidRPr="00320599">
        <w:t>Превращая бывших членов антифранцузской коалиции в своих марионеток, создавая на их территориях военные и продовольственные склады, стягивая войска для</w:t>
      </w:r>
      <w:r w:rsidR="00320599">
        <w:t xml:space="preserve"> "</w:t>
      </w:r>
      <w:r w:rsidRPr="00320599">
        <w:t>последнего рывка</w:t>
      </w:r>
      <w:r w:rsidR="00320599">
        <w:t xml:space="preserve">" </w:t>
      </w:r>
      <w:r w:rsidRPr="00320599">
        <w:t>на пути к мировому господству, Наполеон стал открыто готовиться к войне с могущественным, но измученным соперником</w:t>
      </w:r>
      <w:r w:rsidR="00320599" w:rsidRPr="00320599">
        <w:t>.</w:t>
      </w:r>
    </w:p>
    <w:p w:rsidR="00320599" w:rsidRDefault="00F230CD" w:rsidP="00320599">
      <w:r w:rsidRPr="00320599">
        <w:t>Покорив Россию, он действительно стал бы</w:t>
      </w:r>
      <w:r w:rsidR="00320599">
        <w:t xml:space="preserve"> "</w:t>
      </w:r>
      <w:r w:rsidRPr="00320599">
        <w:t>властелином мира</w:t>
      </w:r>
      <w:r w:rsidR="00320599">
        <w:t>".</w:t>
      </w:r>
    </w:p>
    <w:p w:rsidR="00320599" w:rsidRDefault="00320599" w:rsidP="00320599">
      <w:pPr>
        <w:pStyle w:val="2"/>
      </w:pPr>
      <w:r>
        <w:br w:type="page"/>
      </w:r>
      <w:bookmarkStart w:id="1" w:name="_Toc252297834"/>
      <w:r w:rsidR="00F230CD" w:rsidRPr="00320599">
        <w:t>1</w:t>
      </w:r>
      <w:r w:rsidRPr="00320599">
        <w:t xml:space="preserve">. </w:t>
      </w:r>
      <w:r w:rsidR="00F230CD" w:rsidRPr="00320599">
        <w:t>Геополитическая обстановка накануне войны</w:t>
      </w:r>
      <w:r w:rsidRPr="00320599">
        <w:t xml:space="preserve">. </w:t>
      </w:r>
      <w:r w:rsidR="00F230CD" w:rsidRPr="00320599">
        <w:t>Соотношение сил и военные планы сторон</w:t>
      </w:r>
      <w:bookmarkEnd w:id="1"/>
    </w:p>
    <w:p w:rsidR="00320599" w:rsidRPr="00320599" w:rsidRDefault="00320599" w:rsidP="00320599"/>
    <w:p w:rsidR="00320599" w:rsidRDefault="00F230CD" w:rsidP="00320599">
      <w:r w:rsidRPr="00320599">
        <w:t>Находясь на разных концах Европы, Россия и Франция не имели друг к другу территориальных претензий, поэтому могли быть в союзе как против европейских государств, так и против владычицы морей Англии</w:t>
      </w:r>
      <w:r w:rsidR="00320599" w:rsidRPr="00320599">
        <w:t xml:space="preserve">. </w:t>
      </w:r>
      <w:r w:rsidRPr="00320599">
        <w:t>В результате</w:t>
      </w:r>
      <w:r w:rsidR="00320599" w:rsidRPr="00320599">
        <w:t xml:space="preserve"> </w:t>
      </w:r>
      <w:r w:rsidRPr="00320599">
        <w:t>Россия попеременно сотрудничала то с Великобританией, то с Францией</w:t>
      </w:r>
      <w:r w:rsidR="00320599" w:rsidRPr="00320599">
        <w:t xml:space="preserve">. </w:t>
      </w:r>
      <w:r w:rsidRPr="00320599">
        <w:t>К этому приводило столкновение интересов в расширении сфер влияния в Восточном Средиземноморье, в Черноморских проливах, в Закавказье, в развитии собственной промышленности и морской торговли</w:t>
      </w:r>
      <w:r w:rsidR="00320599" w:rsidRPr="00320599">
        <w:t>.</w:t>
      </w:r>
    </w:p>
    <w:p w:rsidR="00320599" w:rsidRDefault="00F230CD" w:rsidP="00320599">
      <w:r w:rsidRPr="00320599">
        <w:t xml:space="preserve">После поражения русских войск под Фридландом Россия, оставшись без союзников и не получая реальной помощи от Англии, подписала с Францией лживый и лицемерный с обеих сторон Тильзитский мирный договор, в результате которого Наполеон выторговал у российского царя согласие на создание около западных границ России небольшого по территории государственного образования </w:t>
      </w:r>
      <w:r w:rsidR="00320599">
        <w:t>-</w:t>
      </w:r>
      <w:r w:rsidRPr="00320599">
        <w:t xml:space="preserve"> Варшавского герцогства</w:t>
      </w:r>
      <w:r w:rsidR="00320599" w:rsidRPr="00320599">
        <w:t xml:space="preserve">. </w:t>
      </w:r>
      <w:r w:rsidRPr="00320599">
        <w:t>Однако факт его возникновения у границ России с вполне реальной перспективой восстановления Польши сильно обеспокоил правящие круги Российской империи, вынуждая страну готовиться к войне</w:t>
      </w:r>
      <w:r w:rsidR="00320599" w:rsidRPr="00320599">
        <w:t>.</w:t>
      </w:r>
    </w:p>
    <w:p w:rsidR="00320599" w:rsidRDefault="00F230CD" w:rsidP="00320599">
      <w:r w:rsidRPr="00320599">
        <w:t>В планах Наполеона отсутствовало стремление к восстановлению польской государственности</w:t>
      </w:r>
      <w:r w:rsidR="00320599" w:rsidRPr="00320599">
        <w:t xml:space="preserve">. </w:t>
      </w:r>
      <w:r w:rsidRPr="00320599">
        <w:t>Вместе с тем создание Варшавского герцогства давало Наполеону определенные военно-стратегические и политические козыри в отношении России, так как с этого момента французские войска находились в непосредственной близости от российских границ и имели разные варианты</w:t>
      </w:r>
      <w:r w:rsidR="00320599">
        <w:t xml:space="preserve"> (т.е.</w:t>
      </w:r>
      <w:r w:rsidR="00320599" w:rsidRPr="00320599">
        <w:t xml:space="preserve"> </w:t>
      </w:r>
      <w:r w:rsidRPr="00320599">
        <w:t>оперативный простор</w:t>
      </w:r>
      <w:r w:rsidR="00320599" w:rsidRPr="00320599">
        <w:t xml:space="preserve">) </w:t>
      </w:r>
      <w:r w:rsidRPr="00320599">
        <w:t>для вторжения в империю Романовых</w:t>
      </w:r>
      <w:r w:rsidR="00320599" w:rsidRPr="00320599">
        <w:t>.</w:t>
      </w:r>
    </w:p>
    <w:p w:rsidR="00320599" w:rsidRDefault="00F230CD" w:rsidP="00320599">
      <w:r w:rsidRPr="00320599">
        <w:t xml:space="preserve">В ходе готовящейся антироссийской военной компании Наполеон собирался использовать в своих целях российский аванпост </w:t>
      </w:r>
      <w:r w:rsidR="00320599">
        <w:t>-</w:t>
      </w:r>
      <w:r w:rsidRPr="00320599">
        <w:t xml:space="preserve"> западные белорусские и литовские губернии,</w:t>
      </w:r>
      <w:r w:rsidR="00320599">
        <w:t xml:space="preserve"> "</w:t>
      </w:r>
      <w:r w:rsidRPr="00320599">
        <w:t>польские провинции</w:t>
      </w:r>
      <w:r w:rsidR="00320599">
        <w:t xml:space="preserve">". </w:t>
      </w:r>
      <w:r w:rsidRPr="00320599">
        <w:t>По оценке российских служб контрразведки, пронаполеоновские настроения действительно наблюдались среди части магнатов, шляхты, униатского и католического духовенства и даже крестьянства, видевшего в личности Бонапарта избавителя от крепостничества</w:t>
      </w:r>
      <w:r w:rsidR="00320599" w:rsidRPr="00320599">
        <w:t xml:space="preserve">. </w:t>
      </w:r>
      <w:r w:rsidRPr="00320599">
        <w:t>Большая часть ополяченной белорусской шляхты была оппозиционно настроена к российской администрации</w:t>
      </w:r>
      <w:r w:rsidR="00320599" w:rsidRPr="00320599">
        <w:t xml:space="preserve">. </w:t>
      </w:r>
      <w:r w:rsidRPr="00320599">
        <w:t>В Герцогстве Варшавском они видели ядро будущего Польского королевства, возрождённой Речи Посполитой</w:t>
      </w:r>
      <w:r w:rsidR="00320599" w:rsidRPr="00320599">
        <w:t xml:space="preserve">. </w:t>
      </w:r>
      <w:r w:rsidRPr="00320599">
        <w:t>Бедная шляхта видела в войне средство поправить своё состояние и склонялась более к захватнической политике Бонапарта</w:t>
      </w:r>
      <w:r w:rsidR="00320599" w:rsidRPr="00320599">
        <w:t xml:space="preserve">. </w:t>
      </w:r>
      <w:r w:rsidRPr="00320599">
        <w:t>Богатых же помещиков, напротив, весьма устраивало правление Романовых и стабильность в стране, потому в большинстве они стояли на российской стороне</w:t>
      </w:r>
      <w:r w:rsidR="00320599" w:rsidRPr="00320599">
        <w:t>.</w:t>
      </w:r>
    </w:p>
    <w:p w:rsidR="00320599" w:rsidRDefault="00F230CD" w:rsidP="00320599">
      <w:r w:rsidRPr="00320599">
        <w:t xml:space="preserve">Наполеон </w:t>
      </w:r>
      <w:r w:rsidRPr="00320599">
        <w:rPr>
          <w:lang w:val="en-US"/>
        </w:rPr>
        <w:t>I</w:t>
      </w:r>
      <w:r w:rsidRPr="00320599">
        <w:t xml:space="preserve"> уже с 1811 года проводил секретную военно-техническую и дипломатическую подготовку к войне с Россией, широко используя агентуру, завербованную в основном в западных губерниях</w:t>
      </w:r>
      <w:r w:rsidR="00320599">
        <w:t xml:space="preserve"> (</w:t>
      </w:r>
      <w:r w:rsidRPr="00320599">
        <w:t>Виленской, Гродненской, Белостокской</w:t>
      </w:r>
      <w:r w:rsidR="00320599" w:rsidRPr="00320599">
        <w:t xml:space="preserve">). </w:t>
      </w:r>
      <w:r w:rsidRPr="00320599">
        <w:t>Он намеревался напасть на Россию внезапно, без</w:t>
      </w:r>
      <w:r w:rsidR="00320599" w:rsidRPr="00320599">
        <w:t xml:space="preserve"> </w:t>
      </w:r>
      <w:r w:rsidRPr="00320599">
        <w:t>объявления войны</w:t>
      </w:r>
      <w:r w:rsidR="00320599" w:rsidRPr="00320599">
        <w:t xml:space="preserve">. </w:t>
      </w:r>
      <w:r w:rsidRPr="00320599">
        <w:t>Зная, что население западных губерний в подавляющем большинстве поддержит наполеоновскую Францию, российское правительство решило</w:t>
      </w:r>
      <w:r w:rsidR="00320599" w:rsidRPr="00320599">
        <w:t xml:space="preserve">: </w:t>
      </w:r>
      <w:r w:rsidRPr="00320599">
        <w:t>с одной стороны, ослабить французское влияние в</w:t>
      </w:r>
      <w:r w:rsidR="00320599">
        <w:t xml:space="preserve"> "</w:t>
      </w:r>
      <w:r w:rsidRPr="00320599">
        <w:t>польских провинциях</w:t>
      </w:r>
      <w:r w:rsidR="00320599">
        <w:t xml:space="preserve">", </w:t>
      </w:r>
      <w:r w:rsidRPr="00320599">
        <w:t xml:space="preserve">а с другой </w:t>
      </w:r>
      <w:r w:rsidR="00320599">
        <w:t>-</w:t>
      </w:r>
      <w:r w:rsidRPr="00320599">
        <w:t xml:space="preserve"> в условиях неблагоприятной расстановки военных сил </w:t>
      </w:r>
      <w:r w:rsidR="00320599">
        <w:t>-</w:t>
      </w:r>
      <w:r w:rsidR="00320599" w:rsidRPr="00320599">
        <w:t xml:space="preserve"> </w:t>
      </w:r>
      <w:r w:rsidRPr="00320599">
        <w:rPr>
          <w:i/>
          <w:iCs/>
        </w:rPr>
        <w:t>подготовить</w:t>
      </w:r>
      <w:r w:rsidR="00320599" w:rsidRPr="00320599">
        <w:rPr>
          <w:i/>
          <w:iCs/>
        </w:rPr>
        <w:t xml:space="preserve"> </w:t>
      </w:r>
      <w:r w:rsidRPr="00320599">
        <w:rPr>
          <w:i/>
          <w:iCs/>
        </w:rPr>
        <w:t>сдачу этих территорий противнику</w:t>
      </w:r>
      <w:r w:rsidR="00320599" w:rsidRPr="00320599">
        <w:t>.</w:t>
      </w:r>
    </w:p>
    <w:p w:rsidR="00320599" w:rsidRDefault="00F230CD" w:rsidP="00320599">
      <w:r w:rsidRPr="00320599">
        <w:t>Вечером 11</w:t>
      </w:r>
      <w:r w:rsidR="00320599">
        <w:t xml:space="preserve"> (</w:t>
      </w:r>
      <w:r w:rsidRPr="00320599">
        <w:t>23</w:t>
      </w:r>
      <w:r w:rsidR="00320599" w:rsidRPr="00320599">
        <w:t xml:space="preserve">) </w:t>
      </w:r>
      <w:r w:rsidRPr="00320599">
        <w:t>июня 1812 года французская армия начала форсирование пограничной реки Неман с территории Великого герцогства Варшавского</w:t>
      </w:r>
      <w:r w:rsidR="00320599" w:rsidRPr="00320599">
        <w:t xml:space="preserve">. </w:t>
      </w:r>
      <w:r w:rsidRPr="00320599">
        <w:t xml:space="preserve">Император Александр </w:t>
      </w:r>
      <w:r w:rsidRPr="00320599">
        <w:rPr>
          <w:lang w:val="en-US"/>
        </w:rPr>
        <w:t>I</w:t>
      </w:r>
      <w:r w:rsidRPr="00320599">
        <w:t xml:space="preserve"> попытался через своего генерал-адъютанта Балашева предложить Наполеону Бонапарту мирное решение конфликта, если последний отведёт свои войска</w:t>
      </w:r>
      <w:r w:rsidR="00320599" w:rsidRPr="00320599">
        <w:t xml:space="preserve">. </w:t>
      </w:r>
      <w:r w:rsidRPr="00320599">
        <w:t>Но Наполеон отклонил переговоры о мире</w:t>
      </w:r>
      <w:r w:rsidR="00320599">
        <w:t>.</w:t>
      </w:r>
      <w:r w:rsidR="00AE5CE5">
        <w:t xml:space="preserve"> </w:t>
      </w:r>
      <w:r w:rsidR="00320599">
        <w:t>1</w:t>
      </w:r>
      <w:r w:rsidRPr="00320599">
        <w:t>2 июня 1918 года началась война, ставшая для народов России Отечественной</w:t>
      </w:r>
      <w:r w:rsidR="00320599" w:rsidRPr="00320599">
        <w:t xml:space="preserve">: </w:t>
      </w:r>
      <w:r w:rsidRPr="00320599">
        <w:t>против французов сражалась не только регулярная армия, но и большинство населения страны в ополчении и партизанских отрядах</w:t>
      </w:r>
      <w:r w:rsidR="00320599" w:rsidRPr="00320599">
        <w:t>.</w:t>
      </w:r>
    </w:p>
    <w:p w:rsidR="00320599" w:rsidRDefault="00F230CD" w:rsidP="00320599">
      <w:r w:rsidRPr="00320599">
        <w:t>Участие в войне ополчения было вызвано резким перевесом сил в сторону французов</w:t>
      </w:r>
      <w:r w:rsidR="00320599" w:rsidRPr="00320599">
        <w:t>:</w:t>
      </w:r>
      <w:r w:rsidR="00320599">
        <w:t xml:space="preserve"> "</w:t>
      </w:r>
      <w:r w:rsidRPr="00320599">
        <w:t>Великая армия</w:t>
      </w:r>
      <w:r w:rsidR="00320599">
        <w:t xml:space="preserve">" </w:t>
      </w:r>
      <w:r w:rsidRPr="00320599">
        <w:t>Наполеона</w:t>
      </w:r>
      <w:r w:rsidR="00320599" w:rsidRPr="00320599">
        <w:t xml:space="preserve"> </w:t>
      </w:r>
      <w:r w:rsidRPr="00320599">
        <w:t>насчитывала порядка 678 тысяч человек и 1372 орудия</w:t>
      </w:r>
      <w:r w:rsidR="00320599" w:rsidRPr="00320599">
        <w:t xml:space="preserve">. </w:t>
      </w:r>
      <w:r w:rsidRPr="00320599">
        <w:t>Французскую армию вели лучшие полководцы Франции</w:t>
      </w:r>
      <w:r w:rsidR="00320599" w:rsidRPr="00320599">
        <w:t xml:space="preserve">: </w:t>
      </w:r>
      <w:r w:rsidRPr="00320599">
        <w:t>М</w:t>
      </w:r>
      <w:r w:rsidR="00320599" w:rsidRPr="00320599">
        <w:t xml:space="preserve">. </w:t>
      </w:r>
      <w:r w:rsidRPr="00320599">
        <w:t>Ней, И</w:t>
      </w:r>
      <w:r w:rsidR="00320599" w:rsidRPr="00320599">
        <w:t xml:space="preserve">. </w:t>
      </w:r>
      <w:r w:rsidRPr="00320599">
        <w:t>Мюрат, Ф</w:t>
      </w:r>
      <w:r w:rsidR="00320599" w:rsidRPr="00320599">
        <w:t xml:space="preserve">. - </w:t>
      </w:r>
      <w:r w:rsidRPr="00320599">
        <w:t>Ж</w:t>
      </w:r>
      <w:r w:rsidR="00320599" w:rsidRPr="00320599">
        <w:t xml:space="preserve">. </w:t>
      </w:r>
      <w:r w:rsidRPr="00320599">
        <w:t>Лефевр, Ж</w:t>
      </w:r>
      <w:r w:rsidR="00320599" w:rsidRPr="00320599">
        <w:t xml:space="preserve">. - </w:t>
      </w:r>
      <w:r w:rsidRPr="00320599">
        <w:t>Б</w:t>
      </w:r>
      <w:r w:rsidR="00320599" w:rsidRPr="00320599">
        <w:t xml:space="preserve">. </w:t>
      </w:r>
      <w:r w:rsidRPr="00320599">
        <w:t>Бессьер, Л</w:t>
      </w:r>
      <w:r w:rsidR="00320599" w:rsidRPr="00320599">
        <w:t xml:space="preserve">. - </w:t>
      </w:r>
      <w:r w:rsidRPr="00320599">
        <w:t>Н</w:t>
      </w:r>
      <w:r w:rsidR="00320599" w:rsidRPr="00320599">
        <w:t xml:space="preserve">. </w:t>
      </w:r>
      <w:r w:rsidRPr="00320599">
        <w:t>Даву и др</w:t>
      </w:r>
      <w:r w:rsidR="00320599" w:rsidRPr="00320599">
        <w:t xml:space="preserve">. </w:t>
      </w:r>
      <w:r w:rsidRPr="00320599">
        <w:t>Из 18 маршалов Франции в поход шли 11 во главе с непобедимым Бонапартом</w:t>
      </w:r>
      <w:r w:rsidR="00320599" w:rsidRPr="00320599">
        <w:t xml:space="preserve">. </w:t>
      </w:r>
      <w:r w:rsidRPr="00320599">
        <w:t xml:space="preserve">Рассчитывая на быструю победу над Россией, Наполеон надеялся разгромить русские армии по отдельности мощными концентрированными ударами в двух </w:t>
      </w:r>
      <w:r w:rsidR="00320599">
        <w:t>-</w:t>
      </w:r>
      <w:r w:rsidRPr="00320599">
        <w:t xml:space="preserve"> трёх</w:t>
      </w:r>
      <w:r w:rsidR="00320599" w:rsidRPr="00320599">
        <w:t xml:space="preserve"> </w:t>
      </w:r>
      <w:r w:rsidRPr="00320599">
        <w:t xml:space="preserve">генеральных сражениях, овладеть Москвой и тем самым принудить императора Александра </w:t>
      </w:r>
      <w:r w:rsidRPr="00320599">
        <w:rPr>
          <w:lang w:val="en-US"/>
        </w:rPr>
        <w:t>I</w:t>
      </w:r>
      <w:r w:rsidRPr="00320599">
        <w:t xml:space="preserve"> и правительство России к капитуляции</w:t>
      </w:r>
      <w:r w:rsidR="00320599" w:rsidRPr="00320599">
        <w:t>.</w:t>
      </w:r>
    </w:p>
    <w:p w:rsidR="00320599" w:rsidRDefault="00F230CD" w:rsidP="00320599">
      <w:r w:rsidRPr="00320599">
        <w:t>Россия в свою очередь спешно возводила укрепления, создавала запасы продовольствия и подтягивала свои войска</w:t>
      </w:r>
      <w:r w:rsidR="00320599">
        <w:t xml:space="preserve"> (</w:t>
      </w:r>
      <w:r w:rsidRPr="00320599">
        <w:t>приблизительно 220 тысяч человек</w:t>
      </w:r>
      <w:r w:rsidR="00320599" w:rsidRPr="00320599">
        <w:t xml:space="preserve">) </w:t>
      </w:r>
      <w:r w:rsidRPr="00320599">
        <w:t>к западным границам, располагая их в трёх группировках, дислоцированных на расстоянии около 200 км друг от друга</w:t>
      </w:r>
      <w:r w:rsidR="00320599" w:rsidRPr="00320599">
        <w:t xml:space="preserve">. </w:t>
      </w:r>
      <w:r w:rsidRPr="00320599">
        <w:t xml:space="preserve">Первая Западная Армия </w:t>
      </w:r>
      <w:r w:rsidR="00320599">
        <w:t>-</w:t>
      </w:r>
      <w:r w:rsidRPr="00320599">
        <w:t xml:space="preserve"> до 127 тысяч человек при 588 орудиях </w:t>
      </w:r>
      <w:r w:rsidR="00320599">
        <w:t>-</w:t>
      </w:r>
      <w:r w:rsidRPr="00320599">
        <w:t xml:space="preserve"> находилась на территории Литвы</w:t>
      </w:r>
      <w:r w:rsidR="00320599" w:rsidRPr="00320599">
        <w:t xml:space="preserve">. </w:t>
      </w:r>
      <w:r w:rsidRPr="00320599">
        <w:t>Располагалась она вдоль Немана, с центром в городе Вильно</w:t>
      </w:r>
      <w:r w:rsidR="00320599" w:rsidRPr="00320599">
        <w:t xml:space="preserve">. </w:t>
      </w:r>
      <w:r w:rsidRPr="00320599">
        <w:t>Командовал ею военный министр России генерал М</w:t>
      </w:r>
      <w:r w:rsidR="00320599">
        <w:t xml:space="preserve">.Б. </w:t>
      </w:r>
      <w:r w:rsidRPr="00320599">
        <w:t>Барклай-де-Толли</w:t>
      </w:r>
      <w:r w:rsidR="00320599" w:rsidRPr="00320599">
        <w:t xml:space="preserve">. </w:t>
      </w:r>
      <w:r w:rsidRPr="00320599">
        <w:t>Её задачей было прикрытие направления на Санкт-Петербург</w:t>
      </w:r>
      <w:r w:rsidR="00320599" w:rsidRPr="00320599">
        <w:t xml:space="preserve">. </w:t>
      </w:r>
      <w:r w:rsidRPr="00320599">
        <w:t xml:space="preserve">Вторая Западная армия </w:t>
      </w:r>
      <w:r w:rsidR="00320599">
        <w:t>-</w:t>
      </w:r>
      <w:r w:rsidRPr="00320599">
        <w:t xml:space="preserve"> до 48 тысяч человек, 216 орудий </w:t>
      </w:r>
      <w:r w:rsidR="00320599">
        <w:t>-</w:t>
      </w:r>
      <w:r w:rsidRPr="00320599">
        <w:t xml:space="preserve"> была дислоцирована в Южной Литве</w:t>
      </w:r>
      <w:r w:rsidR="00320599">
        <w:t xml:space="preserve"> (</w:t>
      </w:r>
      <w:r w:rsidRPr="00320599">
        <w:t>современная территория Белоруссии</w:t>
      </w:r>
      <w:r w:rsidR="00320599" w:rsidRPr="00320599">
        <w:t>),</w:t>
      </w:r>
      <w:r w:rsidRPr="00320599">
        <w:t xml:space="preserve"> возле Волковыска</w:t>
      </w:r>
      <w:r w:rsidR="00320599" w:rsidRPr="00320599">
        <w:t xml:space="preserve">. </w:t>
      </w:r>
      <w:r w:rsidRPr="00320599">
        <w:t>Возглавлял её один из лучших суворовских учеников генерал князь П</w:t>
      </w:r>
      <w:r w:rsidR="00320599">
        <w:t xml:space="preserve">.И. </w:t>
      </w:r>
      <w:r w:rsidRPr="00320599">
        <w:t>Багратион</w:t>
      </w:r>
      <w:r w:rsidR="00320599" w:rsidRPr="00320599">
        <w:t xml:space="preserve">. </w:t>
      </w:r>
      <w:r w:rsidRPr="00320599">
        <w:t>Эта армия прикрывала московское направление</w:t>
      </w:r>
      <w:r w:rsidR="00320599" w:rsidRPr="00320599">
        <w:t xml:space="preserve">. </w:t>
      </w:r>
      <w:r w:rsidRPr="00320599">
        <w:t xml:space="preserve">Третья Западная армия, резервная, </w:t>
      </w:r>
      <w:r w:rsidR="00320599">
        <w:t>-</w:t>
      </w:r>
      <w:r w:rsidRPr="00320599">
        <w:t xml:space="preserve"> до 46 тысяч человек при 168 орудиях </w:t>
      </w:r>
      <w:r w:rsidR="00320599">
        <w:t>-</w:t>
      </w:r>
      <w:r w:rsidRPr="00320599">
        <w:t xml:space="preserve"> стояла в Украине, на Волыни, с центром в районе Луцка, прикрывая киевское направление</w:t>
      </w:r>
      <w:r w:rsidR="00320599" w:rsidRPr="00320599">
        <w:t xml:space="preserve">. </w:t>
      </w:r>
      <w:r w:rsidRPr="00320599">
        <w:t>Руководил ею генерал А</w:t>
      </w:r>
      <w:r w:rsidR="00320599">
        <w:t xml:space="preserve">.П. </w:t>
      </w:r>
      <w:r w:rsidRPr="00320599">
        <w:t>Тормасов</w:t>
      </w:r>
      <w:r w:rsidR="00320599" w:rsidRPr="00320599">
        <w:t xml:space="preserve">. </w:t>
      </w:r>
      <w:r w:rsidRPr="00320599">
        <w:t xml:space="preserve">На помощь Росси шли также Дунайская армия из Румынии </w:t>
      </w:r>
      <w:r w:rsidR="00320599">
        <w:t>-</w:t>
      </w:r>
      <w:r w:rsidRPr="00320599">
        <w:t xml:space="preserve"> около 50 тысяч человек под командованием П</w:t>
      </w:r>
      <w:r w:rsidR="00320599">
        <w:t xml:space="preserve">.В. </w:t>
      </w:r>
      <w:r w:rsidRPr="00320599">
        <w:t xml:space="preserve">Чичагова и корпус из Финляндии </w:t>
      </w:r>
      <w:r w:rsidR="00320599">
        <w:t>-</w:t>
      </w:r>
      <w:r w:rsidRPr="00320599">
        <w:t xml:space="preserve"> около 15 тысяч человек под командованием Ф</w:t>
      </w:r>
      <w:r w:rsidR="00320599">
        <w:t xml:space="preserve">.Ф. </w:t>
      </w:r>
      <w:r w:rsidRPr="00320599">
        <w:t>Штейнгеля</w:t>
      </w:r>
      <w:r w:rsidR="00320599" w:rsidRPr="00320599">
        <w:t>.</w:t>
      </w:r>
    </w:p>
    <w:p w:rsidR="00320599" w:rsidRDefault="00F230CD" w:rsidP="00320599">
      <w:r w:rsidRPr="00320599">
        <w:t>Понимая невозможность прямого противостояния врагу вследствие его подавляющей численности, российская сторона во главе с императором Александром I спланировали трёхлетнюю оборонительно-наступательную компанию, имевшую целью максимальное изматывание сил противника с последующим изгнанием его за пределы России</w:t>
      </w:r>
      <w:r w:rsidR="00320599" w:rsidRPr="00320599">
        <w:t>.</w:t>
      </w:r>
    </w:p>
    <w:p w:rsidR="00320599" w:rsidRDefault="00320599" w:rsidP="00320599">
      <w:pPr>
        <w:rPr>
          <w:b/>
          <w:bCs/>
        </w:rPr>
      </w:pPr>
    </w:p>
    <w:p w:rsidR="00320599" w:rsidRDefault="00F230CD" w:rsidP="00320599">
      <w:pPr>
        <w:pStyle w:val="2"/>
      </w:pPr>
      <w:bookmarkStart w:id="2" w:name="_Toc252297835"/>
      <w:r w:rsidRPr="00320599">
        <w:t>2</w:t>
      </w:r>
      <w:r w:rsidR="00320599" w:rsidRPr="00320599">
        <w:t xml:space="preserve">. </w:t>
      </w:r>
      <w:r w:rsidRPr="00320599">
        <w:t>Стратегия и тактика русской армии в ходе боевых действий</w:t>
      </w:r>
      <w:bookmarkEnd w:id="2"/>
    </w:p>
    <w:p w:rsidR="00320599" w:rsidRPr="00320599" w:rsidRDefault="00320599" w:rsidP="00320599"/>
    <w:p w:rsidR="00320599" w:rsidRDefault="00F230CD" w:rsidP="00320599">
      <w:r w:rsidRPr="00320599">
        <w:t>Наполеон наступал быстро и решительно</w:t>
      </w:r>
      <w:r w:rsidR="00320599" w:rsidRPr="00320599">
        <w:t xml:space="preserve">. </w:t>
      </w:r>
      <w:r w:rsidRPr="00320599">
        <w:t>Командующие российскими армиями прилагали все усилия, чтобы сохранить личный состав и орудия</w:t>
      </w:r>
      <w:r w:rsidR="00320599" w:rsidRPr="00320599">
        <w:t xml:space="preserve">. </w:t>
      </w:r>
      <w:r w:rsidRPr="00320599">
        <w:t>Отступая на восток, они уводили войска противника всё глубже в свой тыл, лишая его связи с варшавскими складами</w:t>
      </w:r>
      <w:r w:rsidR="00320599" w:rsidRPr="00320599">
        <w:t xml:space="preserve">. </w:t>
      </w:r>
      <w:r w:rsidRPr="00320599">
        <w:t>Русские вели также упорные арьергардные бои, изматывая врага и сохраняя свои основные силы</w:t>
      </w:r>
      <w:r w:rsidR="00320599" w:rsidRPr="00320599">
        <w:t xml:space="preserve">. </w:t>
      </w:r>
      <w:r w:rsidRPr="00320599">
        <w:t>Продвижение французской армии было замедлено как боями, так и разворачивавшимся в тылу противника партизанским движением</w:t>
      </w:r>
      <w:r w:rsidR="00320599" w:rsidRPr="00320599">
        <w:t xml:space="preserve">. </w:t>
      </w:r>
      <w:r w:rsidRPr="00320599">
        <w:t>Только за два месяца</w:t>
      </w:r>
      <w:r w:rsidR="00320599">
        <w:t xml:space="preserve"> "</w:t>
      </w:r>
      <w:r w:rsidRPr="00320599">
        <w:t>великая армия</w:t>
      </w:r>
      <w:r w:rsidR="00320599">
        <w:t xml:space="preserve">" </w:t>
      </w:r>
      <w:r w:rsidRPr="00320599">
        <w:t>уменьшилась примерно на 100-150 тысяч человек погибшими, ранеными, больными и дезертировавшими</w:t>
      </w:r>
      <w:r w:rsidR="00320599" w:rsidRPr="00320599">
        <w:t>.</w:t>
      </w:r>
    </w:p>
    <w:p w:rsidR="00320599" w:rsidRDefault="00F230CD" w:rsidP="00320599">
      <w:r w:rsidRPr="00320599">
        <w:t>22 июля 1-я и 2-я Западные армии соединились под Смоленском, избежав разгрома поодиночке</w:t>
      </w:r>
      <w:r w:rsidR="00320599">
        <w:t>.</w:t>
      </w:r>
      <w:r w:rsidR="00AE5CE5">
        <w:t xml:space="preserve"> </w:t>
      </w:r>
      <w:r w:rsidR="00320599">
        <w:t>4</w:t>
      </w:r>
      <w:r w:rsidRPr="00320599">
        <w:t xml:space="preserve"> августа армия Наполеона начала наступление на Смоленск, который сначала защищался корпусом Раевского и ополченцами, потом </w:t>
      </w:r>
      <w:r w:rsidR="00320599">
        <w:t>-</w:t>
      </w:r>
      <w:r w:rsidRPr="00320599">
        <w:t xml:space="preserve"> и корпусом Дохтурова</w:t>
      </w:r>
      <w:r w:rsidR="00320599" w:rsidRPr="00320599">
        <w:t xml:space="preserve">. </w:t>
      </w:r>
      <w:r w:rsidRPr="00320599">
        <w:t>Солдаты просили боя, и он состоялся</w:t>
      </w:r>
      <w:r w:rsidR="00320599">
        <w:t>.4</w:t>
      </w:r>
      <w:r w:rsidRPr="00320599">
        <w:t>-6</w:t>
      </w:r>
      <w:r w:rsidR="00320599">
        <w:t xml:space="preserve"> (</w:t>
      </w:r>
      <w:r w:rsidRPr="00320599">
        <w:t>16-18</w:t>
      </w:r>
      <w:r w:rsidR="00320599" w:rsidRPr="00320599">
        <w:t xml:space="preserve">) </w:t>
      </w:r>
      <w:r w:rsidRPr="00320599">
        <w:t>августа у стен Смоленска разыгралось первое из крупных сражений Отечественной войны 1812 года</w:t>
      </w:r>
      <w:r w:rsidR="00320599" w:rsidRPr="00320599">
        <w:t xml:space="preserve">. </w:t>
      </w:r>
      <w:r w:rsidRPr="00320599">
        <w:t>Стены Смоленского кремля хорошо выдерживали огонь наполеоновских орудий</w:t>
      </w:r>
      <w:r w:rsidR="00320599" w:rsidRPr="00320599">
        <w:t xml:space="preserve">. </w:t>
      </w:r>
      <w:r w:rsidRPr="00320599">
        <w:t>Но, понимая, что русских сил недостаточно для удержания города, Барклай-де-Толли вновь отдал приказ отступать, сохраняя армию для новых сражений</w:t>
      </w:r>
      <w:r w:rsidR="00320599" w:rsidRPr="00320599">
        <w:t xml:space="preserve">. </w:t>
      </w:r>
      <w:r w:rsidRPr="00320599">
        <w:t>В этом бою Наполеон лишился около 20</w:t>
      </w:r>
      <w:r w:rsidR="00320599">
        <w:t xml:space="preserve"> </w:t>
      </w:r>
      <w:r w:rsidRPr="00320599">
        <w:t>тысяч своих солдат</w:t>
      </w:r>
      <w:r w:rsidR="00320599" w:rsidRPr="00320599">
        <w:t xml:space="preserve">. </w:t>
      </w:r>
      <w:r w:rsidRPr="00320599">
        <w:t>Потери же русской армии не превысили 6 тысяч</w:t>
      </w:r>
      <w:r w:rsidR="00320599" w:rsidRPr="00320599">
        <w:t>.</w:t>
      </w:r>
    </w:p>
    <w:p w:rsidR="00320599" w:rsidRDefault="00F230CD" w:rsidP="00320599">
      <w:r w:rsidRPr="00320599">
        <w:t>Наполеон был взбешён</w:t>
      </w:r>
      <w:r w:rsidR="00320599" w:rsidRPr="00320599">
        <w:t xml:space="preserve">. </w:t>
      </w:r>
      <w:r w:rsidRPr="00320599">
        <w:t>Русские опять</w:t>
      </w:r>
      <w:r w:rsidR="00320599" w:rsidRPr="00320599">
        <w:t xml:space="preserve"> </w:t>
      </w:r>
      <w:r w:rsidRPr="00320599">
        <w:t>ускользнули, навязать русской армии генеральное сражение в невыгодных для неё условиях не удалось</w:t>
      </w:r>
      <w:r w:rsidR="00320599" w:rsidRPr="00320599">
        <w:t xml:space="preserve">. </w:t>
      </w:r>
      <w:r w:rsidRPr="00320599">
        <w:t>Но в самой российской армии всё ещё не было главнокомандующего</w:t>
      </w:r>
      <w:r w:rsidR="00320599" w:rsidRPr="00320599">
        <w:t xml:space="preserve">. </w:t>
      </w:r>
      <w:r w:rsidRPr="00320599">
        <w:t>Армии нужен был полководец, способный увлечь за собой войска, объединить и вдохновить их, и обладающий при этом богатым боевым опытом</w:t>
      </w:r>
      <w:r w:rsidR="00320599" w:rsidRPr="00320599">
        <w:t xml:space="preserve">. </w:t>
      </w:r>
      <w:r w:rsidRPr="00320599">
        <w:t>Выбор единодушно пал на генерала от инфантерии князя Михаила Илларионовича Голенищева-Кутузова, ближайшего сподвижника и ученика Суворова</w:t>
      </w:r>
      <w:r w:rsidR="00320599" w:rsidRPr="00320599">
        <w:t xml:space="preserve">. </w:t>
      </w:r>
      <w:r w:rsidRPr="00320599">
        <w:t>Отстранённый от командования Александром I во время битвы при Аустерлице, герой Измаила, победитель русско-турецкой войны был с энтузиазмом поддержан как армией, так и гражданским населением</w:t>
      </w:r>
      <w:r w:rsidR="00320599" w:rsidRPr="00320599">
        <w:t xml:space="preserve">. </w:t>
      </w:r>
      <w:r w:rsidRPr="00320599">
        <w:t>Император же</w:t>
      </w:r>
      <w:r w:rsidR="00320599" w:rsidRPr="00320599">
        <w:t xml:space="preserve">, </w:t>
      </w:r>
      <w:r w:rsidRPr="00320599">
        <w:t>недолюбливавший Кутузова и полностью расходившийся с ним во взглядах на стратегию и тактику ведения войны, полностью устранился от всех военных дел</w:t>
      </w:r>
      <w:r w:rsidR="00320599" w:rsidRPr="00320599">
        <w:t>.</w:t>
      </w:r>
    </w:p>
    <w:p w:rsidR="00320599" w:rsidRDefault="00F230CD" w:rsidP="00320599">
      <w:r w:rsidRPr="00320599">
        <w:t>17</w:t>
      </w:r>
      <w:r w:rsidR="00320599">
        <w:t xml:space="preserve"> (</w:t>
      </w:r>
      <w:r w:rsidRPr="00320599">
        <w:t>29</w:t>
      </w:r>
      <w:r w:rsidR="00320599" w:rsidRPr="00320599">
        <w:t xml:space="preserve">) </w:t>
      </w:r>
      <w:r w:rsidRPr="00320599">
        <w:t>августа М</w:t>
      </w:r>
      <w:r w:rsidR="00320599">
        <w:t xml:space="preserve">.И. </w:t>
      </w:r>
      <w:r w:rsidRPr="00320599">
        <w:t>Кутузов прибыл в действующую армию</w:t>
      </w:r>
      <w:r w:rsidR="00320599" w:rsidRPr="00320599">
        <w:t xml:space="preserve">. </w:t>
      </w:r>
      <w:r w:rsidRPr="00320599">
        <w:t>Он понимал, что победа в войне с превосходящей численностью наполеоновской армией решится предварительным нанесением ей чувствительных ударов в сочетании с широкими маневренными действиями и с непременным использованием всех видов и средств партизанской войны</w:t>
      </w:r>
      <w:r w:rsidR="00320599" w:rsidRPr="00320599">
        <w:t xml:space="preserve">. </w:t>
      </w:r>
      <w:r w:rsidRPr="00320599">
        <w:t>Его стратегией было нанести французской армии возможно больше потерь, опираясь на заранее выбранную и подготовленную для обороны позицию, изменить в пользу русских соотношение сил, подорвать боевой дух французов и в дальнейшем перейти в контрнаступление</w:t>
      </w:r>
      <w:r w:rsidR="00320599" w:rsidRPr="00320599">
        <w:t>.</w:t>
      </w:r>
    </w:p>
    <w:p w:rsidR="00320599" w:rsidRDefault="00F230CD" w:rsidP="00320599">
      <w:r w:rsidRPr="00320599">
        <w:t>Для генерального сражения Кутузов выбрал село Бородино, находящееся в 124 км западнее Москвы, недалеко от Можайска, где река Колоча впадала в реку Москву</w:t>
      </w:r>
      <w:r w:rsidR="00320599" w:rsidRPr="00320599">
        <w:t xml:space="preserve">. </w:t>
      </w:r>
      <w:r w:rsidRPr="00320599">
        <w:t>С севера и с юга это село огибали Новая и Старая смоленские дороги, ведущие к Москве</w:t>
      </w:r>
      <w:r w:rsidR="00320599" w:rsidRPr="00320599">
        <w:t xml:space="preserve">. </w:t>
      </w:r>
      <w:r w:rsidRPr="00320599">
        <w:t>Заняв позиции при Бородине, русская армия имела возможность прикрыть одновременно обе эти дороги</w:t>
      </w:r>
      <w:r w:rsidR="00320599" w:rsidRPr="00320599">
        <w:t>.</w:t>
      </w:r>
    </w:p>
    <w:p w:rsidR="00320599" w:rsidRDefault="00F230CD" w:rsidP="00320599">
      <w:r w:rsidRPr="00320599">
        <w:t>Правый фланг русских, состоявший из войск де Толли, был хорошо защищён высокими берегами Колочи и являлся, по существу, неприступным для врага</w:t>
      </w:r>
      <w:r w:rsidR="00320599" w:rsidRPr="00320599">
        <w:t xml:space="preserve">. </w:t>
      </w:r>
      <w:r w:rsidRPr="00320599">
        <w:t>В центре Кутузов расположил войска генерала Н</w:t>
      </w:r>
      <w:r w:rsidR="00320599" w:rsidRPr="00320599">
        <w:t xml:space="preserve">. </w:t>
      </w:r>
      <w:r w:rsidRPr="00320599">
        <w:t>Н Раевского и артиллерию</w:t>
      </w:r>
      <w:r w:rsidR="00320599" w:rsidRPr="00320599">
        <w:t xml:space="preserve">. </w:t>
      </w:r>
      <w:r w:rsidRPr="00320599">
        <w:t xml:space="preserve">Для маневренных операций на флангах Кутузов оставил в северной стороне резерв </w:t>
      </w:r>
      <w:r w:rsidR="00320599">
        <w:t>-</w:t>
      </w:r>
      <w:r w:rsidRPr="00320599">
        <w:t xml:space="preserve"> кавалерию Уварова и казаков генерала Платова</w:t>
      </w:r>
      <w:r w:rsidR="00320599" w:rsidRPr="00320599">
        <w:t xml:space="preserve">. </w:t>
      </w:r>
      <w:r w:rsidRPr="00320599">
        <w:t>Левый фланг, которым руководил Багратион, был наиболее уязвимым участком бородинской позиции</w:t>
      </w:r>
      <w:r w:rsidR="00320599" w:rsidRPr="00320599">
        <w:t xml:space="preserve">. </w:t>
      </w:r>
      <w:r w:rsidRPr="00320599">
        <w:t>Понимая это, Кутузов усилил его инженерными сооружениями</w:t>
      </w:r>
      <w:r w:rsidR="00320599" w:rsidRPr="00320599">
        <w:t xml:space="preserve">. </w:t>
      </w:r>
      <w:r w:rsidRPr="00320599">
        <w:t>Были построены три флеши</w:t>
      </w:r>
      <w:r w:rsidR="00320599">
        <w:t xml:space="preserve"> (</w:t>
      </w:r>
      <w:r w:rsidRPr="00320599">
        <w:t>земляных укрепления</w:t>
      </w:r>
      <w:r w:rsidR="00320599" w:rsidRPr="00320599">
        <w:t>),</w:t>
      </w:r>
      <w:r w:rsidRPr="00320599">
        <w:t xml:space="preserve"> названные впоследствии Багратионовыми</w:t>
      </w:r>
      <w:r w:rsidR="00320599" w:rsidRPr="00320599">
        <w:t xml:space="preserve">. </w:t>
      </w:r>
      <w:r w:rsidRPr="00320599">
        <w:t xml:space="preserve">Западнее флешей располагался Шевардинский редут </w:t>
      </w:r>
      <w:r w:rsidR="00320599">
        <w:t>-</w:t>
      </w:r>
      <w:r w:rsidRPr="00320599">
        <w:t xml:space="preserve"> авангардное укрепление, находившееся на довольно большом удалении от основной линии расположения войск</w:t>
      </w:r>
      <w:r w:rsidR="00320599" w:rsidRPr="00320599">
        <w:t xml:space="preserve">. </w:t>
      </w:r>
      <w:r w:rsidRPr="00320599">
        <w:t>Севернее Багратионовых флешей, ближе к центру, находилась батарея Раевского</w:t>
      </w:r>
      <w:r w:rsidR="00320599" w:rsidRPr="00320599">
        <w:t xml:space="preserve">. </w:t>
      </w:r>
      <w:r w:rsidRPr="00320599">
        <w:t>Кроме того, Старую Смоленскую дорогу прикрывало Московское ополчение</w:t>
      </w:r>
      <w:r w:rsidR="00320599" w:rsidRPr="00320599">
        <w:t>.</w:t>
      </w:r>
    </w:p>
    <w:p w:rsidR="00320599" w:rsidRDefault="00F230CD" w:rsidP="00320599">
      <w:r w:rsidRPr="00320599">
        <w:t>Вместе с россиянами стояли на самых ответственных постах</w:t>
      </w:r>
      <w:r w:rsidR="00320599" w:rsidRPr="00320599">
        <w:t xml:space="preserve"> </w:t>
      </w:r>
      <w:r w:rsidRPr="00320599">
        <w:t>белорусы</w:t>
      </w:r>
      <w:r w:rsidR="00320599" w:rsidRPr="00320599">
        <w:t xml:space="preserve">: </w:t>
      </w:r>
      <w:r w:rsidRPr="00320599">
        <w:t>сформированные на Витебщине 4 полка 3-й пехотной дивизии сражались на Багратионовых флешах, а состоявшая из уроженцев Минской губернии 24-я пехотная дивизия обороняла батарею Раевского</w:t>
      </w:r>
      <w:r w:rsidR="00320599" w:rsidRPr="00320599">
        <w:t>.</w:t>
      </w:r>
    </w:p>
    <w:p w:rsidR="00320599" w:rsidRDefault="00F230CD" w:rsidP="00320599">
      <w:r w:rsidRPr="00320599">
        <w:t>Тактика Кутузова сводилась к тому, чтобы упорным сопротивлением ограниченных сил нанести противнику возможно большие потери на направлении его главного удара и расстроить его, сохранив при этом полную свободу манёвра своих резервов, расположенных вне досягаемости противника</w:t>
      </w:r>
      <w:r w:rsidR="00320599" w:rsidRPr="00320599">
        <w:t>.</w:t>
      </w:r>
    </w:p>
    <w:p w:rsidR="00320599" w:rsidRDefault="00F230CD" w:rsidP="00320599">
      <w:r w:rsidRPr="00320599">
        <w:t>24 и 25 августа шли подготовительные бои</w:t>
      </w:r>
      <w:r w:rsidR="00320599" w:rsidRPr="00320599">
        <w:t xml:space="preserve">. </w:t>
      </w:r>
      <w:r w:rsidRPr="00320599">
        <w:t>Решающее сражение</w:t>
      </w:r>
      <w:r w:rsidR="00320599" w:rsidRPr="00320599">
        <w:t xml:space="preserve"> </w:t>
      </w:r>
      <w:r w:rsidRPr="00320599">
        <w:t>началось в 6 часов утра 26 августа</w:t>
      </w:r>
      <w:r w:rsidR="00320599">
        <w:t xml:space="preserve"> (</w:t>
      </w:r>
      <w:r w:rsidRPr="00320599">
        <w:t>8 сентября</w:t>
      </w:r>
      <w:r w:rsidR="00320599" w:rsidRPr="00320599">
        <w:t xml:space="preserve">) </w:t>
      </w:r>
      <w:r w:rsidRPr="00320599">
        <w:t>1812 и длилось до вечера</w:t>
      </w:r>
      <w:r w:rsidR="00320599" w:rsidRPr="00320599">
        <w:t xml:space="preserve">. </w:t>
      </w:r>
      <w:r w:rsidRPr="00320599">
        <w:t>К концу дня русские немного отступили, но прочно закрепились на новых позициях</w:t>
      </w:r>
      <w:r w:rsidR="00320599" w:rsidRPr="00320599">
        <w:t xml:space="preserve">. </w:t>
      </w:r>
      <w:r w:rsidRPr="00320599">
        <w:t>Наполеон пытался атаковать их вновь, но безуспешно</w:t>
      </w:r>
      <w:r w:rsidR="00320599" w:rsidRPr="00320599">
        <w:t xml:space="preserve">. </w:t>
      </w:r>
      <w:r w:rsidRPr="00320599">
        <w:t>Поняв бесплодность своих действий, в 18</w:t>
      </w:r>
      <w:r w:rsidR="00320599">
        <w:t>.0</w:t>
      </w:r>
      <w:r w:rsidRPr="00320599">
        <w:t>0 Бонапарт приказал прекратить атаки</w:t>
      </w:r>
      <w:r w:rsidR="00320599" w:rsidRPr="00320599">
        <w:t>.</w:t>
      </w:r>
    </w:p>
    <w:p w:rsidR="00320599" w:rsidRDefault="00F230CD" w:rsidP="00320599">
      <w:r w:rsidRPr="00320599">
        <w:t>В этом сражении Наполеон утратил половину своей конницы, и потому Бородино современники назвали могилой французской кавалерии</w:t>
      </w:r>
      <w:r w:rsidR="00320599" w:rsidRPr="00320599">
        <w:t>.</w:t>
      </w:r>
    </w:p>
    <w:p w:rsidR="00320599" w:rsidRDefault="00F230CD" w:rsidP="00320599">
      <w:r w:rsidRPr="00320599">
        <w:t>О мужестве и героизме русских войск в Бородинском сражении напоминает сегодня 8 сентября, ставшее одним из дней воинской славы России</w:t>
      </w:r>
      <w:r w:rsidR="00320599" w:rsidRPr="00320599">
        <w:t xml:space="preserve">. </w:t>
      </w:r>
      <w:r w:rsidRPr="00320599">
        <w:t>Имена павших, отличившихся и награждённых высечены на мраморных плитах стен Храма Христа Спасителя в Москве</w:t>
      </w:r>
      <w:r w:rsidR="00320599" w:rsidRPr="00320599">
        <w:t xml:space="preserve">. </w:t>
      </w:r>
      <w:r w:rsidRPr="00320599">
        <w:t>Имена павших белорусских воинов хранят стены храма Александра Невского в Минске</w:t>
      </w:r>
      <w:r w:rsidR="00320599" w:rsidRPr="00320599">
        <w:t>.</w:t>
      </w:r>
    </w:p>
    <w:p w:rsidR="00320599" w:rsidRDefault="00F230CD" w:rsidP="00320599">
      <w:r w:rsidRPr="00320599">
        <w:t>Историки до сих пор спорят, кто же на самом деле стал победителем в Бородинском сражении</w:t>
      </w:r>
      <w:r w:rsidR="00320599" w:rsidRPr="00320599">
        <w:t xml:space="preserve">. </w:t>
      </w:r>
      <w:r w:rsidRPr="00320599">
        <w:t>Несмотря на кажущуюся победу Наполеона</w:t>
      </w:r>
      <w:r w:rsidR="00320599">
        <w:t xml:space="preserve"> (</w:t>
      </w:r>
      <w:r w:rsidRPr="00320599">
        <w:t>отступление русской армии</w:t>
      </w:r>
      <w:r w:rsidR="00320599" w:rsidRPr="00320599">
        <w:t>),</w:t>
      </w:r>
      <w:r w:rsidRPr="00320599">
        <w:t xml:space="preserve"> его войска потерпели сокрушительное моральное поражение</w:t>
      </w:r>
      <w:r w:rsidR="00320599" w:rsidRPr="00320599">
        <w:t xml:space="preserve">. </w:t>
      </w:r>
      <w:r w:rsidRPr="00320599">
        <w:t>Исчезла вера французов в конечную победу над Россией</w:t>
      </w:r>
      <w:r w:rsidR="00320599" w:rsidRPr="00320599">
        <w:t xml:space="preserve">. </w:t>
      </w:r>
      <w:r w:rsidRPr="00320599">
        <w:t>После 26 августа стала неукоснительно падать боевая энергия французской армии</w:t>
      </w:r>
      <w:r w:rsidR="00320599" w:rsidRPr="00320599">
        <w:t xml:space="preserve">. </w:t>
      </w:r>
      <w:r w:rsidRPr="00320599">
        <w:t>Удар, нанесённый ей под Бородиным, в конечном итоге оказался смертельным</w:t>
      </w:r>
      <w:r w:rsidR="00320599" w:rsidRPr="00320599">
        <w:t>.</w:t>
      </w:r>
    </w:p>
    <w:p w:rsidR="00320599" w:rsidRDefault="00F230CD" w:rsidP="00320599">
      <w:r w:rsidRPr="00320599">
        <w:t>Кутузов, ввиду отсутствия резервов, для сохранения армии и подготовки контрнаступления принял решение оставить Москву без боя</w:t>
      </w:r>
      <w:r w:rsidR="00320599" w:rsidRPr="00320599">
        <w:t>.</w:t>
      </w:r>
    </w:p>
    <w:p w:rsidR="00320599" w:rsidRDefault="00F230CD" w:rsidP="00320599">
      <w:r w:rsidRPr="00320599">
        <w:t>2 сентября войска Наполеона вступили в покинутую жителями Москву, но в первую же ночь в городе вспыхнули пожары</w:t>
      </w:r>
      <w:r w:rsidR="00320599" w:rsidRPr="00320599">
        <w:t xml:space="preserve">. </w:t>
      </w:r>
      <w:r w:rsidRPr="00320599">
        <w:t>Склады и военные объекты Москвы были заранее уничтожены русскими, продовольственных запасов в городе также не оказалось</w:t>
      </w:r>
      <w:r w:rsidR="00320599" w:rsidRPr="00320599">
        <w:t xml:space="preserve">, </w:t>
      </w:r>
      <w:r w:rsidRPr="00320599">
        <w:t>и уже через 5 дней Наполеон вывел 100-тысячный остаток своей армии, деморализованный и перегруженный награбленным добром, из опустошенного, на 80% выгоревшего города</w:t>
      </w:r>
      <w:r w:rsidR="00320599" w:rsidRPr="00320599">
        <w:t>.</w:t>
      </w:r>
    </w:p>
    <w:p w:rsidR="00320599" w:rsidRDefault="00F230CD" w:rsidP="00320599">
      <w:r w:rsidRPr="00320599">
        <w:t>В это время Кутузов осуществлял свой план, названный</w:t>
      </w:r>
      <w:r w:rsidR="00320599">
        <w:t xml:space="preserve"> "</w:t>
      </w:r>
      <w:r w:rsidRPr="00320599">
        <w:t>Тарутинский марш-манёвр</w:t>
      </w:r>
      <w:r w:rsidR="00320599">
        <w:t xml:space="preserve">". </w:t>
      </w:r>
      <w:r w:rsidRPr="00320599">
        <w:t>Русская армия, демонстративно выйдя из Москвы в рязанском направлении, тайно перебралась на Калужскую дорогу и расположилась у села Тарутино, где за это время пополнила свои запасы, усилила артиллерию и кавалерию, а также пополнилась 120 тысячами человек, достигнув вместе с ополчением около 240 тысяч воинов</w:t>
      </w:r>
      <w:r w:rsidR="00320599" w:rsidRPr="00320599">
        <w:t xml:space="preserve">. </w:t>
      </w:r>
      <w:r w:rsidRPr="00320599">
        <w:t>Кроме того, этим манёвром она перекрыла французам путь на Тулу, где находились оружейные арсеналы и провиантские склады</w:t>
      </w:r>
      <w:r w:rsidR="00320599" w:rsidRPr="00320599">
        <w:t>.</w:t>
      </w:r>
    </w:p>
    <w:p w:rsidR="00320599" w:rsidRDefault="00F230CD" w:rsidP="00320599">
      <w:r w:rsidRPr="00320599">
        <w:t>Наполеону не оставалось иного пути возвращения из Москвы, кроме как по Старой Смоленской дороге, уже разорённой им по пути в Москву</w:t>
      </w:r>
      <w:r w:rsidR="00320599" w:rsidRPr="00320599">
        <w:t xml:space="preserve">. </w:t>
      </w:r>
      <w:r w:rsidRPr="00320599">
        <w:t>Кроме того, на захваченных Бонапартом землях ширилось партизанское движение</w:t>
      </w:r>
      <w:r w:rsidR="00320599">
        <w:t xml:space="preserve"> (</w:t>
      </w:r>
      <w:r w:rsidRPr="00320599">
        <w:t xml:space="preserve">крупнейший из отрядов </w:t>
      </w:r>
      <w:r w:rsidR="00320599">
        <w:t>-</w:t>
      </w:r>
      <w:r w:rsidRPr="00320599">
        <w:t xml:space="preserve"> крестьянина Г</w:t>
      </w:r>
      <w:r w:rsidR="00320599" w:rsidRPr="00320599">
        <w:t xml:space="preserve">. </w:t>
      </w:r>
      <w:r w:rsidRPr="00320599">
        <w:t xml:space="preserve">Курина </w:t>
      </w:r>
      <w:r w:rsidR="00320599">
        <w:t>-</w:t>
      </w:r>
      <w:r w:rsidRPr="00320599">
        <w:t xml:space="preserve"> насчитывал около 6</w:t>
      </w:r>
      <w:r w:rsidR="00320599">
        <w:t xml:space="preserve"> </w:t>
      </w:r>
      <w:r w:rsidRPr="00320599">
        <w:t>тысяч человек</w:t>
      </w:r>
      <w:r w:rsidR="00320599" w:rsidRPr="00320599">
        <w:t xml:space="preserve">). </w:t>
      </w:r>
      <w:r w:rsidRPr="00320599">
        <w:t>Восставали целые уезды</w:t>
      </w:r>
      <w:r w:rsidR="00320599" w:rsidRPr="00320599">
        <w:t xml:space="preserve">. </w:t>
      </w:r>
      <w:r w:rsidRPr="00320599">
        <w:t>Крестьяне вели войну жестокую и кровавую, пощады врагу не давали, да и сами её не просили</w:t>
      </w:r>
      <w:r w:rsidR="00320599" w:rsidRPr="00320599">
        <w:t xml:space="preserve">. </w:t>
      </w:r>
      <w:r w:rsidRPr="00320599">
        <w:t>Кроме этого, по инициативе Кутузова в тыл французов были направлены отряды регулярной армии</w:t>
      </w:r>
      <w:r w:rsidR="00320599">
        <w:t xml:space="preserve"> (</w:t>
      </w:r>
      <w:r w:rsidRPr="00320599">
        <w:t>летучие кавалерии Д</w:t>
      </w:r>
      <w:r w:rsidR="00320599">
        <w:t xml:space="preserve">.В. </w:t>
      </w:r>
      <w:r w:rsidRPr="00320599">
        <w:t>Давыдова, А</w:t>
      </w:r>
      <w:r w:rsidR="00320599">
        <w:t xml:space="preserve">.Н. </w:t>
      </w:r>
      <w:r w:rsidRPr="00320599">
        <w:t>Сеславина, Н</w:t>
      </w:r>
      <w:r w:rsidR="00320599">
        <w:t xml:space="preserve">.Д. </w:t>
      </w:r>
      <w:r w:rsidRPr="00320599">
        <w:t xml:space="preserve">Кудашева и </w:t>
      </w:r>
      <w:r w:rsidR="00320599">
        <w:t>др.)</w:t>
      </w:r>
      <w:r w:rsidR="00320599" w:rsidRPr="00320599">
        <w:t>,</w:t>
      </w:r>
      <w:r w:rsidRPr="00320599">
        <w:t xml:space="preserve"> наносившие внезапные удары по гарнизонам и резервам противника</w:t>
      </w:r>
      <w:r w:rsidR="00320599" w:rsidRPr="00320599">
        <w:t xml:space="preserve">. </w:t>
      </w:r>
      <w:r w:rsidRPr="00320599">
        <w:t>Они вывели из строя более 30</w:t>
      </w:r>
      <w:r w:rsidR="00320599">
        <w:t xml:space="preserve"> </w:t>
      </w:r>
      <w:r w:rsidRPr="00320599">
        <w:t>тысяч неприятельских солдат и офицеров</w:t>
      </w:r>
      <w:r w:rsidR="00320599" w:rsidRPr="00320599">
        <w:t>.</w:t>
      </w:r>
    </w:p>
    <w:p w:rsidR="00320599" w:rsidRDefault="00F230CD" w:rsidP="00320599">
      <w:r w:rsidRPr="00320599">
        <w:t>Непосредственно перед выходом Наполеона из Москвы русская армия перешла к активным действиям</w:t>
      </w:r>
      <w:r w:rsidR="00320599" w:rsidRPr="00320599">
        <w:t xml:space="preserve">. </w:t>
      </w:r>
      <w:r w:rsidRPr="00320599">
        <w:t>Её главные силы нанесли удар по авангарду французской армии севернее Тарутина, в котором противник потерял огромное количество оставшейся у него артиллерии</w:t>
      </w:r>
      <w:r w:rsidR="00320599" w:rsidRPr="00320599">
        <w:t>.</w:t>
      </w:r>
    </w:p>
    <w:p w:rsidR="00320599" w:rsidRDefault="00F230CD" w:rsidP="00320599">
      <w:r w:rsidRPr="00320599">
        <w:t>Наполеон попытался отступать через губернии, не разорённые войной, стремясь прорваться к Калуге</w:t>
      </w:r>
      <w:r w:rsidR="00320599" w:rsidRPr="00320599">
        <w:t xml:space="preserve">. </w:t>
      </w:r>
      <w:r w:rsidRPr="00320599">
        <w:t>Русские воспрепятствовали этому, устроив ожесточённое сражение под Малоярославцем</w:t>
      </w:r>
      <w:r w:rsidR="00320599" w:rsidRPr="00320599">
        <w:t xml:space="preserve">. </w:t>
      </w:r>
      <w:r w:rsidRPr="00320599">
        <w:t>Весь день 24 октября там шли бои, горд 8 раз переходил из рук в руки</w:t>
      </w:r>
      <w:r w:rsidR="00320599" w:rsidRPr="00320599">
        <w:t xml:space="preserve">. </w:t>
      </w:r>
      <w:r w:rsidRPr="00320599">
        <w:t>Сам Наполеон едва не попал в руки Донских казаков, его спасли лишь верные ему гвардейцы</w:t>
      </w:r>
      <w:r w:rsidR="00320599" w:rsidRPr="00320599">
        <w:t xml:space="preserve">. </w:t>
      </w:r>
      <w:r w:rsidRPr="00320599">
        <w:t>Сражение под Малоярославцем стало поворотным моментом в отечественной войне 1812 года</w:t>
      </w:r>
      <w:r w:rsidR="00320599" w:rsidRPr="00320599">
        <w:t xml:space="preserve">. </w:t>
      </w:r>
      <w:r w:rsidRPr="00320599">
        <w:t>Отсюда началось победное контрнаступление русской армии</w:t>
      </w:r>
      <w:r w:rsidR="00320599" w:rsidRPr="00320599">
        <w:t xml:space="preserve">. </w:t>
      </w:r>
      <w:r w:rsidRPr="00320599">
        <w:t>Стратегическая инициатива</w:t>
      </w:r>
      <w:r w:rsidR="00320599" w:rsidRPr="00320599">
        <w:t xml:space="preserve"> </w:t>
      </w:r>
      <w:r w:rsidRPr="00320599">
        <w:t>в войне окончательно перешла к ней</w:t>
      </w:r>
      <w:r w:rsidR="00320599" w:rsidRPr="00320599">
        <w:t xml:space="preserve">. </w:t>
      </w:r>
      <w:r w:rsidRPr="00320599">
        <w:t>Тактика же русской армии заключалась в параллельном преследовании противника</w:t>
      </w:r>
      <w:r w:rsidR="00320599" w:rsidRPr="00320599">
        <w:t xml:space="preserve">. </w:t>
      </w:r>
      <w:r w:rsidRPr="00320599">
        <w:t>Не вступая в сражения с Наполеоном, русские войска уничтожали его армию по частям</w:t>
      </w:r>
      <w:r w:rsidR="00320599" w:rsidRPr="00320599">
        <w:t xml:space="preserve">: </w:t>
      </w:r>
      <w:r w:rsidRPr="00320599">
        <w:t>из 100-тысячной армии Наполеона, выступившей из Москвы, до Смоленска добралось лишь около 60 тысяч</w:t>
      </w:r>
      <w:r w:rsidR="00320599" w:rsidRPr="00320599">
        <w:t>.</w:t>
      </w:r>
    </w:p>
    <w:p w:rsidR="00320599" w:rsidRDefault="00F230CD" w:rsidP="00320599">
      <w:r w:rsidRPr="00320599">
        <w:t>Завершило разгром наполеоновской армии сражение при реке Березине, возле села Студенка</w:t>
      </w:r>
      <w:r w:rsidR="00320599" w:rsidRPr="00320599">
        <w:t xml:space="preserve">. </w:t>
      </w:r>
      <w:r w:rsidRPr="00320599">
        <w:t>Здесь, практически окружённые с востока</w:t>
      </w:r>
      <w:r w:rsidR="00320599" w:rsidRPr="00320599">
        <w:t xml:space="preserve"> </w:t>
      </w:r>
      <w:r w:rsidRPr="00320599">
        <w:t xml:space="preserve">основными силами русских, с севера </w:t>
      </w:r>
      <w:r w:rsidR="00320599">
        <w:t>-</w:t>
      </w:r>
      <w:r w:rsidRPr="00320599">
        <w:t xml:space="preserve"> подошедшим корпусом Витгенштейна, а с юга </w:t>
      </w:r>
      <w:r w:rsidR="00320599">
        <w:t>-</w:t>
      </w:r>
      <w:r w:rsidRPr="00320599">
        <w:t xml:space="preserve"> армиями Тормасова и Чичагова, французские войска потерпели сокрушительное поражение</w:t>
      </w:r>
      <w:r w:rsidR="00320599" w:rsidRPr="00320599">
        <w:t xml:space="preserve">. </w:t>
      </w:r>
      <w:r w:rsidRPr="00320599">
        <w:t>Через Березину в обратном направлении переправилось не более 30</w:t>
      </w:r>
      <w:r w:rsidR="00320599">
        <w:t xml:space="preserve"> (</w:t>
      </w:r>
      <w:r w:rsidRPr="00320599">
        <w:t xml:space="preserve">по некоторым источникам </w:t>
      </w:r>
      <w:r w:rsidR="00320599">
        <w:t>-</w:t>
      </w:r>
      <w:r w:rsidRPr="00320599">
        <w:t xml:space="preserve"> 10</w:t>
      </w:r>
      <w:r w:rsidR="00320599" w:rsidRPr="00320599">
        <w:t xml:space="preserve">) </w:t>
      </w:r>
      <w:r w:rsidRPr="00320599">
        <w:t>тысяч офицеров и солдат</w:t>
      </w:r>
      <w:r w:rsidR="00320599" w:rsidRPr="00320599">
        <w:t xml:space="preserve">. </w:t>
      </w:r>
      <w:r w:rsidRPr="00320599">
        <w:t>Наполеон, 23 ноября бросив остатки своей армии, тайно бежал в Париж</w:t>
      </w:r>
      <w:r w:rsidR="00320599" w:rsidRPr="00320599">
        <w:t>.</w:t>
      </w:r>
      <w:r w:rsidR="00320599">
        <w:t xml:space="preserve"> "</w:t>
      </w:r>
      <w:r w:rsidRPr="00320599">
        <w:t>Великой армии</w:t>
      </w:r>
      <w:r w:rsidR="00320599">
        <w:t xml:space="preserve">" </w:t>
      </w:r>
      <w:r w:rsidRPr="00320599">
        <w:t>больше не существовало</w:t>
      </w:r>
      <w:r w:rsidR="00320599" w:rsidRPr="00320599">
        <w:t>.</w:t>
      </w:r>
    </w:p>
    <w:p w:rsidR="00320599" w:rsidRDefault="00F230CD" w:rsidP="00320599">
      <w:r w:rsidRPr="00320599">
        <w:t>25 декабря 1812 года Александр I объявил манифест об изгнании неприятеля из России и окончании войны</w:t>
      </w:r>
      <w:r w:rsidR="00320599" w:rsidRPr="00320599">
        <w:t>.</w:t>
      </w:r>
    </w:p>
    <w:p w:rsidR="00320599" w:rsidRDefault="00320599" w:rsidP="00320599">
      <w:pPr>
        <w:pStyle w:val="2"/>
      </w:pPr>
      <w:r>
        <w:br w:type="page"/>
      </w:r>
      <w:bookmarkStart w:id="3" w:name="_Toc252297836"/>
      <w:r w:rsidR="00F230CD" w:rsidRPr="00320599">
        <w:t>3</w:t>
      </w:r>
      <w:r w:rsidRPr="00320599">
        <w:t xml:space="preserve">. </w:t>
      </w:r>
      <w:r w:rsidR="00F230CD" w:rsidRPr="00320599">
        <w:t>Итоги, особенности и историческое значение Отечественной войны 1812 года</w:t>
      </w:r>
      <w:bookmarkEnd w:id="3"/>
    </w:p>
    <w:p w:rsidR="00320599" w:rsidRPr="00320599" w:rsidRDefault="00320599" w:rsidP="00320599"/>
    <w:p w:rsidR="00320599" w:rsidRDefault="00F230CD" w:rsidP="00320599">
      <w:r w:rsidRPr="00320599">
        <w:t>Важным геополитическим свойством России являлась её малоуязвимость</w:t>
      </w:r>
      <w:r w:rsidR="00320599" w:rsidRPr="00320599">
        <w:t xml:space="preserve">: </w:t>
      </w:r>
      <w:r w:rsidRPr="00320599">
        <w:t>большие пространства, более суровые, чем в Центральной Европе, природно-климатические условия, несовершенство дорожной сети, относительно малая экономическая и социальная активность, мобильность и плотность населения, ограниченные экономические возможности по содержанию крупных масс людей и лошадей, начертания границ, морского побережья</w:t>
      </w:r>
      <w:r w:rsidR="00320599" w:rsidRPr="00320599">
        <w:t>.</w:t>
      </w:r>
    </w:p>
    <w:p w:rsidR="00320599" w:rsidRDefault="00F230CD" w:rsidP="00320599">
      <w:r w:rsidRPr="00320599">
        <w:t>Наполеон не учел должным образом боевые возможности русской армии при ведении ею боевых действий на своей территории, менталитет русского народа и особенности театра военных действий, который по своей обширности многократно превосходил те западноевропейские, на каких ему до сих пор приходилось действовать</w:t>
      </w:r>
      <w:r w:rsidR="00320599" w:rsidRPr="00320599">
        <w:t xml:space="preserve">. </w:t>
      </w:r>
      <w:r w:rsidRPr="00320599">
        <w:t>Русские полководцы, используя пространственный фактор, которым не обладали противники Наполеона в Западной Европе, навязали ему такой способ стратегических действий, который явился для него полной неожиданностью</w:t>
      </w:r>
      <w:r w:rsidR="00320599" w:rsidRPr="00320599">
        <w:t xml:space="preserve">. </w:t>
      </w:r>
      <w:r w:rsidRPr="00320599">
        <w:t>Наполеон сравнительно быстро выявил контуры грядущей</w:t>
      </w:r>
      <w:r w:rsidR="00320599">
        <w:t xml:space="preserve"> "</w:t>
      </w:r>
      <w:r w:rsidRPr="00320599">
        <w:t>скифской войны</w:t>
      </w:r>
      <w:r w:rsidR="00320599">
        <w:t xml:space="preserve">", </w:t>
      </w:r>
      <w:r w:rsidRPr="00320599">
        <w:t>но уже ничего поделать не мог</w:t>
      </w:r>
      <w:r w:rsidR="00320599" w:rsidRPr="00320599">
        <w:t xml:space="preserve">. </w:t>
      </w:r>
      <w:r w:rsidRPr="00320599">
        <w:t>Теперь уже русские диктовали ему свою волю, а он был вынужден лишь как-то реагировать на новые вызовы неблагоприятно складывающейся для него обстановки</w:t>
      </w:r>
      <w:r w:rsidR="00320599" w:rsidRPr="00320599">
        <w:t>.</w:t>
      </w:r>
    </w:p>
    <w:p w:rsidR="00320599" w:rsidRDefault="00F230CD" w:rsidP="00320599">
      <w:r w:rsidRPr="00320599">
        <w:t>В Отечественной войне 1812 года русский народ совместно с другими народами России отстоял свою государственность и независимость</w:t>
      </w:r>
      <w:r w:rsidR="00320599" w:rsidRPr="00320599">
        <w:t xml:space="preserve">. </w:t>
      </w:r>
      <w:r w:rsidRPr="00320599">
        <w:t>Это был величайший взлёт патриотических чувств всех слоёв населения страны</w:t>
      </w:r>
      <w:r w:rsidR="00320599" w:rsidRPr="00320599">
        <w:t xml:space="preserve">. </w:t>
      </w:r>
      <w:r w:rsidRPr="00320599">
        <w:t>Борьба с наполеоновской агрессией вызвала рост народного самосознания, дала толчок к развитию русской культуры, новую тематику для литературы и искусства</w:t>
      </w:r>
      <w:r w:rsidR="00320599" w:rsidRPr="00320599">
        <w:t>.</w:t>
      </w:r>
    </w:p>
    <w:p w:rsidR="00320599" w:rsidRDefault="00F230CD" w:rsidP="00320599">
      <w:r w:rsidRPr="00320599">
        <w:t>Международное значение Отечественной войны заключалось в том, что она положила начало освобождению народов Центральной и Западной Европы, а также укреплению положения и авторитета России на международной арене</w:t>
      </w:r>
      <w:r w:rsidR="00320599" w:rsidRPr="00320599">
        <w:t xml:space="preserve">. </w:t>
      </w:r>
      <w:r w:rsidRPr="00320599">
        <w:t>Памятуя о печальном опыте Наполеона в войне с Россией, усилиями Клаузевица и Бисмарка даже немецкий генералитет усвоил правило</w:t>
      </w:r>
      <w:r w:rsidR="00320599" w:rsidRPr="00320599">
        <w:t xml:space="preserve">: </w:t>
      </w:r>
      <w:r w:rsidRPr="00320599">
        <w:t>Россию завоевать невозможно</w:t>
      </w:r>
      <w:r w:rsidR="00320599" w:rsidRPr="00320599">
        <w:t xml:space="preserve">. </w:t>
      </w:r>
      <w:r w:rsidRPr="00320599">
        <w:t>Генерал-полковник Людвиг Бек пытался предостеречь Гитлера от войны с Россией, представив свой меморандум о невозможности выиграть большую войну и уйдя в отставку</w:t>
      </w:r>
      <w:r w:rsidR="00320599" w:rsidRPr="00320599">
        <w:t xml:space="preserve">. </w:t>
      </w:r>
      <w:r w:rsidRPr="00320599">
        <w:t>Летом 1940 г</w:t>
      </w:r>
      <w:r w:rsidR="00320599" w:rsidRPr="00320599">
        <w:t xml:space="preserve">. </w:t>
      </w:r>
      <w:r w:rsidRPr="00320599">
        <w:t>начальник штаба верховного командования В</w:t>
      </w:r>
      <w:r w:rsidR="00320599" w:rsidRPr="00320599">
        <w:t xml:space="preserve">. </w:t>
      </w:r>
      <w:r w:rsidRPr="00320599">
        <w:t>Кейтель также представил свой меморандум о невозможности быстрой победы в войне против СССР</w:t>
      </w:r>
      <w:r w:rsidR="00320599" w:rsidRPr="00320599">
        <w:t>.</w:t>
      </w:r>
    </w:p>
    <w:p w:rsidR="00320599" w:rsidRDefault="00F230CD" w:rsidP="00320599">
      <w:r w:rsidRPr="00320599">
        <w:t>Россия может терпеть лишь частные поражения, но завоевать ее невозможно</w:t>
      </w:r>
      <w:r w:rsidR="00320599" w:rsidRPr="00320599">
        <w:t xml:space="preserve">. </w:t>
      </w:r>
      <w:r w:rsidRPr="00320599">
        <w:t>В иностранной историографии данного мнения придерживались К</w:t>
      </w:r>
      <w:r w:rsidR="00320599" w:rsidRPr="00320599">
        <w:t xml:space="preserve">. </w:t>
      </w:r>
      <w:r w:rsidRPr="00320599">
        <w:t>Клаузевиц</w:t>
      </w:r>
      <w:r w:rsidRPr="00320599">
        <w:rPr>
          <w:vertAlign w:val="superscript"/>
        </w:rPr>
        <w:t>15</w:t>
      </w:r>
      <w:r w:rsidRPr="00320599">
        <w:t>, Ф</w:t>
      </w:r>
      <w:r w:rsidR="00320599" w:rsidRPr="00320599">
        <w:t xml:space="preserve">. </w:t>
      </w:r>
      <w:r w:rsidRPr="00320599">
        <w:t>Энгельс</w:t>
      </w:r>
      <w:r w:rsidRPr="00320599">
        <w:rPr>
          <w:vertAlign w:val="superscript"/>
        </w:rPr>
        <w:t>16</w:t>
      </w:r>
      <w:r w:rsidRPr="00320599">
        <w:t>, Г</w:t>
      </w:r>
      <w:r w:rsidR="00320599" w:rsidRPr="00320599">
        <w:t xml:space="preserve">. </w:t>
      </w:r>
      <w:r w:rsidRPr="00320599">
        <w:t>Мольтке, Г</w:t>
      </w:r>
      <w:r w:rsidR="00320599" w:rsidRPr="00320599">
        <w:t xml:space="preserve">. </w:t>
      </w:r>
      <w:r w:rsidRPr="00320599">
        <w:t>Бисмарк, Д</w:t>
      </w:r>
      <w:r w:rsidR="00320599" w:rsidRPr="00320599">
        <w:t xml:space="preserve">. </w:t>
      </w:r>
      <w:r w:rsidRPr="00320599">
        <w:t>Чандлер</w:t>
      </w:r>
      <w:r w:rsidRPr="00320599">
        <w:rPr>
          <w:vertAlign w:val="superscript"/>
        </w:rPr>
        <w:t>17</w:t>
      </w:r>
      <w:r w:rsidR="00320599" w:rsidRPr="00320599">
        <w:t>.</w:t>
      </w:r>
    </w:p>
    <w:p w:rsidR="00320599" w:rsidRDefault="00320599" w:rsidP="00320599">
      <w:pPr>
        <w:rPr>
          <w:b/>
          <w:bCs/>
        </w:rPr>
      </w:pPr>
      <w:r>
        <w:t>"</w:t>
      </w:r>
      <w:r w:rsidR="00F230CD" w:rsidRPr="00320599">
        <w:rPr>
          <w:b/>
          <w:bCs/>
        </w:rPr>
        <w:t>У России только два надежных союзника</w:t>
      </w:r>
      <w:r w:rsidRPr="00320599">
        <w:rPr>
          <w:b/>
          <w:bCs/>
        </w:rPr>
        <w:t xml:space="preserve"> - </w:t>
      </w:r>
      <w:r w:rsidR="00F230CD" w:rsidRPr="00320599">
        <w:rPr>
          <w:b/>
          <w:bCs/>
        </w:rPr>
        <w:t>ее армия и флот</w:t>
      </w:r>
      <w:r>
        <w:rPr>
          <w:b/>
          <w:bCs/>
        </w:rPr>
        <w:t>".</w:t>
      </w:r>
    </w:p>
    <w:p w:rsidR="00320599" w:rsidRDefault="00F230CD" w:rsidP="00320599">
      <w:pPr>
        <w:rPr>
          <w:b/>
          <w:bCs/>
        </w:rPr>
      </w:pPr>
      <w:r w:rsidRPr="00320599">
        <w:rPr>
          <w:b/>
          <w:bCs/>
        </w:rPr>
        <w:t>Александр III</w:t>
      </w:r>
    </w:p>
    <w:p w:rsidR="00320599" w:rsidRDefault="00320599" w:rsidP="00320599">
      <w:pPr>
        <w:pStyle w:val="2"/>
      </w:pPr>
      <w:r>
        <w:br w:type="page"/>
      </w:r>
      <w:bookmarkStart w:id="4" w:name="_Toc252297837"/>
      <w:r w:rsidR="00F230CD" w:rsidRPr="00320599">
        <w:t>Список использованной литературы</w:t>
      </w:r>
      <w:bookmarkEnd w:id="4"/>
    </w:p>
    <w:p w:rsidR="00320599" w:rsidRPr="00320599" w:rsidRDefault="00320599" w:rsidP="00320599"/>
    <w:p w:rsidR="00320599" w:rsidRDefault="00320599" w:rsidP="00320599">
      <w:pPr>
        <w:ind w:firstLine="0"/>
      </w:pPr>
      <w:r>
        <w:t>1. 1</w:t>
      </w:r>
      <w:r w:rsidR="00F230CD" w:rsidRPr="00320599">
        <w:t>00 великих битв</w:t>
      </w:r>
      <w:r w:rsidR="00847EA7">
        <w:t xml:space="preserve"> </w:t>
      </w:r>
      <w:r w:rsidR="00F230CD" w:rsidRPr="00320599">
        <w:t>/ А</w:t>
      </w:r>
      <w:r>
        <w:t xml:space="preserve">.В. </w:t>
      </w:r>
      <w:r w:rsidR="00F230CD" w:rsidRPr="00320599">
        <w:t>Аграшенков</w:t>
      </w:r>
      <w:r>
        <w:t xml:space="preserve">, А.Н. </w:t>
      </w:r>
      <w:r w:rsidR="00F230CD" w:rsidRPr="00320599">
        <w:t>Мячин, Р</w:t>
      </w:r>
      <w:r>
        <w:t xml:space="preserve">.В. </w:t>
      </w:r>
      <w:r w:rsidR="00F230CD" w:rsidRPr="00320599">
        <w:t>Тихомиров и др</w:t>
      </w:r>
      <w:r w:rsidRPr="00320599">
        <w:t xml:space="preserve">. </w:t>
      </w:r>
      <w:r>
        <w:t>-</w:t>
      </w:r>
      <w:r w:rsidR="00F230CD" w:rsidRPr="00320599">
        <w:t xml:space="preserve"> М</w:t>
      </w:r>
      <w:r>
        <w:t>.:</w:t>
      </w:r>
      <w:r w:rsidRPr="00320599">
        <w:t xml:space="preserve"> </w:t>
      </w:r>
      <w:r w:rsidR="00F230CD" w:rsidRPr="00320599">
        <w:t>Вече, 1998</w:t>
      </w:r>
      <w:r w:rsidRPr="00320599">
        <w:t xml:space="preserve">. </w:t>
      </w:r>
      <w:r>
        <w:t>-</w:t>
      </w:r>
      <w:r w:rsidR="00F230CD" w:rsidRPr="00320599">
        <w:t xml:space="preserve"> 640с</w:t>
      </w:r>
      <w:r w:rsidRPr="00320599">
        <w:t>.</w:t>
      </w:r>
    </w:p>
    <w:p w:rsidR="00320599" w:rsidRDefault="00F230CD" w:rsidP="00320599">
      <w:pPr>
        <w:ind w:firstLine="0"/>
      </w:pPr>
      <w:r w:rsidRPr="00320599">
        <w:t>2</w:t>
      </w:r>
      <w:r w:rsidR="00320599" w:rsidRPr="00320599">
        <w:t xml:space="preserve">. </w:t>
      </w:r>
      <w:r w:rsidRPr="00320599">
        <w:t>На службе Отечеству</w:t>
      </w:r>
      <w:r w:rsidR="00320599" w:rsidRPr="00320599">
        <w:t xml:space="preserve">: </w:t>
      </w:r>
      <w:r w:rsidRPr="00320599">
        <w:t>Об истории Российского государства и его вооружённых силах, традициях, правовых и морально-психологических основах военной службы</w:t>
      </w:r>
      <w:r w:rsidR="00847EA7">
        <w:t xml:space="preserve"> </w:t>
      </w:r>
      <w:r w:rsidRPr="00320599">
        <w:t>/ В</w:t>
      </w:r>
      <w:r w:rsidR="00320599">
        <w:t xml:space="preserve">.О. </w:t>
      </w:r>
      <w:r w:rsidRPr="00320599">
        <w:t>Дайнес, В</w:t>
      </w:r>
      <w:r w:rsidR="00320599">
        <w:t xml:space="preserve">.А. </w:t>
      </w:r>
      <w:r w:rsidRPr="00320599">
        <w:t>Авдеев, Н</w:t>
      </w:r>
      <w:r w:rsidR="00320599">
        <w:t xml:space="preserve">.И. </w:t>
      </w:r>
      <w:r w:rsidRPr="00320599">
        <w:t>Бородкин и др</w:t>
      </w:r>
      <w:r w:rsidR="00320599" w:rsidRPr="00320599">
        <w:t xml:space="preserve">. </w:t>
      </w:r>
      <w:r w:rsidR="00320599">
        <w:t>-</w:t>
      </w:r>
      <w:r w:rsidRPr="00320599">
        <w:t xml:space="preserve"> М</w:t>
      </w:r>
      <w:r w:rsidR="00320599">
        <w:t>.:</w:t>
      </w:r>
      <w:r w:rsidR="00320599" w:rsidRPr="00320599">
        <w:t xml:space="preserve"> </w:t>
      </w:r>
      <w:r w:rsidRPr="00320599">
        <w:t>Русь РКБ, 1998</w:t>
      </w:r>
      <w:r w:rsidR="00320599" w:rsidRPr="00320599">
        <w:t xml:space="preserve">. </w:t>
      </w:r>
      <w:r w:rsidR="00320599">
        <w:t>-</w:t>
      </w:r>
      <w:r w:rsidRPr="00320599">
        <w:t xml:space="preserve"> 256с</w:t>
      </w:r>
      <w:r w:rsidR="00320599" w:rsidRPr="00320599">
        <w:t>.</w:t>
      </w:r>
    </w:p>
    <w:p w:rsidR="00320599" w:rsidRDefault="00F230CD" w:rsidP="00320599">
      <w:pPr>
        <w:ind w:firstLine="0"/>
      </w:pPr>
      <w:r w:rsidRPr="00320599">
        <w:t>3</w:t>
      </w:r>
      <w:r w:rsidR="00320599" w:rsidRPr="00320599">
        <w:t xml:space="preserve">. </w:t>
      </w:r>
      <w:r w:rsidRPr="00320599">
        <w:t>История</w:t>
      </w:r>
      <w:r w:rsidR="00320599" w:rsidRPr="00320599">
        <w:t xml:space="preserve">. </w:t>
      </w:r>
      <w:r w:rsidRPr="00320599">
        <w:t>Справочник абитуриента/ С</w:t>
      </w:r>
      <w:r w:rsidR="00320599">
        <w:t xml:space="preserve">.В. </w:t>
      </w:r>
      <w:r w:rsidRPr="00320599">
        <w:t xml:space="preserve">Новиков </w:t>
      </w:r>
      <w:r w:rsidR="00320599">
        <w:t>-</w:t>
      </w:r>
      <w:r w:rsidRPr="00320599">
        <w:t xml:space="preserve"> М</w:t>
      </w:r>
      <w:r w:rsidR="00320599">
        <w:t>.:</w:t>
      </w:r>
      <w:r w:rsidR="00320599" w:rsidRPr="00320599">
        <w:t xml:space="preserve"> </w:t>
      </w:r>
      <w:r w:rsidRPr="00320599">
        <w:t>Филол</w:t>
      </w:r>
      <w:r w:rsidR="00320599" w:rsidRPr="00320599">
        <w:t xml:space="preserve">. </w:t>
      </w:r>
      <w:r w:rsidRPr="00320599">
        <w:t>об-во</w:t>
      </w:r>
      <w:r w:rsidR="00320599">
        <w:t xml:space="preserve"> "</w:t>
      </w:r>
      <w:r w:rsidRPr="00320599">
        <w:t>Слово</w:t>
      </w:r>
      <w:r w:rsidR="00320599">
        <w:t xml:space="preserve">", </w:t>
      </w:r>
      <w:r w:rsidRPr="00320599">
        <w:t>АСТ, Компания</w:t>
      </w:r>
      <w:r w:rsidR="00320599">
        <w:t xml:space="preserve"> "</w:t>
      </w:r>
      <w:r w:rsidRPr="00320599">
        <w:t>Ключ-С</w:t>
      </w:r>
      <w:r w:rsidR="00320599">
        <w:t xml:space="preserve">", </w:t>
      </w:r>
      <w:r w:rsidRPr="00320599">
        <w:t>Центр гуманитарных наук при ф-те журналистики МГУ им</w:t>
      </w:r>
      <w:r w:rsidR="00320599" w:rsidRPr="00320599">
        <w:t xml:space="preserve">. </w:t>
      </w:r>
      <w:r w:rsidRPr="00320599">
        <w:t>М</w:t>
      </w:r>
      <w:r w:rsidR="00320599">
        <w:t xml:space="preserve">.В. </w:t>
      </w:r>
      <w:r w:rsidRPr="00320599">
        <w:t>Ломоносова</w:t>
      </w:r>
      <w:r w:rsidR="00320599">
        <w:t>, 19</w:t>
      </w:r>
      <w:r w:rsidRPr="00320599">
        <w:t>97</w:t>
      </w:r>
      <w:r w:rsidR="00320599" w:rsidRPr="00320599">
        <w:t xml:space="preserve">. </w:t>
      </w:r>
      <w:r w:rsidR="00320599">
        <w:t>-</w:t>
      </w:r>
      <w:r w:rsidRPr="00320599">
        <w:t xml:space="preserve"> 736с</w:t>
      </w:r>
      <w:r w:rsidR="00320599" w:rsidRPr="00320599">
        <w:t>.</w:t>
      </w:r>
    </w:p>
    <w:p w:rsidR="00320599" w:rsidRDefault="00F230CD" w:rsidP="00320599">
      <w:pPr>
        <w:ind w:firstLine="0"/>
      </w:pPr>
      <w:r w:rsidRPr="00320599">
        <w:t>4</w:t>
      </w:r>
      <w:r w:rsidR="00320599" w:rsidRPr="00320599">
        <w:t xml:space="preserve">. </w:t>
      </w:r>
      <w:r w:rsidRPr="00320599">
        <w:t>История СССР</w:t>
      </w:r>
      <w:r w:rsidR="00320599" w:rsidRPr="00320599">
        <w:t xml:space="preserve">: </w:t>
      </w:r>
      <w:r w:rsidRPr="00320599">
        <w:t>Учебник для студентов ист</w:t>
      </w:r>
      <w:r w:rsidR="00320599" w:rsidRPr="00320599">
        <w:t xml:space="preserve">. </w:t>
      </w:r>
      <w:r w:rsidRPr="00320599">
        <w:t>фак</w:t>
      </w:r>
      <w:r w:rsidR="00320599" w:rsidRPr="00320599">
        <w:t xml:space="preserve">. </w:t>
      </w:r>
      <w:r w:rsidRPr="00320599">
        <w:t>пед</w:t>
      </w:r>
      <w:r w:rsidR="00320599" w:rsidRPr="00320599">
        <w:t xml:space="preserve">. </w:t>
      </w:r>
      <w:r w:rsidRPr="00320599">
        <w:t>ин-тов</w:t>
      </w:r>
      <w:r w:rsidR="00320599" w:rsidRPr="00320599">
        <w:t xml:space="preserve">. </w:t>
      </w:r>
      <w:r w:rsidR="00320599">
        <w:t>-</w:t>
      </w:r>
      <w:r w:rsidRPr="00320599">
        <w:t xml:space="preserve"> М</w:t>
      </w:r>
      <w:r w:rsidR="00320599">
        <w:t>.:</w:t>
      </w:r>
      <w:r w:rsidR="00320599" w:rsidRPr="00320599">
        <w:t xml:space="preserve"> </w:t>
      </w:r>
      <w:r w:rsidRPr="00320599">
        <w:t>Просвещение, 1979</w:t>
      </w:r>
      <w:r w:rsidR="00320599" w:rsidRPr="00320599">
        <w:t xml:space="preserve">. </w:t>
      </w:r>
      <w:r w:rsidR="00320599">
        <w:t>-</w:t>
      </w:r>
      <w:r w:rsidRPr="00320599">
        <w:t xml:space="preserve"> 607с</w:t>
      </w:r>
      <w:r w:rsidR="00320599" w:rsidRPr="00320599">
        <w:t>.</w:t>
      </w:r>
    </w:p>
    <w:p w:rsidR="00320599" w:rsidRDefault="00F230CD" w:rsidP="00320599">
      <w:pPr>
        <w:ind w:firstLine="0"/>
      </w:pPr>
      <w:r w:rsidRPr="00320599">
        <w:t>5</w:t>
      </w:r>
      <w:r w:rsidR="00320599" w:rsidRPr="00320599">
        <w:t xml:space="preserve">. </w:t>
      </w:r>
      <w:r w:rsidRPr="00320599">
        <w:t>Гiсторыя Беларусi</w:t>
      </w:r>
      <w:r w:rsidR="00320599" w:rsidRPr="00320599">
        <w:t xml:space="preserve">: </w:t>
      </w:r>
      <w:r w:rsidRPr="00320599">
        <w:t>Вучэб</w:t>
      </w:r>
      <w:r w:rsidR="00320599" w:rsidRPr="00320599">
        <w:t xml:space="preserve">. </w:t>
      </w:r>
      <w:r w:rsidRPr="00320599">
        <w:t>дапам</w:t>
      </w:r>
      <w:r w:rsidR="00320599" w:rsidRPr="00320599">
        <w:t xml:space="preserve">. </w:t>
      </w:r>
      <w:r w:rsidRPr="00320599">
        <w:t>У 2ч</w:t>
      </w:r>
      <w:r w:rsidR="00320599" w:rsidRPr="00320599">
        <w:t xml:space="preserve">. </w:t>
      </w:r>
      <w:r w:rsidRPr="00320599">
        <w:t>Ч</w:t>
      </w:r>
      <w:r w:rsidR="00320599">
        <w:t>.1</w:t>
      </w:r>
      <w:r w:rsidR="00320599" w:rsidRPr="00320599">
        <w:t xml:space="preserve">. </w:t>
      </w:r>
      <w:r w:rsidRPr="00320599">
        <w:t xml:space="preserve">Ад старажытных часоу </w:t>
      </w:r>
      <w:r w:rsidR="00320599">
        <w:t>-</w:t>
      </w:r>
      <w:r w:rsidRPr="00320599">
        <w:t xml:space="preserve"> па люты 1917 г</w:t>
      </w:r>
      <w:r w:rsidR="00320599" w:rsidRPr="00320599">
        <w:t xml:space="preserve">. </w:t>
      </w:r>
      <w:r w:rsidRPr="00320599">
        <w:t>/Я</w:t>
      </w:r>
      <w:r w:rsidR="00320599">
        <w:t xml:space="preserve">.К. </w:t>
      </w:r>
      <w:r w:rsidRPr="00320599">
        <w:t>Новiк, Г</w:t>
      </w:r>
      <w:r w:rsidR="00320599">
        <w:t xml:space="preserve">.С. </w:t>
      </w:r>
      <w:r w:rsidRPr="00320599">
        <w:t>Марцуль, I</w:t>
      </w:r>
      <w:r w:rsidR="00320599">
        <w:t xml:space="preserve">.Л. </w:t>
      </w:r>
      <w:r w:rsidRPr="00320599">
        <w:t>Качалау i iнш</w:t>
      </w:r>
      <w:r w:rsidR="00320599" w:rsidRPr="00320599">
        <w:t xml:space="preserve">. </w:t>
      </w:r>
      <w:r w:rsidR="00320599">
        <w:t>-</w:t>
      </w:r>
      <w:r w:rsidRPr="00320599">
        <w:t xml:space="preserve"> Мн</w:t>
      </w:r>
      <w:r w:rsidR="00320599">
        <w:t>.:</w:t>
      </w:r>
      <w:r w:rsidR="00320599" w:rsidRPr="00320599">
        <w:t xml:space="preserve"> </w:t>
      </w:r>
      <w:r w:rsidRPr="00320599">
        <w:t>Унiверсiтэцкае, 2000</w:t>
      </w:r>
      <w:r w:rsidR="00320599" w:rsidRPr="00320599">
        <w:t xml:space="preserve">. </w:t>
      </w:r>
      <w:r w:rsidR="00320599">
        <w:t>-</w:t>
      </w:r>
      <w:r w:rsidRPr="00320599">
        <w:t xml:space="preserve"> 416 с</w:t>
      </w:r>
      <w:r w:rsidR="00320599" w:rsidRPr="00320599">
        <w:t>.</w:t>
      </w:r>
    </w:p>
    <w:p w:rsidR="00012E44" w:rsidRPr="00320599" w:rsidRDefault="00F230CD" w:rsidP="00320599">
      <w:pPr>
        <w:ind w:firstLine="0"/>
      </w:pPr>
      <w:r w:rsidRPr="00320599">
        <w:t>6</w:t>
      </w:r>
      <w:r w:rsidR="00320599" w:rsidRPr="00320599">
        <w:t xml:space="preserve">. </w:t>
      </w:r>
      <w:r w:rsidRPr="00320599">
        <w:t>Отечественная война 1812 года</w:t>
      </w:r>
      <w:r w:rsidR="00320599" w:rsidRPr="00320599">
        <w:t xml:space="preserve">. </w:t>
      </w:r>
      <w:r w:rsidRPr="00320599">
        <w:t>Источники</w:t>
      </w:r>
      <w:r w:rsidR="00320599" w:rsidRPr="00320599">
        <w:t xml:space="preserve">. </w:t>
      </w:r>
      <w:r w:rsidRPr="00320599">
        <w:t>Памятники</w:t>
      </w:r>
      <w:r w:rsidR="00320599" w:rsidRPr="00320599">
        <w:t xml:space="preserve">. </w:t>
      </w:r>
      <w:r w:rsidRPr="00320599">
        <w:t>Проблемы</w:t>
      </w:r>
      <w:r w:rsidR="00320599" w:rsidRPr="00320599">
        <w:t xml:space="preserve">: </w:t>
      </w:r>
      <w:r w:rsidRPr="00320599">
        <w:t>Материалы XV Международной научной конференции</w:t>
      </w:r>
      <w:r w:rsidR="00320599">
        <w:t xml:space="preserve"> (</w:t>
      </w:r>
      <w:r w:rsidRPr="00320599">
        <w:t>Бородино,</w:t>
      </w:r>
      <w:r w:rsidR="00320599">
        <w:t xml:space="preserve"> </w:t>
      </w:r>
      <w:r w:rsidRPr="00320599">
        <w:t>9-11 сентября 2008 г</w:t>
      </w:r>
      <w:r w:rsidR="00320599" w:rsidRPr="00320599">
        <w:t xml:space="preserve">). </w:t>
      </w:r>
      <w:r w:rsidR="00320599">
        <w:t>-</w:t>
      </w:r>
      <w:r w:rsidRPr="00320599">
        <w:t xml:space="preserve"> Можайск, 2009</w:t>
      </w:r>
      <w:r w:rsidR="00320599" w:rsidRPr="00320599">
        <w:t xml:space="preserve">. </w:t>
      </w:r>
      <w:r w:rsidR="00320599">
        <w:t>-</w:t>
      </w:r>
      <w:r w:rsidRPr="00320599">
        <w:t xml:space="preserve"> 499 с</w:t>
      </w:r>
      <w:r w:rsidR="00320599" w:rsidRPr="00320599">
        <w:t>.</w:t>
      </w:r>
      <w:bookmarkStart w:id="5" w:name="_GoBack"/>
      <w:bookmarkEnd w:id="5"/>
    </w:p>
    <w:sectPr w:rsidR="00012E44" w:rsidRPr="00320599" w:rsidSect="00320599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240" w:rsidRDefault="00EB1240">
      <w:r>
        <w:separator/>
      </w:r>
    </w:p>
  </w:endnote>
  <w:endnote w:type="continuationSeparator" w:id="0">
    <w:p w:rsidR="00EB1240" w:rsidRDefault="00EB1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599" w:rsidRDefault="00320599" w:rsidP="00F230C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240" w:rsidRDefault="00EB1240">
      <w:r>
        <w:separator/>
      </w:r>
    </w:p>
  </w:footnote>
  <w:footnote w:type="continuationSeparator" w:id="0">
    <w:p w:rsidR="00EB1240" w:rsidRDefault="00EB1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599" w:rsidRDefault="00083A20" w:rsidP="00320599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320599" w:rsidRDefault="00320599" w:rsidP="00320599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30CD"/>
    <w:rsid w:val="00012E44"/>
    <w:rsid w:val="00036236"/>
    <w:rsid w:val="0004054E"/>
    <w:rsid w:val="00047F9C"/>
    <w:rsid w:val="00083A20"/>
    <w:rsid w:val="000F1FC9"/>
    <w:rsid w:val="001069BA"/>
    <w:rsid w:val="00177E11"/>
    <w:rsid w:val="00181B22"/>
    <w:rsid w:val="001F15AD"/>
    <w:rsid w:val="002063DA"/>
    <w:rsid w:val="00297681"/>
    <w:rsid w:val="00320599"/>
    <w:rsid w:val="0040547D"/>
    <w:rsid w:val="00562E95"/>
    <w:rsid w:val="005809B1"/>
    <w:rsid w:val="00675B03"/>
    <w:rsid w:val="006939C8"/>
    <w:rsid w:val="007D4202"/>
    <w:rsid w:val="00847EA7"/>
    <w:rsid w:val="008D696E"/>
    <w:rsid w:val="00995DE2"/>
    <w:rsid w:val="009E1D4B"/>
    <w:rsid w:val="009F0886"/>
    <w:rsid w:val="00AE5CE5"/>
    <w:rsid w:val="00B17A8D"/>
    <w:rsid w:val="00B233CC"/>
    <w:rsid w:val="00B40CFA"/>
    <w:rsid w:val="00BF7820"/>
    <w:rsid w:val="00CC4377"/>
    <w:rsid w:val="00D6366A"/>
    <w:rsid w:val="00D76A0D"/>
    <w:rsid w:val="00E2379E"/>
    <w:rsid w:val="00E43BCF"/>
    <w:rsid w:val="00E5268C"/>
    <w:rsid w:val="00EB1240"/>
    <w:rsid w:val="00F230CD"/>
    <w:rsid w:val="00F5302D"/>
    <w:rsid w:val="00F948A2"/>
    <w:rsid w:val="00FB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96958A3-2DE2-4454-9F43-996FDED6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32059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20599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20599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320599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20599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20599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20599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20599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20599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320599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9"/>
    <w:uiPriority w:val="99"/>
    <w:semiHidden/>
    <w:locked/>
    <w:rsid w:val="00320599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320599"/>
  </w:style>
  <w:style w:type="table" w:styleId="-1">
    <w:name w:val="Table Web 1"/>
    <w:basedOn w:val="a4"/>
    <w:uiPriority w:val="99"/>
    <w:rsid w:val="0032059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b"/>
    <w:link w:val="a8"/>
    <w:uiPriority w:val="99"/>
    <w:rsid w:val="0032059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320599"/>
    <w:rPr>
      <w:vertAlign w:val="superscript"/>
    </w:rPr>
  </w:style>
  <w:style w:type="paragraph" w:styleId="ab">
    <w:name w:val="Body Text"/>
    <w:basedOn w:val="a2"/>
    <w:link w:val="ad"/>
    <w:uiPriority w:val="99"/>
    <w:rsid w:val="00320599"/>
    <w:pPr>
      <w:ind w:firstLine="0"/>
    </w:pPr>
  </w:style>
  <w:style w:type="character" w:customStyle="1" w:styleId="ad">
    <w:name w:val="Основной текст Знак"/>
    <w:link w:val="ab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32059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320599"/>
    <w:rPr>
      <w:color w:val="0000FF"/>
      <w:u w:val="single"/>
    </w:rPr>
  </w:style>
  <w:style w:type="paragraph" w:customStyle="1" w:styleId="21">
    <w:name w:val="Заголовок 2 дипл"/>
    <w:basedOn w:val="a2"/>
    <w:next w:val="af0"/>
    <w:uiPriority w:val="99"/>
    <w:rsid w:val="0032059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320599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character" w:customStyle="1" w:styleId="11">
    <w:name w:val="Текст Знак1"/>
    <w:link w:val="af2"/>
    <w:uiPriority w:val="99"/>
    <w:locked/>
    <w:rsid w:val="0032059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320599"/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320599"/>
    <w:rPr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320599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320599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320599"/>
    <w:rPr>
      <w:sz w:val="28"/>
      <w:szCs w:val="28"/>
    </w:rPr>
  </w:style>
  <w:style w:type="paragraph" w:styleId="af6">
    <w:name w:val="Normal (Web)"/>
    <w:basedOn w:val="a2"/>
    <w:uiPriority w:val="99"/>
    <w:rsid w:val="00320599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320599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32059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320599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320599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20599"/>
    <w:pPr>
      <w:ind w:left="958"/>
    </w:pPr>
  </w:style>
  <w:style w:type="paragraph" w:styleId="23">
    <w:name w:val="Body Text Indent 2"/>
    <w:basedOn w:val="a2"/>
    <w:link w:val="24"/>
    <w:uiPriority w:val="99"/>
    <w:rsid w:val="00320599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320599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32059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32059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20599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20599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320599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320599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32059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20599"/>
    <w:rPr>
      <w:i/>
      <w:iCs/>
    </w:rPr>
  </w:style>
  <w:style w:type="paragraph" w:customStyle="1" w:styleId="af9">
    <w:name w:val="ТАБЛИЦА"/>
    <w:next w:val="a2"/>
    <w:autoRedefine/>
    <w:uiPriority w:val="99"/>
    <w:rsid w:val="00320599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320599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320599"/>
  </w:style>
  <w:style w:type="table" w:customStyle="1" w:styleId="14">
    <w:name w:val="Стиль таблицы1"/>
    <w:uiPriority w:val="99"/>
    <w:rsid w:val="00320599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320599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320599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320599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320599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32059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3158</Words>
  <Characters>18003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РОССИЙСКИЙ ГОСУДАРСТВЕННЫЙ СОЦИАЛЬНЫЙ УНИВЕРСИТЕТ</vt:lpstr>
    </vt:vector>
  </TitlesOfParts>
  <Company>Diapsalmata</Company>
  <LinksUpToDate>false</LinksUpToDate>
  <CharactersWithSpaces>21119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РОССИЙСКИЙ ГОСУДАРСТВЕННЫЙ СОЦИАЛЬНЫЙ УНИВЕРСИТЕТ</dc:title>
  <dc:subject/>
  <dc:creator>ANN</dc:creator>
  <cp:keywords/>
  <dc:description/>
  <cp:lastModifiedBy>admin</cp:lastModifiedBy>
  <cp:revision>2</cp:revision>
  <dcterms:created xsi:type="dcterms:W3CDTF">2014-03-09T01:43:00Z</dcterms:created>
  <dcterms:modified xsi:type="dcterms:W3CDTF">2014-03-09T01:43:00Z</dcterms:modified>
</cp:coreProperties>
</file>