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47" w:rsidRPr="00596DF8" w:rsidRDefault="007F4847" w:rsidP="007F484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F4847" w:rsidRPr="00596DF8" w:rsidRDefault="007F4847" w:rsidP="007F484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F4847" w:rsidRPr="00596DF8" w:rsidRDefault="007F4847" w:rsidP="007F484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F4847" w:rsidRPr="00596DF8" w:rsidRDefault="007F4847" w:rsidP="007F484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F4847" w:rsidRPr="00596DF8" w:rsidRDefault="007F4847" w:rsidP="007F484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F4847" w:rsidRPr="00596DF8" w:rsidRDefault="007F4847" w:rsidP="007F484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F4847" w:rsidRPr="00596DF8" w:rsidRDefault="007F4847" w:rsidP="007F484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F4847" w:rsidRPr="00596DF8" w:rsidRDefault="007F4847" w:rsidP="007F484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F4847" w:rsidRPr="00596DF8" w:rsidRDefault="007F4847" w:rsidP="007F484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F4847" w:rsidRPr="00596DF8" w:rsidRDefault="007F4847" w:rsidP="007F484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596DF8">
        <w:rPr>
          <w:sz w:val="28"/>
          <w:szCs w:val="28"/>
        </w:rPr>
        <w:t xml:space="preserve">Контрольная </w:t>
      </w:r>
      <w:r w:rsidRPr="00596DF8">
        <w:rPr>
          <w:bCs/>
          <w:sz w:val="28"/>
          <w:szCs w:val="28"/>
        </w:rPr>
        <w:t>работа № 1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596DF8">
        <w:rPr>
          <w:sz w:val="28"/>
          <w:szCs w:val="28"/>
        </w:rPr>
        <w:t>ВАРИАНТ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  <w:lang w:val="en-US"/>
        </w:rPr>
        <w:t>II</w:t>
      </w:r>
    </w:p>
    <w:p w:rsidR="00C9391D" w:rsidRPr="00596DF8" w:rsidRDefault="00C9391D" w:rsidP="00C9391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596DF8">
        <w:rPr>
          <w:b/>
          <w:sz w:val="28"/>
          <w:szCs w:val="28"/>
        </w:rPr>
        <w:t xml:space="preserve">По </w:t>
      </w:r>
      <w:r w:rsidRPr="00596DF8">
        <w:rPr>
          <w:b/>
          <w:bCs/>
          <w:sz w:val="28"/>
          <w:szCs w:val="28"/>
        </w:rPr>
        <w:t xml:space="preserve">теме: </w:t>
      </w:r>
      <w:r w:rsidRPr="00596DF8">
        <w:rPr>
          <w:b/>
          <w:sz w:val="28"/>
          <w:szCs w:val="28"/>
        </w:rPr>
        <w:t>Относительные величины. Вариационные ряды. Средние величины. Оценка достоверности средних и относительных величин. Методика анализа динамического ряда. Стандартизация</w:t>
      </w:r>
    </w:p>
    <w:p w:rsidR="00C9391D" w:rsidRPr="00596DF8" w:rsidRDefault="00C9391D" w:rsidP="007F484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EA6E5A" w:rsidRPr="00596DF8" w:rsidRDefault="007F4847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bCs/>
          <w:sz w:val="28"/>
          <w:szCs w:val="28"/>
        </w:rPr>
        <w:br w:type="page"/>
      </w:r>
      <w:r w:rsidR="00EA6E5A" w:rsidRPr="00596DF8">
        <w:rPr>
          <w:sz w:val="28"/>
          <w:szCs w:val="28"/>
        </w:rPr>
        <w:t>1. Рассчитать интенсивные, экстенсивные показатели, показатели соотношения и наглядности. По полученным данным сделать соответствующие выводы</w:t>
      </w:r>
    </w:p>
    <w:p w:rsidR="00C9391D" w:rsidRPr="00596DF8" w:rsidRDefault="00C9391D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Численность города Н - 157 000 человек. В 2007 году зарегистрировано 490 случаев инфекционных заболеваний, в том числе воздушно-капельных инфекций - 230, острых кишечных инфекций - 210. прочих - 50. Всего в городе 30 инфекционных коек и 3 врача инфекциониста. Заболеваемость за предыдущие 3 года была следующей: 2004г.- 392,5 на 100 000 населения; 2005г. -361,9 на 100 000 населения; 2006г..-340,5 на 100 000 населения.</w:t>
      </w:r>
    </w:p>
    <w:p w:rsidR="00EA6E5A" w:rsidRPr="00596DF8" w:rsidRDefault="00EA6E5A" w:rsidP="007F484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i/>
          <w:sz w:val="28"/>
          <w:szCs w:val="28"/>
          <w:u w:val="single"/>
        </w:rPr>
        <w:t>Экстенсивный показатель</w:t>
      </w:r>
      <w:r w:rsidRPr="00596DF8">
        <w:rPr>
          <w:i/>
          <w:sz w:val="28"/>
          <w:szCs w:val="28"/>
        </w:rPr>
        <w:t xml:space="preserve">, </w:t>
      </w:r>
      <w:r w:rsidRPr="00596DF8">
        <w:rPr>
          <w:sz w:val="28"/>
          <w:szCs w:val="28"/>
        </w:rPr>
        <w:t xml:space="preserve">или показатель распределения характеризует состав явления (структуру), часть целого. Он показывает, например, какую часть от общего числа всех заболеваний составляет то или иное заболевание. </w:t>
      </w:r>
      <w:r w:rsidR="007A024C" w:rsidRPr="00596DF8">
        <w:rPr>
          <w:sz w:val="28"/>
          <w:szCs w:val="28"/>
        </w:rPr>
        <w:t>По</w:t>
      </w:r>
      <w:r w:rsidRPr="00596DF8">
        <w:rPr>
          <w:sz w:val="28"/>
          <w:szCs w:val="28"/>
        </w:rPr>
        <w:t>казатель принято выражать в процентах.</w:t>
      </w:r>
    </w:p>
    <w:p w:rsidR="004235F0" w:rsidRPr="00596DF8" w:rsidRDefault="004235F0" w:rsidP="007F484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A6E5A" w:rsidRPr="00596DF8" w:rsidRDefault="00EA6E5A" w:rsidP="007F484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 xml:space="preserve">1. </w:t>
      </w:r>
      <w:r w:rsidR="000B3B7D"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29.25pt">
            <v:imagedata r:id="rId7" o:title=""/>
          </v:shape>
        </w:pict>
      </w:r>
    </w:p>
    <w:p w:rsidR="004235F0" w:rsidRPr="00596DF8" w:rsidRDefault="004235F0" w:rsidP="007F4847">
      <w:pPr>
        <w:suppressAutoHyphens/>
        <w:spacing w:line="360" w:lineRule="auto"/>
        <w:ind w:firstLine="720"/>
        <w:jc w:val="both"/>
        <w:rPr>
          <w:i/>
          <w:sz w:val="28"/>
          <w:szCs w:val="28"/>
        </w:rPr>
      </w:pPr>
    </w:p>
    <w:p w:rsidR="00EA6E5A" w:rsidRPr="00596DF8" w:rsidRDefault="00EA6E5A" w:rsidP="007F484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i/>
          <w:sz w:val="28"/>
          <w:szCs w:val="28"/>
        </w:rPr>
        <w:t>Интенсивный показатель</w:t>
      </w:r>
      <w:r w:rsidRPr="00596DF8">
        <w:rPr>
          <w:sz w:val="28"/>
          <w:szCs w:val="28"/>
        </w:rPr>
        <w:t xml:space="preserve"> характеризует частоту или распространенность данного явления в данной среде.</w:t>
      </w:r>
    </w:p>
    <w:p w:rsidR="004235F0" w:rsidRPr="00596DF8" w:rsidRDefault="004235F0" w:rsidP="007F484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A6E5A" w:rsidRPr="00596DF8" w:rsidRDefault="00EA6E5A" w:rsidP="007F484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 xml:space="preserve">2. </w:t>
      </w:r>
      <w:r w:rsidR="000B3B7D">
        <w:rPr>
          <w:position w:val="-26"/>
          <w:sz w:val="28"/>
          <w:szCs w:val="28"/>
        </w:rPr>
        <w:pict>
          <v:shape id="_x0000_i1026" type="#_x0000_t75" style="width:273pt;height:30pt">
            <v:imagedata r:id="rId8" o:title=""/>
          </v:shape>
        </w:pict>
      </w:r>
    </w:p>
    <w:p w:rsidR="004235F0" w:rsidRPr="00596DF8" w:rsidRDefault="004235F0" w:rsidP="007F4847">
      <w:pPr>
        <w:pStyle w:val="a3"/>
        <w:suppressAutoHyphens/>
        <w:spacing w:line="360" w:lineRule="auto"/>
        <w:ind w:firstLine="720"/>
        <w:rPr>
          <w:szCs w:val="28"/>
        </w:rPr>
      </w:pPr>
    </w:p>
    <w:p w:rsidR="00EA6E5A" w:rsidRPr="00596DF8" w:rsidRDefault="00EA6E5A" w:rsidP="007F4847">
      <w:pPr>
        <w:pStyle w:val="a3"/>
        <w:suppressAutoHyphens/>
        <w:spacing w:line="360" w:lineRule="auto"/>
        <w:ind w:firstLine="720"/>
        <w:rPr>
          <w:szCs w:val="28"/>
        </w:rPr>
      </w:pPr>
      <w:r w:rsidRPr="00596DF8">
        <w:rPr>
          <w:szCs w:val="28"/>
        </w:rPr>
        <w:t>Для более углубленного анализа явления рассчитываются специальные (групповые) показатели (по полу, возрасту, профессии и т.д.)</w:t>
      </w:r>
    </w:p>
    <w:p w:rsidR="004235F0" w:rsidRPr="00596DF8" w:rsidRDefault="004235F0" w:rsidP="007F4847">
      <w:pPr>
        <w:pStyle w:val="a3"/>
        <w:suppressAutoHyphens/>
        <w:spacing w:line="360" w:lineRule="auto"/>
        <w:ind w:firstLine="720"/>
        <w:rPr>
          <w:szCs w:val="28"/>
        </w:rPr>
      </w:pPr>
    </w:p>
    <w:p w:rsidR="00EA6E5A" w:rsidRPr="00596DF8" w:rsidRDefault="000B3B7D" w:rsidP="007F4847">
      <w:pPr>
        <w:pStyle w:val="a3"/>
        <w:suppressAutoHyphens/>
        <w:spacing w:line="360" w:lineRule="auto"/>
        <w:ind w:firstLine="720"/>
        <w:rPr>
          <w:i/>
          <w:szCs w:val="28"/>
        </w:rPr>
      </w:pPr>
      <w:r>
        <w:rPr>
          <w:position w:val="-26"/>
          <w:szCs w:val="28"/>
        </w:rPr>
        <w:pict>
          <v:shape id="_x0000_i1027" type="#_x0000_t75" style="width:378pt;height:30pt">
            <v:imagedata r:id="rId9" o:title=""/>
          </v:shape>
        </w:pict>
      </w:r>
    </w:p>
    <w:p w:rsidR="004235F0" w:rsidRPr="00596DF8" w:rsidRDefault="004235F0" w:rsidP="007F4847">
      <w:pPr>
        <w:suppressAutoHyphens/>
        <w:spacing w:line="360" w:lineRule="auto"/>
        <w:ind w:firstLine="720"/>
        <w:jc w:val="both"/>
        <w:rPr>
          <w:i/>
          <w:sz w:val="28"/>
          <w:szCs w:val="28"/>
        </w:rPr>
      </w:pPr>
    </w:p>
    <w:p w:rsidR="00EA6E5A" w:rsidRPr="00596DF8" w:rsidRDefault="00EA6E5A" w:rsidP="007F484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i/>
          <w:sz w:val="28"/>
          <w:szCs w:val="28"/>
        </w:rPr>
        <w:t xml:space="preserve">3. Показатель наглядности </w:t>
      </w:r>
      <w:r w:rsidRPr="00596DF8">
        <w:rPr>
          <w:sz w:val="28"/>
          <w:szCs w:val="28"/>
        </w:rPr>
        <w:t>характеризует отношение различных показателей к одному принятому за 100.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Решение:</w:t>
      </w:r>
    </w:p>
    <w:p w:rsidR="00EA6E5A" w:rsidRPr="00596DF8" w:rsidRDefault="00EA6E5A" w:rsidP="007F4847">
      <w:pPr>
        <w:suppressAutoHyphens/>
        <w:spacing w:line="360" w:lineRule="auto"/>
        <w:ind w:firstLine="720"/>
        <w:jc w:val="both"/>
        <w:rPr>
          <w:i/>
          <w:sz w:val="28"/>
          <w:szCs w:val="28"/>
        </w:rPr>
      </w:pPr>
      <w:r w:rsidRPr="00596DF8">
        <w:rPr>
          <w:sz w:val="28"/>
          <w:szCs w:val="28"/>
        </w:rPr>
        <w:t xml:space="preserve">1. </w:t>
      </w:r>
      <w:r w:rsidRPr="00596DF8">
        <w:rPr>
          <w:i/>
          <w:sz w:val="28"/>
          <w:szCs w:val="28"/>
          <w:u w:val="single"/>
        </w:rPr>
        <w:t>Экстенсивный показатель</w:t>
      </w:r>
      <w:r w:rsidRPr="00596DF8">
        <w:rPr>
          <w:i/>
          <w:sz w:val="28"/>
          <w:szCs w:val="28"/>
        </w:rPr>
        <w:t>,</w:t>
      </w:r>
    </w:p>
    <w:p w:rsidR="004235F0" w:rsidRPr="00596DF8" w:rsidRDefault="004235F0" w:rsidP="007F484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A6E5A" w:rsidRPr="00596DF8" w:rsidRDefault="000B3B7D" w:rsidP="007F484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188.25pt;height:29.25pt">
            <v:imagedata r:id="rId7" o:title=""/>
          </v:shape>
        </w:pict>
      </w:r>
    </w:p>
    <w:p w:rsidR="004235F0" w:rsidRPr="00596DF8" w:rsidRDefault="004235F0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воздушно-капельные инфекции-230/490*100=46,9%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острые кишечные инфекции - 210/490*100=42,8%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прочие - 50/490*100=10,2%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Вывод: Среди зарегистрированных 490 случаев инфекционных заболеваний удельный вес инфекционных заболеваний распределился следующим образом: На 1 месте воздушно-капельные инфекции -46,9% На 2 месте острые кишечные инфекции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</w:rPr>
        <w:t>-42,8% На 3 месте прочие заболевания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</w:rPr>
        <w:t>-10,2% .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  <w:u w:val="single"/>
        </w:rPr>
      </w:pPr>
      <w:r w:rsidRPr="00596DF8">
        <w:rPr>
          <w:i/>
          <w:sz w:val="28"/>
          <w:szCs w:val="28"/>
          <w:u w:val="single"/>
        </w:rPr>
        <w:t>2.Интенсивный показатель</w:t>
      </w:r>
    </w:p>
    <w:p w:rsidR="004235F0" w:rsidRPr="00596DF8" w:rsidRDefault="004235F0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A6E5A" w:rsidRPr="00596DF8" w:rsidRDefault="000B3B7D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29" type="#_x0000_t75" style="width:273pt;height:30pt">
            <v:imagedata r:id="rId8" o:title=""/>
          </v:shape>
        </w:pic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 xml:space="preserve">Заболеваемость в 2004г </w:t>
      </w:r>
      <w:r w:rsidRPr="00596DF8">
        <w:rPr>
          <w:sz w:val="28"/>
          <w:szCs w:val="28"/>
          <w:u w:val="single"/>
        </w:rPr>
        <w:t>392,5x100000%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</w:rPr>
        <w:t>= 80102,04 %,</w:t>
      </w:r>
    </w:p>
    <w:p w:rsidR="00EA6E5A" w:rsidRPr="00596DF8" w:rsidRDefault="00EA6E5A" w:rsidP="004235F0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596DF8">
        <w:rPr>
          <w:sz w:val="28"/>
          <w:szCs w:val="28"/>
        </w:rPr>
        <w:t>490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 xml:space="preserve">Заболеваемость в 2005г </w:t>
      </w:r>
      <w:r w:rsidRPr="00596DF8">
        <w:rPr>
          <w:sz w:val="28"/>
          <w:szCs w:val="28"/>
          <w:u w:val="single"/>
        </w:rPr>
        <w:t>361,9x100000%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</w:rPr>
        <w:t>= 73857,14 %,</w:t>
      </w:r>
    </w:p>
    <w:p w:rsidR="00EA6E5A" w:rsidRPr="00596DF8" w:rsidRDefault="00EA6E5A" w:rsidP="004235F0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596DF8">
        <w:rPr>
          <w:sz w:val="28"/>
          <w:szCs w:val="28"/>
        </w:rPr>
        <w:t>490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 xml:space="preserve">Заболеваемость в 2006г </w:t>
      </w:r>
      <w:r w:rsidRPr="00596DF8">
        <w:rPr>
          <w:sz w:val="28"/>
          <w:szCs w:val="28"/>
          <w:u w:val="single"/>
        </w:rPr>
        <w:t>340,5x100000%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</w:rPr>
        <w:t>= 69489,79 %,</w:t>
      </w:r>
    </w:p>
    <w:p w:rsidR="00EA6E5A" w:rsidRPr="00596DF8" w:rsidRDefault="00EA6E5A" w:rsidP="004235F0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596DF8">
        <w:rPr>
          <w:sz w:val="28"/>
          <w:szCs w:val="28"/>
        </w:rPr>
        <w:t>490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Вывод: Среди зарегистрированных 490 случаев инфекционных заболеваний частота заболеваний распределилась следующим образом: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596DF8">
        <w:rPr>
          <w:sz w:val="28"/>
          <w:szCs w:val="28"/>
        </w:rPr>
        <w:t>Наибольшая частота заболеваний за предыдущие 3 года - 80102,04 % была в 2004 году На 2 месте -73857,14 %, в 2005 году и на 3 месте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</w:rPr>
        <w:t>-69489,79 %,в 2006 году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  <w:u w:val="single"/>
        </w:rPr>
      </w:pPr>
      <w:r w:rsidRPr="00596DF8">
        <w:rPr>
          <w:i/>
          <w:sz w:val="28"/>
          <w:szCs w:val="28"/>
          <w:u w:val="single"/>
        </w:rPr>
        <w:t>3. Показатели соотношения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  <w:u w:val="single"/>
        </w:rPr>
        <w:t>30x1000</w:t>
      </w:r>
      <w:r w:rsidRPr="00596DF8">
        <w:rPr>
          <w:sz w:val="28"/>
          <w:szCs w:val="28"/>
        </w:rPr>
        <w:t xml:space="preserve"> = 0,19 %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157000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Вывод: В городе Н. на 1000 человек приходится 0,19% инфекционных коек</w:t>
      </w:r>
    </w:p>
    <w:p w:rsidR="00EA6E5A" w:rsidRPr="00596DF8" w:rsidRDefault="00EA6E5A" w:rsidP="007F484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i/>
          <w:sz w:val="28"/>
          <w:szCs w:val="28"/>
        </w:rPr>
        <w:t xml:space="preserve">4. Показатель наглядности </w:t>
      </w:r>
      <w:r w:rsidRPr="00596DF8">
        <w:rPr>
          <w:sz w:val="28"/>
          <w:szCs w:val="28"/>
        </w:rPr>
        <w:t>характеризует отношение различных показателей к одному принятому за 100.</w:t>
      </w:r>
    </w:p>
    <w:p w:rsidR="004235F0" w:rsidRPr="00596DF8" w:rsidRDefault="004235F0" w:rsidP="007F484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149"/>
        <w:gridCol w:w="1337"/>
        <w:gridCol w:w="970"/>
        <w:gridCol w:w="1284"/>
        <w:gridCol w:w="1219"/>
        <w:gridCol w:w="1997"/>
      </w:tblGrid>
      <w:tr w:rsidR="00EA6E5A" w:rsidRPr="00596DF8" w:rsidTr="004235F0">
        <w:trPr>
          <w:trHeight w:val="171"/>
        </w:trPr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Год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Показатель заболеваемости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Абсолютный</w:t>
            </w:r>
          </w:p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прирост</w:t>
            </w:r>
          </w:p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(+,-)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Темп роста</w:t>
            </w:r>
          </w:p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(%)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Темп прироста</w:t>
            </w:r>
          </w:p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(%, +,-)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Значение 1 %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  <w:rPr>
                <w:vertAlign w:val="subscript"/>
              </w:rPr>
            </w:pPr>
            <w:r w:rsidRPr="00596DF8">
              <w:t>Показатель наглядности %</w:t>
            </w:r>
          </w:p>
        </w:tc>
      </w:tr>
      <w:tr w:rsidR="00EA6E5A" w:rsidRPr="00596DF8" w:rsidTr="004235F0">
        <w:trPr>
          <w:trHeight w:val="57"/>
        </w:trPr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2004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392,5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-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-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-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-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100,0</w:t>
            </w:r>
          </w:p>
        </w:tc>
      </w:tr>
      <w:tr w:rsidR="00EA6E5A" w:rsidRPr="00596DF8" w:rsidTr="004235F0">
        <w:trPr>
          <w:trHeight w:val="54"/>
        </w:trPr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2005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361,9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-30,6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89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-3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0,13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88,5</w:t>
            </w:r>
          </w:p>
        </w:tc>
      </w:tr>
      <w:tr w:rsidR="00EA6E5A" w:rsidRPr="00596DF8" w:rsidTr="004235F0">
        <w:trPr>
          <w:trHeight w:val="57"/>
        </w:trPr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2006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340,5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-21,4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73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-5,22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0.13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77,0</w:t>
            </w:r>
          </w:p>
        </w:tc>
      </w:tr>
    </w:tbl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Вывод: Среди зарегистрированных 490 случаев инфекционных заболеваний удельный вес инфекционных заболеваний распределился следующим образом: На 1 месте воздушно-капельные инфекции -46,9% На 2 месте острые кишечные инфекции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</w:rPr>
        <w:t>-42,8% На 3 месте прочие заболевания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</w:rPr>
        <w:t>-10,2% .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Среди зарегистрированных 490 случаев инфекционных заболеваний частота заболеваний распределилась следующим образом: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Наибольшая частота заболеваний за предыдущие 3 года - 80102,04 % была в 2004 году На 2 месте -73857,14 %, в 2005 году и на 3 месте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</w:rPr>
        <w:t>-69489,79 %,в 2006 году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</w:rPr>
        <w:t>с 2004 года идет снижение заболеваемости инфекционными заболеваниями.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9391D" w:rsidRPr="00596DF8" w:rsidRDefault="00C9391D" w:rsidP="00596DF8">
      <w:pPr>
        <w:shd w:val="clear" w:color="auto" w:fill="FFFFFF"/>
        <w:tabs>
          <w:tab w:val="left" w:pos="972"/>
        </w:tabs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 xml:space="preserve">2. </w:t>
      </w:r>
      <w:r w:rsidR="00EA6E5A" w:rsidRPr="00596DF8">
        <w:rPr>
          <w:sz w:val="28"/>
          <w:szCs w:val="28"/>
        </w:rPr>
        <w:t>На основе имеющихся данных рассчитать; 1) среднюю арифметическую сгруппированного ряда</w:t>
      </w:r>
      <w:r w:rsidRPr="00596DF8">
        <w:rPr>
          <w:sz w:val="28"/>
          <w:szCs w:val="28"/>
        </w:rPr>
        <w:t xml:space="preserve"> </w:t>
      </w:r>
      <w:r w:rsidR="00EA6E5A" w:rsidRPr="00596DF8">
        <w:rPr>
          <w:sz w:val="28"/>
          <w:szCs w:val="28"/>
        </w:rPr>
        <w:t>по способу моментов; 2) среднее</w:t>
      </w:r>
      <w:r w:rsidRPr="00596DF8">
        <w:rPr>
          <w:sz w:val="28"/>
          <w:szCs w:val="28"/>
        </w:rPr>
        <w:t xml:space="preserve"> </w:t>
      </w:r>
      <w:r w:rsidR="00EA6E5A" w:rsidRPr="00596DF8">
        <w:rPr>
          <w:sz w:val="28"/>
          <w:szCs w:val="28"/>
        </w:rPr>
        <w:t>квадратическое отклонение; 3) ошибку средней арифметической; 4)</w:t>
      </w:r>
      <w:r w:rsidRPr="00596DF8">
        <w:rPr>
          <w:sz w:val="28"/>
          <w:szCs w:val="28"/>
        </w:rPr>
        <w:t xml:space="preserve"> </w:t>
      </w:r>
      <w:r w:rsidR="00EA6E5A" w:rsidRPr="00596DF8">
        <w:rPr>
          <w:sz w:val="28"/>
          <w:szCs w:val="28"/>
        </w:rPr>
        <w:t>используя</w:t>
      </w:r>
      <w:r w:rsidRPr="00596DF8">
        <w:rPr>
          <w:sz w:val="28"/>
          <w:szCs w:val="28"/>
        </w:rPr>
        <w:t xml:space="preserve"> </w:t>
      </w:r>
      <w:r w:rsidR="00EA6E5A" w:rsidRPr="00596DF8">
        <w:rPr>
          <w:sz w:val="28"/>
          <w:szCs w:val="28"/>
        </w:rPr>
        <w:t>таблицу Стьюдента,</w:t>
      </w:r>
      <w:r w:rsidRPr="00596DF8">
        <w:rPr>
          <w:sz w:val="28"/>
          <w:szCs w:val="28"/>
        </w:rPr>
        <w:t xml:space="preserve"> </w:t>
      </w:r>
      <w:r w:rsidR="00EA6E5A" w:rsidRPr="00596DF8">
        <w:rPr>
          <w:sz w:val="28"/>
          <w:szCs w:val="28"/>
        </w:rPr>
        <w:t>исчислить доверительные</w:t>
      </w:r>
      <w:r w:rsidRPr="00596DF8">
        <w:rPr>
          <w:sz w:val="28"/>
          <w:szCs w:val="28"/>
        </w:rPr>
        <w:t xml:space="preserve"> </w:t>
      </w:r>
      <w:r w:rsidR="00EA6E5A" w:rsidRPr="00596DF8">
        <w:rPr>
          <w:sz w:val="28"/>
          <w:szCs w:val="28"/>
        </w:rPr>
        <w:t>интервалы</w:t>
      </w:r>
      <w:r w:rsidRPr="00596DF8">
        <w:rPr>
          <w:sz w:val="28"/>
          <w:szCs w:val="28"/>
        </w:rPr>
        <w:t xml:space="preserve"> </w:t>
      </w:r>
      <w:r w:rsidR="00EA6E5A" w:rsidRPr="00596DF8">
        <w:rPr>
          <w:sz w:val="28"/>
          <w:szCs w:val="28"/>
        </w:rPr>
        <w:t>с</w:t>
      </w:r>
      <w:r w:rsidRPr="00596DF8">
        <w:rPr>
          <w:sz w:val="28"/>
          <w:szCs w:val="28"/>
        </w:rPr>
        <w:t xml:space="preserve"> </w:t>
      </w:r>
      <w:r w:rsidR="00EA6E5A" w:rsidRPr="00596DF8">
        <w:rPr>
          <w:sz w:val="28"/>
          <w:szCs w:val="28"/>
        </w:rPr>
        <w:t>95% вероятностью</w:t>
      </w:r>
      <w:r w:rsidR="00596DF8">
        <w:rPr>
          <w:sz w:val="28"/>
          <w:szCs w:val="28"/>
        </w:rPr>
        <w:t>.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При изучении веса 326 призывников (в кг) материал распределился следующим образом: 50-53.9 (8 чел), 54-57.9 (32 чел), 58-61.9 (49 чел), 62-65.9 (65 чел), 66-69.9 (62 чел), 70-73.9 (48 чел), 74-77.9 (19 чел), 78-81.9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</w:rPr>
        <w:t>(16 чел), 82-85.9 (14 чел), 86-89.9 (8 чел), 90-93.9 (5 чел).</w:t>
      </w: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Решение:</w:t>
      </w: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1. Вычисляем среднюю арифметическую сгруппированного ряда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</w:rPr>
        <w:t>по способу моментов / х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</w:rPr>
        <w:t>/ по следующей формуле:</w:t>
      </w:r>
    </w:p>
    <w:p w:rsidR="004235F0" w:rsidRPr="00596DF8" w:rsidRDefault="004235F0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4235F0" w:rsidRPr="00596DF8" w:rsidRDefault="000B3B7D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pict>
          <v:shape id="_x0000_i1030" type="#_x0000_t75" style="width:45pt;height:32.25pt">
            <v:imagedata r:id="rId10" o:title=""/>
          </v:shape>
        </w:pict>
      </w: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Х</w:t>
      </w:r>
      <w:r w:rsidRPr="00596DF8">
        <w:rPr>
          <w:sz w:val="28"/>
          <w:szCs w:val="28"/>
          <w:vertAlign w:val="subscript"/>
        </w:rPr>
        <w:t>1</w:t>
      </w:r>
      <w:r w:rsidRPr="00596DF8">
        <w:rPr>
          <w:sz w:val="28"/>
          <w:szCs w:val="28"/>
        </w:rPr>
        <w:t>=50+53,9/2=51,95кг</w:t>
      </w: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Х</w:t>
      </w:r>
      <w:r w:rsidRPr="00596DF8">
        <w:rPr>
          <w:sz w:val="28"/>
          <w:szCs w:val="28"/>
          <w:vertAlign w:val="subscript"/>
        </w:rPr>
        <w:t>2</w:t>
      </w:r>
      <w:r w:rsidRPr="00596DF8">
        <w:rPr>
          <w:sz w:val="28"/>
          <w:szCs w:val="28"/>
        </w:rPr>
        <w:t>=54+57,9/2=55,95 кг</w:t>
      </w: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Х</w:t>
      </w:r>
      <w:r w:rsidRPr="00596DF8">
        <w:rPr>
          <w:sz w:val="28"/>
          <w:szCs w:val="28"/>
          <w:vertAlign w:val="subscript"/>
        </w:rPr>
        <w:t>3</w:t>
      </w:r>
      <w:r w:rsidRPr="00596DF8">
        <w:rPr>
          <w:sz w:val="28"/>
          <w:szCs w:val="28"/>
        </w:rPr>
        <w:t>=58+61,9/2=59,95 кг</w:t>
      </w: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Х</w:t>
      </w:r>
      <w:r w:rsidRPr="00596DF8">
        <w:rPr>
          <w:sz w:val="28"/>
          <w:szCs w:val="28"/>
          <w:vertAlign w:val="subscript"/>
        </w:rPr>
        <w:t>4</w:t>
      </w:r>
      <w:r w:rsidRPr="00596DF8">
        <w:rPr>
          <w:sz w:val="28"/>
          <w:szCs w:val="28"/>
        </w:rPr>
        <w:t>=62+65,9/2=63,95 кг</w:t>
      </w: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Х</w:t>
      </w:r>
      <w:r w:rsidRPr="00596DF8">
        <w:rPr>
          <w:sz w:val="28"/>
          <w:szCs w:val="28"/>
          <w:vertAlign w:val="subscript"/>
        </w:rPr>
        <w:t>5</w:t>
      </w:r>
      <w:r w:rsidRPr="00596DF8">
        <w:rPr>
          <w:sz w:val="28"/>
          <w:szCs w:val="28"/>
        </w:rPr>
        <w:t>=66+69,9/2=67,95 кг</w:t>
      </w: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Х</w:t>
      </w:r>
      <w:r w:rsidRPr="00596DF8">
        <w:rPr>
          <w:sz w:val="28"/>
          <w:szCs w:val="28"/>
          <w:vertAlign w:val="subscript"/>
        </w:rPr>
        <w:t>6</w:t>
      </w:r>
      <w:r w:rsidRPr="00596DF8">
        <w:rPr>
          <w:sz w:val="28"/>
          <w:szCs w:val="28"/>
        </w:rPr>
        <w:t>=70+73,9/2=71,95 кг</w:t>
      </w: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Х</w:t>
      </w:r>
      <w:r w:rsidRPr="00596DF8">
        <w:rPr>
          <w:sz w:val="28"/>
          <w:szCs w:val="28"/>
          <w:vertAlign w:val="subscript"/>
        </w:rPr>
        <w:t>7</w:t>
      </w:r>
      <w:r w:rsidRPr="00596DF8">
        <w:rPr>
          <w:sz w:val="28"/>
          <w:szCs w:val="28"/>
        </w:rPr>
        <w:t>=74+77,9/2=75,95 кг</w:t>
      </w: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Х</w:t>
      </w:r>
      <w:r w:rsidRPr="00596DF8">
        <w:rPr>
          <w:sz w:val="28"/>
          <w:szCs w:val="28"/>
          <w:vertAlign w:val="subscript"/>
        </w:rPr>
        <w:t>8</w:t>
      </w:r>
      <w:r w:rsidRPr="00596DF8">
        <w:rPr>
          <w:sz w:val="28"/>
          <w:szCs w:val="28"/>
        </w:rPr>
        <w:t>=78+81,9/2=79,95 кг</w:t>
      </w: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Х</w:t>
      </w:r>
      <w:r w:rsidRPr="00596DF8">
        <w:rPr>
          <w:sz w:val="28"/>
          <w:szCs w:val="28"/>
          <w:vertAlign w:val="subscript"/>
        </w:rPr>
        <w:t>9</w:t>
      </w:r>
      <w:r w:rsidRPr="00596DF8">
        <w:rPr>
          <w:sz w:val="28"/>
          <w:szCs w:val="28"/>
        </w:rPr>
        <w:t>=82+85,9/2=83,95 кг</w:t>
      </w: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Х</w:t>
      </w:r>
      <w:r w:rsidRPr="00596DF8">
        <w:rPr>
          <w:sz w:val="28"/>
          <w:szCs w:val="28"/>
          <w:vertAlign w:val="subscript"/>
        </w:rPr>
        <w:t>10</w:t>
      </w:r>
      <w:r w:rsidRPr="00596DF8">
        <w:rPr>
          <w:sz w:val="28"/>
          <w:szCs w:val="28"/>
        </w:rPr>
        <w:t>=86+89,9/2=87,95 кг</w:t>
      </w: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Х</w:t>
      </w:r>
      <w:r w:rsidRPr="00596DF8">
        <w:rPr>
          <w:sz w:val="28"/>
          <w:szCs w:val="28"/>
          <w:vertAlign w:val="subscript"/>
        </w:rPr>
        <w:t>11</w:t>
      </w:r>
      <w:r w:rsidRPr="00596DF8">
        <w:rPr>
          <w:sz w:val="28"/>
          <w:szCs w:val="28"/>
        </w:rPr>
        <w:t>=90+93,9/2=91,95 кг</w:t>
      </w: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Х=51,95+55,95+59,95+63,95+67,95+71,95+75,95+79,95+83,95+87,95+91,95/ 326 = 2,43</w:t>
      </w: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2. Вычисляем среднее (квадратическое) отклонение (</w:t>
      </w:r>
      <w:r w:rsidR="000B3B7D">
        <w:rPr>
          <w:sz w:val="28"/>
          <w:szCs w:val="28"/>
          <w:vertAlign w:val="subscript"/>
        </w:rPr>
        <w:pict>
          <v:shape id="_x0000_i1031" type="#_x0000_t75" style="width:10.5pt;height:12.75pt">
            <v:imagedata r:id="rId11" o:title=""/>
          </v:shape>
        </w:pict>
      </w:r>
      <w:r w:rsidRPr="00596DF8">
        <w:rPr>
          <w:sz w:val="28"/>
          <w:szCs w:val="28"/>
        </w:rPr>
        <w:t>) по формуле:</w:t>
      </w:r>
    </w:p>
    <w:p w:rsidR="004235F0" w:rsidRPr="00596DF8" w:rsidRDefault="004235F0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EA6E5A" w:rsidRPr="00596DF8" w:rsidRDefault="000B3B7D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pict>
          <v:shape id="_x0000_i1032" type="#_x0000_t75" style="width:95.25pt;height:34.5pt">
            <v:imagedata r:id="rId12" o:title=""/>
          </v:shape>
        </w:pict>
      </w:r>
    </w:p>
    <w:p w:rsidR="004235F0" w:rsidRPr="00596DF8" w:rsidRDefault="004235F0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EA6E5A" w:rsidRPr="00596DF8" w:rsidRDefault="000B3B7D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33" type="#_x0000_t75" style="width:26.25pt;height:19.5pt">
            <v:imagedata r:id="rId13" o:title=""/>
          </v:shape>
        </w:pict>
      </w:r>
      <w:r w:rsidR="00EA6E5A" w:rsidRPr="00596DF8">
        <w:rPr>
          <w:sz w:val="28"/>
          <w:szCs w:val="28"/>
        </w:rPr>
        <w:t>- наибольший показатель;</w:t>
      </w:r>
    </w:p>
    <w:p w:rsidR="00EA6E5A" w:rsidRPr="00596DF8" w:rsidRDefault="000B3B7D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34" type="#_x0000_t75" style="width:26.25pt;height:19.5pt">
            <v:imagedata r:id="rId14" o:title=""/>
          </v:shape>
        </w:pict>
      </w:r>
      <w:r w:rsidR="00EA6E5A" w:rsidRPr="00596DF8">
        <w:rPr>
          <w:sz w:val="28"/>
          <w:szCs w:val="28"/>
        </w:rPr>
        <w:t>- наименьший показатель;</w:t>
      </w: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K – табличный коэффициент;</w:t>
      </w: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δ=91,95-51,95/3,64=10,99</w:t>
      </w: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3. Вычисляем стандартную ошибку среднего арифметического значения (m) по формуле:</w:t>
      </w:r>
    </w:p>
    <w:p w:rsidR="004235F0" w:rsidRPr="00596DF8" w:rsidRDefault="004235F0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EA6E5A" w:rsidRPr="00596DF8" w:rsidRDefault="000B3B7D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64.5pt;height:32.25pt">
            <v:imagedata r:id="rId15" o:title=""/>
          </v:shape>
        </w:pict>
      </w:r>
      <w:r w:rsidR="00EA6E5A" w:rsidRPr="00596DF8">
        <w:rPr>
          <w:sz w:val="28"/>
          <w:szCs w:val="28"/>
        </w:rPr>
        <w:t>, когда n &gt; 30</w:t>
      </w: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  <w:lang w:val="en-US"/>
        </w:rPr>
        <w:t>m</w:t>
      </w:r>
      <w:r w:rsidRPr="00596DF8">
        <w:rPr>
          <w:sz w:val="28"/>
          <w:szCs w:val="28"/>
        </w:rPr>
        <w:t>=10,99/</w:t>
      </w:r>
      <w:r w:rsidR="000B3B7D">
        <w:rPr>
          <w:position w:val="-8"/>
          <w:sz w:val="28"/>
          <w:szCs w:val="28"/>
        </w:rPr>
        <w:pict>
          <v:shape id="_x0000_i1036" type="#_x0000_t75" style="width:45pt;height:18pt">
            <v:imagedata r:id="rId16" o:title=""/>
          </v:shape>
        </w:pict>
      </w:r>
      <w:r w:rsidRPr="00596DF8">
        <w:rPr>
          <w:sz w:val="28"/>
          <w:szCs w:val="28"/>
        </w:rPr>
        <w:t>=209,09</w:t>
      </w:r>
    </w:p>
    <w:p w:rsidR="004235F0" w:rsidRPr="00596DF8" w:rsidRDefault="004235F0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4. Вычисляем среднюю ошибку разности по формуле:</w:t>
      </w:r>
    </w:p>
    <w:p w:rsidR="00EA6E5A" w:rsidRPr="00596DF8" w:rsidRDefault="00EA6E5A" w:rsidP="007F48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  <w:lang w:val="en-US"/>
        </w:rPr>
        <w:t>t</w:t>
      </w:r>
      <w:r w:rsidRPr="00596DF8">
        <w:rPr>
          <w:sz w:val="28"/>
          <w:szCs w:val="28"/>
        </w:rPr>
        <w:t>=х</w:t>
      </w:r>
      <w:r w:rsidRPr="00596DF8">
        <w:rPr>
          <w:sz w:val="28"/>
          <w:szCs w:val="28"/>
          <w:vertAlign w:val="subscript"/>
        </w:rPr>
        <w:t>1</w:t>
      </w:r>
      <w:r w:rsidRPr="00596DF8">
        <w:rPr>
          <w:sz w:val="28"/>
          <w:szCs w:val="28"/>
        </w:rPr>
        <w:t>-х</w:t>
      </w:r>
      <w:r w:rsidRPr="00596DF8">
        <w:rPr>
          <w:sz w:val="28"/>
          <w:szCs w:val="28"/>
          <w:vertAlign w:val="subscript"/>
        </w:rPr>
        <w:t>2</w:t>
      </w:r>
      <w:r w:rsidRPr="00596DF8">
        <w:rPr>
          <w:sz w:val="28"/>
          <w:szCs w:val="28"/>
        </w:rPr>
        <w:t>/</w:t>
      </w:r>
      <w:r w:rsidRPr="00596DF8">
        <w:rPr>
          <w:sz w:val="28"/>
          <w:szCs w:val="28"/>
          <w:lang w:val="en-US"/>
        </w:rPr>
        <w:t>m</w:t>
      </w:r>
      <w:r w:rsidRPr="00596DF8">
        <w:rPr>
          <w:sz w:val="28"/>
          <w:szCs w:val="28"/>
        </w:rPr>
        <w:t>=91,95-51,95/209,09=0,19 - находим по таблице Стьюдента граничное значение t 0,19 при f 34</w:t>
      </w:r>
    </w:p>
    <w:p w:rsidR="00EA6E5A" w:rsidRPr="00596DF8" w:rsidRDefault="00EA6E5A" w:rsidP="007F4847">
      <w:pPr>
        <w:pStyle w:val="3"/>
        <w:keepNext w:val="0"/>
        <w:widowControl/>
        <w:shd w:val="clear" w:color="auto" w:fill="FFFFFF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596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Критические значения коэффициента Стьюдента (t-критерия) для различной доверительной вероятности </w:t>
      </w:r>
      <w:r w:rsidRPr="00596DF8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p </w:t>
      </w:r>
      <w:r w:rsidRPr="00596DF8">
        <w:rPr>
          <w:rFonts w:ascii="Times New Roman" w:hAnsi="Times New Roman" w:cs="Times New Roman"/>
          <w:b w:val="0"/>
          <w:bCs w:val="0"/>
          <w:sz w:val="28"/>
          <w:szCs w:val="28"/>
        </w:rPr>
        <w:t>и числа степеней свободы</w:t>
      </w:r>
      <w:r w:rsidRPr="00596DF8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f:</w:t>
      </w:r>
    </w:p>
    <w:p w:rsidR="00C9391D" w:rsidRPr="00596DF8" w:rsidRDefault="00C9391D" w:rsidP="00C9391D">
      <w:pPr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07"/>
        <w:gridCol w:w="997"/>
        <w:gridCol w:w="1153"/>
        <w:gridCol w:w="1232"/>
        <w:gridCol w:w="998"/>
        <w:gridCol w:w="998"/>
        <w:gridCol w:w="1154"/>
        <w:gridCol w:w="1154"/>
        <w:gridCol w:w="1154"/>
      </w:tblGrid>
      <w:tr w:rsidR="00EA6E5A" w:rsidRPr="00596DF8" w:rsidTr="004235F0">
        <w:trPr>
          <w:cantSplit/>
          <w:trHeight w:hRule="exact" w:val="340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i/>
                <w:iCs/>
                <w:lang w:val="en-US"/>
              </w:rPr>
              <w:t>f</w:t>
            </w:r>
          </w:p>
        </w:tc>
        <w:tc>
          <w:tcPr>
            <w:tcW w:w="0" w:type="auto"/>
            <w:gridSpan w:val="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i/>
                <w:iCs/>
                <w:lang w:val="en-US"/>
              </w:rPr>
              <w:t>p</w:t>
            </w:r>
          </w:p>
        </w:tc>
      </w:tr>
      <w:tr w:rsidR="00EA6E5A" w:rsidRPr="00596DF8" w:rsidTr="004235F0">
        <w:trPr>
          <w:cantSplit/>
          <w:trHeight w:hRule="exact" w:val="340"/>
        </w:trPr>
        <w:tc>
          <w:tcPr>
            <w:tcW w:w="0" w:type="auto"/>
            <w:vMerge/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0.80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0.90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0.95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0.98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0.99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0.995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0.998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0.999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3.0770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6.3130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12.7060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31.820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63.656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127.656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318.306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636.619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1.8850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2.9200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4.3020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6.964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9.924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14.089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22.327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31.599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1.6377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2.35340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3.182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4.540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5.840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7.458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10.214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12.924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1.5332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2.13180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2.776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3.746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4.604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5.597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7.173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8.610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1.4759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2.01500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2.570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3.649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4.0321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4.773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5.893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6.863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1.4390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1.943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2.4460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3.1420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3.7070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4.316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5.2070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5.958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1.4149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1.8946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2.3646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2.998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3.4995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4.2293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4.785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5.4079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1.3968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1.8596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2.3060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2.8965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3.3554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3.832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4.5008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5.0413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1.3830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1.8331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2.2622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2.8214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3.2498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3.6897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4.2968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4.780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1.3720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1.8125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2.2281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2.7638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3.1693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3.5814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4.1437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4.5869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1.363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1.795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2.201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2.718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3.105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3.496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4.024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4.437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1.3562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1.7823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2.1788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2.6810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3.0845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3.4284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3.929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4.178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1.3502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1.7709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2.1604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2.6503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3.1123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3.3725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3.852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4.220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1.3450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1.7613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2.1448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2.6245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2.976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3.3257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3.787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4.140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1.3406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1.7530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2.1314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2.6025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2.9467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3.2860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3.732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4.072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1.3360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1.7450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2.1190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2.5830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2.9200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3.2520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3.6860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4.0150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1.3334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1.7396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2.1098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2.5668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2.8982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3.2224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3.6458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3.965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1.3304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1.7341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2.1009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2.5514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2.8784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3.1966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3.6105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3.9216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19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1.3277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1.7291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2.0930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2.5395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2.8609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3.1737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3.5794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3.8834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1.3253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1.7247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2.08600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2.5280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2.8453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3.1534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3.5518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3.8495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21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1.3230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1.7200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2.2.0790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2.5170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2.8310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3.1350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3.5270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3.8190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22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1.3212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1.7117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2.0739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2.5083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2.8188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3.1188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3.5050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3.7921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23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1.3195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1.7139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2.0687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2.4999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2.8073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3.1040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3.4850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3.7676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24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1.3178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1.7109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2.0639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2.4922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2.7969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3.0905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3.4668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3.7454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1.3163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1.7081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2.0595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2.4851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2.7874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3.0782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3.4502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3.7251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26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1.705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2.059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2.478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2.778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3.0660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3.4360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3.7060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27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1.3137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1.7033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2.0518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2.4727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2.7707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3.0565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3.4210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3.6896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28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1.3125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1.7011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2.0484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2.4671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2.7633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3.0469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3.4082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3.6739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29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1.3114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1.6991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2.0452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2.4620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2.7564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3.0360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3.3962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3.8494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1.3104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1.6973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2.0423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2.4573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2.7500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3.0298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3.3852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3.6460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32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1.3080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1.6930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2.0360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2.4480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2.7380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3.0140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3.3650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3.6210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34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1.3070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1.6909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2.0322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2.4411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2.7284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3.9520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3.3479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3.6007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36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1.3050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1.6883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2.0281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2.4345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2.7195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9.490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3.3326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3.5821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38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1.3042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1.6860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2.0244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2.4286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2.7116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3.9808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3.3190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3.5657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1.303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1.6839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2.0211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2.4233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2.7045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3.9712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3.3069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3.5510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42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1.682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2.418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2.6980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2.6930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3.2960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3.5370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44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1.301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1.6802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2.0154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2.4141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2.6923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3.9555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3.2861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3.5258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46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1.300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1.6767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2.0129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2.4102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2.6870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3.9488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3.2771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3.5150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48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1.299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1.6772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2.0106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2.4056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2.6822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3.9426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3.2689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3.5051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1.298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1.6759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2.0086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2.4033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2.6778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3.9370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3.2614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3.4060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55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1.2997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1.673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2.0040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2.3960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2.6680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2.9240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3.2560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3.4760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1.2958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1.6706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2.0003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2.3901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2.6603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3.9146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3.2317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3.4602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65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1.2947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1.6686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1.997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2.3851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2.6536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3.9060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3.2204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3.4466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1.2938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1.6689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1.9944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2.3808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2.6479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3.8987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3.2108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3.4350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80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1.2820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1.6640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1.9900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2.3730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2.6380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2.8870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3.1950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3.4160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90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1.2910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1.6620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1.9867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2.3885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2.6316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2.8779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3.1833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3.4019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100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1.2901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1.6602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1.9840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2.3642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2.6259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2.8707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3.1737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3.3905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120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1.2888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1.6577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1.9719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2.3578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2.6174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2.8598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3.1595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3.3735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150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1.2872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1.6551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1.9759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2.3515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2.6090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2.8482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3.1455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3.3566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200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1.2858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1.6525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1.9719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2.3451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2.6006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2.8385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3.1315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3.3398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250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1.2849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1.6510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1.9695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2.3414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2.5966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2.8222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3.1232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3.3299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300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1.2844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1.6499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1.9679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2.3388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2.5923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2.8279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3.1176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3.3233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400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1.2837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1.6487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1.9659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2.3357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2.5882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2.8227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3.1107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3.3150</w:t>
            </w:r>
          </w:p>
        </w:tc>
      </w:tr>
      <w:tr w:rsidR="00EA6E5A" w:rsidRPr="00596DF8" w:rsidTr="004235F0">
        <w:trPr>
          <w:trHeight w:hRule="exact" w:val="34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b/>
                <w:bCs/>
                <w:lang w:val="en-US"/>
              </w:rPr>
              <w:t>500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1.2830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1.6470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1.9640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2.3330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2.7850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2.8190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3.1060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6E5A" w:rsidRPr="00596DF8" w:rsidRDefault="00EA6E5A" w:rsidP="004235F0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3.3100</w:t>
            </w:r>
          </w:p>
        </w:tc>
      </w:tr>
    </w:tbl>
    <w:p w:rsidR="00EA6E5A" w:rsidRPr="00596DF8" w:rsidRDefault="00EA6E5A" w:rsidP="007F4847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6E5A" w:rsidRPr="00596DF8" w:rsidRDefault="00EA6E5A" w:rsidP="007F4847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DF8">
        <w:rPr>
          <w:rFonts w:ascii="Times New Roman" w:hAnsi="Times New Roman" w:cs="Times New Roman"/>
          <w:sz w:val="28"/>
          <w:szCs w:val="28"/>
        </w:rPr>
        <w:t xml:space="preserve">Вывод: Табличное значение, </w:t>
      </w:r>
      <w:r w:rsidRPr="00596DF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96DF8">
        <w:rPr>
          <w:rFonts w:ascii="Times New Roman" w:hAnsi="Times New Roman" w:cs="Times New Roman"/>
          <w:sz w:val="28"/>
          <w:szCs w:val="28"/>
        </w:rPr>
        <w:t xml:space="preserve"> 0,05=2.04 сравним это значение с вычисленным </w:t>
      </w:r>
      <w:r w:rsidRPr="00596DF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96DF8">
        <w:rPr>
          <w:rFonts w:ascii="Times New Roman" w:hAnsi="Times New Roman" w:cs="Times New Roman"/>
          <w:sz w:val="28"/>
          <w:szCs w:val="28"/>
        </w:rPr>
        <w:t xml:space="preserve"> , которое равно 3,19, то есть больше граничного значения (2,04).</w:t>
      </w:r>
    </w:p>
    <w:p w:rsidR="00EA6E5A" w:rsidRPr="00596DF8" w:rsidRDefault="00EA6E5A" w:rsidP="007F4847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DF8">
        <w:rPr>
          <w:rFonts w:ascii="Times New Roman" w:hAnsi="Times New Roman" w:cs="Times New Roman"/>
          <w:sz w:val="28"/>
          <w:szCs w:val="28"/>
        </w:rPr>
        <w:t>Следовательно, различия между средними арифметическими значениями двух контрольных испытаний считаются достоверными при 5%-ом уровне значимости.</w:t>
      </w:r>
    </w:p>
    <w:p w:rsidR="00EA6E5A" w:rsidRPr="00596DF8" w:rsidRDefault="00EA6E5A" w:rsidP="007F4847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DF8">
        <w:rPr>
          <w:rFonts w:ascii="Times New Roman" w:hAnsi="Times New Roman" w:cs="Times New Roman"/>
          <w:sz w:val="28"/>
          <w:szCs w:val="28"/>
        </w:rPr>
        <w:t>Значит, у нас достаточно оснований говорить о том, что данная методика изучения веса является эффективной.</w:t>
      </w:r>
    </w:p>
    <w:p w:rsidR="00C9391D" w:rsidRPr="00596DF8" w:rsidRDefault="00C9391D" w:rsidP="007F4847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6E5A" w:rsidRPr="00596DF8" w:rsidRDefault="00EA6E5A" w:rsidP="007F4847">
      <w:pPr>
        <w:numPr>
          <w:ilvl w:val="0"/>
          <w:numId w:val="1"/>
        </w:numPr>
        <w:shd w:val="clear" w:color="auto" w:fill="FFFFFF"/>
        <w:tabs>
          <w:tab w:val="left" w:pos="972"/>
        </w:tabs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 xml:space="preserve">Изучалось изменение показателей функций внешнего дыхания у 42 больных с хронической пневмонией до и после лечения. Частота дыхания в минуту до лечения была </w:t>
      </w:r>
      <w:r w:rsidRPr="00596DF8">
        <w:rPr>
          <w:sz w:val="28"/>
          <w:szCs w:val="28"/>
          <w:lang w:val="en-US"/>
        </w:rPr>
        <w:t>Mj</w:t>
      </w:r>
      <w:r w:rsidRPr="00596DF8">
        <w:rPr>
          <w:sz w:val="28"/>
          <w:szCs w:val="28"/>
        </w:rPr>
        <w:t xml:space="preserve"> + </w:t>
      </w:r>
      <w:r w:rsidRPr="00596DF8">
        <w:rPr>
          <w:sz w:val="28"/>
          <w:szCs w:val="28"/>
          <w:lang w:val="en-US"/>
        </w:rPr>
        <w:t>m</w:t>
      </w:r>
      <w:r w:rsidRPr="00596DF8">
        <w:rPr>
          <w:sz w:val="28"/>
          <w:szCs w:val="28"/>
          <w:vertAlign w:val="subscript"/>
        </w:rPr>
        <w:t>2</w:t>
      </w:r>
      <w:r w:rsidRPr="00596DF8">
        <w:rPr>
          <w:sz w:val="28"/>
          <w:szCs w:val="28"/>
        </w:rPr>
        <w:t xml:space="preserve">» </w:t>
      </w:r>
      <w:r w:rsidRPr="00596DF8">
        <w:rPr>
          <w:bCs/>
          <w:sz w:val="28"/>
          <w:szCs w:val="28"/>
        </w:rPr>
        <w:t xml:space="preserve">21;5 </w:t>
      </w:r>
      <w:r w:rsidRPr="00596DF8">
        <w:rPr>
          <w:sz w:val="28"/>
          <w:szCs w:val="28"/>
        </w:rPr>
        <w:t>+ 1.0, а после лечения М</w:t>
      </w:r>
      <w:r w:rsidRPr="00596DF8">
        <w:rPr>
          <w:sz w:val="28"/>
          <w:szCs w:val="28"/>
          <w:vertAlign w:val="subscript"/>
        </w:rPr>
        <w:t>2</w:t>
      </w:r>
      <w:r w:rsidRPr="00596DF8">
        <w:rPr>
          <w:sz w:val="28"/>
          <w:szCs w:val="28"/>
        </w:rPr>
        <w:t xml:space="preserve">± </w:t>
      </w:r>
      <w:r w:rsidRPr="00596DF8">
        <w:rPr>
          <w:sz w:val="28"/>
          <w:szCs w:val="28"/>
          <w:lang w:val="en-US"/>
        </w:rPr>
        <w:t>m</w:t>
      </w:r>
      <w:r w:rsidRPr="00596DF8">
        <w:rPr>
          <w:sz w:val="28"/>
          <w:szCs w:val="28"/>
          <w:vertAlign w:val="subscript"/>
        </w:rPr>
        <w:t>2</w:t>
      </w:r>
      <w:r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  <w:vertAlign w:val="superscript"/>
        </w:rPr>
        <w:t>=</w:t>
      </w:r>
      <w:r w:rsidRPr="00596DF8">
        <w:rPr>
          <w:sz w:val="28"/>
          <w:szCs w:val="28"/>
        </w:rPr>
        <w:t xml:space="preserve"> 18.2_+ </w:t>
      </w:r>
      <w:r w:rsidRPr="00596DF8">
        <w:rPr>
          <w:sz w:val="28"/>
          <w:szCs w:val="28"/>
          <w:lang w:val="en-US"/>
        </w:rPr>
        <w:t>O</w:t>
      </w:r>
      <w:r w:rsidRPr="00596DF8">
        <w:rPr>
          <w:sz w:val="28"/>
          <w:szCs w:val="28"/>
        </w:rPr>
        <w:t>,8. Рассчитать коэффициент достоверности различий, оценить по таблице Стьюдента</w:t>
      </w:r>
    </w:p>
    <w:p w:rsidR="00C9391D" w:rsidRPr="00596DF8" w:rsidRDefault="00C9391D" w:rsidP="00C9391D">
      <w:pPr>
        <w:shd w:val="clear" w:color="auto" w:fill="FFFFFF"/>
        <w:tabs>
          <w:tab w:val="left" w:pos="972"/>
        </w:tabs>
        <w:spacing w:line="360" w:lineRule="auto"/>
        <w:jc w:val="both"/>
        <w:rPr>
          <w:sz w:val="28"/>
          <w:szCs w:val="28"/>
        </w:rPr>
      </w:pPr>
    </w:p>
    <w:p w:rsidR="00EA6E5A" w:rsidRPr="00596DF8" w:rsidRDefault="00EA6E5A" w:rsidP="007F4847">
      <w:pPr>
        <w:pStyle w:val="aa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bookmarkStart w:id="0" w:name="t-test_for_dependenta"/>
      <w:bookmarkEnd w:id="0"/>
      <w:r w:rsidRPr="00596DF8">
        <w:rPr>
          <w:sz w:val="28"/>
          <w:szCs w:val="28"/>
        </w:rPr>
        <w:t>Решение:</w:t>
      </w:r>
    </w:p>
    <w:p w:rsidR="00EA6E5A" w:rsidRPr="00596DF8" w:rsidRDefault="00EA6E5A" w:rsidP="007F4847">
      <w:pPr>
        <w:pStyle w:val="aa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 xml:space="preserve">Как объясняется в разделе </w:t>
      </w:r>
      <w:r w:rsidRPr="00F3792F">
        <w:rPr>
          <w:iCs/>
          <w:sz w:val="28"/>
          <w:szCs w:val="28"/>
        </w:rPr>
        <w:t>Элементарные понятия статистики</w:t>
      </w:r>
      <w:r w:rsidRPr="00596DF8">
        <w:rPr>
          <w:sz w:val="28"/>
          <w:szCs w:val="28"/>
        </w:rPr>
        <w:t>, степень различия между средними в двух группах зависит от внутригрупповой вариации (дисперсии) переменных. В зависимости от того, насколько различны эти значения для каждой группы, "грубая разность" между групповыми средними показывает более сильную или более слабую степень зависимости между независимой (</w:t>
      </w:r>
      <w:r w:rsidRPr="00596DF8">
        <w:rPr>
          <w:iCs/>
          <w:sz w:val="28"/>
          <w:szCs w:val="28"/>
        </w:rPr>
        <w:t>группирующей</w:t>
      </w:r>
      <w:r w:rsidRPr="00596DF8">
        <w:rPr>
          <w:sz w:val="28"/>
          <w:szCs w:val="28"/>
        </w:rPr>
        <w:t>) и зависимой переменными.</w:t>
      </w:r>
    </w:p>
    <w:p w:rsidR="00EA6E5A" w:rsidRPr="00596DF8" w:rsidRDefault="00EA6E5A" w:rsidP="007F4847">
      <w:pPr>
        <w:pStyle w:val="aa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 xml:space="preserve">В нашем случае, частота дыхания в минуту до лечения была равна </w:t>
      </w:r>
      <w:r w:rsidRPr="00596DF8">
        <w:rPr>
          <w:bCs/>
          <w:sz w:val="28"/>
          <w:szCs w:val="28"/>
        </w:rPr>
        <w:t xml:space="preserve">21;5 </w:t>
      </w:r>
      <w:r w:rsidRPr="00596DF8">
        <w:rPr>
          <w:sz w:val="28"/>
          <w:szCs w:val="28"/>
        </w:rPr>
        <w:t>и 18,2 после лечения, то разность внутригрупповых средних только на величину 21,5-18,2=3,3 будет чрезвычайно важной, когда все значения частоты дыхания в минуту до лечения лежат в интервале от 20.5 до 22,5, а все значения частоты дыхания в минуту после лечения - в интервале 17,4-19,0. В этом случае можно довольно хорошо предсказать (значение зависимой переменной) исходя из значения до лечения (независимой переменной).</w:t>
      </w:r>
    </w:p>
    <w:p w:rsidR="00C9391D" w:rsidRPr="00596DF8" w:rsidRDefault="00C9391D" w:rsidP="007F4847">
      <w:pPr>
        <w:pStyle w:val="aa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A6E5A" w:rsidRPr="00596DF8" w:rsidRDefault="00EA6E5A" w:rsidP="007F4847">
      <w:pPr>
        <w:numPr>
          <w:ilvl w:val="0"/>
          <w:numId w:val="1"/>
        </w:numPr>
        <w:shd w:val="clear" w:color="auto" w:fill="FFFFFF"/>
        <w:tabs>
          <w:tab w:val="left" w:pos="972"/>
        </w:tabs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 xml:space="preserve">Изучалось качество диагностики и лечебной тактики при язвенной </w:t>
      </w:r>
      <w:r w:rsidRPr="00596DF8">
        <w:rPr>
          <w:bCs/>
          <w:sz w:val="28"/>
          <w:szCs w:val="28"/>
        </w:rPr>
        <w:t>болезни у</w:t>
      </w:r>
      <w:r w:rsidRPr="00596DF8">
        <w:rPr>
          <w:sz w:val="28"/>
          <w:szCs w:val="28"/>
        </w:rPr>
        <w:t xml:space="preserve"> подростков за ряд лет</w:t>
      </w:r>
    </w:p>
    <w:p w:rsidR="00C9391D" w:rsidRPr="00596DF8" w:rsidRDefault="00C9391D" w:rsidP="00C9391D">
      <w:pPr>
        <w:shd w:val="clear" w:color="auto" w:fill="FFFFFF"/>
        <w:tabs>
          <w:tab w:val="left" w:pos="972"/>
        </w:tabs>
        <w:spacing w:line="360" w:lineRule="auto"/>
        <w:jc w:val="both"/>
        <w:rPr>
          <w:sz w:val="28"/>
          <w:szCs w:val="28"/>
        </w:rPr>
      </w:pP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За 2001-2003 гг. из 130 больных было прооперированно 12, за 2005-2007 гг. из 205 больных прооперированно 6.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Есть ли на самом деле снижение частоты операций?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Решение: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Определяем снижение частоты операций: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За 2001-2003 гг.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12*100/130=9,2%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за 2005-2007 гг.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6*100/205=2,92%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9,2/2,92=3,15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Ответ: За 2005-2007 гг. произошло снижение операций более чем в 3 раза</w:t>
      </w:r>
    </w:p>
    <w:p w:rsidR="004235F0" w:rsidRPr="00596DF8" w:rsidRDefault="004235F0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A6E5A" w:rsidRPr="00596DF8" w:rsidRDefault="00EA6E5A" w:rsidP="00C9391D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Определить тип динамического ряда. Провести преобразование динамического ряда: путем определения групповой средней, путем определения скользящей средней, Рассчитать основные показатели динамического ряда, оформив в виде таблицы. Изобразить графически динамику явления до и после преобразования. Провести анализ, сделать соответствующие выводы</w:t>
      </w:r>
    </w:p>
    <w:p w:rsidR="00EA6E5A" w:rsidRPr="00596DF8" w:rsidRDefault="00596DF8" w:rsidP="00596DF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6E5A" w:rsidRPr="00596DF8">
        <w:rPr>
          <w:sz w:val="28"/>
          <w:szCs w:val="28"/>
        </w:rPr>
        <w:t>Общая смертность по Башкирии (на 1000 населения)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70"/>
        <w:gridCol w:w="706"/>
        <w:gridCol w:w="706"/>
        <w:gridCol w:w="698"/>
        <w:gridCol w:w="684"/>
        <w:gridCol w:w="799"/>
        <w:gridCol w:w="785"/>
        <w:gridCol w:w="878"/>
        <w:gridCol w:w="943"/>
      </w:tblGrid>
      <w:tr w:rsidR="00EA6E5A" w:rsidRPr="00596DF8">
        <w:trPr>
          <w:trHeight w:hRule="exact" w:val="281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4235F0">
            <w:pPr>
              <w:shd w:val="clear" w:color="auto" w:fill="FFFFFF"/>
              <w:spacing w:line="360" w:lineRule="auto"/>
              <w:jc w:val="both"/>
            </w:pPr>
            <w:r w:rsidRPr="00596DF8">
              <w:t>Годы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4235F0">
            <w:pPr>
              <w:shd w:val="clear" w:color="auto" w:fill="FFFFFF"/>
              <w:spacing w:line="360" w:lineRule="auto"/>
              <w:jc w:val="both"/>
            </w:pPr>
            <w:r w:rsidRPr="00596DF8">
              <w:t>2000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4235F0">
            <w:pPr>
              <w:shd w:val="clear" w:color="auto" w:fill="FFFFFF"/>
              <w:spacing w:line="360" w:lineRule="auto"/>
              <w:jc w:val="both"/>
            </w:pPr>
            <w:r w:rsidRPr="00596DF8">
              <w:t>2001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4235F0">
            <w:pPr>
              <w:shd w:val="clear" w:color="auto" w:fill="FFFFFF"/>
              <w:spacing w:line="360" w:lineRule="auto"/>
              <w:jc w:val="both"/>
            </w:pPr>
            <w:r w:rsidRPr="00596DF8">
              <w:t>2002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4235F0">
            <w:pPr>
              <w:shd w:val="clear" w:color="auto" w:fill="FFFFFF"/>
              <w:spacing w:line="360" w:lineRule="auto"/>
              <w:jc w:val="both"/>
            </w:pPr>
            <w:r w:rsidRPr="00596DF8">
              <w:t>2003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4235F0">
            <w:pPr>
              <w:shd w:val="clear" w:color="auto" w:fill="FFFFFF"/>
              <w:spacing w:line="360" w:lineRule="auto"/>
              <w:jc w:val="both"/>
            </w:pPr>
            <w:r w:rsidRPr="00596DF8">
              <w:t>2004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4235F0">
            <w:pPr>
              <w:shd w:val="clear" w:color="auto" w:fill="FFFFFF"/>
              <w:spacing w:line="360" w:lineRule="auto"/>
              <w:jc w:val="both"/>
            </w:pPr>
            <w:r w:rsidRPr="00596DF8">
              <w:t>2005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4235F0">
            <w:pPr>
              <w:shd w:val="clear" w:color="auto" w:fill="FFFFFF"/>
              <w:spacing w:line="360" w:lineRule="auto"/>
              <w:jc w:val="both"/>
            </w:pPr>
            <w:r w:rsidRPr="00596DF8">
              <w:t>2006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4235F0">
            <w:pPr>
              <w:shd w:val="clear" w:color="auto" w:fill="FFFFFF"/>
              <w:spacing w:line="360" w:lineRule="auto"/>
              <w:jc w:val="both"/>
            </w:pPr>
            <w:r w:rsidRPr="00596DF8">
              <w:t>2007</w:t>
            </w:r>
          </w:p>
        </w:tc>
      </w:tr>
      <w:tr w:rsidR="00EA6E5A" w:rsidRPr="00596DF8">
        <w:trPr>
          <w:trHeight w:hRule="exact" w:val="302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4235F0">
            <w:pPr>
              <w:shd w:val="clear" w:color="auto" w:fill="FFFFFF"/>
              <w:spacing w:line="360" w:lineRule="auto"/>
              <w:jc w:val="both"/>
            </w:pPr>
            <w:r w:rsidRPr="00596DF8">
              <w:t>Показатель смертности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4235F0">
            <w:pPr>
              <w:shd w:val="clear" w:color="auto" w:fill="FFFFFF"/>
              <w:spacing w:line="360" w:lineRule="auto"/>
              <w:jc w:val="both"/>
            </w:pPr>
            <w:r w:rsidRPr="00596DF8">
              <w:t>13,0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4235F0">
            <w:pPr>
              <w:shd w:val="clear" w:color="auto" w:fill="FFFFFF"/>
              <w:spacing w:line="360" w:lineRule="auto"/>
              <w:jc w:val="both"/>
            </w:pPr>
            <w:r w:rsidRPr="00596DF8">
              <w:t>13,4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4235F0">
            <w:pPr>
              <w:shd w:val="clear" w:color="auto" w:fill="FFFFFF"/>
              <w:spacing w:line="360" w:lineRule="auto"/>
              <w:jc w:val="both"/>
            </w:pPr>
            <w:r w:rsidRPr="00596DF8">
              <w:t>14,1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4235F0">
            <w:pPr>
              <w:shd w:val="clear" w:color="auto" w:fill="FFFFFF"/>
              <w:spacing w:line="360" w:lineRule="auto"/>
              <w:jc w:val="both"/>
            </w:pPr>
            <w:r w:rsidRPr="00596DF8">
              <w:t>14,2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4235F0">
            <w:pPr>
              <w:shd w:val="clear" w:color="auto" w:fill="FFFFFF"/>
              <w:spacing w:line="360" w:lineRule="auto"/>
              <w:jc w:val="both"/>
            </w:pPr>
            <w:r w:rsidRPr="00596DF8">
              <w:t>14,1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4235F0">
            <w:pPr>
              <w:shd w:val="clear" w:color="auto" w:fill="FFFFFF"/>
              <w:spacing w:line="360" w:lineRule="auto"/>
              <w:jc w:val="both"/>
            </w:pPr>
            <w:r w:rsidRPr="00596DF8">
              <w:t>14,2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4235F0">
            <w:pPr>
              <w:shd w:val="clear" w:color="auto" w:fill="FFFFFF"/>
              <w:spacing w:line="360" w:lineRule="auto"/>
              <w:jc w:val="both"/>
            </w:pPr>
            <w:r w:rsidRPr="00596DF8">
              <w:t>13,6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4235F0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596DF8">
              <w:t>13,6</w:t>
            </w:r>
          </w:p>
        </w:tc>
      </w:tr>
    </w:tbl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A6E5A" w:rsidRPr="00596DF8" w:rsidRDefault="00EA6E5A" w:rsidP="007F4847">
      <w:pPr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iCs/>
          <w:sz w:val="28"/>
          <w:szCs w:val="28"/>
        </w:rPr>
        <w:t xml:space="preserve">Динамический ряд </w:t>
      </w:r>
      <w:r w:rsidRPr="00596DF8">
        <w:rPr>
          <w:sz w:val="28"/>
          <w:szCs w:val="28"/>
        </w:rPr>
        <w:t>представляет собой перечень числовых значений однородных сопоставимых статистических показателей в последовательные моменты или периоды времени.</w:t>
      </w:r>
    </w:p>
    <w:p w:rsidR="00EA6E5A" w:rsidRPr="00596DF8" w:rsidRDefault="00EA6E5A" w:rsidP="007F4847">
      <w:pPr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 xml:space="preserve">Величины динамического ряда принято называть </w:t>
      </w:r>
      <w:r w:rsidRPr="00596DF8">
        <w:rPr>
          <w:iCs/>
          <w:sz w:val="28"/>
          <w:szCs w:val="28"/>
        </w:rPr>
        <w:t>уровнем ряда</w:t>
      </w:r>
      <w:r w:rsidRPr="00596DF8">
        <w:rPr>
          <w:sz w:val="28"/>
          <w:szCs w:val="28"/>
        </w:rPr>
        <w:t>. Уровни динамического ряда могут быть представлены абсолютными величинами, относительными величинами (интенсивными, экстенсивными показателями), средними величинами.</w:t>
      </w:r>
    </w:p>
    <w:p w:rsidR="00EA6E5A" w:rsidRPr="00596DF8" w:rsidRDefault="00EA6E5A" w:rsidP="007F4847">
      <w:pPr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Динамические ряды могут быть двух видов:</w:t>
      </w:r>
    </w:p>
    <w:p w:rsidR="00EA6E5A" w:rsidRPr="00596DF8" w:rsidRDefault="00EA6E5A" w:rsidP="007F4847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моментный динамический ряд (характеризует явление на какой-то момент времени, например, число родившихся на 1.01.04)</w:t>
      </w:r>
    </w:p>
    <w:p w:rsidR="00EA6E5A" w:rsidRPr="00596DF8" w:rsidRDefault="00EA6E5A" w:rsidP="007F4847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интервальный динамический ряд (характеризует явление на определенный промежуток времени – интервал, например, рождаемость за 2003 год)</w:t>
      </w:r>
    </w:p>
    <w:p w:rsidR="00EA6E5A" w:rsidRPr="00596DF8" w:rsidRDefault="00EA6E5A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В нашем случае ряд интервальный</w:t>
      </w:r>
    </w:p>
    <w:p w:rsidR="00EA6E5A" w:rsidRPr="00596DF8" w:rsidRDefault="00EA6E5A" w:rsidP="007F4847">
      <w:pPr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Абсолютный прирост (</w:t>
      </w:r>
      <w:smartTag w:uri="urn:schemas-microsoft-com:office:smarttags" w:element="metricconverter">
        <w:smartTagPr>
          <w:attr w:name="ProductID" w:val="2000 г"/>
        </w:smartTagPr>
        <w:r w:rsidRPr="00596DF8">
          <w:rPr>
            <w:sz w:val="28"/>
            <w:szCs w:val="28"/>
          </w:rPr>
          <w:t>2000 г</w:t>
        </w:r>
      </w:smartTag>
      <w:r w:rsidRPr="00596DF8">
        <w:rPr>
          <w:sz w:val="28"/>
          <w:szCs w:val="28"/>
        </w:rPr>
        <w:t>.) = 13,0-13,4 = -0,4;</w:t>
      </w:r>
    </w:p>
    <w:p w:rsidR="00EA6E5A" w:rsidRPr="00596DF8" w:rsidRDefault="00EA6E5A" w:rsidP="007F4847">
      <w:pPr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Темп роста (</w:t>
      </w:r>
      <w:smartTag w:uri="urn:schemas-microsoft-com:office:smarttags" w:element="metricconverter">
        <w:smartTagPr>
          <w:attr w:name="ProductID" w:val="2000 г"/>
        </w:smartTagPr>
        <w:r w:rsidRPr="00596DF8">
          <w:rPr>
            <w:sz w:val="28"/>
            <w:szCs w:val="28"/>
          </w:rPr>
          <w:t>2000 г</w:t>
        </w:r>
      </w:smartTag>
      <w:r w:rsidRPr="00596DF8">
        <w:rPr>
          <w:sz w:val="28"/>
          <w:szCs w:val="28"/>
        </w:rPr>
        <w:t>.) = 13,4*100/13,0 = 103 %;</w:t>
      </w:r>
    </w:p>
    <w:p w:rsidR="00EA6E5A" w:rsidRPr="00596DF8" w:rsidRDefault="00EA6E5A" w:rsidP="007F4847">
      <w:pPr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Темп прироста (</w:t>
      </w:r>
      <w:smartTag w:uri="urn:schemas-microsoft-com:office:smarttags" w:element="metricconverter">
        <w:smartTagPr>
          <w:attr w:name="ProductID" w:val="2000 г"/>
        </w:smartTagPr>
        <w:r w:rsidRPr="00596DF8">
          <w:rPr>
            <w:sz w:val="28"/>
            <w:szCs w:val="28"/>
          </w:rPr>
          <w:t>2000 г</w:t>
        </w:r>
      </w:smartTag>
      <w:r w:rsidRPr="00596DF8">
        <w:rPr>
          <w:sz w:val="28"/>
          <w:szCs w:val="28"/>
        </w:rPr>
        <w:t>.) = (-0,4)*100/13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</w:rPr>
        <w:t>% (или 103 – 100,0 = -3)</w:t>
      </w:r>
    </w:p>
    <w:p w:rsidR="00EA6E5A" w:rsidRPr="00596DF8" w:rsidRDefault="00EA6E5A" w:rsidP="007F4847">
      <w:pPr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Значение 1% (</w:t>
      </w:r>
      <w:smartTag w:uri="urn:schemas-microsoft-com:office:smarttags" w:element="metricconverter">
        <w:smartTagPr>
          <w:attr w:name="ProductID" w:val="2000 г"/>
        </w:smartTagPr>
        <w:r w:rsidRPr="00596DF8">
          <w:rPr>
            <w:sz w:val="28"/>
            <w:szCs w:val="28"/>
          </w:rPr>
          <w:t>2000 г</w:t>
        </w:r>
      </w:smartTag>
      <w:r w:rsidRPr="00596DF8">
        <w:rPr>
          <w:sz w:val="28"/>
          <w:szCs w:val="28"/>
        </w:rPr>
        <w:t>.) = -0,4/3 = +0,13</w:t>
      </w:r>
    </w:p>
    <w:p w:rsidR="00EA6E5A" w:rsidRPr="00596DF8" w:rsidRDefault="00EA6E5A" w:rsidP="007F4847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1615"/>
        <w:gridCol w:w="1562"/>
        <w:gridCol w:w="1135"/>
        <w:gridCol w:w="1649"/>
        <w:gridCol w:w="1135"/>
        <w:gridCol w:w="1861"/>
      </w:tblGrid>
      <w:tr w:rsidR="004235F0" w:rsidRPr="00596DF8" w:rsidTr="00F17275">
        <w:trPr>
          <w:trHeight w:val="171"/>
        </w:trPr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Год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Показатель смертности</w:t>
            </w:r>
          </w:p>
        </w:tc>
        <w:tc>
          <w:tcPr>
            <w:tcW w:w="1562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Абсолютный</w:t>
            </w:r>
            <w:r w:rsidR="004235F0" w:rsidRPr="00596DF8">
              <w:t xml:space="preserve"> п</w:t>
            </w:r>
            <w:r w:rsidRPr="00596DF8">
              <w:t>рирост</w:t>
            </w:r>
            <w:r w:rsidR="004235F0" w:rsidRPr="00596DF8">
              <w:t xml:space="preserve"> </w:t>
            </w:r>
            <w:r w:rsidRPr="00596DF8">
              <w:t>(+,-)</w:t>
            </w:r>
          </w:p>
        </w:tc>
        <w:tc>
          <w:tcPr>
            <w:tcW w:w="1135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Темп роста</w:t>
            </w:r>
            <w:r w:rsidR="004235F0" w:rsidRPr="00596DF8">
              <w:t xml:space="preserve"> </w:t>
            </w:r>
            <w:r w:rsidRPr="00596DF8">
              <w:t>(%)</w:t>
            </w:r>
          </w:p>
        </w:tc>
        <w:tc>
          <w:tcPr>
            <w:tcW w:w="1649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Темп прироста</w:t>
            </w:r>
            <w:r w:rsidR="004235F0" w:rsidRPr="00596DF8">
              <w:t xml:space="preserve"> </w:t>
            </w:r>
            <w:r w:rsidRPr="00596DF8">
              <w:t>(%,+,-)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Значение 1%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  <w:rPr>
                <w:vertAlign w:val="subscript"/>
              </w:rPr>
            </w:pPr>
            <w:r w:rsidRPr="00596DF8">
              <w:t>Показатель наглядности, %</w:t>
            </w:r>
            <w:r w:rsidRPr="00596DF8">
              <w:rPr>
                <w:vertAlign w:val="subscript"/>
              </w:rPr>
              <w:t>0</w:t>
            </w:r>
          </w:p>
        </w:tc>
      </w:tr>
      <w:tr w:rsidR="004235F0" w:rsidRPr="00596DF8" w:rsidTr="00F17275">
        <w:trPr>
          <w:trHeight w:val="57"/>
        </w:trPr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2000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13,0</w:t>
            </w:r>
          </w:p>
        </w:tc>
        <w:tc>
          <w:tcPr>
            <w:tcW w:w="1562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-</w:t>
            </w:r>
          </w:p>
        </w:tc>
        <w:tc>
          <w:tcPr>
            <w:tcW w:w="1135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-</w:t>
            </w:r>
          </w:p>
        </w:tc>
        <w:tc>
          <w:tcPr>
            <w:tcW w:w="1649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-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-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100,0</w:t>
            </w:r>
          </w:p>
        </w:tc>
      </w:tr>
      <w:tr w:rsidR="004235F0" w:rsidRPr="00596DF8" w:rsidTr="00F17275">
        <w:trPr>
          <w:trHeight w:val="54"/>
        </w:trPr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2001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13.4</w:t>
            </w:r>
          </w:p>
        </w:tc>
        <w:tc>
          <w:tcPr>
            <w:tcW w:w="1562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-0,4</w:t>
            </w:r>
          </w:p>
        </w:tc>
        <w:tc>
          <w:tcPr>
            <w:tcW w:w="1135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103</w:t>
            </w:r>
          </w:p>
        </w:tc>
        <w:tc>
          <w:tcPr>
            <w:tcW w:w="1649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3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0,13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88,5</w:t>
            </w:r>
          </w:p>
        </w:tc>
      </w:tr>
      <w:tr w:rsidR="004235F0" w:rsidRPr="00596DF8" w:rsidTr="00F17275">
        <w:trPr>
          <w:trHeight w:val="57"/>
        </w:trPr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2002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14.1</w:t>
            </w:r>
          </w:p>
        </w:tc>
        <w:tc>
          <w:tcPr>
            <w:tcW w:w="1562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-0,7</w:t>
            </w:r>
          </w:p>
        </w:tc>
        <w:tc>
          <w:tcPr>
            <w:tcW w:w="1135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105,22</w:t>
            </w:r>
          </w:p>
        </w:tc>
        <w:tc>
          <w:tcPr>
            <w:tcW w:w="1649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5,22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0.13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77,0</w:t>
            </w:r>
          </w:p>
        </w:tc>
      </w:tr>
      <w:tr w:rsidR="004235F0" w:rsidRPr="00596DF8" w:rsidTr="00F17275">
        <w:trPr>
          <w:trHeight w:val="57"/>
        </w:trPr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2003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14,2</w:t>
            </w:r>
          </w:p>
        </w:tc>
        <w:tc>
          <w:tcPr>
            <w:tcW w:w="1562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-0,1</w:t>
            </w:r>
          </w:p>
        </w:tc>
        <w:tc>
          <w:tcPr>
            <w:tcW w:w="1135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100,7</w:t>
            </w:r>
          </w:p>
        </w:tc>
        <w:tc>
          <w:tcPr>
            <w:tcW w:w="1649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0,7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0,14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79,1</w:t>
            </w:r>
          </w:p>
        </w:tc>
      </w:tr>
      <w:tr w:rsidR="004235F0" w:rsidRPr="00596DF8" w:rsidTr="00F17275">
        <w:trPr>
          <w:trHeight w:val="57"/>
        </w:trPr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2004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14.1</w:t>
            </w:r>
          </w:p>
        </w:tc>
        <w:tc>
          <w:tcPr>
            <w:tcW w:w="1562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0,1</w:t>
            </w:r>
          </w:p>
        </w:tc>
        <w:tc>
          <w:tcPr>
            <w:tcW w:w="1135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99,29</w:t>
            </w:r>
          </w:p>
        </w:tc>
        <w:tc>
          <w:tcPr>
            <w:tcW w:w="1649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-0,71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0,14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77,0</w:t>
            </w:r>
          </w:p>
        </w:tc>
      </w:tr>
      <w:tr w:rsidR="004235F0" w:rsidRPr="00596DF8" w:rsidTr="00F17275">
        <w:trPr>
          <w:trHeight w:val="57"/>
        </w:trPr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2005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14,2</w:t>
            </w:r>
          </w:p>
        </w:tc>
        <w:tc>
          <w:tcPr>
            <w:tcW w:w="1562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-0,1</w:t>
            </w:r>
          </w:p>
        </w:tc>
        <w:tc>
          <w:tcPr>
            <w:tcW w:w="1135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105,22</w:t>
            </w:r>
          </w:p>
        </w:tc>
        <w:tc>
          <w:tcPr>
            <w:tcW w:w="1649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5,22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0,019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77,0</w:t>
            </w:r>
          </w:p>
        </w:tc>
      </w:tr>
      <w:tr w:rsidR="004235F0" w:rsidRPr="00596DF8" w:rsidTr="00F17275">
        <w:trPr>
          <w:trHeight w:val="57"/>
        </w:trPr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2006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13,6</w:t>
            </w:r>
          </w:p>
        </w:tc>
        <w:tc>
          <w:tcPr>
            <w:tcW w:w="1562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0,6</w:t>
            </w:r>
          </w:p>
        </w:tc>
        <w:tc>
          <w:tcPr>
            <w:tcW w:w="1135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95,77</w:t>
            </w:r>
          </w:p>
        </w:tc>
        <w:tc>
          <w:tcPr>
            <w:tcW w:w="1649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-4,23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0,14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79,1</w:t>
            </w:r>
          </w:p>
        </w:tc>
      </w:tr>
      <w:tr w:rsidR="004235F0" w:rsidRPr="00596DF8" w:rsidTr="00F17275">
        <w:trPr>
          <w:trHeight w:val="57"/>
        </w:trPr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2007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13,6</w:t>
            </w:r>
          </w:p>
        </w:tc>
        <w:tc>
          <w:tcPr>
            <w:tcW w:w="1562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0</w:t>
            </w:r>
          </w:p>
        </w:tc>
        <w:tc>
          <w:tcPr>
            <w:tcW w:w="1135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100</w:t>
            </w:r>
          </w:p>
        </w:tc>
        <w:tc>
          <w:tcPr>
            <w:tcW w:w="1649" w:type="dxa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0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0</w:t>
            </w:r>
          </w:p>
        </w:tc>
        <w:tc>
          <w:tcPr>
            <w:tcW w:w="0" w:type="auto"/>
          </w:tcPr>
          <w:p w:rsidR="00EA6E5A" w:rsidRPr="00596DF8" w:rsidRDefault="00EA6E5A" w:rsidP="004235F0">
            <w:pPr>
              <w:spacing w:line="360" w:lineRule="auto"/>
              <w:jc w:val="both"/>
            </w:pPr>
            <w:r w:rsidRPr="00596DF8">
              <w:t>77,0</w:t>
            </w:r>
          </w:p>
        </w:tc>
      </w:tr>
    </w:tbl>
    <w:p w:rsidR="00EA6E5A" w:rsidRPr="00596DF8" w:rsidRDefault="000B3B7D" w:rsidP="007F4847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2pt;margin-top:17.85pt;width:284.3pt;height:150.7pt;z-index:251657728;mso-position-horizontal-relative:text;mso-position-vertical-relative:text" fillcolor="black" strokecolor="white" strokeweight="3e-5mm">
            <v:imagedata r:id="rId17" o:title=""/>
            <o:lock v:ext="edit" rotation="t"/>
            <w10:wrap type="topAndBottom"/>
          </v:shape>
        </w:pict>
      </w:r>
    </w:p>
    <w:p w:rsidR="00EA6E5A" w:rsidRPr="00596DF8" w:rsidRDefault="00EA6E5A" w:rsidP="007F4847">
      <w:pPr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i/>
          <w:iCs/>
          <w:sz w:val="28"/>
          <w:szCs w:val="28"/>
        </w:rPr>
        <w:t>Вывод:</w:t>
      </w:r>
      <w:r w:rsidRPr="00596DF8">
        <w:rPr>
          <w:sz w:val="28"/>
          <w:szCs w:val="28"/>
        </w:rPr>
        <w:t xml:space="preserve"> показатель смертности то увеличивался, то снижался. Наибольший темп снижения показателя наблюдался в 2006г., когда он достиг 13,6%, по сравнению с предыдущим 2005г.</w:t>
      </w:r>
    </w:p>
    <w:p w:rsidR="007A024C" w:rsidRPr="00596DF8" w:rsidRDefault="007A024C" w:rsidP="007F4847">
      <w:pPr>
        <w:spacing w:line="360" w:lineRule="auto"/>
        <w:ind w:firstLine="720"/>
        <w:jc w:val="both"/>
        <w:rPr>
          <w:sz w:val="28"/>
          <w:szCs w:val="28"/>
        </w:rPr>
      </w:pPr>
    </w:p>
    <w:p w:rsidR="00EA6E5A" w:rsidRPr="00596DF8" w:rsidRDefault="00EA6E5A" w:rsidP="007F4847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Вычислить стандартизированные показатели заболеваемости с временной утратой трудоспособности в двух цехах. Сравнить их с интенсивными показателями. Стандартизацию провести прямым методом. За стандарт принять состав рабочих по возрасту в цехе №2</w:t>
      </w:r>
    </w:p>
    <w:p w:rsidR="00EA6E5A" w:rsidRPr="00596DF8" w:rsidRDefault="00EA6E5A" w:rsidP="00F1727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5"/>
        <w:gridCol w:w="1325"/>
        <w:gridCol w:w="2400"/>
        <w:gridCol w:w="1325"/>
        <w:gridCol w:w="2400"/>
      </w:tblGrid>
      <w:tr w:rsidR="00EA6E5A" w:rsidRPr="00596DF8" w:rsidTr="00F17275">
        <w:trPr>
          <w:trHeight w:hRule="exact" w:val="3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Профессия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ЦЕХ</w:t>
            </w:r>
            <w:r w:rsidR="00C9391D" w:rsidRPr="00596DF8">
              <w:t xml:space="preserve"> </w:t>
            </w:r>
            <w:r w:rsidRPr="00596DF8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ЦЕХ2</w:t>
            </w:r>
          </w:p>
        </w:tc>
      </w:tr>
      <w:tr w:rsidR="00EA6E5A" w:rsidRPr="00596DF8" w:rsidTr="00F17275">
        <w:trPr>
          <w:trHeight w:hRule="exact" w:val="9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число рабочих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число случаев заболеваний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число рабочих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число случаев заболеваний</w:t>
            </w:r>
          </w:p>
        </w:tc>
      </w:tr>
      <w:tr w:rsidR="00EA6E5A" w:rsidRPr="00596DF8" w:rsidTr="00F17275">
        <w:trPr>
          <w:trHeight w:hRule="exact"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до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400</w:t>
            </w:r>
          </w:p>
        </w:tc>
      </w:tr>
      <w:tr w:rsidR="00EA6E5A" w:rsidRPr="00596DF8" w:rsidTr="00F17275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20-39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750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120</w:t>
            </w:r>
          </w:p>
        </w:tc>
      </w:tr>
      <w:tr w:rsidR="00EA6E5A" w:rsidRPr="00596DF8" w:rsidTr="00F17275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40-49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1600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160</w:t>
            </w:r>
          </w:p>
        </w:tc>
      </w:tr>
      <w:tr w:rsidR="00EA6E5A" w:rsidRPr="00596DF8" w:rsidTr="00F17275">
        <w:trPr>
          <w:trHeight w:hRule="exact" w:val="2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50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70</w:t>
            </w:r>
          </w:p>
        </w:tc>
      </w:tr>
      <w:tr w:rsidR="00EA6E5A" w:rsidRPr="00596DF8" w:rsidTr="00F17275">
        <w:trPr>
          <w:trHeight w:hRule="exact" w:val="2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ВСЕГО: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3000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750</w:t>
            </w:r>
          </w:p>
        </w:tc>
      </w:tr>
    </w:tbl>
    <w:p w:rsidR="00EA6E5A" w:rsidRPr="00596DF8" w:rsidRDefault="00EA6E5A" w:rsidP="007F4847">
      <w:pPr>
        <w:pStyle w:val="5"/>
        <w:spacing w:line="360" w:lineRule="auto"/>
        <w:ind w:firstLine="720"/>
        <w:rPr>
          <w:b w:val="0"/>
          <w:i w:val="0"/>
          <w:sz w:val="28"/>
          <w:szCs w:val="28"/>
        </w:rPr>
      </w:pPr>
    </w:p>
    <w:p w:rsidR="00EA6E5A" w:rsidRPr="00596DF8" w:rsidRDefault="00EA6E5A" w:rsidP="007F4847">
      <w:pPr>
        <w:pStyle w:val="5"/>
        <w:spacing w:line="360" w:lineRule="auto"/>
        <w:ind w:firstLine="720"/>
        <w:rPr>
          <w:b w:val="0"/>
          <w:i w:val="0"/>
          <w:sz w:val="28"/>
          <w:szCs w:val="28"/>
        </w:rPr>
      </w:pPr>
      <w:r w:rsidRPr="00596DF8">
        <w:rPr>
          <w:b w:val="0"/>
          <w:i w:val="0"/>
          <w:sz w:val="28"/>
          <w:szCs w:val="28"/>
        </w:rPr>
        <w:t>Прямой метод стандартизации:</w:t>
      </w:r>
    </w:p>
    <w:p w:rsidR="00EA6E5A" w:rsidRPr="00596DF8" w:rsidRDefault="00EA6E5A" w:rsidP="007F4847">
      <w:pPr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Расчеты проводят в следующей последовательности:</w:t>
      </w:r>
    </w:p>
    <w:p w:rsidR="00EA6E5A" w:rsidRPr="00596DF8" w:rsidRDefault="00EA6E5A" w:rsidP="007F4847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Вычисление специальных (групповых) показателей (по полу, возрасту, профессии и т.д.)</w:t>
      </w:r>
    </w:p>
    <w:p w:rsidR="00EA6E5A" w:rsidRPr="00596DF8" w:rsidRDefault="00EA6E5A" w:rsidP="007F4847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Выбор стандарта и исчисление его.</w:t>
      </w:r>
    </w:p>
    <w:p w:rsidR="00EA6E5A" w:rsidRPr="00596DF8" w:rsidRDefault="00EA6E5A" w:rsidP="007F4847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>Вычисление «ожидаемого» числа заболевших по стандарту. Получение стандартизованных показателей.</w:t>
      </w:r>
    </w:p>
    <w:p w:rsidR="00EA6E5A" w:rsidRPr="00596DF8" w:rsidRDefault="00EA6E5A" w:rsidP="007F4847">
      <w:pPr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 xml:space="preserve">Обычные показатели : Показатели заболеваний на 100 раб. </w:t>
      </w:r>
      <w:r w:rsidRPr="00596DF8">
        <w:rPr>
          <w:sz w:val="28"/>
          <w:szCs w:val="28"/>
          <w:lang w:val="en-US"/>
        </w:rPr>
        <w:t>I</w:t>
      </w:r>
      <w:r w:rsidRPr="00596DF8">
        <w:rPr>
          <w:sz w:val="28"/>
          <w:szCs w:val="28"/>
        </w:rPr>
        <w:t xml:space="preserve"> цех – 150 на 100 работающих </w:t>
      </w:r>
      <w:r w:rsidRPr="00596DF8">
        <w:rPr>
          <w:sz w:val="28"/>
          <w:szCs w:val="28"/>
          <w:lang w:val="en-US"/>
        </w:rPr>
        <w:t>II</w:t>
      </w:r>
      <w:r w:rsidRPr="00596DF8">
        <w:rPr>
          <w:sz w:val="28"/>
          <w:szCs w:val="28"/>
        </w:rPr>
        <w:t xml:space="preserve"> цех – 107.14</w:t>
      </w:r>
    </w:p>
    <w:p w:rsidR="00EA6E5A" w:rsidRPr="00596DF8" w:rsidRDefault="00EA6E5A" w:rsidP="007F4847">
      <w:pPr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</w:rPr>
        <w:t xml:space="preserve">Стандартизованные показатели: : </w:t>
      </w:r>
      <w:r w:rsidRPr="00596DF8">
        <w:rPr>
          <w:sz w:val="28"/>
          <w:szCs w:val="28"/>
          <w:lang w:val="en-US"/>
        </w:rPr>
        <w:t>I</w:t>
      </w:r>
      <w:r w:rsidRPr="00596DF8">
        <w:rPr>
          <w:sz w:val="28"/>
          <w:szCs w:val="28"/>
        </w:rPr>
        <w:t xml:space="preserve"> период – 12,1 на 100 работающих</w:t>
      </w:r>
    </w:p>
    <w:p w:rsidR="00EA6E5A" w:rsidRPr="00596DF8" w:rsidRDefault="00EA6E5A" w:rsidP="007F4847">
      <w:pPr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sz w:val="28"/>
          <w:szCs w:val="28"/>
          <w:lang w:val="en-US"/>
        </w:rPr>
        <w:t>II</w:t>
      </w:r>
      <w:r w:rsidRPr="00596DF8">
        <w:rPr>
          <w:sz w:val="28"/>
          <w:szCs w:val="28"/>
        </w:rPr>
        <w:t xml:space="preserve"> период – 10,2</w:t>
      </w:r>
    </w:p>
    <w:p w:rsidR="00EA6E5A" w:rsidRPr="00596DF8" w:rsidRDefault="00EA6E5A" w:rsidP="007F4847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616"/>
        <w:gridCol w:w="516"/>
        <w:gridCol w:w="1207"/>
        <w:gridCol w:w="1011"/>
        <w:gridCol w:w="1314"/>
        <w:gridCol w:w="1511"/>
        <w:gridCol w:w="2185"/>
      </w:tblGrid>
      <w:tr w:rsidR="00EA6E5A" w:rsidRPr="00596DF8" w:rsidTr="00F17275">
        <w:trPr>
          <w:cantSplit/>
        </w:trPr>
        <w:tc>
          <w:tcPr>
            <w:tcW w:w="0" w:type="auto"/>
            <w:vMerge w:val="restart"/>
          </w:tcPr>
          <w:p w:rsidR="00EA6E5A" w:rsidRPr="00596DF8" w:rsidRDefault="00EA6E5A" w:rsidP="00F17275">
            <w:pPr>
              <w:pStyle w:val="1"/>
              <w:rPr>
                <w:spacing w:val="0"/>
                <w:sz w:val="20"/>
                <w:szCs w:val="20"/>
              </w:rPr>
            </w:pPr>
            <w:r w:rsidRPr="00596DF8">
              <w:rPr>
                <w:spacing w:val="0"/>
                <w:sz w:val="20"/>
                <w:szCs w:val="20"/>
              </w:rPr>
              <w:t>Профессия</w:t>
            </w:r>
          </w:p>
        </w:tc>
        <w:tc>
          <w:tcPr>
            <w:tcW w:w="0" w:type="auto"/>
            <w:gridSpan w:val="2"/>
          </w:tcPr>
          <w:p w:rsidR="00EA6E5A" w:rsidRPr="00596DF8" w:rsidRDefault="00EA6E5A" w:rsidP="00F17275">
            <w:pPr>
              <w:spacing w:line="360" w:lineRule="auto"/>
              <w:jc w:val="both"/>
            </w:pPr>
            <w:r w:rsidRPr="00596DF8">
              <w:t>Число</w:t>
            </w:r>
          </w:p>
          <w:p w:rsidR="00EA6E5A" w:rsidRPr="00596DF8" w:rsidRDefault="00EA6E5A" w:rsidP="00F17275">
            <w:pPr>
              <w:spacing w:line="360" w:lineRule="auto"/>
              <w:jc w:val="both"/>
            </w:pPr>
            <w:r w:rsidRPr="00596DF8">
              <w:t>рабочих</w:t>
            </w:r>
          </w:p>
        </w:tc>
        <w:tc>
          <w:tcPr>
            <w:tcW w:w="0" w:type="auto"/>
            <w:gridSpan w:val="2"/>
          </w:tcPr>
          <w:p w:rsidR="00EA6E5A" w:rsidRPr="00596DF8" w:rsidRDefault="00EA6E5A" w:rsidP="00F17275">
            <w:pPr>
              <w:spacing w:line="360" w:lineRule="auto"/>
              <w:jc w:val="both"/>
            </w:pPr>
            <w:r w:rsidRPr="00596DF8">
              <w:t>число случаев заболеваний</w:t>
            </w:r>
          </w:p>
        </w:tc>
        <w:tc>
          <w:tcPr>
            <w:tcW w:w="0" w:type="auto"/>
            <w:gridSpan w:val="2"/>
          </w:tcPr>
          <w:p w:rsidR="00EA6E5A" w:rsidRPr="00596DF8" w:rsidRDefault="00EA6E5A" w:rsidP="00F17275">
            <w:pPr>
              <w:spacing w:line="360" w:lineRule="auto"/>
              <w:jc w:val="both"/>
            </w:pPr>
            <w:r w:rsidRPr="00596DF8">
              <w:t>Показатели заболеваний</w:t>
            </w:r>
            <w:r w:rsidR="00F17275" w:rsidRPr="00596DF8">
              <w:t xml:space="preserve"> </w:t>
            </w:r>
            <w:r w:rsidRPr="00596DF8">
              <w:t>на 100 раб.</w:t>
            </w:r>
          </w:p>
        </w:tc>
        <w:tc>
          <w:tcPr>
            <w:tcW w:w="0" w:type="auto"/>
            <w:vMerge w:val="restart"/>
          </w:tcPr>
          <w:p w:rsidR="00EA6E5A" w:rsidRPr="00596DF8" w:rsidRDefault="00EA6E5A" w:rsidP="00F17275">
            <w:pPr>
              <w:spacing w:line="360" w:lineRule="auto"/>
              <w:jc w:val="both"/>
            </w:pPr>
            <w:r w:rsidRPr="00596DF8">
              <w:t>Число рабочих в двух цехах</w:t>
            </w:r>
          </w:p>
        </w:tc>
      </w:tr>
      <w:tr w:rsidR="00EA6E5A" w:rsidRPr="00596DF8" w:rsidTr="00F17275">
        <w:trPr>
          <w:cantSplit/>
        </w:trPr>
        <w:tc>
          <w:tcPr>
            <w:tcW w:w="0" w:type="auto"/>
            <w:vMerge/>
          </w:tcPr>
          <w:p w:rsidR="00EA6E5A" w:rsidRPr="00596DF8" w:rsidRDefault="00EA6E5A" w:rsidP="00F17275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I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II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I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II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I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  <w:rPr>
                <w:lang w:val="en-US"/>
              </w:rPr>
            </w:pPr>
            <w:r w:rsidRPr="00596DF8">
              <w:rPr>
                <w:lang w:val="en-US"/>
              </w:rPr>
              <w:t>II</w:t>
            </w:r>
          </w:p>
        </w:tc>
        <w:tc>
          <w:tcPr>
            <w:tcW w:w="0" w:type="auto"/>
            <w:vMerge/>
          </w:tcPr>
          <w:p w:rsidR="00EA6E5A" w:rsidRPr="00596DF8" w:rsidRDefault="00EA6E5A" w:rsidP="00F17275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EA6E5A" w:rsidRPr="00596DF8" w:rsidTr="00F17275">
        <w:trPr>
          <w:cantSplit/>
        </w:trPr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  <w:rPr>
                <w:b/>
              </w:rPr>
            </w:pPr>
            <w:r w:rsidRPr="00596DF8">
              <w:rPr>
                <w:b/>
              </w:rPr>
              <w:t>1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  <w:rPr>
                <w:b/>
              </w:rPr>
            </w:pPr>
            <w:r w:rsidRPr="00596DF8">
              <w:rPr>
                <w:b/>
              </w:rPr>
              <w:t>2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  <w:rPr>
                <w:b/>
              </w:rPr>
            </w:pPr>
            <w:r w:rsidRPr="00596DF8">
              <w:rPr>
                <w:b/>
              </w:rPr>
              <w:t>3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  <w:rPr>
                <w:b/>
              </w:rPr>
            </w:pPr>
            <w:r w:rsidRPr="00596DF8">
              <w:rPr>
                <w:b/>
              </w:rPr>
              <w:t>4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  <w:rPr>
                <w:b/>
              </w:rPr>
            </w:pPr>
            <w:r w:rsidRPr="00596DF8">
              <w:rPr>
                <w:b/>
              </w:rPr>
              <w:t>5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  <w:rPr>
                <w:b/>
              </w:rPr>
            </w:pPr>
            <w:r w:rsidRPr="00596DF8">
              <w:rPr>
                <w:b/>
              </w:rPr>
              <w:t>6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  <w:rPr>
                <w:b/>
              </w:rPr>
            </w:pPr>
            <w:r w:rsidRPr="00596DF8">
              <w:rPr>
                <w:b/>
              </w:rPr>
              <w:t>7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  <w:rPr>
                <w:b/>
              </w:rPr>
            </w:pPr>
            <w:r w:rsidRPr="00596DF8">
              <w:rPr>
                <w:b/>
              </w:rPr>
              <w:t>8</w:t>
            </w:r>
          </w:p>
        </w:tc>
      </w:tr>
      <w:tr w:rsidR="00EA6E5A" w:rsidRPr="00596DF8" w:rsidTr="00F17275">
        <w:trPr>
          <w:cantSplit/>
        </w:trPr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до 20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250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400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200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400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</w:pPr>
            <w:r w:rsidRPr="00596DF8">
              <w:t>80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</w:pPr>
            <w:r w:rsidRPr="00596DF8">
              <w:t>100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</w:pPr>
            <w:r w:rsidRPr="00596DF8">
              <w:t>650</w:t>
            </w:r>
          </w:p>
        </w:tc>
      </w:tr>
      <w:tr w:rsidR="00EA6E5A" w:rsidRPr="00596DF8" w:rsidTr="00F17275">
        <w:trPr>
          <w:cantSplit/>
        </w:trPr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20-39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750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100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800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120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</w:pPr>
            <w:r w:rsidRPr="00596DF8">
              <w:t>106,6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</w:pPr>
            <w:r w:rsidRPr="00596DF8">
              <w:t>120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</w:pPr>
            <w:r w:rsidRPr="00596DF8">
              <w:t>850</w:t>
            </w:r>
          </w:p>
        </w:tc>
      </w:tr>
      <w:tr w:rsidR="00EA6E5A" w:rsidRPr="00596DF8" w:rsidTr="00F17275">
        <w:trPr>
          <w:cantSplit/>
        </w:trPr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40-49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800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150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1600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160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</w:pPr>
            <w:r w:rsidRPr="00596DF8">
              <w:t>200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</w:pPr>
            <w:r w:rsidRPr="00596DF8">
              <w:t>106.6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</w:pPr>
            <w:r w:rsidRPr="00596DF8">
              <w:t>950</w:t>
            </w:r>
          </w:p>
        </w:tc>
      </w:tr>
      <w:tr w:rsidR="00EA6E5A" w:rsidRPr="00596DF8" w:rsidTr="00F17275">
        <w:trPr>
          <w:cantSplit/>
        </w:trPr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50 и старше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200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50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400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70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</w:pPr>
            <w:r w:rsidRPr="00596DF8">
              <w:t>200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</w:pPr>
            <w:r w:rsidRPr="00596DF8">
              <w:t>140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</w:pPr>
            <w:r w:rsidRPr="00596DF8">
              <w:t>600</w:t>
            </w:r>
          </w:p>
        </w:tc>
      </w:tr>
      <w:tr w:rsidR="00EA6E5A" w:rsidRPr="00596DF8" w:rsidTr="00F17275">
        <w:trPr>
          <w:cantSplit/>
        </w:trPr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ВСЕГО: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2000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700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3000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hd w:val="clear" w:color="auto" w:fill="FFFFFF"/>
              <w:spacing w:line="360" w:lineRule="auto"/>
              <w:jc w:val="both"/>
            </w:pPr>
            <w:r w:rsidRPr="00596DF8">
              <w:t>750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</w:pPr>
            <w:r w:rsidRPr="00596DF8">
              <w:t>150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</w:pPr>
            <w:r w:rsidRPr="00596DF8">
              <w:t>107,14</w:t>
            </w:r>
          </w:p>
        </w:tc>
        <w:tc>
          <w:tcPr>
            <w:tcW w:w="0" w:type="auto"/>
          </w:tcPr>
          <w:p w:rsidR="00EA6E5A" w:rsidRPr="00596DF8" w:rsidRDefault="00EA6E5A" w:rsidP="00F17275">
            <w:pPr>
              <w:spacing w:line="360" w:lineRule="auto"/>
              <w:jc w:val="both"/>
            </w:pPr>
            <w:r w:rsidRPr="00596DF8">
              <w:t>2700</w:t>
            </w:r>
          </w:p>
        </w:tc>
      </w:tr>
    </w:tbl>
    <w:p w:rsidR="00EA6E5A" w:rsidRPr="00596DF8" w:rsidRDefault="00EA6E5A" w:rsidP="007F4847">
      <w:pPr>
        <w:spacing w:line="360" w:lineRule="auto"/>
        <w:ind w:firstLine="720"/>
        <w:jc w:val="both"/>
        <w:rPr>
          <w:sz w:val="28"/>
          <w:szCs w:val="28"/>
        </w:rPr>
      </w:pPr>
    </w:p>
    <w:p w:rsidR="00EA6E5A" w:rsidRPr="00596DF8" w:rsidRDefault="00EA6E5A" w:rsidP="007F4847">
      <w:pPr>
        <w:spacing w:line="360" w:lineRule="auto"/>
        <w:ind w:firstLine="720"/>
        <w:jc w:val="both"/>
        <w:rPr>
          <w:sz w:val="28"/>
          <w:szCs w:val="28"/>
        </w:rPr>
      </w:pPr>
      <w:r w:rsidRPr="00596DF8">
        <w:rPr>
          <w:i/>
          <w:sz w:val="28"/>
          <w:szCs w:val="28"/>
        </w:rPr>
        <w:t>Вывод</w:t>
      </w:r>
      <w:r w:rsidRPr="00596DF8">
        <w:rPr>
          <w:sz w:val="28"/>
          <w:szCs w:val="28"/>
        </w:rPr>
        <w:t xml:space="preserve">: показатели заболеваемости в </w:t>
      </w:r>
      <w:r w:rsidRPr="00596DF8">
        <w:rPr>
          <w:sz w:val="28"/>
          <w:szCs w:val="28"/>
          <w:lang w:val="en-US"/>
        </w:rPr>
        <w:t>II</w:t>
      </w:r>
      <w:r w:rsidRPr="00596DF8">
        <w:rPr>
          <w:sz w:val="28"/>
          <w:szCs w:val="28"/>
        </w:rPr>
        <w:t xml:space="preserve"> цехе ниже. Более высокий обычный показатель заболеваний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</w:rPr>
        <w:t xml:space="preserve">в </w:t>
      </w:r>
      <w:r w:rsidRPr="00596DF8">
        <w:rPr>
          <w:sz w:val="28"/>
          <w:szCs w:val="28"/>
          <w:lang w:val="en-US"/>
        </w:rPr>
        <w:t>I</w:t>
      </w:r>
      <w:r w:rsidRPr="00596DF8">
        <w:rPr>
          <w:sz w:val="28"/>
          <w:szCs w:val="28"/>
        </w:rPr>
        <w:t xml:space="preserve"> и </w:t>
      </w:r>
      <w:r w:rsidRPr="00596DF8">
        <w:rPr>
          <w:sz w:val="28"/>
          <w:szCs w:val="28"/>
          <w:lang w:val="en-US"/>
        </w:rPr>
        <w:t>II</w:t>
      </w:r>
      <w:r w:rsidRPr="00596DF8">
        <w:rPr>
          <w:sz w:val="28"/>
          <w:szCs w:val="28"/>
        </w:rPr>
        <w:t xml:space="preserve"> цехах у рабочих от 50 лет и выше.</w:t>
      </w:r>
    </w:p>
    <w:p w:rsidR="00EA6E5A" w:rsidRPr="00596DF8" w:rsidRDefault="00F17275" w:rsidP="00F17275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596DF8">
        <w:rPr>
          <w:sz w:val="28"/>
          <w:szCs w:val="28"/>
        </w:rPr>
        <w:br w:type="page"/>
      </w:r>
      <w:r w:rsidR="00EA6E5A" w:rsidRPr="00596DF8">
        <w:rPr>
          <w:b/>
          <w:sz w:val="28"/>
          <w:szCs w:val="28"/>
        </w:rPr>
        <w:t>Использованная литература</w:t>
      </w:r>
    </w:p>
    <w:p w:rsidR="00F17275" w:rsidRPr="00596DF8" w:rsidRDefault="00F17275" w:rsidP="007F484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A6E5A" w:rsidRPr="00596DF8" w:rsidRDefault="00EA6E5A" w:rsidP="00F17275">
      <w:pPr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rPr>
          <w:sz w:val="28"/>
          <w:szCs w:val="28"/>
        </w:rPr>
      </w:pPr>
      <w:r w:rsidRPr="00596DF8">
        <w:rPr>
          <w:sz w:val="28"/>
          <w:szCs w:val="28"/>
        </w:rPr>
        <w:t>Ю.П. Лисицын Социальная гигиена (медицина) и организация здравоохранения Казань 2000г.</w:t>
      </w:r>
    </w:p>
    <w:p w:rsidR="00EA6E5A" w:rsidRPr="00596DF8" w:rsidRDefault="00EA6E5A" w:rsidP="00F17275">
      <w:pPr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rPr>
          <w:sz w:val="28"/>
          <w:szCs w:val="28"/>
        </w:rPr>
      </w:pPr>
      <w:r w:rsidRPr="00596DF8">
        <w:rPr>
          <w:sz w:val="28"/>
          <w:szCs w:val="28"/>
          <w:lang w:val="en-US"/>
        </w:rPr>
        <w:t>B</w:t>
      </w:r>
      <w:r w:rsidRPr="00596DF8">
        <w:rPr>
          <w:sz w:val="28"/>
          <w:szCs w:val="28"/>
        </w:rPr>
        <w:t>.</w:t>
      </w:r>
      <w:r w:rsidRPr="00596DF8">
        <w:rPr>
          <w:sz w:val="28"/>
          <w:szCs w:val="28"/>
          <w:lang w:val="en-US"/>
        </w:rPr>
        <w:t>C</w:t>
      </w:r>
      <w:r w:rsidRPr="00596DF8">
        <w:rPr>
          <w:sz w:val="28"/>
          <w:szCs w:val="28"/>
        </w:rPr>
        <w:t>. Лучкевич. Основы социальной медицины и управления здравоохранением, Санкт-Петербург, 1997г.</w:t>
      </w:r>
    </w:p>
    <w:p w:rsidR="00EA6E5A" w:rsidRPr="00596DF8" w:rsidRDefault="00EA6E5A" w:rsidP="00F17275">
      <w:pPr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rPr>
          <w:sz w:val="28"/>
          <w:szCs w:val="28"/>
        </w:rPr>
      </w:pPr>
      <w:r w:rsidRPr="00596DF8">
        <w:rPr>
          <w:sz w:val="28"/>
          <w:szCs w:val="28"/>
          <w:lang w:val="en-US"/>
        </w:rPr>
        <w:t>B</w:t>
      </w:r>
      <w:r w:rsidRPr="00596DF8">
        <w:rPr>
          <w:sz w:val="28"/>
          <w:szCs w:val="28"/>
        </w:rPr>
        <w:t>.</w:t>
      </w:r>
      <w:r w:rsidRPr="00596DF8">
        <w:rPr>
          <w:sz w:val="28"/>
          <w:szCs w:val="28"/>
          <w:lang w:val="en-US"/>
        </w:rPr>
        <w:t>C</w:t>
      </w:r>
      <w:r w:rsidRPr="00596DF8">
        <w:rPr>
          <w:sz w:val="28"/>
          <w:szCs w:val="28"/>
        </w:rPr>
        <w:t>. Лучкевич, И.В. Поляков. Основы медицинского страхования в России. Санкт-Петербург, 1995г</w:t>
      </w:r>
    </w:p>
    <w:p w:rsidR="00EA6E5A" w:rsidRPr="00596DF8" w:rsidRDefault="00EA6E5A" w:rsidP="00F17275">
      <w:pPr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rPr>
          <w:sz w:val="28"/>
          <w:szCs w:val="28"/>
        </w:rPr>
      </w:pPr>
      <w:r w:rsidRPr="00596DF8">
        <w:rPr>
          <w:sz w:val="28"/>
          <w:szCs w:val="28"/>
          <w:lang w:val="en-US"/>
        </w:rPr>
        <w:t>D</w:t>
      </w:r>
      <w:r w:rsidRPr="00596DF8">
        <w:rPr>
          <w:sz w:val="28"/>
          <w:szCs w:val="28"/>
        </w:rPr>
        <w:t>.</w:t>
      </w:r>
      <w:r w:rsidRPr="00596DF8">
        <w:rPr>
          <w:sz w:val="28"/>
          <w:szCs w:val="28"/>
          <w:lang w:val="en-US"/>
        </w:rPr>
        <w:t>A</w:t>
      </w:r>
      <w:r w:rsidRPr="00596DF8">
        <w:rPr>
          <w:sz w:val="28"/>
          <w:szCs w:val="28"/>
        </w:rPr>
        <w:t>. Миняев Общественное здоровье и здравоохранение Москва «Мед пресс - информ» 2002г.</w:t>
      </w:r>
    </w:p>
    <w:p w:rsidR="00EA6E5A" w:rsidRPr="00596DF8" w:rsidRDefault="00EA6E5A" w:rsidP="00F17275">
      <w:pPr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rPr>
          <w:sz w:val="28"/>
          <w:szCs w:val="28"/>
        </w:rPr>
      </w:pPr>
      <w:r w:rsidRPr="00596DF8">
        <w:rPr>
          <w:sz w:val="28"/>
          <w:szCs w:val="28"/>
        </w:rPr>
        <w:t>А.Ф. Серенко Социальная гигиена и организация здравоохранения М.Медицина 1982г.</w:t>
      </w:r>
    </w:p>
    <w:p w:rsidR="00EA6E5A" w:rsidRPr="00596DF8" w:rsidRDefault="00EA6E5A" w:rsidP="00F17275">
      <w:pPr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rPr>
          <w:sz w:val="28"/>
          <w:szCs w:val="28"/>
        </w:rPr>
      </w:pPr>
      <w:r w:rsidRPr="00596DF8">
        <w:rPr>
          <w:sz w:val="28"/>
          <w:szCs w:val="28"/>
        </w:rPr>
        <w:t>Л.Ю. Трушкина, А.Г Трушкин. Экономика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</w:rPr>
        <w:t>и управление здравоохранением Ростов-на-Дону .Феникс 2003</w:t>
      </w:r>
    </w:p>
    <w:p w:rsidR="00EA6E5A" w:rsidRPr="00596DF8" w:rsidRDefault="00EA6E5A" w:rsidP="00F17275">
      <w:pPr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rPr>
          <w:sz w:val="28"/>
          <w:szCs w:val="28"/>
        </w:rPr>
      </w:pPr>
      <w:r w:rsidRPr="00596DF8">
        <w:rPr>
          <w:sz w:val="28"/>
          <w:szCs w:val="28"/>
        </w:rPr>
        <w:t>И.М.Харисова,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</w:rPr>
        <w:t>Н.Х. Шарафутдинова Статистические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</w:rPr>
        <w:t>методы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</w:rPr>
        <w:t>в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</w:rPr>
        <w:t>медицине</w:t>
      </w:r>
      <w:r w:rsidR="00C9391D" w:rsidRPr="00596DF8">
        <w:rPr>
          <w:sz w:val="28"/>
          <w:szCs w:val="28"/>
        </w:rPr>
        <w:t xml:space="preserve"> </w:t>
      </w:r>
      <w:r w:rsidRPr="00596DF8">
        <w:rPr>
          <w:sz w:val="28"/>
          <w:szCs w:val="28"/>
        </w:rPr>
        <w:t>и здравоохранении Уфа-1999г</w:t>
      </w:r>
    </w:p>
    <w:p w:rsidR="00EA6E5A" w:rsidRPr="00596DF8" w:rsidRDefault="00EA6E5A" w:rsidP="007F4847">
      <w:pPr>
        <w:spacing w:line="360" w:lineRule="auto"/>
        <w:ind w:firstLine="720"/>
        <w:jc w:val="both"/>
        <w:rPr>
          <w:sz w:val="28"/>
          <w:szCs w:val="28"/>
        </w:rPr>
      </w:pPr>
      <w:bookmarkStart w:id="1" w:name="_GoBack"/>
      <w:bookmarkEnd w:id="1"/>
    </w:p>
    <w:sectPr w:rsidR="00EA6E5A" w:rsidRPr="00596DF8" w:rsidSect="007F4847">
      <w:type w:val="continuous"/>
      <w:pgSz w:w="11909" w:h="16834"/>
      <w:pgMar w:top="1134" w:right="851" w:bottom="1134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DAE" w:rsidRDefault="00CC4DAE">
      <w:r>
        <w:separator/>
      </w:r>
    </w:p>
  </w:endnote>
  <w:endnote w:type="continuationSeparator" w:id="0">
    <w:p w:rsidR="00CC4DAE" w:rsidRDefault="00CC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DAE" w:rsidRDefault="00CC4DAE">
      <w:r>
        <w:separator/>
      </w:r>
    </w:p>
  </w:footnote>
  <w:footnote w:type="continuationSeparator" w:id="0">
    <w:p w:rsidR="00CC4DAE" w:rsidRDefault="00CC4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740E3"/>
    <w:multiLevelType w:val="singleLevel"/>
    <w:tmpl w:val="E90C2132"/>
    <w:lvl w:ilvl="0">
      <w:start w:val="1"/>
      <w:numFmt w:val="decimal"/>
      <w:lvlText w:val="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1">
    <w:nsid w:val="393C75F7"/>
    <w:multiLevelType w:val="multilevel"/>
    <w:tmpl w:val="97A2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27D53"/>
    <w:multiLevelType w:val="singleLevel"/>
    <w:tmpl w:val="53AE91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662150E1"/>
    <w:multiLevelType w:val="singleLevel"/>
    <w:tmpl w:val="944EF506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72404666"/>
    <w:multiLevelType w:val="singleLevel"/>
    <w:tmpl w:val="0A2ED15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8E6"/>
    <w:rsid w:val="000B3B7D"/>
    <w:rsid w:val="003B2973"/>
    <w:rsid w:val="004235F0"/>
    <w:rsid w:val="004F585B"/>
    <w:rsid w:val="00596DF8"/>
    <w:rsid w:val="006338E6"/>
    <w:rsid w:val="00767266"/>
    <w:rsid w:val="007A024C"/>
    <w:rsid w:val="007F4847"/>
    <w:rsid w:val="00A13ECB"/>
    <w:rsid w:val="00C9391D"/>
    <w:rsid w:val="00CC4DAE"/>
    <w:rsid w:val="00EA6E5A"/>
    <w:rsid w:val="00F17275"/>
    <w:rsid w:val="00F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571D0166-7CA7-4563-8E07-8155D009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both"/>
      <w:outlineLvl w:val="0"/>
    </w:pPr>
    <w:rPr>
      <w:spacing w:val="-4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567"/>
      <w:jc w:val="both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ind w:firstLine="567"/>
      <w:jc w:val="both"/>
    </w:pPr>
    <w:rPr>
      <w:sz w:val="28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0"/>
      <w:szCs w:val="20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paragraph" w:customStyle="1" w:styleId="11">
    <w:name w:val="Заголовок 11"/>
    <w:basedOn w:val="a"/>
    <w:uiPriority w:val="99"/>
    <w:pPr>
      <w:widowControl/>
      <w:pBdr>
        <w:bottom w:val="single" w:sz="6" w:space="3" w:color="999999"/>
      </w:pBdr>
      <w:autoSpaceDE/>
      <w:autoSpaceDN/>
      <w:adjustRightInd/>
      <w:spacing w:before="45" w:after="30"/>
      <w:outlineLvl w:val="1"/>
    </w:pPr>
    <w:rPr>
      <w:rFonts w:ascii="Arial" w:hAnsi="Arial" w:cs="Arial"/>
      <w:b/>
      <w:bCs/>
      <w:color w:val="FFAA11"/>
      <w:kern w:val="36"/>
      <w:sz w:val="38"/>
      <w:szCs w:val="38"/>
    </w:rPr>
  </w:style>
  <w:style w:type="character" w:customStyle="1" w:styleId="submitted1">
    <w:name w:val="submitted1"/>
    <w:uiPriority w:val="99"/>
    <w:rPr>
      <w:rFonts w:cs="Times New Roman"/>
      <w:color w:val="999999"/>
      <w:sz w:val="22"/>
      <w:szCs w:val="22"/>
    </w:rPr>
  </w:style>
  <w:style w:type="character" w:customStyle="1" w:styleId="terms1">
    <w:name w:val="terms1"/>
    <w:uiPriority w:val="99"/>
    <w:rPr>
      <w:rFonts w:cs="Times New Roman"/>
      <w:sz w:val="17"/>
      <w:szCs w:val="17"/>
    </w:rPr>
  </w:style>
  <w:style w:type="paragraph" w:customStyle="1" w:styleId="text">
    <w:name w:val="text"/>
    <w:basedOn w:val="a"/>
    <w:uiPriority w:val="99"/>
    <w:pPr>
      <w:widowControl/>
      <w:pBdr>
        <w:top w:val="single" w:sz="6" w:space="1" w:color="888888"/>
        <w:left w:val="single" w:sz="6" w:space="1" w:color="888888"/>
        <w:bottom w:val="single" w:sz="6" w:space="1" w:color="888888"/>
        <w:right w:val="single" w:sz="6" w:space="1" w:color="888888"/>
      </w:pBdr>
      <w:shd w:val="clear" w:color="auto" w:fill="DDDDDD"/>
      <w:autoSpaceDE/>
      <w:autoSpaceDN/>
      <w:adjustRightInd/>
      <w:spacing w:before="72" w:after="225"/>
      <w:ind w:left="75"/>
    </w:pPr>
    <w:rPr>
      <w:sz w:val="24"/>
      <w:szCs w:val="24"/>
    </w:rPr>
  </w:style>
  <w:style w:type="character" w:styleId="ac">
    <w:name w:val="FollowedHyperlink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 1</vt:lpstr>
    </vt:vector>
  </TitlesOfParts>
  <Company>GROSS</Company>
  <LinksUpToDate>false</LinksUpToDate>
  <CharactersWithSpaces>14236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 1</dc:title>
  <dc:subject/>
  <dc:creator>Кирилл</dc:creator>
  <cp:keywords/>
  <dc:description/>
  <cp:lastModifiedBy>Irina</cp:lastModifiedBy>
  <cp:revision>2</cp:revision>
  <dcterms:created xsi:type="dcterms:W3CDTF">2014-09-29T19:22:00Z</dcterms:created>
  <dcterms:modified xsi:type="dcterms:W3CDTF">2014-09-29T19:22:00Z</dcterms:modified>
</cp:coreProperties>
</file>