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3" w:rsidRDefault="00037B6B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C4CB5">
        <w:rPr>
          <w:rFonts w:ascii="Times New Roman" w:hAnsi="Times New Roman" w:cs="Times New Roman"/>
          <w:b/>
          <w:sz w:val="28"/>
        </w:rPr>
        <w:t>Введение</w:t>
      </w:r>
    </w:p>
    <w:p w:rsidR="00F60913" w:rsidRDefault="00F60913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4CB5" w:rsidRDefault="00037B6B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Коммерческие банки относятся к особой категории деловых предприятий, получивших название финансовых посредников. Они привлекают капиталы, сбережения населения и другие свободные денеж</w:t>
      </w:r>
      <w:r w:rsidR="00756ECB" w:rsidRPr="000C4CB5">
        <w:rPr>
          <w:rFonts w:ascii="Times New Roman" w:hAnsi="Times New Roman" w:cs="Times New Roman"/>
          <w:sz w:val="28"/>
        </w:rPr>
        <w:t>ные средства, высвобождающиеся в</w:t>
      </w:r>
      <w:r w:rsidRPr="000C4CB5">
        <w:rPr>
          <w:rFonts w:ascii="Times New Roman" w:hAnsi="Times New Roman" w:cs="Times New Roman"/>
          <w:sz w:val="28"/>
        </w:rPr>
        <w:t xml:space="preserve"> процессе хозяйственной деятельности, и предоставляют их во временное пользование другим экономическим агентам, которые нуждаются в дополнительном капитале.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Для осуществления своих задач банк должен производить ряд действий, которые называются банковскими операциями. Они играют первостепенную роль не только в функционировании самого банка, но и в развитии промышленности и сельского хозяйства, других отраслей экономики.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Среди основных банковских операций в</w:t>
      </w:r>
      <w:r w:rsidR="00BE09CB" w:rsidRPr="000C4CB5">
        <w:rPr>
          <w:rFonts w:ascii="Times New Roman" w:hAnsi="Times New Roman" w:cs="Times New Roman"/>
          <w:sz w:val="28"/>
        </w:rPr>
        <w:t xml:space="preserve">ыделяются пассивные и </w:t>
      </w:r>
      <w:r w:rsidR="000F2736" w:rsidRPr="000C4CB5">
        <w:rPr>
          <w:rFonts w:ascii="Times New Roman" w:hAnsi="Times New Roman" w:cs="Times New Roman"/>
          <w:sz w:val="28"/>
        </w:rPr>
        <w:t>активные. Посредством</w:t>
      </w:r>
      <w:r w:rsidRPr="000C4CB5">
        <w:rPr>
          <w:rFonts w:ascii="Times New Roman" w:hAnsi="Times New Roman" w:cs="Times New Roman"/>
          <w:sz w:val="28"/>
        </w:rPr>
        <w:t xml:space="preserve"> первых банки привлекают и концентрируют в своих кассах как можно больше капиталов, то есть запасаются оборотными средствами, а посредством вторых </w:t>
      </w:r>
      <w:r w:rsidR="000C4CB5">
        <w:rPr>
          <w:rFonts w:ascii="Times New Roman" w:hAnsi="Times New Roman" w:cs="Times New Roman"/>
          <w:sz w:val="28"/>
        </w:rPr>
        <w:t>–</w:t>
      </w:r>
      <w:r w:rsidRPr="000C4CB5">
        <w:rPr>
          <w:rFonts w:ascii="Times New Roman" w:hAnsi="Times New Roman" w:cs="Times New Roman"/>
          <w:sz w:val="28"/>
        </w:rPr>
        <w:t xml:space="preserve"> размещают эти капиталы. Пассивные операции банков </w:t>
      </w:r>
      <w:r w:rsidR="000C4CB5">
        <w:rPr>
          <w:rFonts w:ascii="Times New Roman" w:hAnsi="Times New Roman" w:cs="Times New Roman"/>
          <w:sz w:val="28"/>
        </w:rPr>
        <w:t>–</w:t>
      </w:r>
      <w:r w:rsidR="000C4CB5" w:rsidRP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это операции по формированию собственных ресурсов дл</w:t>
      </w:r>
      <w:r w:rsidR="00BE09CB" w:rsidRPr="000C4CB5">
        <w:rPr>
          <w:rFonts w:ascii="Times New Roman" w:hAnsi="Times New Roman" w:cs="Times New Roman"/>
          <w:sz w:val="28"/>
        </w:rPr>
        <w:t xml:space="preserve">я проведения кредитных и других </w:t>
      </w:r>
      <w:r w:rsidRPr="000C4CB5">
        <w:rPr>
          <w:rFonts w:ascii="Times New Roman" w:hAnsi="Times New Roman" w:cs="Times New Roman"/>
          <w:sz w:val="28"/>
        </w:rPr>
        <w:t>активных операций банка.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bCs/>
          <w:sz w:val="28"/>
        </w:rPr>
        <w:t>С помощью пассивных операций банки формируют свои ресурсы. Суть их состоит в привлечении различных видов вкладов, получении кредитов от других банков, эмиссии собственных ценных бумаг, а также проведении иных операций, в результате которых увеличиваются банковские ресурсы.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0F2736" w:rsidRPr="000C4CB5">
        <w:rPr>
          <w:rFonts w:ascii="Times New Roman" w:hAnsi="Times New Roman" w:cs="Times New Roman"/>
          <w:bCs/>
          <w:sz w:val="28"/>
        </w:rPr>
        <w:t>К пассивным операциям относят: прием вкладов (депозитов); открытие и ведение счетов клиентов, в том числе банков-корреспондентов; выпуск собственных ценных бумаг (облигаций,</w:t>
      </w:r>
      <w:r w:rsidR="000F2736" w:rsidRPr="000C4CB5">
        <w:rPr>
          <w:rFonts w:ascii="Times New Roman" w:hAnsi="Times New Roman" w:cs="Times New Roman"/>
          <w:sz w:val="28"/>
        </w:rPr>
        <w:t xml:space="preserve"> векселей, депозитных и сберегательных сертификатов); получение межбанковских кредитов, в том числе централизованных кредитных ресурсов; операции РЕПО; евровалютные кредиты.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BE09CB" w:rsidRPr="000C4CB5">
        <w:rPr>
          <w:rFonts w:ascii="Times New Roman" w:hAnsi="Times New Roman" w:cs="Times New Roman"/>
          <w:sz w:val="28"/>
        </w:rPr>
        <w:t>Управление пассивными операциями представляет собою деятельность, связанную с привлечением средств вкладчиков и других кредиторов и определением соответствующей комбинации источников средств для данного банка.</w:t>
      </w:r>
    </w:p>
    <w:p w:rsidR="000C4CB5" w:rsidRDefault="00F60913" w:rsidP="000C4CB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76F78" w:rsidRPr="000C4CB5">
        <w:rPr>
          <w:b/>
          <w:color w:val="000000"/>
          <w:sz w:val="28"/>
        </w:rPr>
        <w:t>Структура и общая характеристика пассивных</w:t>
      </w:r>
      <w:r w:rsidR="000C4CB5">
        <w:rPr>
          <w:b/>
          <w:color w:val="000000"/>
          <w:sz w:val="28"/>
        </w:rPr>
        <w:t xml:space="preserve"> </w:t>
      </w:r>
      <w:r w:rsidR="00F76F78" w:rsidRPr="000C4CB5">
        <w:rPr>
          <w:b/>
          <w:color w:val="000000"/>
          <w:sz w:val="28"/>
        </w:rPr>
        <w:t>операций банков</w:t>
      </w:r>
    </w:p>
    <w:p w:rsidR="00F60913" w:rsidRPr="00F60913" w:rsidRDefault="00F60913" w:rsidP="00F60913">
      <w:pPr>
        <w:pStyle w:val="21"/>
        <w:ind w:firstLine="709"/>
        <w:rPr>
          <w:color w:val="FFFFFF"/>
          <w:sz w:val="28"/>
        </w:rPr>
      </w:pPr>
      <w:r w:rsidRPr="00F60913">
        <w:rPr>
          <w:color w:val="FFFFFF"/>
          <w:sz w:val="28"/>
        </w:rPr>
        <w:t>операция коммерческий банк депозитный</w:t>
      </w:r>
    </w:p>
    <w:p w:rsidR="000C4CB5" w:rsidRDefault="00F76F78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Пассивные операции банка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эт</w:t>
      </w:r>
      <w:r w:rsidRPr="000C4CB5">
        <w:rPr>
          <w:color w:val="000000"/>
          <w:sz w:val="28"/>
        </w:rPr>
        <w:t>о совокупность операций, посредством которых формируются его</w:t>
      </w:r>
      <w:r w:rsidR="000C4CB5">
        <w:rPr>
          <w:color w:val="000000"/>
          <w:sz w:val="28"/>
        </w:rPr>
        <w:t xml:space="preserve"> </w:t>
      </w:r>
      <w:r w:rsidR="00C8602D" w:rsidRPr="000C4CB5">
        <w:rPr>
          <w:color w:val="000000"/>
          <w:sz w:val="28"/>
        </w:rPr>
        <w:t>ресурсы, у</w:t>
      </w:r>
      <w:r w:rsidRPr="000C4CB5">
        <w:rPr>
          <w:color w:val="000000"/>
          <w:sz w:val="28"/>
        </w:rPr>
        <w:t>величиваются де</w:t>
      </w:r>
      <w:r w:rsidR="007A4B07" w:rsidRPr="000C4CB5">
        <w:rPr>
          <w:color w:val="000000"/>
          <w:sz w:val="28"/>
        </w:rPr>
        <w:t xml:space="preserve">нежные средства, находящиеся </w:t>
      </w:r>
      <w:r w:rsidRPr="000C4CB5">
        <w:rPr>
          <w:color w:val="000000"/>
          <w:sz w:val="28"/>
        </w:rPr>
        <w:t>на пассивных или на активно-пассивных счетах.</w:t>
      </w:r>
    </w:p>
    <w:p w:rsidR="000C4CB5" w:rsidRDefault="00F76F78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Формирование пассивов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ба</w:t>
      </w:r>
      <w:r w:rsidRPr="000C4CB5">
        <w:rPr>
          <w:color w:val="000000"/>
          <w:sz w:val="28"/>
        </w:rPr>
        <w:t>зовая задача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любого коммерческого. С помощью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пассивных операций </w:t>
      </w:r>
      <w:r w:rsidR="007A4B07" w:rsidRPr="000C4CB5">
        <w:rPr>
          <w:color w:val="000000"/>
          <w:sz w:val="28"/>
        </w:rPr>
        <w:t>банки приобретают</w:t>
      </w:r>
      <w:r w:rsidR="000C4CB5">
        <w:rPr>
          <w:color w:val="000000"/>
          <w:sz w:val="28"/>
        </w:rPr>
        <w:t xml:space="preserve"> </w:t>
      </w:r>
      <w:r w:rsidR="007A4B07" w:rsidRPr="000C4CB5">
        <w:rPr>
          <w:color w:val="000000"/>
          <w:sz w:val="28"/>
        </w:rPr>
        <w:t>ресурсы для совершения</w:t>
      </w:r>
      <w:r w:rsidR="000C4CB5">
        <w:rPr>
          <w:color w:val="000000"/>
          <w:sz w:val="28"/>
        </w:rPr>
        <w:t xml:space="preserve"> </w:t>
      </w:r>
      <w:r w:rsidR="007A4B07" w:rsidRPr="000C4CB5">
        <w:rPr>
          <w:color w:val="000000"/>
          <w:sz w:val="28"/>
        </w:rPr>
        <w:t>активных операций.</w:t>
      </w:r>
    </w:p>
    <w:p w:rsidR="007A4B07" w:rsidRPr="000C4CB5" w:rsidRDefault="007A4B07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К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пассивным операциям коммерческих банков относятся:</w:t>
      </w:r>
    </w:p>
    <w:p w:rsidR="007A4B07" w:rsidRPr="000C4CB5" w:rsidRDefault="007A4B07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1) взносы в уставный фонд банк</w:t>
      </w:r>
      <w:r w:rsidR="000C4CB5" w:rsidRPr="000C4CB5">
        <w:rPr>
          <w:color w:val="000000"/>
          <w:sz w:val="28"/>
        </w:rPr>
        <w:t>а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 xml:space="preserve">(продажа </w:t>
      </w:r>
      <w:r w:rsidRPr="000C4CB5">
        <w:rPr>
          <w:color w:val="000000"/>
          <w:sz w:val="28"/>
        </w:rPr>
        <w:t xml:space="preserve">акций </w:t>
      </w:r>
      <w:r w:rsidR="000C4CB5">
        <w:rPr>
          <w:color w:val="000000"/>
          <w:sz w:val="28"/>
        </w:rPr>
        <w:t>и т.д.</w:t>
      </w:r>
      <w:r w:rsidRPr="000C4CB5">
        <w:rPr>
          <w:color w:val="000000"/>
          <w:sz w:val="28"/>
        </w:rPr>
        <w:t>);</w:t>
      </w:r>
    </w:p>
    <w:p w:rsidR="007A4B07" w:rsidRPr="000C4CB5" w:rsidRDefault="007A4B07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2) получение прибыли банком, а также формирование или увеличение фондов,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образуемых банком в ходе его деятельности;</w:t>
      </w:r>
    </w:p>
    <w:p w:rsidR="007A4B07" w:rsidRPr="000C4CB5" w:rsidRDefault="007A4B07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 xml:space="preserve">3) депозитные операции (получение </w:t>
      </w:r>
      <w:r w:rsidR="00C8602D" w:rsidRPr="000C4CB5">
        <w:rPr>
          <w:color w:val="000000"/>
          <w:sz w:val="28"/>
        </w:rPr>
        <w:t>ресурсов</w:t>
      </w:r>
      <w:r w:rsidRPr="000C4CB5">
        <w:rPr>
          <w:color w:val="000000"/>
          <w:sz w:val="28"/>
        </w:rPr>
        <w:t xml:space="preserve"> от клиентов банка);</w:t>
      </w:r>
    </w:p>
    <w:p w:rsidR="000C4CB5" w:rsidRDefault="00C8602D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4) внедепозитные операции (получение ресурсов от центрального банка и на денежных рынках).</w:t>
      </w:r>
    </w:p>
    <w:p w:rsidR="000C4CB5" w:rsidRDefault="002A5F0E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Пассивные операции позволяют привлекать в банки денежные средства, уже находящиеся в обороте.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Новые ресурсы создаются банковской системой в результате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активных кредитных операций. С помощью 1</w:t>
      </w:r>
      <w:r w:rsidR="000C4CB5">
        <w:rPr>
          <w:color w:val="000000"/>
          <w:sz w:val="28"/>
        </w:rPr>
        <w:t>-</w:t>
      </w:r>
      <w:r w:rsidR="000C4CB5" w:rsidRPr="000C4CB5">
        <w:rPr>
          <w:color w:val="000000"/>
          <w:sz w:val="28"/>
        </w:rPr>
        <w:t>г</w:t>
      </w:r>
      <w:r w:rsidRPr="000C4CB5">
        <w:rPr>
          <w:color w:val="000000"/>
          <w:sz w:val="28"/>
        </w:rPr>
        <w:t>о и 2</w:t>
      </w:r>
      <w:r w:rsidR="000C4CB5">
        <w:rPr>
          <w:color w:val="000000"/>
          <w:sz w:val="28"/>
        </w:rPr>
        <w:t>-</w:t>
      </w:r>
      <w:r w:rsidR="000C4CB5" w:rsidRPr="000C4CB5">
        <w:rPr>
          <w:color w:val="000000"/>
          <w:sz w:val="28"/>
        </w:rPr>
        <w:t>г</w:t>
      </w:r>
      <w:r w:rsidRPr="000C4CB5">
        <w:rPr>
          <w:color w:val="000000"/>
          <w:sz w:val="28"/>
        </w:rPr>
        <w:t>о видов пассивных операций формируется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первая крупная группа кредитных ресурсо</w:t>
      </w:r>
      <w:r w:rsidR="000C4CB5" w:rsidRPr="000C4CB5">
        <w:rPr>
          <w:color w:val="000000"/>
          <w:sz w:val="28"/>
        </w:rPr>
        <w:t>в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 xml:space="preserve">(собственные </w:t>
      </w:r>
      <w:r w:rsidR="00385A88" w:rsidRPr="000C4CB5">
        <w:rPr>
          <w:color w:val="000000"/>
          <w:sz w:val="28"/>
        </w:rPr>
        <w:t>ресурсы), с помощью третьего и 4</w:t>
      </w:r>
      <w:r w:rsidR="000C4CB5">
        <w:rPr>
          <w:color w:val="000000"/>
          <w:sz w:val="28"/>
        </w:rPr>
        <w:t>-</w:t>
      </w:r>
      <w:r w:rsidR="000C4CB5" w:rsidRPr="000C4CB5">
        <w:rPr>
          <w:color w:val="000000"/>
          <w:sz w:val="28"/>
        </w:rPr>
        <w:t>г</w:t>
      </w:r>
      <w:r w:rsidR="00385A88" w:rsidRPr="000C4CB5">
        <w:rPr>
          <w:color w:val="000000"/>
          <w:sz w:val="28"/>
        </w:rPr>
        <w:t>о видов – вторая крупная группа ресурсо</w:t>
      </w:r>
      <w:r w:rsidR="000C4CB5" w:rsidRPr="000C4CB5">
        <w:rPr>
          <w:color w:val="000000"/>
          <w:sz w:val="28"/>
        </w:rPr>
        <w:t>в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 xml:space="preserve">(привлеченные </w:t>
      </w:r>
      <w:r w:rsidR="00385A88" w:rsidRPr="000C4CB5">
        <w:rPr>
          <w:color w:val="000000"/>
          <w:sz w:val="28"/>
        </w:rPr>
        <w:t>(заемные) ресурсы).</w:t>
      </w:r>
    </w:p>
    <w:p w:rsidR="00C8602D" w:rsidRPr="000C4CB5" w:rsidRDefault="00CB3A9D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b/>
          <w:color w:val="000000"/>
          <w:sz w:val="28"/>
        </w:rPr>
        <w:t>Собственные ресурсы бан</w:t>
      </w:r>
      <w:r w:rsidR="00385A88" w:rsidRPr="000C4CB5">
        <w:rPr>
          <w:b/>
          <w:color w:val="000000"/>
          <w:sz w:val="28"/>
        </w:rPr>
        <w:t>ка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эт</w:t>
      </w:r>
      <w:r w:rsidR="00385A88" w:rsidRPr="000C4CB5">
        <w:rPr>
          <w:color w:val="000000"/>
          <w:sz w:val="28"/>
        </w:rPr>
        <w:t>о банковский капитал и приравненные к нему статьи. Их задача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по</w:t>
      </w:r>
      <w:r w:rsidR="00385A88" w:rsidRPr="000C4CB5">
        <w:rPr>
          <w:color w:val="000000"/>
          <w:sz w:val="28"/>
        </w:rPr>
        <w:t>ддерживать</w:t>
      </w:r>
      <w:r w:rsidR="000C4CB5">
        <w:rPr>
          <w:color w:val="000000"/>
          <w:sz w:val="28"/>
        </w:rPr>
        <w:t xml:space="preserve"> </w:t>
      </w:r>
      <w:r w:rsidR="00385A88" w:rsidRPr="000C4CB5">
        <w:rPr>
          <w:color w:val="000000"/>
          <w:sz w:val="28"/>
        </w:rPr>
        <w:t>устойчивость банка.</w:t>
      </w:r>
      <w:r w:rsidR="000C4CB5">
        <w:rPr>
          <w:color w:val="000000"/>
          <w:sz w:val="28"/>
        </w:rPr>
        <w:t xml:space="preserve"> </w:t>
      </w:r>
      <w:r w:rsidR="00385A88" w:rsidRPr="000C4CB5">
        <w:rPr>
          <w:color w:val="000000"/>
          <w:sz w:val="28"/>
        </w:rPr>
        <w:t>На начальном этапе собственные средства покрывают первоочередные</w:t>
      </w:r>
      <w:r w:rsidR="000C4CB5">
        <w:rPr>
          <w:color w:val="000000"/>
          <w:sz w:val="28"/>
        </w:rPr>
        <w:t xml:space="preserve"> </w:t>
      </w:r>
      <w:r w:rsidR="00385A88" w:rsidRPr="000C4CB5">
        <w:rPr>
          <w:color w:val="000000"/>
          <w:sz w:val="28"/>
        </w:rPr>
        <w:t xml:space="preserve">расходы </w:t>
      </w:r>
      <w:r w:rsidR="00C8602D" w:rsidRPr="000C4CB5">
        <w:rPr>
          <w:color w:val="000000"/>
          <w:sz w:val="28"/>
        </w:rPr>
        <w:t>(земля, здания, оборудования, заработная плата), без которых банк не может начать свою деятельность.</w:t>
      </w:r>
      <w:r w:rsidR="000C4CB5">
        <w:rPr>
          <w:color w:val="000000"/>
          <w:sz w:val="28"/>
        </w:rPr>
        <w:t xml:space="preserve"> </w:t>
      </w:r>
      <w:r w:rsidR="00C8602D" w:rsidRPr="000C4CB5">
        <w:rPr>
          <w:color w:val="000000"/>
          <w:sz w:val="28"/>
        </w:rPr>
        <w:t>За счет собственных ресурсов банки создают</w:t>
      </w:r>
      <w:r w:rsidR="000C4CB5">
        <w:rPr>
          <w:color w:val="000000"/>
          <w:sz w:val="28"/>
        </w:rPr>
        <w:t xml:space="preserve"> </w:t>
      </w:r>
      <w:r w:rsidR="00C8602D" w:rsidRPr="000C4CB5">
        <w:rPr>
          <w:color w:val="000000"/>
          <w:sz w:val="28"/>
        </w:rPr>
        <w:t>необходимые им резервы. Наконец, собственные ресурсы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гл</w:t>
      </w:r>
      <w:r w:rsidR="00C8602D" w:rsidRPr="000C4CB5">
        <w:rPr>
          <w:color w:val="000000"/>
          <w:sz w:val="28"/>
        </w:rPr>
        <w:t>авный источник вложений в долгосрочные активы.</w:t>
      </w:r>
      <w:r w:rsidR="000C4CB5">
        <w:rPr>
          <w:color w:val="000000"/>
          <w:sz w:val="28"/>
        </w:rPr>
        <w:t xml:space="preserve"> </w:t>
      </w:r>
      <w:r w:rsidR="00C8602D" w:rsidRPr="000C4CB5">
        <w:rPr>
          <w:color w:val="000000"/>
          <w:sz w:val="28"/>
        </w:rPr>
        <w:t>Структура собственных средств</w:t>
      </w:r>
      <w:r w:rsidR="000C4CB5">
        <w:rPr>
          <w:color w:val="000000"/>
          <w:sz w:val="28"/>
        </w:rPr>
        <w:t xml:space="preserve"> </w:t>
      </w:r>
      <w:r w:rsidR="00C8602D" w:rsidRPr="000C4CB5">
        <w:rPr>
          <w:color w:val="000000"/>
          <w:sz w:val="28"/>
        </w:rPr>
        <w:t>разных банков неоднородна. Они включают:</w:t>
      </w:r>
    </w:p>
    <w:p w:rsidR="00C8602D" w:rsidRPr="000C4CB5" w:rsidRDefault="00C8602D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1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у</w:t>
      </w:r>
      <w:r w:rsidRPr="000C4CB5">
        <w:rPr>
          <w:color w:val="000000"/>
          <w:sz w:val="28"/>
        </w:rPr>
        <w:t>ставный капитал;</w:t>
      </w:r>
    </w:p>
    <w:p w:rsidR="00C8602D" w:rsidRPr="000C4CB5" w:rsidRDefault="00C8602D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2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р</w:t>
      </w:r>
      <w:r w:rsidRPr="000C4CB5">
        <w:rPr>
          <w:color w:val="000000"/>
          <w:sz w:val="28"/>
        </w:rPr>
        <w:t>езервный фонд, фонды специального назначения и другие фонды банка;</w:t>
      </w:r>
    </w:p>
    <w:p w:rsidR="000C4CB5" w:rsidRDefault="00C8602D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3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н</w:t>
      </w:r>
      <w:r w:rsidR="00480B72" w:rsidRPr="000C4CB5">
        <w:rPr>
          <w:color w:val="000000"/>
          <w:sz w:val="28"/>
        </w:rPr>
        <w:t>ераспределенную прибыль.</w:t>
      </w:r>
    </w:p>
    <w:p w:rsidR="000C4CB5" w:rsidRDefault="00480B72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Привлеченные (заемные) ресурсы банка покрывают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до 9</w:t>
      </w:r>
      <w:r w:rsidR="000C4CB5" w:rsidRPr="000C4CB5">
        <w:rPr>
          <w:color w:val="000000"/>
          <w:sz w:val="28"/>
        </w:rPr>
        <w:t>0</w:t>
      </w:r>
      <w:r w:rsidR="000C4CB5">
        <w:rPr>
          <w:color w:val="000000"/>
          <w:sz w:val="28"/>
        </w:rPr>
        <w:t>%</w:t>
      </w:r>
      <w:r w:rsidRPr="000C4CB5">
        <w:rPr>
          <w:color w:val="000000"/>
          <w:sz w:val="28"/>
        </w:rPr>
        <w:t xml:space="preserve"> (а в отдельных банках и более) всей потребности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в денежных средствах для осуществления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активных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операций,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прежде всего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кредитных. Роль их исключительно велика. Мбилизуя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временно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свободные средства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юридических и физических лиц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на рынке кредитных ресурсов,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коммерческие банки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удовлетворяют таким образом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потребность народного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хозяйства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в дополнительных оборотных средствах,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способствуют превращению денег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в капитал,</w:t>
      </w:r>
      <w:r w:rsidR="000C4CB5">
        <w:rPr>
          <w:color w:val="000000"/>
          <w:sz w:val="28"/>
        </w:rPr>
        <w:t xml:space="preserve"> </w:t>
      </w:r>
      <w:r w:rsidR="0035450E" w:rsidRPr="000C4CB5">
        <w:rPr>
          <w:color w:val="000000"/>
          <w:sz w:val="28"/>
        </w:rPr>
        <w:t>обеспечивают население потребительским кредитом.</w:t>
      </w:r>
    </w:p>
    <w:p w:rsidR="0035450E" w:rsidRPr="000C4CB5" w:rsidRDefault="0035450E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Привлеченные ресурсы подразделяются на</w:t>
      </w:r>
      <w:r w:rsidR="000C4CB5">
        <w:rPr>
          <w:color w:val="000000"/>
          <w:sz w:val="28"/>
        </w:rPr>
        <w:t xml:space="preserve"> </w:t>
      </w:r>
      <w:r w:rsidRPr="000C4CB5">
        <w:rPr>
          <w:b/>
          <w:color w:val="000000"/>
          <w:sz w:val="28"/>
        </w:rPr>
        <w:t xml:space="preserve">депозитные, </w:t>
      </w:r>
      <w:r w:rsidRPr="000C4CB5">
        <w:rPr>
          <w:color w:val="000000"/>
          <w:sz w:val="28"/>
        </w:rPr>
        <w:t>получаемые банком от своих клиентов, в том числе от других коммерческих банков, с которыми у него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установлены корреспондентские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отношения,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и </w:t>
      </w:r>
      <w:r w:rsidRPr="000C4CB5">
        <w:rPr>
          <w:b/>
          <w:color w:val="000000"/>
          <w:sz w:val="28"/>
        </w:rPr>
        <w:t>недепозитные</w:t>
      </w:r>
      <w:r w:rsidRPr="000C4CB5">
        <w:rPr>
          <w:color w:val="000000"/>
          <w:sz w:val="28"/>
        </w:rPr>
        <w:t xml:space="preserve">, приобретаемые на рынке </w:t>
      </w:r>
      <w:r w:rsidR="00F30887" w:rsidRPr="000C4CB5">
        <w:rPr>
          <w:color w:val="000000"/>
          <w:sz w:val="28"/>
        </w:rPr>
        <w:t>на конкурентной основе (инициатива их привлечения</w:t>
      </w:r>
      <w:r w:rsidR="000C4CB5">
        <w:rPr>
          <w:color w:val="000000"/>
          <w:sz w:val="28"/>
        </w:rPr>
        <w:t xml:space="preserve"> </w:t>
      </w:r>
      <w:r w:rsidR="00F30887" w:rsidRPr="000C4CB5">
        <w:rPr>
          <w:color w:val="000000"/>
          <w:sz w:val="28"/>
        </w:rPr>
        <w:t>принадлежит самому банку). Привлечение</w:t>
      </w:r>
      <w:r w:rsidR="000C4CB5">
        <w:rPr>
          <w:color w:val="000000"/>
          <w:sz w:val="28"/>
        </w:rPr>
        <w:t xml:space="preserve"> </w:t>
      </w:r>
      <w:r w:rsidR="00F30887" w:rsidRPr="000C4CB5">
        <w:rPr>
          <w:color w:val="000000"/>
          <w:sz w:val="28"/>
        </w:rPr>
        <w:t>недепозитных ресурсов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эт</w:t>
      </w:r>
      <w:r w:rsidR="00F30887" w:rsidRPr="000C4CB5">
        <w:rPr>
          <w:color w:val="000000"/>
          <w:sz w:val="28"/>
        </w:rPr>
        <w:t>о операции</w:t>
      </w:r>
      <w:r w:rsidR="000C4CB5">
        <w:rPr>
          <w:color w:val="000000"/>
          <w:sz w:val="28"/>
        </w:rPr>
        <w:t xml:space="preserve"> </w:t>
      </w:r>
      <w:r w:rsidR="00F30887" w:rsidRPr="000C4CB5">
        <w:rPr>
          <w:color w:val="000000"/>
          <w:sz w:val="28"/>
        </w:rPr>
        <w:t>оптового характера, на крупные суммы.</w:t>
      </w:r>
    </w:p>
    <w:p w:rsidR="00F30887" w:rsidRPr="000C4CB5" w:rsidRDefault="00F30887" w:rsidP="000C4CB5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CB5" w:rsidRDefault="00F30887" w:rsidP="000C4CB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C4CB5">
        <w:rPr>
          <w:b/>
          <w:color w:val="000000"/>
          <w:sz w:val="28"/>
        </w:rPr>
        <w:t>Операции по формированию</w:t>
      </w:r>
      <w:r w:rsidR="000C4CB5">
        <w:rPr>
          <w:b/>
          <w:color w:val="000000"/>
          <w:sz w:val="28"/>
        </w:rPr>
        <w:t xml:space="preserve"> </w:t>
      </w:r>
      <w:r w:rsidRPr="000C4CB5">
        <w:rPr>
          <w:b/>
          <w:color w:val="000000"/>
          <w:sz w:val="28"/>
        </w:rPr>
        <w:t>собственных ресурсов</w:t>
      </w:r>
    </w:p>
    <w:p w:rsidR="00366548" w:rsidRDefault="00366548" w:rsidP="000C4CB5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CB5" w:rsidRDefault="00F30887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Коммерческий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банк самостоятельно определяет величину и структуру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собственных средств</w:t>
      </w:r>
      <w:r w:rsidR="00CB3A9D" w:rsidRPr="000C4CB5">
        <w:rPr>
          <w:color w:val="000000"/>
          <w:sz w:val="28"/>
        </w:rPr>
        <w:t>, руководствуясь стратегией развития,</w:t>
      </w:r>
      <w:r w:rsidR="000C4CB5">
        <w:rPr>
          <w:color w:val="000000"/>
          <w:sz w:val="28"/>
        </w:rPr>
        <w:t xml:space="preserve"> </w:t>
      </w:r>
      <w:r w:rsidR="00CB3A9D" w:rsidRPr="000C4CB5">
        <w:rPr>
          <w:color w:val="000000"/>
          <w:sz w:val="28"/>
        </w:rPr>
        <w:t>конкурентно</w:t>
      </w:r>
      <w:r w:rsidR="002B4D03" w:rsidRPr="000C4CB5">
        <w:rPr>
          <w:color w:val="000000"/>
          <w:sz w:val="28"/>
        </w:rPr>
        <w:t>й позицией на денежном рынке,</w:t>
      </w:r>
      <w:r w:rsidR="000C4CB5">
        <w:rPr>
          <w:color w:val="000000"/>
          <w:sz w:val="28"/>
        </w:rPr>
        <w:t xml:space="preserve"> </w:t>
      </w:r>
      <w:r w:rsidR="000F2736" w:rsidRPr="000C4CB5">
        <w:rPr>
          <w:color w:val="000000"/>
          <w:sz w:val="28"/>
        </w:rPr>
        <w:t>характером</w:t>
      </w:r>
      <w:r w:rsidR="00CB3A9D" w:rsidRPr="000C4CB5">
        <w:rPr>
          <w:color w:val="000000"/>
          <w:sz w:val="28"/>
        </w:rPr>
        <w:t xml:space="preserve"> проводимых денежных операций</w:t>
      </w:r>
      <w:r w:rsidR="000C4CB5">
        <w:rPr>
          <w:color w:val="000000"/>
          <w:sz w:val="28"/>
        </w:rPr>
        <w:t xml:space="preserve"> </w:t>
      </w:r>
      <w:r w:rsidR="00D83A68" w:rsidRPr="000C4CB5">
        <w:rPr>
          <w:color w:val="000000"/>
          <w:sz w:val="28"/>
        </w:rPr>
        <w:t>и размером рисков.</w:t>
      </w:r>
    </w:p>
    <w:p w:rsidR="000C4CB5" w:rsidRDefault="00626F8C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Собственный капитал коммерческого банка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должен выполнять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ряд функций:</w:t>
      </w:r>
    </w:p>
    <w:p w:rsidR="000C4CB5" w:rsidRDefault="003707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• функция капитала как амортизатора,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временно позволяющего банку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покрывать убытки и продолжать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операции в случае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крупных непредвиденных потерь или чрезвычайных расходов.</w:t>
      </w:r>
    </w:p>
    <w:p w:rsidR="000C4CB5" w:rsidRDefault="003707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• функция капитала как регулятора деятельности банка (органы надзора, выдвигая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определенные требования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 достаточности капитала, тем самым задают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нормы экономического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поведения, призванные оберегать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банк от неустойчивости и чрезмерных рисков).</w:t>
      </w:r>
    </w:p>
    <w:p w:rsidR="000C4CB5" w:rsidRDefault="003707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Наличие у банка капитала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определенной величины и качества рассматривается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как средство защиты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интересов кредиторов и вкладчиков банка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и снижения вероятности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его несостоятельности. Чем больше при прочих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равных условиях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удельный вес рисковых операций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в балансе банка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и чем выше риски его забалансовых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операций,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 xml:space="preserve">тем больше требования </w:t>
      </w:r>
      <w:r w:rsidR="00366548" w:rsidRPr="000C4CB5">
        <w:rPr>
          <w:color w:val="000000"/>
          <w:sz w:val="28"/>
        </w:rPr>
        <w:t>предъявляются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к его собственному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капиталу. Таким образом «достаточность капитала»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отражает общую оценку надежности банка.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>В этом смысле пользуются термином «</w:t>
      </w:r>
      <w:r w:rsidR="000F2736" w:rsidRPr="000C4CB5">
        <w:rPr>
          <w:color w:val="000000"/>
          <w:sz w:val="28"/>
        </w:rPr>
        <w:t>регулятивный</w:t>
      </w:r>
      <w:r w:rsidR="008552A5" w:rsidRPr="000C4CB5">
        <w:rPr>
          <w:color w:val="000000"/>
          <w:sz w:val="28"/>
        </w:rPr>
        <w:t xml:space="preserve"> капитал», понимая под ним</w:t>
      </w:r>
      <w:r w:rsidR="000C4CB5">
        <w:rPr>
          <w:color w:val="000000"/>
          <w:sz w:val="28"/>
        </w:rPr>
        <w:t xml:space="preserve"> </w:t>
      </w:r>
      <w:r w:rsidR="008552A5" w:rsidRPr="000C4CB5">
        <w:rPr>
          <w:color w:val="000000"/>
          <w:sz w:val="28"/>
        </w:rPr>
        <w:t xml:space="preserve">капитал, которым банк </w:t>
      </w:r>
      <w:r w:rsidR="00986090" w:rsidRPr="000C4CB5">
        <w:rPr>
          <w:color w:val="000000"/>
          <w:sz w:val="28"/>
        </w:rPr>
        <w:t xml:space="preserve">должен </w:t>
      </w:r>
      <w:r w:rsidR="00366548" w:rsidRPr="000C4CB5">
        <w:rPr>
          <w:color w:val="000000"/>
          <w:sz w:val="28"/>
        </w:rPr>
        <w:t>располагать</w:t>
      </w:r>
      <w:r w:rsidR="000C4CB5">
        <w:rPr>
          <w:color w:val="000000"/>
          <w:sz w:val="28"/>
        </w:rPr>
        <w:t xml:space="preserve"> </w:t>
      </w:r>
      <w:r w:rsidR="00986090" w:rsidRPr="000C4CB5">
        <w:rPr>
          <w:color w:val="000000"/>
          <w:sz w:val="28"/>
        </w:rPr>
        <w:t xml:space="preserve">для проведения </w:t>
      </w:r>
      <w:r w:rsidR="00A26123" w:rsidRPr="000C4CB5">
        <w:rPr>
          <w:color w:val="000000"/>
          <w:sz w:val="28"/>
        </w:rPr>
        <w:t xml:space="preserve">соответствующих операций, </w:t>
      </w:r>
      <w:r w:rsidR="000F2736" w:rsidRPr="000C4CB5">
        <w:rPr>
          <w:color w:val="000000"/>
          <w:sz w:val="28"/>
        </w:rPr>
        <w:t>поскольку</w:t>
      </w:r>
      <w:r w:rsidR="000C4CB5">
        <w:rPr>
          <w:color w:val="000000"/>
          <w:sz w:val="28"/>
        </w:rPr>
        <w:t xml:space="preserve"> </w:t>
      </w:r>
      <w:r w:rsidR="00A26123" w:rsidRPr="000C4CB5">
        <w:rPr>
          <w:color w:val="000000"/>
          <w:sz w:val="28"/>
        </w:rPr>
        <w:t>этого требует регулирующий орган.</w:t>
      </w:r>
    </w:p>
    <w:p w:rsidR="000C4CB5" w:rsidRDefault="00A2612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Уставный капитал кредитной организации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формируется в соответствии с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законодательством Российской Федерации. Уставный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капитал банка,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создаваемого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форме акционерного общества,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состоит из номинальной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стоимости его акций,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приобретенных учредителями,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а уставный капитал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банка, создаваемого в форме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общества с ограниченной ответственностью</w:t>
      </w:r>
      <w:r w:rsidR="00DC7571" w:rsidRP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или общества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 дополнительной ответственностью,</w:t>
      </w:r>
      <w:r w:rsidR="000C4CB5">
        <w:rPr>
          <w:color w:val="000000"/>
          <w:sz w:val="28"/>
        </w:rPr>
        <w:t> –</w:t>
      </w:r>
      <w:r w:rsidR="000C4CB5" w:rsidRP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из номинальной стоимости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долей ее учредителей.</w:t>
      </w:r>
      <w:r w:rsidR="00DC7571" w:rsidRPr="000C4CB5">
        <w:rPr>
          <w:color w:val="000000"/>
          <w:sz w:val="28"/>
        </w:rPr>
        <w:t xml:space="preserve"> Законодательно установлен минимальный размер</w:t>
      </w:r>
      <w:r w:rsidR="000C4CB5">
        <w:rPr>
          <w:color w:val="000000"/>
          <w:sz w:val="28"/>
        </w:rPr>
        <w:t xml:space="preserve"> </w:t>
      </w:r>
      <w:r w:rsidR="00DC7571" w:rsidRPr="000C4CB5">
        <w:rPr>
          <w:color w:val="000000"/>
          <w:sz w:val="28"/>
        </w:rPr>
        <w:t>уставного капитала- 5 млн</w:t>
      </w:r>
      <w:r w:rsidR="00366548">
        <w:rPr>
          <w:color w:val="000000"/>
          <w:sz w:val="28"/>
        </w:rPr>
        <w:t>.</w:t>
      </w:r>
      <w:r w:rsidR="00DC7571" w:rsidRPr="000C4CB5">
        <w:rPr>
          <w:color w:val="000000"/>
          <w:sz w:val="28"/>
        </w:rPr>
        <w:t xml:space="preserve"> евро в пересчете на рубли.</w:t>
      </w:r>
    </w:p>
    <w:p w:rsidR="000C4CB5" w:rsidRDefault="00DC7571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Учредители не имеют права выходить из состава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участников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банка в течение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первых трех лет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 дня его государственной регистрации.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Учредитель кредитной организации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юр</w:t>
      </w:r>
      <w:r w:rsidRPr="000C4CB5">
        <w:rPr>
          <w:color w:val="000000"/>
          <w:sz w:val="28"/>
        </w:rPr>
        <w:t>идическое лицо должен иметь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устойчивое финансовое положение и достаточно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собственных средств для внесения в уставный капитал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кредитной организации,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осуществлять деятельность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течение </w:t>
      </w:r>
      <w:r w:rsidR="002B4D03" w:rsidRPr="000C4CB5">
        <w:rPr>
          <w:color w:val="000000"/>
          <w:sz w:val="28"/>
        </w:rPr>
        <w:t>не менее трех лет,</w:t>
      </w:r>
      <w:r w:rsidR="000C4CB5">
        <w:rPr>
          <w:color w:val="000000"/>
          <w:sz w:val="28"/>
        </w:rPr>
        <w:t xml:space="preserve"> </w:t>
      </w:r>
      <w:r w:rsidR="002B4D03" w:rsidRPr="000C4CB5">
        <w:rPr>
          <w:color w:val="000000"/>
          <w:sz w:val="28"/>
        </w:rPr>
        <w:t>выполнять обязательства</w:t>
      </w:r>
      <w:r w:rsidR="000C4CB5">
        <w:rPr>
          <w:color w:val="000000"/>
          <w:sz w:val="28"/>
        </w:rPr>
        <w:t xml:space="preserve"> </w:t>
      </w:r>
      <w:r w:rsidR="002B4D03" w:rsidRPr="000C4CB5">
        <w:rPr>
          <w:color w:val="000000"/>
          <w:sz w:val="28"/>
        </w:rPr>
        <w:t>перед федеральным бюджетом,</w:t>
      </w:r>
      <w:r w:rsidR="000C4CB5">
        <w:rPr>
          <w:color w:val="000000"/>
          <w:sz w:val="28"/>
        </w:rPr>
        <w:t xml:space="preserve"> </w:t>
      </w:r>
      <w:r w:rsidR="002B4D03" w:rsidRPr="000C4CB5">
        <w:rPr>
          <w:color w:val="000000"/>
          <w:sz w:val="28"/>
        </w:rPr>
        <w:t>бюджета субъекта РФ</w:t>
      </w:r>
      <w:r w:rsidR="000C4CB5">
        <w:rPr>
          <w:color w:val="000000"/>
          <w:sz w:val="28"/>
        </w:rPr>
        <w:t xml:space="preserve"> </w:t>
      </w:r>
      <w:r w:rsidR="002B4D03" w:rsidRPr="000C4CB5">
        <w:rPr>
          <w:color w:val="000000"/>
          <w:sz w:val="28"/>
        </w:rPr>
        <w:t>и местным бюджетом за последние три года.</w:t>
      </w:r>
    </w:p>
    <w:p w:rsidR="000C4CB5" w:rsidRDefault="002B4D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Вклад в уставный капитал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кредитной организации может представлять собой:</w:t>
      </w:r>
    </w:p>
    <w:p w:rsidR="000C4CB5" w:rsidRDefault="002B4D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1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д</w:t>
      </w:r>
      <w:r w:rsidRPr="000C4CB5">
        <w:rPr>
          <w:color w:val="000000"/>
          <w:sz w:val="28"/>
        </w:rPr>
        <w:t>енежные средства в валюте РФ;</w:t>
      </w:r>
    </w:p>
    <w:p w:rsidR="000C4CB5" w:rsidRDefault="002B4D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2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д</w:t>
      </w:r>
      <w:r w:rsidRPr="000C4CB5">
        <w:rPr>
          <w:color w:val="000000"/>
          <w:sz w:val="28"/>
        </w:rPr>
        <w:t>енежные средства в иностранной валюте;</w:t>
      </w:r>
    </w:p>
    <w:p w:rsidR="000C4CB5" w:rsidRDefault="002B4D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3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п</w:t>
      </w:r>
      <w:r w:rsidR="000F2736" w:rsidRPr="000C4CB5">
        <w:rPr>
          <w:color w:val="000000"/>
          <w:sz w:val="28"/>
        </w:rPr>
        <w:t>ринадлежащее</w:t>
      </w:r>
      <w:r w:rsidRPr="000C4CB5">
        <w:rPr>
          <w:color w:val="000000"/>
          <w:sz w:val="28"/>
        </w:rPr>
        <w:t xml:space="preserve"> учредителю кредитной организации на праве собственности здание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(в том числе включающего встроенные или пристроенные объекты),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в котором может </w:t>
      </w:r>
      <w:r w:rsidR="00366548" w:rsidRPr="000C4CB5">
        <w:rPr>
          <w:color w:val="000000"/>
          <w:sz w:val="28"/>
        </w:rPr>
        <w:t>располагаться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кредитная организация;</w:t>
      </w:r>
    </w:p>
    <w:p w:rsidR="000C4CB5" w:rsidRDefault="002B4D03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4</w:t>
      </w:r>
      <w:r w:rsidR="000C4CB5" w:rsidRPr="000C4CB5">
        <w:rPr>
          <w:color w:val="000000"/>
          <w:sz w:val="28"/>
        </w:rPr>
        <w:t>)</w:t>
      </w:r>
      <w:r w:rsidR="000C4CB5">
        <w:rPr>
          <w:color w:val="000000"/>
          <w:sz w:val="28"/>
        </w:rPr>
        <w:t xml:space="preserve"> </w:t>
      </w:r>
      <w:r w:rsidR="000C4CB5" w:rsidRPr="000C4CB5">
        <w:rPr>
          <w:color w:val="000000"/>
          <w:sz w:val="28"/>
        </w:rPr>
        <w:t>и</w:t>
      </w:r>
      <w:r w:rsidR="00524464" w:rsidRPr="000C4CB5">
        <w:rPr>
          <w:color w:val="000000"/>
          <w:sz w:val="28"/>
        </w:rPr>
        <w:t>ное имущество в неденежной форме,</w:t>
      </w:r>
      <w:r w:rsidR="000C4CB5">
        <w:rPr>
          <w:color w:val="000000"/>
          <w:sz w:val="28"/>
        </w:rPr>
        <w:t xml:space="preserve"> </w:t>
      </w:r>
      <w:r w:rsidR="00524464" w:rsidRPr="000C4CB5">
        <w:rPr>
          <w:color w:val="000000"/>
          <w:sz w:val="28"/>
        </w:rPr>
        <w:t>перечень которого устанавливается</w:t>
      </w:r>
      <w:r w:rsidR="000C4CB5">
        <w:rPr>
          <w:color w:val="000000"/>
          <w:sz w:val="28"/>
        </w:rPr>
        <w:t xml:space="preserve"> </w:t>
      </w:r>
      <w:r w:rsidR="00524464" w:rsidRPr="000C4CB5">
        <w:rPr>
          <w:color w:val="000000"/>
          <w:sz w:val="28"/>
        </w:rPr>
        <w:t>Банком России.</w:t>
      </w:r>
    </w:p>
    <w:p w:rsidR="000C4CB5" w:rsidRDefault="00524464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Размер вкладов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виде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имущества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неденежной форме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уставный капитал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создаваемой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кредитной организации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не может превышать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2</w:t>
      </w:r>
      <w:r w:rsidR="000C4CB5" w:rsidRPr="000C4CB5">
        <w:rPr>
          <w:color w:val="000000"/>
          <w:sz w:val="28"/>
        </w:rPr>
        <w:t>0</w:t>
      </w:r>
      <w:r w:rsidR="000C4CB5">
        <w:rPr>
          <w:color w:val="000000"/>
          <w:sz w:val="28"/>
        </w:rPr>
        <w:t xml:space="preserve">% </w:t>
      </w:r>
      <w:r w:rsidRPr="000C4CB5">
        <w:rPr>
          <w:color w:val="000000"/>
          <w:sz w:val="28"/>
        </w:rPr>
        <w:t>уставного капитала.</w:t>
      </w:r>
    </w:p>
    <w:p w:rsidR="000C4CB5" w:rsidRDefault="00524464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Приобретение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 (или)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получение в доверительное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управление в результате одной или нескольких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сделок одним юридическим или физическим лицом либо группой юридических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или физических лиц,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связанных между собой соглашением,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либо группой юридических лиц, являющихся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дочерними или зависимыми по отношению друг к другу, более </w:t>
      </w:r>
      <w:r w:rsidR="000C4CB5" w:rsidRPr="000C4CB5">
        <w:rPr>
          <w:color w:val="000000"/>
          <w:sz w:val="28"/>
        </w:rPr>
        <w:t>5</w:t>
      </w:r>
      <w:r w:rsidR="000C4CB5">
        <w:rPr>
          <w:color w:val="000000"/>
          <w:sz w:val="28"/>
        </w:rPr>
        <w:t xml:space="preserve">% </w:t>
      </w:r>
      <w:r w:rsidRPr="000C4CB5">
        <w:rPr>
          <w:color w:val="000000"/>
          <w:sz w:val="28"/>
        </w:rPr>
        <w:t>акций (долей)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кредитной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организации</w:t>
      </w:r>
      <w:r w:rsidR="00EE54F2" w:rsidRPr="000C4CB5">
        <w:rPr>
          <w:color w:val="000000"/>
          <w:sz w:val="28"/>
        </w:rPr>
        <w:t xml:space="preserve"> требуют уведомления</w:t>
      </w:r>
      <w:r w:rsidR="000C4CB5">
        <w:rPr>
          <w:color w:val="000000"/>
          <w:sz w:val="28"/>
        </w:rPr>
        <w:t xml:space="preserve"> </w:t>
      </w:r>
      <w:r w:rsidR="00EE54F2" w:rsidRPr="000C4CB5">
        <w:rPr>
          <w:color w:val="000000"/>
          <w:sz w:val="28"/>
        </w:rPr>
        <w:t>Банка России.</w:t>
      </w:r>
    </w:p>
    <w:p w:rsidR="000C4CB5" w:rsidRDefault="000F2736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Юридическое лицо (в том числе входящее в группу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лиц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пр</w:t>
      </w:r>
      <w:r w:rsidRPr="000C4CB5">
        <w:rPr>
          <w:color w:val="000000"/>
          <w:sz w:val="28"/>
        </w:rPr>
        <w:t>иобретателей)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вправе приобрести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более 2</w:t>
      </w:r>
      <w:r w:rsidR="000C4CB5" w:rsidRPr="000C4CB5">
        <w:rPr>
          <w:color w:val="000000"/>
          <w:sz w:val="28"/>
        </w:rPr>
        <w:t>0</w:t>
      </w:r>
      <w:r w:rsidR="000C4CB5">
        <w:rPr>
          <w:color w:val="000000"/>
          <w:sz w:val="28"/>
        </w:rPr>
        <w:t xml:space="preserve">% </w:t>
      </w:r>
      <w:r w:rsidRPr="000C4CB5">
        <w:rPr>
          <w:color w:val="000000"/>
          <w:sz w:val="28"/>
        </w:rPr>
        <w:t>акций (долей)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кредитной организации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(в том числе на вторичном рынке)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том случае, если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оно имеет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устойчивое финансовое положение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 осуществляет деятельность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течение не менее трех лет.</w:t>
      </w:r>
    </w:p>
    <w:p w:rsidR="000C4CB5" w:rsidRDefault="00D95F29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Образование фондов кредитной организации проводится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в соответствии с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порядком, установленным ею в положениях о фондах, а также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нормативными </w:t>
      </w:r>
      <w:r w:rsidR="000F2736" w:rsidRPr="000C4CB5">
        <w:rPr>
          <w:color w:val="000000"/>
          <w:sz w:val="28"/>
        </w:rPr>
        <w:t>актами</w:t>
      </w:r>
      <w:r w:rsidRPr="000C4CB5">
        <w:rPr>
          <w:color w:val="000000"/>
          <w:sz w:val="28"/>
        </w:rPr>
        <w:t xml:space="preserve"> Банка России.</w:t>
      </w:r>
    </w:p>
    <w:p w:rsidR="000C4CB5" w:rsidRDefault="00D95F29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b/>
          <w:color w:val="000000"/>
          <w:sz w:val="28"/>
        </w:rPr>
        <w:t>Резервный фонд</w:t>
      </w:r>
      <w:r w:rsidRPr="000C4CB5">
        <w:rPr>
          <w:color w:val="000000"/>
          <w:sz w:val="28"/>
        </w:rPr>
        <w:t xml:space="preserve"> создается за счет прибыли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банка за отчетный год, остающейся в его распоряжении после уплаты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налогов и других обязательных платежей (чистой прибыли).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Размер резервного капитала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определяется уставом банка,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но не может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 xml:space="preserve">составлять менее </w:t>
      </w:r>
      <w:r w:rsidR="000C4CB5" w:rsidRPr="000C4CB5">
        <w:rPr>
          <w:color w:val="000000"/>
          <w:sz w:val="28"/>
        </w:rPr>
        <w:t>5</w:t>
      </w:r>
      <w:r w:rsidR="000C4CB5">
        <w:rPr>
          <w:color w:val="000000"/>
          <w:sz w:val="28"/>
        </w:rPr>
        <w:t xml:space="preserve">% </w:t>
      </w:r>
      <w:r w:rsidR="004244BD" w:rsidRPr="000C4CB5">
        <w:rPr>
          <w:color w:val="000000"/>
          <w:sz w:val="28"/>
        </w:rPr>
        <w:t xml:space="preserve">величины </w:t>
      </w:r>
      <w:r w:rsidR="00366548" w:rsidRPr="000C4CB5">
        <w:rPr>
          <w:color w:val="000000"/>
          <w:sz w:val="28"/>
        </w:rPr>
        <w:t>зарегистрированного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уставного капитала.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До достижения</w:t>
      </w:r>
      <w:r w:rsidR="000C4CB5">
        <w:rPr>
          <w:color w:val="000000"/>
          <w:sz w:val="28"/>
        </w:rPr>
        <w:t xml:space="preserve"> </w:t>
      </w:r>
      <w:r w:rsidR="000F2736" w:rsidRPr="000C4CB5">
        <w:rPr>
          <w:color w:val="000000"/>
          <w:sz w:val="28"/>
        </w:rPr>
        <w:t>минимальной</w:t>
      </w:r>
      <w:r w:rsidR="004244BD" w:rsidRPr="000C4CB5">
        <w:rPr>
          <w:color w:val="000000"/>
          <w:sz w:val="28"/>
        </w:rPr>
        <w:t xml:space="preserve"> установленной уставом банка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величины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размер ежегодных отчислений в резервный фонд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должен составлять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 xml:space="preserve">не менее </w:t>
      </w:r>
      <w:r w:rsidR="000C4CB5" w:rsidRPr="000C4CB5">
        <w:rPr>
          <w:color w:val="000000"/>
          <w:sz w:val="28"/>
        </w:rPr>
        <w:t>5</w:t>
      </w:r>
      <w:r w:rsidR="000C4CB5">
        <w:rPr>
          <w:color w:val="000000"/>
          <w:sz w:val="28"/>
        </w:rPr>
        <w:t>%</w:t>
      </w:r>
      <w:r w:rsidR="004244BD" w:rsidRPr="000C4CB5">
        <w:rPr>
          <w:color w:val="000000"/>
          <w:sz w:val="28"/>
        </w:rPr>
        <w:t xml:space="preserve"> от чистой прибыли</w:t>
      </w:r>
      <w:r w:rsidR="000C4CB5">
        <w:rPr>
          <w:color w:val="000000"/>
          <w:sz w:val="28"/>
        </w:rPr>
        <w:t xml:space="preserve"> </w:t>
      </w:r>
      <w:r w:rsidR="004244BD" w:rsidRPr="000C4CB5">
        <w:rPr>
          <w:color w:val="000000"/>
          <w:sz w:val="28"/>
        </w:rPr>
        <w:t>банка.</w:t>
      </w:r>
    </w:p>
    <w:p w:rsidR="000C4CB5" w:rsidRDefault="004A0646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b/>
          <w:color w:val="000000"/>
          <w:sz w:val="28"/>
        </w:rPr>
        <w:t>Страховые резервы</w:t>
      </w:r>
      <w:r w:rsidRPr="000C4CB5">
        <w:rPr>
          <w:color w:val="000000"/>
          <w:sz w:val="28"/>
        </w:rPr>
        <w:t xml:space="preserve"> коммерческого банка создаются для покрытия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рисков и включают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резервы на возможные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потери по ссудам, под возможное </w:t>
      </w:r>
      <w:r w:rsidR="000F2736" w:rsidRPr="000C4CB5">
        <w:rPr>
          <w:color w:val="000000"/>
          <w:sz w:val="28"/>
        </w:rPr>
        <w:t>обесценение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ценных бумаг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 по прочим активным операциям. Они формируются в соответствии с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Положениями Банка России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от 26 марта 2004</w:t>
      </w:r>
      <w:r w:rsidR="000C4CB5">
        <w:rPr>
          <w:color w:val="000000"/>
          <w:sz w:val="28"/>
        </w:rPr>
        <w:t> </w:t>
      </w:r>
      <w:r w:rsidR="000C4CB5" w:rsidRPr="000C4CB5">
        <w:rPr>
          <w:color w:val="000000"/>
          <w:sz w:val="28"/>
        </w:rPr>
        <w:t>г</w:t>
      </w:r>
      <w:r w:rsidRPr="000C4CB5">
        <w:rPr>
          <w:color w:val="000000"/>
          <w:sz w:val="28"/>
        </w:rPr>
        <w:t xml:space="preserve">. </w:t>
      </w:r>
      <w:r w:rsidR="000C4CB5">
        <w:rPr>
          <w:color w:val="000000"/>
          <w:sz w:val="28"/>
        </w:rPr>
        <w:t>№</w:t>
      </w:r>
      <w:r w:rsidR="000C4CB5" w:rsidRPr="000C4CB5">
        <w:rPr>
          <w:color w:val="000000"/>
          <w:sz w:val="28"/>
        </w:rPr>
        <w:t>2</w:t>
      </w:r>
      <w:r w:rsidRPr="000C4CB5">
        <w:rPr>
          <w:color w:val="000000"/>
          <w:sz w:val="28"/>
        </w:rPr>
        <w:t>54</w:t>
      </w:r>
      <w:r w:rsidR="000C4CB5">
        <w:rPr>
          <w:color w:val="000000"/>
          <w:sz w:val="28"/>
        </w:rPr>
        <w:t>-</w:t>
      </w:r>
      <w:r w:rsidR="000C4CB5" w:rsidRPr="000C4CB5">
        <w:rPr>
          <w:color w:val="000000"/>
          <w:sz w:val="28"/>
        </w:rPr>
        <w:t>П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«О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порядке формирования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кредитными организациями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резервов на возможные потери по ссудам, по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ссудной и приравненной к ней задолженности» и от 26 марта 2006</w:t>
      </w:r>
      <w:r w:rsidR="000C4CB5">
        <w:rPr>
          <w:color w:val="000000"/>
          <w:sz w:val="28"/>
        </w:rPr>
        <w:t> </w:t>
      </w:r>
      <w:r w:rsidR="000C4CB5" w:rsidRPr="000C4CB5">
        <w:rPr>
          <w:color w:val="000000"/>
          <w:sz w:val="28"/>
        </w:rPr>
        <w:t>г</w:t>
      </w:r>
      <w:r w:rsidRPr="000C4CB5">
        <w:rPr>
          <w:color w:val="000000"/>
          <w:sz w:val="28"/>
        </w:rPr>
        <w:t xml:space="preserve">. </w:t>
      </w:r>
      <w:r w:rsidR="000C4CB5">
        <w:rPr>
          <w:color w:val="000000"/>
          <w:sz w:val="28"/>
        </w:rPr>
        <w:t>№</w:t>
      </w:r>
      <w:r w:rsidR="000C4CB5" w:rsidRPr="000C4CB5">
        <w:rPr>
          <w:color w:val="000000"/>
          <w:sz w:val="28"/>
        </w:rPr>
        <w:t>2</w:t>
      </w:r>
      <w:r w:rsidRPr="000C4CB5">
        <w:rPr>
          <w:color w:val="000000"/>
          <w:sz w:val="28"/>
        </w:rPr>
        <w:t>83</w:t>
      </w:r>
      <w:r w:rsidR="000C4CB5">
        <w:rPr>
          <w:color w:val="000000"/>
          <w:sz w:val="28"/>
        </w:rPr>
        <w:t>-</w:t>
      </w:r>
      <w:r w:rsidR="000C4CB5" w:rsidRPr="000C4CB5">
        <w:rPr>
          <w:color w:val="000000"/>
          <w:sz w:val="28"/>
        </w:rPr>
        <w:t>П</w:t>
      </w:r>
      <w:r w:rsidRPr="000C4CB5">
        <w:rPr>
          <w:color w:val="000000"/>
          <w:sz w:val="28"/>
        </w:rPr>
        <w:t xml:space="preserve"> «</w:t>
      </w:r>
      <w:r w:rsidR="00926639" w:rsidRPr="000C4CB5">
        <w:rPr>
          <w:color w:val="000000"/>
          <w:sz w:val="28"/>
        </w:rPr>
        <w:t>О порядке формирования кредитными организациями резервов на возможные потери</w:t>
      </w:r>
      <w:r w:rsidRPr="000C4CB5">
        <w:rPr>
          <w:color w:val="000000"/>
          <w:sz w:val="28"/>
        </w:rPr>
        <w:t>»</w:t>
      </w:r>
      <w:r w:rsidR="00926639" w:rsidRPr="000C4CB5">
        <w:rPr>
          <w:color w:val="000000"/>
          <w:sz w:val="28"/>
        </w:rPr>
        <w:t>.</w:t>
      </w:r>
    </w:p>
    <w:p w:rsidR="000C4CB5" w:rsidRDefault="00926639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b/>
          <w:color w:val="000000"/>
          <w:sz w:val="28"/>
        </w:rPr>
        <w:t>Амортизационный фонд</w:t>
      </w:r>
      <w:r w:rsidRPr="000C4CB5">
        <w:rPr>
          <w:color w:val="000000"/>
          <w:sz w:val="28"/>
        </w:rPr>
        <w:t xml:space="preserve"> банка, как и амортизационные фонды других организаций,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создается в соответствии с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установленными нормами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амортизации.</w:t>
      </w:r>
    </w:p>
    <w:p w:rsidR="000C4CB5" w:rsidRDefault="000F2736" w:rsidP="000C4CB5">
      <w:pPr>
        <w:spacing w:line="360" w:lineRule="auto"/>
        <w:ind w:firstLine="709"/>
        <w:jc w:val="both"/>
        <w:rPr>
          <w:color w:val="000000"/>
          <w:sz w:val="28"/>
        </w:rPr>
      </w:pPr>
      <w:r w:rsidRPr="000C4CB5">
        <w:rPr>
          <w:color w:val="000000"/>
          <w:sz w:val="28"/>
        </w:rPr>
        <w:t>Нераспределенная прибыль</w:t>
      </w:r>
      <w:r w:rsidR="000C4CB5">
        <w:rPr>
          <w:color w:val="000000"/>
          <w:sz w:val="28"/>
        </w:rPr>
        <w:t xml:space="preserve"> –</w:t>
      </w:r>
      <w:r w:rsidR="000C4CB5" w:rsidRPr="000C4CB5">
        <w:rPr>
          <w:color w:val="000000"/>
          <w:sz w:val="28"/>
        </w:rPr>
        <w:t xml:space="preserve"> эт</w:t>
      </w:r>
      <w:r w:rsidRPr="000C4CB5">
        <w:rPr>
          <w:color w:val="000000"/>
          <w:sz w:val="28"/>
        </w:rPr>
        <w:t>о прибыль,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оставшаяся у банка после уплаты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налогов и других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обязательных платежей в бюджет до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 xml:space="preserve">распределения, </w:t>
      </w:r>
      <w:r w:rsidR="000C4CB5">
        <w:rPr>
          <w:color w:val="000000"/>
          <w:sz w:val="28"/>
        </w:rPr>
        <w:t xml:space="preserve">т.е. </w:t>
      </w:r>
      <w:r w:rsidRPr="000C4CB5">
        <w:rPr>
          <w:color w:val="000000"/>
          <w:sz w:val="28"/>
        </w:rPr>
        <w:t>до выплаты дивидендов акционерам (пайщикам)</w:t>
      </w:r>
      <w:r w:rsidR="000C4CB5">
        <w:rPr>
          <w:color w:val="000000"/>
          <w:sz w:val="28"/>
        </w:rPr>
        <w:t xml:space="preserve"> </w:t>
      </w:r>
      <w:r w:rsidRPr="000C4CB5">
        <w:rPr>
          <w:color w:val="000000"/>
          <w:sz w:val="28"/>
        </w:rPr>
        <w:t>и образования фондов.</w:t>
      </w:r>
    </w:p>
    <w:p w:rsidR="00366548" w:rsidRDefault="00366548" w:rsidP="000C4CB5">
      <w:pPr>
        <w:pStyle w:val="2"/>
        <w:spacing w:line="360" w:lineRule="auto"/>
        <w:ind w:firstLine="709"/>
        <w:jc w:val="both"/>
        <w:rPr>
          <w:sz w:val="28"/>
          <w:szCs w:val="14"/>
        </w:rPr>
      </w:pPr>
    </w:p>
    <w:p w:rsidR="000C4CB5" w:rsidRDefault="00BE09CB" w:rsidP="000C4CB5">
      <w:pPr>
        <w:pStyle w:val="2"/>
        <w:spacing w:line="360" w:lineRule="auto"/>
        <w:ind w:firstLine="709"/>
        <w:jc w:val="both"/>
        <w:rPr>
          <w:sz w:val="28"/>
          <w:szCs w:val="14"/>
        </w:rPr>
      </w:pPr>
      <w:r w:rsidRPr="000C4CB5">
        <w:rPr>
          <w:sz w:val="28"/>
          <w:szCs w:val="14"/>
        </w:rPr>
        <w:t>Депозитные и недепозитные операции банков</w:t>
      </w:r>
    </w:p>
    <w:p w:rsidR="00366548" w:rsidRDefault="00366548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0C4CB5" w:rsidRDefault="00C4329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Депозитными называются операции банков по привлечению денежных средств юридических и физических лиц во вклады, либо на определенные сроки, либо до востребования. На долю депозитных операций приходится основная часть их пассивов.</w:t>
      </w:r>
    </w:p>
    <w:p w:rsidR="000C4CB5" w:rsidRDefault="00BE09CB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Депозитные операции являются одними из основных банковских операций. Прием вкладов, то есть депозитов, является операцией займа, заключаемой банком у лица, владеющего капиталом, в котором оно временно не нуждается, или для которого владелец сам не может найти применение. Принимая вклады от населения, банки образуют оборотные средства, при помощи которых происходит инвестиции в национальную экономику.</w:t>
      </w:r>
    </w:p>
    <w:p w:rsidR="00A36E99" w:rsidRPr="000C4CB5" w:rsidRDefault="000F2736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К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депозитным относят средства, полученные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банком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путем заключения банковского счета (договора на расчетно-кассовое обслуживание) и договора банковского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вклада (депозитный договор для юридических лиц и сберегательный</w:t>
      </w:r>
      <w:r w:rsidR="000C4CB5">
        <w:rPr>
          <w:b w:val="0"/>
          <w:sz w:val="28"/>
        </w:rPr>
        <w:t xml:space="preserve"> –</w:t>
      </w:r>
      <w:r w:rsidR="000C4CB5" w:rsidRPr="000C4CB5">
        <w:rPr>
          <w:b w:val="0"/>
          <w:sz w:val="28"/>
        </w:rPr>
        <w:t xml:space="preserve"> дл</w:t>
      </w:r>
      <w:r w:rsidRPr="000C4CB5">
        <w:rPr>
          <w:b w:val="0"/>
          <w:sz w:val="28"/>
        </w:rPr>
        <w:t>я физических), а также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остатки средств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на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корреспондентских счетах других банков в данном банке.</w:t>
      </w:r>
    </w:p>
    <w:p w:rsidR="000C4CB5" w:rsidRDefault="00BD0D32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В России к ним относят также средства,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привлеченные путем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продажи банком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своим клиентам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банковских сертификатов и векселей.</w:t>
      </w:r>
    </w:p>
    <w:p w:rsidR="006F6515" w:rsidRPr="000C4CB5" w:rsidRDefault="006F651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По срокам депозиты принято подразделять на две группы:</w:t>
      </w:r>
    </w:p>
    <w:p w:rsidR="006F6515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д</w:t>
      </w:r>
      <w:r w:rsidR="006F6515" w:rsidRPr="000C4CB5">
        <w:rPr>
          <w:b w:val="0"/>
          <w:sz w:val="28"/>
        </w:rPr>
        <w:t>епозиты до востребования;</w:t>
      </w:r>
    </w:p>
    <w:p w:rsid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с</w:t>
      </w:r>
      <w:r w:rsidR="006F6515" w:rsidRPr="000C4CB5">
        <w:rPr>
          <w:b w:val="0"/>
          <w:sz w:val="28"/>
        </w:rPr>
        <w:t>рочные депозиты (с их разновидностям и</w:t>
      </w:r>
      <w:r>
        <w:rPr>
          <w:b w:val="0"/>
          <w:sz w:val="28"/>
        </w:rPr>
        <w:t xml:space="preserve"> </w:t>
      </w:r>
      <w:r w:rsidR="006F6515" w:rsidRPr="000C4CB5">
        <w:rPr>
          <w:b w:val="0"/>
          <w:sz w:val="28"/>
        </w:rPr>
        <w:t>сберегательными сертификатами).</w:t>
      </w:r>
    </w:p>
    <w:p w:rsidR="000C4CB5" w:rsidRDefault="006737AE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sz w:val="28"/>
        </w:rPr>
        <w:t>Депозиты до востребования</w:t>
      </w:r>
      <w:r w:rsidRPr="000C4CB5">
        <w:rPr>
          <w:b w:val="0"/>
          <w:sz w:val="28"/>
        </w:rPr>
        <w:t xml:space="preserve"> </w:t>
      </w:r>
      <w:r w:rsidR="000C4CB5">
        <w:rPr>
          <w:b w:val="0"/>
          <w:sz w:val="28"/>
        </w:rPr>
        <w:t>–</w:t>
      </w:r>
      <w:r w:rsidR="000C4CB5" w:rsidRP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 xml:space="preserve">это средства на текущих, расчетных, бюджетных и прочих счетах, связанных с совершением расчетов или целевым использованием, а также вклады </w:t>
      </w:r>
      <w:r w:rsidR="00A36E99" w:rsidRPr="000C4CB5">
        <w:rPr>
          <w:b w:val="0"/>
          <w:sz w:val="28"/>
        </w:rPr>
        <w:t xml:space="preserve">юридических и физических лиц </w:t>
      </w:r>
      <w:r w:rsidRPr="000C4CB5">
        <w:rPr>
          <w:b w:val="0"/>
          <w:sz w:val="28"/>
        </w:rPr>
        <w:t>до востребования.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Возврат вклада до востребования означает, что банк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выдает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или перечисляет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сумму вклада (целиком или частично) немедленно после получения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об этом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надлежаще оформленного письменного распоряжения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вкладчика или</w:t>
      </w:r>
      <w:r w:rsidR="000C4CB5">
        <w:rPr>
          <w:b w:val="0"/>
          <w:sz w:val="28"/>
        </w:rPr>
        <w:t xml:space="preserve"> </w:t>
      </w:r>
      <w:r w:rsidR="000F2736" w:rsidRPr="000C4CB5">
        <w:rPr>
          <w:b w:val="0"/>
          <w:sz w:val="28"/>
        </w:rPr>
        <w:t>распорядителя счета (если счет был открыт вкладчиком на имя другого лица).</w:t>
      </w:r>
    </w:p>
    <w:p w:rsidR="00C75797" w:rsidRPr="000C4CB5" w:rsidRDefault="00C75797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Средства, принятые до востребования имеют следующие особенности:</w:t>
      </w:r>
    </w:p>
    <w:p w:rsidR="00AB32E0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деньги вносятся(зачисляются) и изымаются(списываются) свободно (применяются лишь некоторые ограничения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на изъятие);</w:t>
      </w:r>
    </w:p>
    <w:p w:rsidR="00AB32E0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в</w:t>
      </w:r>
      <w:r w:rsidR="00AB32E0" w:rsidRPr="000C4CB5">
        <w:rPr>
          <w:b w:val="0"/>
          <w:sz w:val="28"/>
        </w:rPr>
        <w:t>ладелец счета платит банку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комиссию за открытие и</w:t>
      </w:r>
      <w:r>
        <w:rPr>
          <w:b w:val="0"/>
          <w:sz w:val="28"/>
        </w:rPr>
        <w:t> / </w:t>
      </w:r>
      <w:r w:rsidRPr="000C4CB5">
        <w:rPr>
          <w:b w:val="0"/>
          <w:sz w:val="28"/>
        </w:rPr>
        <w:t>или</w:t>
      </w:r>
      <w:r w:rsidR="00AB32E0" w:rsidRPr="000C4CB5">
        <w:rPr>
          <w:b w:val="0"/>
          <w:sz w:val="28"/>
        </w:rPr>
        <w:t xml:space="preserve"> пользование счетом в виде твердой месячной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ставки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или в процентах от дебетового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оборота по счету (суммы списаний со счета);</w:t>
      </w:r>
    </w:p>
    <w:p w:rsid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б</w:t>
      </w:r>
      <w:r w:rsidR="00AB32E0" w:rsidRPr="000C4CB5">
        <w:rPr>
          <w:b w:val="0"/>
          <w:sz w:val="28"/>
        </w:rPr>
        <w:t>анк платит владельцу счета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невысокий процент либо вообще не платит (средства в расчетах).</w:t>
      </w:r>
    </w:p>
    <w:p w:rsidR="000C4CB5" w:rsidRDefault="006737AE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sz w:val="28"/>
        </w:rPr>
        <w:t>Срочные банковские депозиты</w:t>
      </w:r>
      <w:r w:rsidRPr="000C4CB5">
        <w:rPr>
          <w:b w:val="0"/>
          <w:sz w:val="28"/>
        </w:rPr>
        <w:t xml:space="preserve"> </w:t>
      </w:r>
      <w:r w:rsidR="000C4CB5">
        <w:rPr>
          <w:b w:val="0"/>
          <w:sz w:val="28"/>
        </w:rPr>
        <w:t>–</w:t>
      </w:r>
      <w:r w:rsidR="000C4CB5" w:rsidRP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это денежные средства, внесенные в банк на фиксированный в договоре срок. По ним владельцам выплачивается обычно более высокий процент, чем по депозитам до востребования и, как правило, имеются ограничения по досрочному изъятию, а в ряде случа</w:t>
      </w:r>
      <w:r w:rsidR="006F6515" w:rsidRPr="000C4CB5">
        <w:rPr>
          <w:b w:val="0"/>
          <w:sz w:val="28"/>
        </w:rPr>
        <w:t>ев и по пополнению</w:t>
      </w:r>
      <w:r w:rsidR="000C4CB5">
        <w:rPr>
          <w:b w:val="0"/>
          <w:sz w:val="28"/>
        </w:rPr>
        <w:t xml:space="preserve"> </w:t>
      </w:r>
      <w:r w:rsidR="006F6515" w:rsidRPr="000C4CB5">
        <w:rPr>
          <w:b w:val="0"/>
          <w:sz w:val="28"/>
        </w:rPr>
        <w:t>вклада.</w:t>
      </w:r>
    </w:p>
    <w:p w:rsidR="0046118F" w:rsidRPr="000C4CB5" w:rsidRDefault="00AB32E0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Срочные банковские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депозиты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подразделяются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на</w:t>
      </w:r>
      <w:r w:rsidR="0046118F" w:rsidRPr="000C4CB5">
        <w:rPr>
          <w:b w:val="0"/>
          <w:sz w:val="28"/>
        </w:rPr>
        <w:t>:</w:t>
      </w:r>
    </w:p>
    <w:p w:rsid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i/>
          <w:sz w:val="28"/>
        </w:rPr>
        <w:t>условные</w:t>
      </w:r>
      <w:r w:rsidR="00AB32E0" w:rsidRPr="000C4CB5">
        <w:rPr>
          <w:b w:val="0"/>
          <w:sz w:val="28"/>
        </w:rPr>
        <w:t xml:space="preserve"> (депозит хранится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до</w:t>
      </w:r>
      <w:r>
        <w:rPr>
          <w:b w:val="0"/>
          <w:sz w:val="28"/>
        </w:rPr>
        <w:t xml:space="preserve"> </w:t>
      </w:r>
      <w:r w:rsidR="00AB32E0" w:rsidRPr="000C4CB5">
        <w:rPr>
          <w:b w:val="0"/>
          <w:sz w:val="28"/>
        </w:rPr>
        <w:t>н</w:t>
      </w:r>
      <w:r w:rsidR="0046118F" w:rsidRPr="000C4CB5">
        <w:rPr>
          <w:b w:val="0"/>
          <w:sz w:val="28"/>
        </w:rPr>
        <w:t>аступления какого-либо события);</w:t>
      </w:r>
    </w:p>
    <w:p w:rsidR="0046118F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i/>
          <w:sz w:val="28"/>
        </w:rPr>
        <w:t>с</w:t>
      </w:r>
      <w:r>
        <w:rPr>
          <w:b w:val="0"/>
          <w:i/>
          <w:sz w:val="28"/>
        </w:rPr>
        <w:t xml:space="preserve"> </w:t>
      </w:r>
      <w:r w:rsidR="00AB32E0" w:rsidRPr="000C4CB5">
        <w:rPr>
          <w:b w:val="0"/>
          <w:i/>
          <w:sz w:val="28"/>
        </w:rPr>
        <w:t>предварительным</w:t>
      </w:r>
      <w:r>
        <w:rPr>
          <w:b w:val="0"/>
          <w:i/>
          <w:sz w:val="28"/>
        </w:rPr>
        <w:t xml:space="preserve"> </w:t>
      </w:r>
      <w:r w:rsidR="00AB32E0" w:rsidRPr="000C4CB5">
        <w:rPr>
          <w:b w:val="0"/>
          <w:i/>
          <w:sz w:val="28"/>
        </w:rPr>
        <w:t>уведомлением об изъятии средств</w:t>
      </w:r>
      <w:r w:rsidR="00AB32E0" w:rsidRPr="000C4CB5">
        <w:rPr>
          <w:b w:val="0"/>
          <w:sz w:val="28"/>
        </w:rPr>
        <w:t xml:space="preserve"> (когда клиент в заранее оговоренные сроки должен подать заявление на изъятие)</w:t>
      </w:r>
      <w:r w:rsidR="0046118F" w:rsidRPr="000C4CB5">
        <w:rPr>
          <w:b w:val="0"/>
          <w:sz w:val="28"/>
        </w:rPr>
        <w:t>;</w:t>
      </w:r>
    </w:p>
    <w:p w:rsid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46118F" w:rsidRPr="000C4CB5">
        <w:rPr>
          <w:b w:val="0"/>
          <w:i/>
          <w:sz w:val="28"/>
        </w:rPr>
        <w:t>собственно срочные вклады</w:t>
      </w:r>
      <w:r w:rsidR="00611971" w:rsidRPr="000C4CB5">
        <w:rPr>
          <w:b w:val="0"/>
          <w:sz w:val="28"/>
        </w:rPr>
        <w:t>.</w:t>
      </w:r>
    </w:p>
    <w:p w:rsidR="0046118F" w:rsidRPr="000C4CB5" w:rsidRDefault="00AB32E0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Собственно срочные депозиты по срокам хранения подразделяются на депозиты со сроком:</w:t>
      </w:r>
    </w:p>
    <w:p w:rsidR="0046118F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до 30 дней</w:t>
      </w:r>
    </w:p>
    <w:p w:rsidR="0046118F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от 31 до 90 дней</w:t>
      </w:r>
    </w:p>
    <w:p w:rsidR="0046118F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от 91 до 180 дней</w:t>
      </w:r>
    </w:p>
    <w:p w:rsidR="0046118F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от 181 дня до 1 года</w:t>
      </w:r>
    </w:p>
    <w:p w:rsidR="0046118F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от 1 года до 3 лет</w:t>
      </w:r>
    </w:p>
    <w:p w:rsid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 </w:t>
      </w:r>
      <w:r w:rsidR="00AB32E0" w:rsidRPr="000C4CB5">
        <w:rPr>
          <w:b w:val="0"/>
          <w:sz w:val="28"/>
        </w:rPr>
        <w:t>свыше 3 лет.</w:t>
      </w:r>
    </w:p>
    <w:p w:rsidR="000C4CB5" w:rsidRDefault="00611971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Операционные расходы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банков по срочным депозитам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в основном ниже, чем по депозитам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до востребования,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но платежи по процентам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значительно выше, поэтому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для банков они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не всегда выгодны</w:t>
      </w:r>
      <w:r w:rsidR="005E5DA6" w:rsidRPr="000C4CB5">
        <w:rPr>
          <w:b w:val="0"/>
          <w:sz w:val="28"/>
        </w:rPr>
        <w:t>.</w:t>
      </w:r>
    </w:p>
    <w:p w:rsidR="005766FB" w:rsidRPr="000C4CB5" w:rsidRDefault="005766FB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Характерные особенности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срочные банковских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депозитов заключаются в следующем:</w:t>
      </w:r>
    </w:p>
    <w:p w:rsidR="005766FB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о</w:t>
      </w:r>
      <w:r w:rsidR="005766FB" w:rsidRPr="000C4CB5">
        <w:rPr>
          <w:b w:val="0"/>
          <w:sz w:val="28"/>
        </w:rPr>
        <w:t>ни привлекаются на четко определенные сроки,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но клиенты, особенно физические лица могут и не соблюдать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эти срока;</w:t>
      </w:r>
    </w:p>
    <w:p w:rsidR="005766FB" w:rsidRP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с</w:t>
      </w:r>
      <w:r w:rsidR="005766FB" w:rsidRPr="000C4CB5">
        <w:rPr>
          <w:b w:val="0"/>
          <w:sz w:val="28"/>
        </w:rPr>
        <w:t>редства на срочном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депозите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юридического лица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 xml:space="preserve">не могут </w:t>
      </w:r>
      <w:r w:rsidR="000F2736" w:rsidRPr="000C4CB5">
        <w:rPr>
          <w:b w:val="0"/>
          <w:sz w:val="28"/>
        </w:rPr>
        <w:t>использоваться</w:t>
      </w:r>
      <w:r w:rsidR="005766FB" w:rsidRPr="000C4CB5">
        <w:rPr>
          <w:b w:val="0"/>
          <w:sz w:val="28"/>
        </w:rPr>
        <w:t xml:space="preserve"> для платежей,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на них не выписываются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платежные документы;</w:t>
      </w:r>
    </w:p>
    <w:p w:rsidR="000C4CB5" w:rsidRDefault="000C4CB5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0C4CB5">
        <w:rPr>
          <w:b w:val="0"/>
          <w:sz w:val="28"/>
        </w:rPr>
        <w:t>в</w:t>
      </w:r>
      <w:r w:rsidR="005766FB" w:rsidRPr="000C4CB5">
        <w:rPr>
          <w:b w:val="0"/>
          <w:sz w:val="28"/>
        </w:rPr>
        <w:t>ладельцам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соответствующих счетов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банк платит</w:t>
      </w:r>
      <w:r>
        <w:rPr>
          <w:b w:val="0"/>
          <w:sz w:val="28"/>
        </w:rPr>
        <w:t xml:space="preserve"> </w:t>
      </w:r>
      <w:r w:rsidR="005766FB" w:rsidRPr="000C4CB5">
        <w:rPr>
          <w:b w:val="0"/>
          <w:sz w:val="28"/>
        </w:rPr>
        <w:t>фиксированный процент.</w:t>
      </w:r>
    </w:p>
    <w:p w:rsidR="000C4CB5" w:rsidRDefault="005E5DA6" w:rsidP="000C4CB5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0C4CB5">
        <w:rPr>
          <w:b w:val="0"/>
          <w:sz w:val="28"/>
        </w:rPr>
        <w:t>Банки заинтересованы в привлечении срочных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депозитов, поскольку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эти средства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 xml:space="preserve">могут быть </w:t>
      </w:r>
      <w:r w:rsidR="000F2736" w:rsidRPr="000C4CB5">
        <w:rPr>
          <w:b w:val="0"/>
          <w:sz w:val="28"/>
        </w:rPr>
        <w:t>использованы</w:t>
      </w:r>
      <w:r w:rsidR="000C4CB5">
        <w:rPr>
          <w:b w:val="0"/>
          <w:sz w:val="28"/>
        </w:rPr>
        <w:t xml:space="preserve"> </w:t>
      </w:r>
      <w:r w:rsidRPr="000C4CB5">
        <w:rPr>
          <w:b w:val="0"/>
          <w:sz w:val="28"/>
        </w:rPr>
        <w:t>для долгосрочных вложений</w:t>
      </w:r>
      <w:r w:rsidR="000C4CB5">
        <w:rPr>
          <w:b w:val="0"/>
          <w:sz w:val="28"/>
        </w:rPr>
        <w:t>.</w:t>
      </w:r>
    </w:p>
    <w:p w:rsidR="000C4CB5" w:rsidRDefault="008A4E68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i/>
          <w:sz w:val="28"/>
        </w:rPr>
        <w:t>К недепозитным источникам привлечения ресурсов относятся:</w:t>
      </w:r>
      <w:r w:rsidR="000C4CB5">
        <w:rPr>
          <w:rFonts w:ascii="Times New Roman" w:hAnsi="Times New Roman" w:cs="Times New Roman"/>
          <w:sz w:val="28"/>
        </w:rPr>
        <w:t xml:space="preserve"> – </w:t>
      </w:r>
      <w:r w:rsidR="000C4CB5" w:rsidRPr="000C4CB5">
        <w:rPr>
          <w:rFonts w:ascii="Times New Roman" w:hAnsi="Times New Roman" w:cs="Times New Roman"/>
          <w:sz w:val="28"/>
        </w:rPr>
        <w:t>п</w:t>
      </w:r>
      <w:r w:rsidRPr="000C4CB5">
        <w:rPr>
          <w:rFonts w:ascii="Times New Roman" w:hAnsi="Times New Roman" w:cs="Times New Roman"/>
          <w:sz w:val="28"/>
        </w:rPr>
        <w:t>олучение займов на межбанковском рынке;</w:t>
      </w:r>
      <w:r w:rsidR="000C4CB5">
        <w:rPr>
          <w:rFonts w:ascii="Times New Roman" w:hAnsi="Times New Roman" w:cs="Times New Roman"/>
          <w:sz w:val="28"/>
        </w:rPr>
        <w:t xml:space="preserve"> –</w:t>
      </w:r>
      <w:r w:rsidR="000C4CB5" w:rsidRP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соглашение о продаже ценных бумаг с обратным выкупом, учет векселей и получение ссуд у центрального банка;</w:t>
      </w:r>
      <w:r w:rsidR="000C4CB5">
        <w:rPr>
          <w:rFonts w:ascii="Times New Roman" w:hAnsi="Times New Roman" w:cs="Times New Roman"/>
          <w:sz w:val="28"/>
        </w:rPr>
        <w:t xml:space="preserve"> – </w:t>
      </w:r>
      <w:r w:rsidR="000C4CB5" w:rsidRPr="000C4CB5">
        <w:rPr>
          <w:rFonts w:ascii="Times New Roman" w:hAnsi="Times New Roman" w:cs="Times New Roman"/>
          <w:sz w:val="28"/>
        </w:rPr>
        <w:t>п</w:t>
      </w:r>
      <w:r w:rsidRPr="000C4CB5">
        <w:rPr>
          <w:rFonts w:ascii="Times New Roman" w:hAnsi="Times New Roman" w:cs="Times New Roman"/>
          <w:sz w:val="28"/>
        </w:rPr>
        <w:t>родажа банковских акцептов;</w:t>
      </w:r>
      <w:r w:rsidR="000C4CB5">
        <w:rPr>
          <w:rFonts w:ascii="Times New Roman" w:hAnsi="Times New Roman" w:cs="Times New Roman"/>
          <w:sz w:val="28"/>
        </w:rPr>
        <w:t xml:space="preserve"> – </w:t>
      </w:r>
      <w:r w:rsidR="000C4CB5" w:rsidRPr="000C4CB5">
        <w:rPr>
          <w:rFonts w:ascii="Times New Roman" w:hAnsi="Times New Roman" w:cs="Times New Roman"/>
          <w:sz w:val="28"/>
        </w:rPr>
        <w:t>в</w:t>
      </w:r>
      <w:r w:rsidR="00D36BFC" w:rsidRPr="000C4CB5">
        <w:rPr>
          <w:rFonts w:ascii="Times New Roman" w:hAnsi="Times New Roman" w:cs="Times New Roman"/>
          <w:sz w:val="28"/>
        </w:rPr>
        <w:t>ыпуск коммерческих бумаг</w:t>
      </w:r>
      <w:r w:rsidRPr="000C4CB5">
        <w:rPr>
          <w:rFonts w:ascii="Times New Roman" w:hAnsi="Times New Roman" w:cs="Times New Roman"/>
          <w:sz w:val="28"/>
        </w:rPr>
        <w:t>;</w:t>
      </w:r>
      <w:r w:rsidR="000C4CB5">
        <w:rPr>
          <w:rFonts w:ascii="Times New Roman" w:hAnsi="Times New Roman" w:cs="Times New Roman"/>
          <w:sz w:val="28"/>
        </w:rPr>
        <w:t xml:space="preserve"> –</w:t>
      </w:r>
      <w:r w:rsidR="000C4CB5" w:rsidRP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получение займов на рынке евродолларов;</w:t>
      </w:r>
      <w:r w:rsidR="000C4CB5">
        <w:rPr>
          <w:rFonts w:ascii="Times New Roman" w:hAnsi="Times New Roman" w:cs="Times New Roman"/>
          <w:sz w:val="28"/>
        </w:rPr>
        <w:t xml:space="preserve"> –</w:t>
      </w:r>
      <w:r w:rsidR="000C4CB5" w:rsidRP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выпуск капитальных нот и облигаций.</w:t>
      </w:r>
    </w:p>
    <w:p w:rsidR="00325557" w:rsidRPr="000C4CB5" w:rsidRDefault="000F2736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На рынке межбанковских кредитов продаются и покупаются средства, находящиеся на корреспондентских счетах в центральном банке. Рынок межбанковских кредитов делится на три сегмента:</w:t>
      </w:r>
      <w:r w:rsidR="000C4CB5">
        <w:rPr>
          <w:rFonts w:ascii="Times New Roman" w:hAnsi="Times New Roman" w:cs="Times New Roman"/>
          <w:sz w:val="28"/>
        </w:rPr>
        <w:t xml:space="preserve"> – </w:t>
      </w:r>
      <w:r w:rsidR="000C4CB5" w:rsidRPr="000C4CB5">
        <w:rPr>
          <w:rFonts w:ascii="Times New Roman" w:hAnsi="Times New Roman" w:cs="Times New Roman"/>
          <w:sz w:val="28"/>
        </w:rPr>
        <w:t>т</w:t>
      </w:r>
      <w:r w:rsidR="00325557" w:rsidRPr="000C4CB5">
        <w:rPr>
          <w:rFonts w:ascii="Times New Roman" w:hAnsi="Times New Roman" w:cs="Times New Roman"/>
          <w:sz w:val="28"/>
        </w:rPr>
        <w:t xml:space="preserve">рехмесячные </w:t>
      </w:r>
      <w:r w:rsidRPr="000C4CB5">
        <w:rPr>
          <w:rFonts w:ascii="Times New Roman" w:hAnsi="Times New Roman" w:cs="Times New Roman"/>
          <w:sz w:val="28"/>
        </w:rPr>
        <w:t>кредиты;</w:t>
      </w:r>
      <w:r w:rsidR="000C4CB5">
        <w:rPr>
          <w:rFonts w:ascii="Times New Roman" w:hAnsi="Times New Roman" w:cs="Times New Roman"/>
          <w:sz w:val="28"/>
        </w:rPr>
        <w:t xml:space="preserve"> –</w:t>
      </w:r>
      <w:r w:rsidR="000C4CB5" w:rsidRP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одно-двухмесячные кредиты;</w:t>
      </w:r>
      <w:r w:rsidR="000C4CB5">
        <w:rPr>
          <w:rFonts w:ascii="Times New Roman" w:hAnsi="Times New Roman" w:cs="Times New Roman"/>
          <w:sz w:val="28"/>
        </w:rPr>
        <w:t xml:space="preserve"> –</w:t>
      </w:r>
      <w:r w:rsidR="000C4CB5" w:rsidRP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«короткие деньги» (самые краткосрочные ссуды вплоть до 1</w:t>
      </w:r>
      <w:r w:rsidR="000C4CB5">
        <w:rPr>
          <w:rFonts w:ascii="Times New Roman" w:hAnsi="Times New Roman" w:cs="Times New Roman"/>
          <w:sz w:val="28"/>
        </w:rPr>
        <w:t>–</w:t>
      </w:r>
      <w:r w:rsidR="000C4CB5" w:rsidRPr="000C4CB5">
        <w:rPr>
          <w:rFonts w:ascii="Times New Roman" w:hAnsi="Times New Roman" w:cs="Times New Roman"/>
          <w:sz w:val="28"/>
        </w:rPr>
        <w:t>2</w:t>
      </w:r>
      <w:r w:rsidRPr="000C4CB5">
        <w:rPr>
          <w:rFonts w:ascii="Times New Roman" w:hAnsi="Times New Roman" w:cs="Times New Roman"/>
          <w:sz w:val="28"/>
        </w:rPr>
        <w:t xml:space="preserve"> дней).</w:t>
      </w:r>
    </w:p>
    <w:p w:rsidR="000C4CB5" w:rsidRDefault="008A4E68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 xml:space="preserve">Централизованные и межбанковские кредиты удобны тем, что они </w:t>
      </w:r>
      <w:r w:rsidR="00D36BFC" w:rsidRPr="000C4CB5">
        <w:rPr>
          <w:rFonts w:ascii="Times New Roman" w:hAnsi="Times New Roman" w:cs="Times New Roman"/>
          <w:sz w:val="28"/>
        </w:rPr>
        <w:t>поступают в распоряжение банка-</w:t>
      </w:r>
      <w:r w:rsidRPr="000C4CB5">
        <w:rPr>
          <w:rFonts w:ascii="Times New Roman" w:hAnsi="Times New Roman" w:cs="Times New Roman"/>
          <w:sz w:val="28"/>
        </w:rPr>
        <w:t>заемщика практически немедленно и не требуют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резервного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обе</w:t>
      </w:r>
      <w:r w:rsidR="00D36BFC" w:rsidRPr="000C4CB5">
        <w:rPr>
          <w:rFonts w:ascii="Times New Roman" w:hAnsi="Times New Roman" w:cs="Times New Roman"/>
          <w:sz w:val="28"/>
        </w:rPr>
        <w:t>спечения,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D36BFC" w:rsidRPr="000C4CB5">
        <w:rPr>
          <w:rFonts w:ascii="Times New Roman" w:hAnsi="Times New Roman" w:cs="Times New Roman"/>
          <w:sz w:val="28"/>
        </w:rPr>
        <w:t xml:space="preserve">поскольку не являются </w:t>
      </w:r>
      <w:r w:rsidRPr="000C4CB5">
        <w:rPr>
          <w:rFonts w:ascii="Times New Roman" w:hAnsi="Times New Roman" w:cs="Times New Roman"/>
          <w:sz w:val="28"/>
        </w:rPr>
        <w:t>вкладами.</w:t>
      </w:r>
    </w:p>
    <w:p w:rsidR="00D36BFC" w:rsidRPr="000C4CB5" w:rsidRDefault="00D36BFC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Значение рынка межбанковских кредитов состоит в том, что, перераспределяя избыточные для некоторых банков ресурсы, этот рынок повышает эффективность использования кредитных ресурсов банковской системы в целом. Кроме того, наличие развитого рынка межбанковских кредитов позволяет меньшие средства держать в оперативных резервах банков для поддержания их ликвидности.</w:t>
      </w:r>
    </w:p>
    <w:p w:rsidR="00D36BFC" w:rsidRPr="000C4CB5" w:rsidRDefault="00D36BFC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Большими перспективами для банков обладает такой недепозитный источник ресурсов, как выпуск облигаций. Банки вправе выпускать облигации в размере не более 2</w:t>
      </w:r>
      <w:r w:rsidR="000C4CB5" w:rsidRPr="000C4CB5">
        <w:rPr>
          <w:rFonts w:ascii="Times New Roman" w:hAnsi="Times New Roman" w:cs="Times New Roman"/>
          <w:sz w:val="28"/>
        </w:rPr>
        <w:t>5</w:t>
      </w:r>
      <w:r w:rsidR="000C4CB5">
        <w:rPr>
          <w:rFonts w:ascii="Times New Roman" w:hAnsi="Times New Roman" w:cs="Times New Roman"/>
          <w:sz w:val="28"/>
        </w:rPr>
        <w:t>%</w:t>
      </w:r>
      <w:r w:rsidRPr="000C4CB5">
        <w:rPr>
          <w:rFonts w:ascii="Times New Roman" w:hAnsi="Times New Roman" w:cs="Times New Roman"/>
          <w:sz w:val="28"/>
        </w:rPr>
        <w:t xml:space="preserve"> уставного капитала и после полной оплаты всех ранее выпущенных акций. Облигации могут быть как именные, так и на предъявителя. Погашается заем за счет чистой прибыли банка либо, при её недостатке, за счет резервного фонда для воздействия на курс облигаций банк может покупать или продавать их на бирже.</w:t>
      </w:r>
    </w:p>
    <w:p w:rsidR="00756ECB" w:rsidRPr="000C4CB5" w:rsidRDefault="00D36BFC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Таким образом, коммерческий банк имеет возможность привлекать средства предприятий, организаций, учреждений, населения и других банков. По фиксированности срока привлеченные ресурсы подразделяются на управляемые и текущие пассивы. Управляемые ресурсы включают срочные депозиты, привлеченные банком, и межбанковские кредиты. Текущие пассивы формируются остатками средств на расчетных, текущих и корреспондентских счетах.</w:t>
      </w:r>
    </w:p>
    <w:p w:rsidR="00756ECB" w:rsidRPr="000C4CB5" w:rsidRDefault="00756ECB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56ECB" w:rsidRPr="000C4CB5" w:rsidRDefault="00756ECB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CB5" w:rsidRDefault="00366548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56ECB" w:rsidRPr="000C4CB5">
        <w:rPr>
          <w:rFonts w:ascii="Times New Roman" w:hAnsi="Times New Roman" w:cs="Times New Roman"/>
          <w:b/>
          <w:sz w:val="28"/>
        </w:rPr>
        <w:t>Заключение</w:t>
      </w:r>
    </w:p>
    <w:p w:rsidR="00366548" w:rsidRDefault="00366548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CB5" w:rsidRDefault="00A55CCA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Банк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постоянно проводит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самые разнообразные финансовые действия, именуемые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 xml:space="preserve">его операциями (сделками). Каждая такая операция </w:t>
      </w:r>
      <w:r w:rsidR="000C4CB5">
        <w:rPr>
          <w:rFonts w:ascii="Times New Roman" w:hAnsi="Times New Roman" w:cs="Times New Roman"/>
          <w:sz w:val="28"/>
        </w:rPr>
        <w:t xml:space="preserve">– </w:t>
      </w:r>
      <w:r w:rsidR="000C4CB5" w:rsidRPr="000C4CB5">
        <w:rPr>
          <w:rFonts w:ascii="Times New Roman" w:hAnsi="Times New Roman" w:cs="Times New Roman"/>
          <w:sz w:val="28"/>
        </w:rPr>
        <w:t>э</w:t>
      </w:r>
      <w:r w:rsidRPr="000C4CB5">
        <w:rPr>
          <w:rFonts w:ascii="Times New Roman" w:hAnsi="Times New Roman" w:cs="Times New Roman"/>
          <w:sz w:val="28"/>
        </w:rPr>
        <w:t>то определенные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профессиональные действия работников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Pr="000C4CB5">
        <w:rPr>
          <w:rFonts w:ascii="Times New Roman" w:hAnsi="Times New Roman" w:cs="Times New Roman"/>
          <w:sz w:val="28"/>
        </w:rPr>
        <w:t>банка. Вся совокупность таких операций делится на 2 крупные группы</w:t>
      </w:r>
      <w:r w:rsidR="000C4CB5">
        <w:rPr>
          <w:rFonts w:ascii="Times New Roman" w:hAnsi="Times New Roman" w:cs="Times New Roman"/>
          <w:sz w:val="28"/>
        </w:rPr>
        <w:t xml:space="preserve"> –</w:t>
      </w:r>
      <w:r w:rsidR="000C4CB5" w:rsidRPr="000C4CB5">
        <w:rPr>
          <w:rFonts w:ascii="Times New Roman" w:hAnsi="Times New Roman" w:cs="Times New Roman"/>
          <w:sz w:val="28"/>
        </w:rPr>
        <w:t xml:space="preserve"> па</w:t>
      </w:r>
      <w:r w:rsidRPr="000C4CB5">
        <w:rPr>
          <w:rFonts w:ascii="Times New Roman" w:hAnsi="Times New Roman" w:cs="Times New Roman"/>
          <w:sz w:val="28"/>
        </w:rPr>
        <w:t>ссивные и активные операции. Выше были более углубленно рассмотрены все виды пассивных операций банков, которые направлены в основном на привлечение первичных ресурсов и создание финансовых резервов банка</w:t>
      </w:r>
      <w:r w:rsidR="00D932DF" w:rsidRPr="000C4CB5">
        <w:rPr>
          <w:rFonts w:ascii="Times New Roman" w:hAnsi="Times New Roman" w:cs="Times New Roman"/>
          <w:sz w:val="28"/>
        </w:rPr>
        <w:t>.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Проблема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наличия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у банка достаточного в количественном и качественном аспектах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капитала стала ключевой с точки зрения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органов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регулирования и надзора большинства стран мира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в последние 10</w:t>
      </w:r>
      <w:r w:rsidR="000C4CB5">
        <w:rPr>
          <w:rFonts w:ascii="Times New Roman" w:hAnsi="Times New Roman" w:cs="Times New Roman"/>
          <w:sz w:val="28"/>
        </w:rPr>
        <w:t>–</w:t>
      </w:r>
      <w:r w:rsidR="000C4CB5" w:rsidRPr="000C4CB5">
        <w:rPr>
          <w:rFonts w:ascii="Times New Roman" w:hAnsi="Times New Roman" w:cs="Times New Roman"/>
          <w:sz w:val="28"/>
        </w:rPr>
        <w:t>1</w:t>
      </w:r>
      <w:r w:rsidR="00325557" w:rsidRPr="000C4CB5">
        <w:rPr>
          <w:rFonts w:ascii="Times New Roman" w:hAnsi="Times New Roman" w:cs="Times New Roman"/>
          <w:sz w:val="28"/>
        </w:rPr>
        <w:t>5 лет, что свидетельствует о том,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что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пассивные операции банков являются необходимыми</w:t>
      </w:r>
      <w:r w:rsidR="000C4CB5">
        <w:rPr>
          <w:rFonts w:ascii="Times New Roman" w:hAnsi="Times New Roman" w:cs="Times New Roman"/>
          <w:sz w:val="28"/>
        </w:rPr>
        <w:t xml:space="preserve"> </w:t>
      </w:r>
      <w:r w:rsidR="00325557" w:rsidRPr="000C4CB5">
        <w:rPr>
          <w:rFonts w:ascii="Times New Roman" w:hAnsi="Times New Roman" w:cs="Times New Roman"/>
          <w:sz w:val="28"/>
        </w:rPr>
        <w:t>для их успешного функционирования.</w:t>
      </w:r>
    </w:p>
    <w:p w:rsidR="000C4CB5" w:rsidRDefault="000C4CB5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6BFC" w:rsidRPr="000C4CB5" w:rsidRDefault="00D36BFC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CB5" w:rsidRDefault="00366548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br w:type="page"/>
      </w:r>
      <w:r w:rsidR="00D932DF" w:rsidRPr="000C4CB5">
        <w:rPr>
          <w:rFonts w:ascii="Times New Roman" w:hAnsi="Times New Roman" w:cs="Times New Roman"/>
          <w:b/>
          <w:sz w:val="28"/>
        </w:rPr>
        <w:t>Список использованной литературы</w:t>
      </w:r>
    </w:p>
    <w:p w:rsidR="00366548" w:rsidRDefault="00366548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4CB5" w:rsidRDefault="000C4CB5" w:rsidP="00366548">
      <w:pPr>
        <w:pStyle w:val="a5"/>
        <w:numPr>
          <w:ilvl w:val="0"/>
          <w:numId w:val="1"/>
        </w:numPr>
        <w:tabs>
          <w:tab w:val="clear" w:pos="1429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>Тавасиев</w:t>
      </w:r>
      <w:r>
        <w:rPr>
          <w:rFonts w:ascii="Times New Roman" w:hAnsi="Times New Roman" w:cs="Times New Roman"/>
          <w:sz w:val="28"/>
        </w:rPr>
        <w:t> </w:t>
      </w:r>
      <w:r w:rsidRPr="000C4CB5">
        <w:rPr>
          <w:rFonts w:ascii="Times New Roman" w:hAnsi="Times New Roman" w:cs="Times New Roman"/>
          <w:sz w:val="28"/>
        </w:rPr>
        <w:t>А.М.</w:t>
      </w:r>
      <w:r>
        <w:rPr>
          <w:rFonts w:ascii="Times New Roman" w:hAnsi="Times New Roman" w:cs="Times New Roman"/>
          <w:sz w:val="28"/>
        </w:rPr>
        <w:t> </w:t>
      </w:r>
      <w:r w:rsidRPr="000C4CB5">
        <w:rPr>
          <w:rFonts w:ascii="Times New Roman" w:hAnsi="Times New Roman" w:cs="Times New Roman"/>
          <w:sz w:val="28"/>
        </w:rPr>
        <w:t>Банковское</w:t>
      </w:r>
      <w:r>
        <w:rPr>
          <w:rFonts w:ascii="Times New Roman" w:hAnsi="Times New Roman" w:cs="Times New Roman"/>
          <w:sz w:val="28"/>
        </w:rPr>
        <w:t xml:space="preserve"> </w:t>
      </w:r>
      <w:r w:rsidR="00D932DF" w:rsidRPr="000C4CB5">
        <w:rPr>
          <w:rFonts w:ascii="Times New Roman" w:hAnsi="Times New Roman" w:cs="Times New Roman"/>
          <w:sz w:val="28"/>
        </w:rPr>
        <w:t>дело:</w:t>
      </w:r>
      <w:r w:rsidR="0046506F" w:rsidRPr="000C4CB5">
        <w:rPr>
          <w:rFonts w:ascii="Times New Roman" w:hAnsi="Times New Roman" w:cs="Times New Roman"/>
          <w:sz w:val="28"/>
        </w:rPr>
        <w:t xml:space="preserve"> управление кредитной организацией:</w:t>
      </w:r>
      <w:r>
        <w:rPr>
          <w:rFonts w:ascii="Times New Roman" w:hAnsi="Times New Roman" w:cs="Times New Roman"/>
          <w:sz w:val="28"/>
        </w:rPr>
        <w:t xml:space="preserve"> </w:t>
      </w:r>
      <w:r w:rsidR="0046506F" w:rsidRPr="000C4CB5">
        <w:rPr>
          <w:rFonts w:ascii="Times New Roman" w:hAnsi="Times New Roman" w:cs="Times New Roman"/>
          <w:sz w:val="28"/>
        </w:rPr>
        <w:t xml:space="preserve">Учебное пособие / </w:t>
      </w:r>
      <w:r w:rsidRPr="000C4CB5">
        <w:rPr>
          <w:rFonts w:ascii="Times New Roman" w:hAnsi="Times New Roman" w:cs="Times New Roman"/>
          <w:sz w:val="28"/>
        </w:rPr>
        <w:t>А.М.</w:t>
      </w:r>
      <w:r>
        <w:rPr>
          <w:rFonts w:ascii="Times New Roman" w:hAnsi="Times New Roman" w:cs="Times New Roman"/>
          <w:sz w:val="28"/>
        </w:rPr>
        <w:t> </w:t>
      </w:r>
      <w:r w:rsidRPr="000C4CB5">
        <w:rPr>
          <w:rFonts w:ascii="Times New Roman" w:hAnsi="Times New Roman" w:cs="Times New Roman"/>
          <w:sz w:val="28"/>
        </w:rPr>
        <w:t>Тавасиев</w:t>
      </w:r>
      <w:r w:rsidR="0046506F" w:rsidRPr="000C4C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 – </w:t>
      </w:r>
      <w:r w:rsidRPr="000C4CB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Pr="000C4CB5">
        <w:rPr>
          <w:rFonts w:ascii="Times New Roman" w:hAnsi="Times New Roman" w:cs="Times New Roman"/>
          <w:sz w:val="28"/>
        </w:rPr>
        <w:t>е</w:t>
      </w:r>
      <w:r w:rsidR="0046506F" w:rsidRPr="000C4CB5">
        <w:rPr>
          <w:rFonts w:ascii="Times New Roman" w:hAnsi="Times New Roman" w:cs="Times New Roman"/>
          <w:sz w:val="28"/>
        </w:rPr>
        <w:t xml:space="preserve"> изд., перераб. И доп.</w:t>
      </w:r>
      <w:r>
        <w:rPr>
          <w:rFonts w:ascii="Times New Roman" w:hAnsi="Times New Roman" w:cs="Times New Roman"/>
          <w:sz w:val="28"/>
        </w:rPr>
        <w:t> –</w:t>
      </w:r>
      <w:r w:rsidRPr="000C4CB5">
        <w:rPr>
          <w:rFonts w:ascii="Times New Roman" w:hAnsi="Times New Roman" w:cs="Times New Roman"/>
          <w:sz w:val="28"/>
        </w:rPr>
        <w:t xml:space="preserve"> </w:t>
      </w:r>
      <w:r w:rsidR="0046506F" w:rsidRPr="000C4CB5">
        <w:rPr>
          <w:rFonts w:ascii="Times New Roman" w:hAnsi="Times New Roman" w:cs="Times New Roman"/>
          <w:sz w:val="28"/>
        </w:rPr>
        <w:t>М.: Издательско-торговая</w:t>
      </w:r>
      <w:r>
        <w:rPr>
          <w:rFonts w:ascii="Times New Roman" w:hAnsi="Times New Roman" w:cs="Times New Roman"/>
          <w:sz w:val="28"/>
        </w:rPr>
        <w:t xml:space="preserve"> </w:t>
      </w:r>
      <w:r w:rsidR="0046506F" w:rsidRPr="000C4CB5">
        <w:rPr>
          <w:rFonts w:ascii="Times New Roman" w:hAnsi="Times New Roman" w:cs="Times New Roman"/>
          <w:sz w:val="28"/>
        </w:rPr>
        <w:t>корпорация «Дашков и К», 2009.</w:t>
      </w:r>
      <w:r>
        <w:rPr>
          <w:rFonts w:ascii="Times New Roman" w:hAnsi="Times New Roman" w:cs="Times New Roman"/>
          <w:sz w:val="28"/>
        </w:rPr>
        <w:t xml:space="preserve"> – </w:t>
      </w:r>
      <w:r w:rsidRPr="000C4CB5">
        <w:rPr>
          <w:rFonts w:ascii="Times New Roman" w:hAnsi="Times New Roman" w:cs="Times New Roman"/>
          <w:sz w:val="28"/>
        </w:rPr>
        <w:t>640</w:t>
      </w:r>
      <w:r>
        <w:rPr>
          <w:rFonts w:ascii="Times New Roman" w:hAnsi="Times New Roman" w:cs="Times New Roman"/>
          <w:sz w:val="28"/>
        </w:rPr>
        <w:t> </w:t>
      </w:r>
      <w:r w:rsidRPr="000C4CB5">
        <w:rPr>
          <w:rFonts w:ascii="Times New Roman" w:hAnsi="Times New Roman" w:cs="Times New Roman"/>
          <w:sz w:val="28"/>
        </w:rPr>
        <w:t>с.</w:t>
      </w:r>
    </w:p>
    <w:p w:rsidR="0046506F" w:rsidRPr="000C4CB5" w:rsidRDefault="0046506F" w:rsidP="00366548">
      <w:pPr>
        <w:pStyle w:val="a5"/>
        <w:numPr>
          <w:ilvl w:val="0"/>
          <w:numId w:val="1"/>
        </w:numPr>
        <w:tabs>
          <w:tab w:val="clear" w:pos="1429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4CB5">
        <w:rPr>
          <w:rFonts w:ascii="Times New Roman" w:hAnsi="Times New Roman" w:cs="Times New Roman"/>
          <w:sz w:val="28"/>
        </w:rPr>
        <w:t xml:space="preserve">Банковское дело. Экспресс-курс: учебное пособие / кол. авторов; под ред. </w:t>
      </w:r>
      <w:r w:rsidR="000C4CB5" w:rsidRPr="000C4CB5">
        <w:rPr>
          <w:rFonts w:ascii="Times New Roman" w:hAnsi="Times New Roman" w:cs="Times New Roman"/>
          <w:sz w:val="28"/>
        </w:rPr>
        <w:t>О.И.</w:t>
      </w:r>
      <w:r w:rsidR="000C4CB5">
        <w:rPr>
          <w:rFonts w:ascii="Times New Roman" w:hAnsi="Times New Roman" w:cs="Times New Roman"/>
          <w:sz w:val="28"/>
        </w:rPr>
        <w:t> </w:t>
      </w:r>
      <w:r w:rsidR="000C4CB5" w:rsidRPr="000C4CB5">
        <w:rPr>
          <w:rFonts w:ascii="Times New Roman" w:hAnsi="Times New Roman" w:cs="Times New Roman"/>
          <w:sz w:val="28"/>
        </w:rPr>
        <w:t>Лаврушина</w:t>
      </w:r>
      <w:r w:rsidRPr="000C4CB5">
        <w:rPr>
          <w:rFonts w:ascii="Times New Roman" w:hAnsi="Times New Roman" w:cs="Times New Roman"/>
          <w:sz w:val="28"/>
        </w:rPr>
        <w:t>.</w:t>
      </w:r>
      <w:r w:rsidR="000C4CB5">
        <w:rPr>
          <w:rFonts w:ascii="Times New Roman" w:hAnsi="Times New Roman" w:cs="Times New Roman"/>
          <w:sz w:val="28"/>
        </w:rPr>
        <w:t xml:space="preserve"> – </w:t>
      </w:r>
      <w:r w:rsidR="000C4CB5" w:rsidRPr="000C4CB5">
        <w:rPr>
          <w:rFonts w:ascii="Times New Roman" w:hAnsi="Times New Roman" w:cs="Times New Roman"/>
          <w:sz w:val="28"/>
        </w:rPr>
        <w:t>3</w:t>
      </w:r>
      <w:r w:rsidR="000C4CB5">
        <w:rPr>
          <w:rFonts w:ascii="Times New Roman" w:hAnsi="Times New Roman" w:cs="Times New Roman"/>
          <w:sz w:val="28"/>
        </w:rPr>
        <w:t>-</w:t>
      </w:r>
      <w:r w:rsidR="000C4CB5" w:rsidRPr="000C4CB5">
        <w:rPr>
          <w:rFonts w:ascii="Times New Roman" w:hAnsi="Times New Roman" w:cs="Times New Roman"/>
          <w:sz w:val="28"/>
        </w:rPr>
        <w:t>е</w:t>
      </w:r>
      <w:r w:rsidRPr="000C4CB5">
        <w:rPr>
          <w:rFonts w:ascii="Times New Roman" w:hAnsi="Times New Roman" w:cs="Times New Roman"/>
          <w:sz w:val="28"/>
        </w:rPr>
        <w:t xml:space="preserve"> издание, перераб. И доп.</w:t>
      </w:r>
      <w:r w:rsidR="000C4CB5">
        <w:rPr>
          <w:rFonts w:ascii="Times New Roman" w:hAnsi="Times New Roman" w:cs="Times New Roman"/>
          <w:sz w:val="28"/>
        </w:rPr>
        <w:t>-</w:t>
      </w:r>
      <w:r w:rsidR="000C4CB5" w:rsidRPr="000C4CB5">
        <w:rPr>
          <w:rFonts w:ascii="Times New Roman" w:hAnsi="Times New Roman" w:cs="Times New Roman"/>
          <w:sz w:val="28"/>
        </w:rPr>
        <w:t>М.</w:t>
      </w:r>
      <w:r w:rsidRPr="000C4CB5">
        <w:rPr>
          <w:rFonts w:ascii="Times New Roman" w:hAnsi="Times New Roman" w:cs="Times New Roman"/>
          <w:sz w:val="28"/>
        </w:rPr>
        <w:t>: КНРОУС, 2009.</w:t>
      </w:r>
      <w:r w:rsidR="000C4CB5">
        <w:rPr>
          <w:rFonts w:ascii="Times New Roman" w:hAnsi="Times New Roman" w:cs="Times New Roman"/>
          <w:sz w:val="28"/>
        </w:rPr>
        <w:t xml:space="preserve"> – </w:t>
      </w:r>
      <w:r w:rsidR="000C4CB5" w:rsidRPr="000C4CB5">
        <w:rPr>
          <w:rFonts w:ascii="Times New Roman" w:hAnsi="Times New Roman" w:cs="Times New Roman"/>
          <w:sz w:val="28"/>
        </w:rPr>
        <w:t>352</w:t>
      </w:r>
      <w:r w:rsidR="000C4CB5">
        <w:rPr>
          <w:rFonts w:ascii="Times New Roman" w:hAnsi="Times New Roman" w:cs="Times New Roman"/>
          <w:sz w:val="28"/>
        </w:rPr>
        <w:t> </w:t>
      </w:r>
      <w:r w:rsidR="000C4CB5" w:rsidRPr="000C4CB5">
        <w:rPr>
          <w:rFonts w:ascii="Times New Roman" w:hAnsi="Times New Roman" w:cs="Times New Roman"/>
          <w:sz w:val="28"/>
        </w:rPr>
        <w:t>с.</w:t>
      </w:r>
    </w:p>
    <w:p w:rsidR="000C4CB5" w:rsidRPr="000C4CB5" w:rsidRDefault="000C4CB5" w:rsidP="000C4CB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0C4CB5" w:rsidRPr="000C4CB5" w:rsidSect="000C4CB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7E" w:rsidRDefault="006B1C7E">
      <w:r>
        <w:separator/>
      </w:r>
    </w:p>
  </w:endnote>
  <w:endnote w:type="continuationSeparator" w:id="0">
    <w:p w:rsidR="006B1C7E" w:rsidRDefault="006B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7E" w:rsidRDefault="006B1C7E">
      <w:r>
        <w:separator/>
      </w:r>
    </w:p>
  </w:footnote>
  <w:footnote w:type="continuationSeparator" w:id="0">
    <w:p w:rsidR="006B1C7E" w:rsidRDefault="006B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36" w:rsidRDefault="000F2736" w:rsidP="00E50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2736" w:rsidRDefault="000F2736" w:rsidP="00C7579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36" w:rsidRPr="000C4CB5" w:rsidRDefault="000F2736" w:rsidP="00E508F8">
    <w:pPr>
      <w:pStyle w:val="a6"/>
      <w:framePr w:wrap="around" w:vAnchor="text" w:hAnchor="margin" w:xAlign="right" w:y="1"/>
      <w:rPr>
        <w:rStyle w:val="a8"/>
        <w:sz w:val="28"/>
      </w:rPr>
    </w:pPr>
    <w:r w:rsidRPr="000C4CB5">
      <w:rPr>
        <w:rStyle w:val="a8"/>
        <w:sz w:val="28"/>
      </w:rPr>
      <w:fldChar w:fldCharType="begin"/>
    </w:r>
    <w:r w:rsidRPr="000C4CB5">
      <w:rPr>
        <w:rStyle w:val="a8"/>
        <w:sz w:val="28"/>
      </w:rPr>
      <w:instrText xml:space="preserve">PAGE  </w:instrText>
    </w:r>
    <w:r w:rsidRPr="000C4CB5">
      <w:rPr>
        <w:rStyle w:val="a8"/>
        <w:sz w:val="28"/>
      </w:rPr>
      <w:fldChar w:fldCharType="separate"/>
    </w:r>
    <w:r w:rsidR="00522256">
      <w:rPr>
        <w:rStyle w:val="a8"/>
        <w:noProof/>
        <w:sz w:val="28"/>
      </w:rPr>
      <w:t>3</w:t>
    </w:r>
    <w:r w:rsidRPr="000C4CB5">
      <w:rPr>
        <w:rStyle w:val="a8"/>
        <w:sz w:val="28"/>
      </w:rPr>
      <w:fldChar w:fldCharType="end"/>
    </w:r>
  </w:p>
  <w:p w:rsidR="000F2736" w:rsidRPr="000C4CB5" w:rsidRDefault="000F2736" w:rsidP="000C4CB5">
    <w:pPr>
      <w:pStyle w:val="a6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B5" w:rsidRPr="000C4CB5" w:rsidRDefault="000C4CB5" w:rsidP="000C4CB5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91EFB"/>
    <w:multiLevelType w:val="hybridMultilevel"/>
    <w:tmpl w:val="57DE47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37B6B"/>
    <w:rsid w:val="000C4CB5"/>
    <w:rsid w:val="000C65BE"/>
    <w:rsid w:val="000F2736"/>
    <w:rsid w:val="002A5F0E"/>
    <w:rsid w:val="002B4D03"/>
    <w:rsid w:val="00325557"/>
    <w:rsid w:val="0035450E"/>
    <w:rsid w:val="00366548"/>
    <w:rsid w:val="00370703"/>
    <w:rsid w:val="00385A88"/>
    <w:rsid w:val="003B5922"/>
    <w:rsid w:val="004244BD"/>
    <w:rsid w:val="0046118F"/>
    <w:rsid w:val="0046506F"/>
    <w:rsid w:val="00480B72"/>
    <w:rsid w:val="004A0646"/>
    <w:rsid w:val="004B3C4E"/>
    <w:rsid w:val="00522256"/>
    <w:rsid w:val="00524464"/>
    <w:rsid w:val="005766FB"/>
    <w:rsid w:val="005C3B87"/>
    <w:rsid w:val="005E5DA6"/>
    <w:rsid w:val="00611971"/>
    <w:rsid w:val="00626F8C"/>
    <w:rsid w:val="006345CE"/>
    <w:rsid w:val="006737AE"/>
    <w:rsid w:val="006B1C7E"/>
    <w:rsid w:val="006F6515"/>
    <w:rsid w:val="00756ECB"/>
    <w:rsid w:val="007641C7"/>
    <w:rsid w:val="007A4B07"/>
    <w:rsid w:val="008552A5"/>
    <w:rsid w:val="008A4E68"/>
    <w:rsid w:val="00926639"/>
    <w:rsid w:val="00986090"/>
    <w:rsid w:val="00A26123"/>
    <w:rsid w:val="00A36E99"/>
    <w:rsid w:val="00A55CCA"/>
    <w:rsid w:val="00A6527D"/>
    <w:rsid w:val="00AB32E0"/>
    <w:rsid w:val="00BD0D32"/>
    <w:rsid w:val="00BE09CB"/>
    <w:rsid w:val="00C43295"/>
    <w:rsid w:val="00C75797"/>
    <w:rsid w:val="00C8602D"/>
    <w:rsid w:val="00CB3A9D"/>
    <w:rsid w:val="00D36BFC"/>
    <w:rsid w:val="00D54B31"/>
    <w:rsid w:val="00D83A68"/>
    <w:rsid w:val="00D932DF"/>
    <w:rsid w:val="00D95F29"/>
    <w:rsid w:val="00DC7571"/>
    <w:rsid w:val="00E508F8"/>
    <w:rsid w:val="00EE54F2"/>
    <w:rsid w:val="00F30887"/>
    <w:rsid w:val="00F60913"/>
    <w:rsid w:val="00F76F78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ED4D1D-556D-457F-9415-BE9A6184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E09CB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80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7B6B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styleId="a6">
    <w:name w:val="header"/>
    <w:basedOn w:val="a"/>
    <w:link w:val="a7"/>
    <w:uiPriority w:val="99"/>
    <w:rsid w:val="00C75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75797"/>
    <w:rPr>
      <w:rFonts w:cs="Times New Roman"/>
    </w:rPr>
  </w:style>
  <w:style w:type="paragraph" w:styleId="a9">
    <w:name w:val="footer"/>
    <w:basedOn w:val="a"/>
    <w:link w:val="aa"/>
    <w:uiPriority w:val="99"/>
    <w:rsid w:val="000C4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F60913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Структура и общая характеристика пассивных  операций банков </vt:lpstr>
    </vt:vector>
  </TitlesOfParts>
  <Company>Home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Структура и общая характеристика пассивных  операций банков </dc:title>
  <dc:subject/>
  <dc:creator>User</dc:creator>
  <cp:keywords/>
  <dc:description/>
  <cp:lastModifiedBy>admin</cp:lastModifiedBy>
  <cp:revision>2</cp:revision>
  <dcterms:created xsi:type="dcterms:W3CDTF">2014-03-27T17:19:00Z</dcterms:created>
  <dcterms:modified xsi:type="dcterms:W3CDTF">2014-03-27T17:19:00Z</dcterms:modified>
</cp:coreProperties>
</file>