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86" w:rsidRPr="00267718" w:rsidRDefault="002C6B86" w:rsidP="00267718">
      <w:pPr>
        <w:pStyle w:val="2"/>
        <w:ind w:firstLine="720"/>
        <w:jc w:val="center"/>
        <w:rPr>
          <w:lang w:val="ru-RU"/>
        </w:rPr>
      </w:pPr>
      <w:r w:rsidRPr="00267718">
        <w:rPr>
          <w:lang w:val="ru-RU"/>
        </w:rPr>
        <w:t>Министерство образования и науки Украины</w:t>
      </w:r>
    </w:p>
    <w:p w:rsidR="002C6B86" w:rsidRPr="00267718" w:rsidRDefault="002C6B86" w:rsidP="00267718">
      <w:pPr>
        <w:spacing w:line="360" w:lineRule="auto"/>
        <w:ind w:firstLine="720"/>
        <w:jc w:val="center"/>
        <w:rPr>
          <w:sz w:val="28"/>
        </w:rPr>
      </w:pPr>
      <w:r w:rsidRPr="00267718">
        <w:rPr>
          <w:sz w:val="28"/>
        </w:rPr>
        <w:t>Открытый международный университет развития человека “Украина”</w:t>
      </w:r>
    </w:p>
    <w:p w:rsidR="002C6B86" w:rsidRPr="00267718" w:rsidRDefault="002C6B86" w:rsidP="00267718">
      <w:pPr>
        <w:spacing w:line="360" w:lineRule="auto"/>
        <w:ind w:firstLine="720"/>
        <w:jc w:val="center"/>
        <w:rPr>
          <w:sz w:val="28"/>
        </w:rPr>
      </w:pPr>
      <w:r w:rsidRPr="00267718">
        <w:rPr>
          <w:sz w:val="28"/>
        </w:rPr>
        <w:t>Горловский филиал</w:t>
      </w:r>
    </w:p>
    <w:p w:rsidR="002C6B86" w:rsidRPr="00267718" w:rsidRDefault="002C6B86" w:rsidP="00267718">
      <w:pPr>
        <w:spacing w:line="360" w:lineRule="auto"/>
        <w:ind w:firstLine="720"/>
        <w:jc w:val="center"/>
        <w:rPr>
          <w:sz w:val="28"/>
        </w:rPr>
      </w:pPr>
    </w:p>
    <w:p w:rsidR="002C6B86" w:rsidRPr="00267718" w:rsidRDefault="002C6B86" w:rsidP="00267718">
      <w:pPr>
        <w:spacing w:line="360" w:lineRule="auto"/>
        <w:ind w:firstLine="720"/>
        <w:jc w:val="center"/>
        <w:rPr>
          <w:sz w:val="28"/>
        </w:rPr>
      </w:pPr>
      <w:r w:rsidRPr="00267718">
        <w:rPr>
          <w:sz w:val="28"/>
        </w:rPr>
        <w:t>Кафедра физической реабилитации</w:t>
      </w:r>
    </w:p>
    <w:p w:rsidR="002C6B86" w:rsidRPr="00267718" w:rsidRDefault="002C6B86" w:rsidP="00267718">
      <w:pPr>
        <w:spacing w:line="360" w:lineRule="auto"/>
        <w:ind w:firstLine="720"/>
        <w:jc w:val="both"/>
        <w:rPr>
          <w:sz w:val="28"/>
        </w:rPr>
      </w:pPr>
      <w:r w:rsidRPr="00267718">
        <w:rPr>
          <w:sz w:val="28"/>
        </w:rPr>
        <w:t xml:space="preserve"> </w:t>
      </w:r>
    </w:p>
    <w:p w:rsidR="002C6B86" w:rsidRPr="00267718" w:rsidRDefault="002C6B86" w:rsidP="00267718">
      <w:pPr>
        <w:spacing w:line="360" w:lineRule="auto"/>
        <w:ind w:firstLine="720"/>
        <w:jc w:val="both"/>
        <w:rPr>
          <w:sz w:val="28"/>
        </w:rPr>
      </w:pPr>
    </w:p>
    <w:p w:rsidR="002C6B86" w:rsidRPr="00267718" w:rsidRDefault="002C6B86" w:rsidP="00267718">
      <w:pPr>
        <w:spacing w:line="360" w:lineRule="auto"/>
        <w:ind w:firstLine="720"/>
        <w:jc w:val="both"/>
        <w:rPr>
          <w:sz w:val="28"/>
        </w:rPr>
      </w:pPr>
    </w:p>
    <w:p w:rsidR="002C6B86" w:rsidRPr="00267718" w:rsidRDefault="002C6B86" w:rsidP="00267718">
      <w:pPr>
        <w:spacing w:line="360" w:lineRule="auto"/>
        <w:ind w:firstLine="720"/>
        <w:jc w:val="center"/>
        <w:rPr>
          <w:b/>
          <w:sz w:val="28"/>
          <w:szCs w:val="40"/>
        </w:rPr>
      </w:pPr>
      <w:r w:rsidRPr="00267718">
        <w:rPr>
          <w:b/>
          <w:sz w:val="28"/>
          <w:szCs w:val="40"/>
        </w:rPr>
        <w:t>КОНТРОЛЬНАЯ РАБОТА</w:t>
      </w:r>
    </w:p>
    <w:p w:rsidR="002C6B86" w:rsidRPr="00267718" w:rsidRDefault="002C6B86" w:rsidP="00267718">
      <w:pPr>
        <w:spacing w:line="360" w:lineRule="auto"/>
        <w:ind w:firstLine="720"/>
        <w:jc w:val="center"/>
        <w:rPr>
          <w:b/>
          <w:sz w:val="28"/>
        </w:rPr>
      </w:pPr>
      <w:r w:rsidRPr="00267718">
        <w:rPr>
          <w:b/>
          <w:sz w:val="28"/>
        </w:rPr>
        <w:t>по дисциплине: Биомеханика</w:t>
      </w:r>
    </w:p>
    <w:p w:rsidR="002C6B86" w:rsidRPr="00267718" w:rsidRDefault="002C6B86" w:rsidP="00267718">
      <w:pPr>
        <w:spacing w:line="360" w:lineRule="auto"/>
        <w:ind w:firstLine="720"/>
        <w:jc w:val="center"/>
        <w:rPr>
          <w:b/>
          <w:sz w:val="28"/>
        </w:rPr>
      </w:pPr>
    </w:p>
    <w:p w:rsidR="002C6B86" w:rsidRPr="00267718" w:rsidRDefault="002C6B86" w:rsidP="00267718">
      <w:pPr>
        <w:spacing w:line="360" w:lineRule="auto"/>
        <w:ind w:firstLine="720"/>
        <w:jc w:val="center"/>
        <w:rPr>
          <w:b/>
          <w:sz w:val="28"/>
          <w:szCs w:val="36"/>
        </w:rPr>
      </w:pPr>
      <w:r w:rsidRPr="00267718">
        <w:rPr>
          <w:b/>
          <w:sz w:val="28"/>
          <w:szCs w:val="28"/>
        </w:rPr>
        <w:t>ТЕМА</w:t>
      </w:r>
      <w:r w:rsidRPr="00267718">
        <w:rPr>
          <w:b/>
          <w:sz w:val="28"/>
          <w:szCs w:val="36"/>
        </w:rPr>
        <w:t>: ”Патологическая биомеханика, вывихи и переломы”</w:t>
      </w:r>
    </w:p>
    <w:p w:rsidR="002C6B86" w:rsidRPr="00267718" w:rsidRDefault="002C6B86" w:rsidP="00267718">
      <w:pPr>
        <w:spacing w:line="360" w:lineRule="auto"/>
        <w:ind w:firstLine="720"/>
        <w:jc w:val="both"/>
        <w:rPr>
          <w:sz w:val="28"/>
        </w:rPr>
      </w:pPr>
    </w:p>
    <w:p w:rsidR="002C6B86" w:rsidRPr="00267718" w:rsidRDefault="002C6B86" w:rsidP="00267718">
      <w:pPr>
        <w:spacing w:line="360" w:lineRule="auto"/>
        <w:ind w:firstLine="720"/>
        <w:jc w:val="both"/>
        <w:rPr>
          <w:sz w:val="28"/>
        </w:rPr>
      </w:pPr>
    </w:p>
    <w:p w:rsidR="002C6B86" w:rsidRPr="00267718" w:rsidRDefault="002C6B86" w:rsidP="00267718">
      <w:pPr>
        <w:spacing w:line="360" w:lineRule="auto"/>
        <w:ind w:firstLine="720"/>
        <w:jc w:val="right"/>
        <w:rPr>
          <w:sz w:val="28"/>
        </w:rPr>
      </w:pPr>
      <w:r w:rsidRPr="00267718">
        <w:rPr>
          <w:sz w:val="28"/>
        </w:rPr>
        <w:t>Выполнил:</w:t>
      </w:r>
    </w:p>
    <w:p w:rsidR="002C6B86" w:rsidRPr="00267718" w:rsidRDefault="002C6B86" w:rsidP="00267718">
      <w:pPr>
        <w:spacing w:line="360" w:lineRule="auto"/>
        <w:ind w:firstLine="720"/>
        <w:jc w:val="right"/>
        <w:rPr>
          <w:sz w:val="28"/>
        </w:rPr>
      </w:pPr>
      <w:r w:rsidRPr="00267718">
        <w:rPr>
          <w:sz w:val="28"/>
        </w:rPr>
        <w:t>студент 2-го курса группы ФР-04</w:t>
      </w:r>
    </w:p>
    <w:p w:rsidR="002C6B86" w:rsidRPr="00267718" w:rsidRDefault="002C6B86" w:rsidP="00267718">
      <w:pPr>
        <w:spacing w:line="360" w:lineRule="auto"/>
        <w:ind w:firstLine="720"/>
        <w:jc w:val="right"/>
        <w:rPr>
          <w:sz w:val="28"/>
        </w:rPr>
      </w:pPr>
      <w:r w:rsidRPr="00267718">
        <w:rPr>
          <w:sz w:val="28"/>
        </w:rPr>
        <w:t>дневного отделения</w:t>
      </w:r>
    </w:p>
    <w:p w:rsidR="002C6B86" w:rsidRPr="00267718" w:rsidRDefault="002C6B86" w:rsidP="00267718">
      <w:pPr>
        <w:spacing w:line="360" w:lineRule="auto"/>
        <w:ind w:firstLine="720"/>
        <w:jc w:val="right"/>
        <w:rPr>
          <w:sz w:val="28"/>
        </w:rPr>
      </w:pPr>
      <w:r w:rsidRPr="00267718">
        <w:rPr>
          <w:sz w:val="28"/>
        </w:rPr>
        <w:t>факультета “Физическая реабилитация”</w:t>
      </w:r>
    </w:p>
    <w:p w:rsidR="002C6B86" w:rsidRPr="00267718" w:rsidRDefault="002C6B86" w:rsidP="00267718">
      <w:pPr>
        <w:spacing w:line="360" w:lineRule="auto"/>
        <w:ind w:firstLine="720"/>
        <w:jc w:val="right"/>
        <w:rPr>
          <w:sz w:val="28"/>
        </w:rPr>
      </w:pPr>
      <w:r w:rsidRPr="00267718">
        <w:rPr>
          <w:sz w:val="28"/>
        </w:rPr>
        <w:t>Малинецкий Артур Сергеевич</w:t>
      </w:r>
    </w:p>
    <w:p w:rsidR="002C6B86" w:rsidRPr="00267718" w:rsidRDefault="002C6B86" w:rsidP="00267718">
      <w:pPr>
        <w:spacing w:line="360" w:lineRule="auto"/>
        <w:ind w:firstLine="720"/>
        <w:jc w:val="right"/>
        <w:rPr>
          <w:sz w:val="28"/>
        </w:rPr>
      </w:pPr>
    </w:p>
    <w:p w:rsidR="002C6B86" w:rsidRPr="00267718" w:rsidRDefault="002C6B86" w:rsidP="00267718">
      <w:pPr>
        <w:spacing w:line="360" w:lineRule="auto"/>
        <w:ind w:firstLine="720"/>
        <w:jc w:val="right"/>
        <w:rPr>
          <w:sz w:val="28"/>
        </w:rPr>
      </w:pPr>
      <w:r w:rsidRPr="00267718">
        <w:rPr>
          <w:sz w:val="28"/>
        </w:rPr>
        <w:t>Руководитель: Калугина О.П.</w:t>
      </w:r>
    </w:p>
    <w:p w:rsidR="002C6B86" w:rsidRPr="00267718" w:rsidRDefault="002C6B86" w:rsidP="00267718">
      <w:pPr>
        <w:spacing w:line="360" w:lineRule="auto"/>
        <w:ind w:firstLine="720"/>
        <w:jc w:val="both"/>
        <w:rPr>
          <w:sz w:val="28"/>
          <w:lang w:val="uk-UA"/>
        </w:rPr>
      </w:pPr>
    </w:p>
    <w:p w:rsidR="002C6B86" w:rsidRPr="00267718" w:rsidRDefault="002C6B86" w:rsidP="00267718">
      <w:pPr>
        <w:spacing w:line="360" w:lineRule="auto"/>
        <w:ind w:firstLine="720"/>
        <w:jc w:val="both"/>
        <w:rPr>
          <w:sz w:val="28"/>
          <w:lang w:val="uk-UA"/>
        </w:rPr>
      </w:pPr>
    </w:p>
    <w:p w:rsidR="002C6B86" w:rsidRPr="00267718" w:rsidRDefault="002C6B86" w:rsidP="00267718">
      <w:pPr>
        <w:spacing w:line="360" w:lineRule="auto"/>
        <w:ind w:firstLine="720"/>
        <w:jc w:val="both"/>
        <w:rPr>
          <w:sz w:val="28"/>
          <w:lang w:val="uk-UA"/>
        </w:rPr>
      </w:pPr>
    </w:p>
    <w:p w:rsidR="002C6B86" w:rsidRPr="00267718" w:rsidRDefault="002C6B86" w:rsidP="00267718">
      <w:pPr>
        <w:spacing w:line="360" w:lineRule="auto"/>
        <w:ind w:firstLine="720"/>
        <w:jc w:val="center"/>
        <w:rPr>
          <w:sz w:val="28"/>
          <w:lang w:val="uk-UA"/>
        </w:rPr>
      </w:pPr>
      <w:r w:rsidRPr="00267718">
        <w:rPr>
          <w:sz w:val="28"/>
          <w:lang w:val="uk-UA"/>
        </w:rPr>
        <w:t>2005</w:t>
      </w:r>
    </w:p>
    <w:p w:rsidR="002C6B86" w:rsidRPr="00267718" w:rsidRDefault="00267718" w:rsidP="00267718">
      <w:pPr>
        <w:spacing w:line="360" w:lineRule="auto"/>
        <w:ind w:firstLine="720"/>
        <w:jc w:val="center"/>
        <w:rPr>
          <w:b/>
          <w:sz w:val="28"/>
          <w:szCs w:val="27"/>
        </w:rPr>
      </w:pPr>
      <w:r>
        <w:rPr>
          <w:sz w:val="28"/>
          <w:szCs w:val="27"/>
        </w:rPr>
        <w:br w:type="page"/>
      </w:r>
      <w:r w:rsidR="002C6B86" w:rsidRPr="00267718">
        <w:rPr>
          <w:b/>
          <w:sz w:val="28"/>
          <w:szCs w:val="27"/>
        </w:rPr>
        <w:t>СОДЕРЖАНИЕ</w:t>
      </w:r>
    </w:p>
    <w:p w:rsidR="002C6B86" w:rsidRPr="00267718" w:rsidRDefault="002C6B86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2C6B86" w:rsidRPr="00267718" w:rsidRDefault="00267718" w:rsidP="00267718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>ВВЕДЕНИЕ…………………………...</w:t>
      </w:r>
      <w:r w:rsidR="002C6B86" w:rsidRPr="00267718">
        <w:rPr>
          <w:sz w:val="28"/>
          <w:szCs w:val="27"/>
        </w:rPr>
        <w:t>………………………………………....3</w:t>
      </w:r>
    </w:p>
    <w:p w:rsidR="002C6B86" w:rsidRPr="00267718" w:rsidRDefault="002C6B86" w:rsidP="00267718">
      <w:pPr>
        <w:spacing w:line="360" w:lineRule="auto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1 Биомеханика травм и заболеваний опорно-двигательного аппарата (ОДА)3</w:t>
      </w:r>
    </w:p>
    <w:p w:rsidR="002C6B86" w:rsidRPr="00267718" w:rsidRDefault="002C6B86" w:rsidP="00267718">
      <w:pPr>
        <w:spacing w:line="360" w:lineRule="auto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2 Типичные последствия неправильной нагрузки</w:t>
      </w:r>
      <w:r w:rsidR="00EC4609" w:rsidRPr="00267718">
        <w:rPr>
          <w:sz w:val="28"/>
          <w:szCs w:val="27"/>
        </w:rPr>
        <w:t xml:space="preserve"> …………………………...11</w:t>
      </w:r>
    </w:p>
    <w:p w:rsidR="002C6B86" w:rsidRPr="00267718" w:rsidRDefault="002C6B86" w:rsidP="00267718">
      <w:pPr>
        <w:spacing w:line="360" w:lineRule="auto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3 Влияние физических нагрузок на суставы</w:t>
      </w:r>
      <w:r w:rsidR="00EC4609" w:rsidRPr="00267718">
        <w:rPr>
          <w:sz w:val="28"/>
          <w:szCs w:val="27"/>
        </w:rPr>
        <w:t xml:space="preserve"> …………………………………16</w:t>
      </w:r>
    </w:p>
    <w:p w:rsidR="002C6B86" w:rsidRPr="00267718" w:rsidRDefault="002C6B86" w:rsidP="00267718">
      <w:pPr>
        <w:spacing w:line="360" w:lineRule="auto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4 Биомеханика повреждения</w:t>
      </w:r>
      <w:r w:rsidR="00EC4609" w:rsidRPr="00267718">
        <w:rPr>
          <w:sz w:val="28"/>
          <w:szCs w:val="27"/>
        </w:rPr>
        <w:t xml:space="preserve"> …………………………………………………..21</w:t>
      </w:r>
    </w:p>
    <w:p w:rsidR="002C6B86" w:rsidRPr="00267718" w:rsidRDefault="00EC4609" w:rsidP="00267718">
      <w:pPr>
        <w:spacing w:line="360" w:lineRule="auto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СПИСОК ЛИТЕРАТУРЫ ……………………………………………………</w:t>
      </w:r>
      <w:r w:rsid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23</w:t>
      </w:r>
    </w:p>
    <w:p w:rsidR="00F464BB" w:rsidRPr="00267718" w:rsidRDefault="00267718" w:rsidP="00267718">
      <w:pPr>
        <w:spacing w:line="360" w:lineRule="auto"/>
        <w:ind w:firstLine="720"/>
        <w:jc w:val="center"/>
        <w:rPr>
          <w:b/>
          <w:sz w:val="28"/>
          <w:szCs w:val="27"/>
        </w:rPr>
      </w:pPr>
      <w:r>
        <w:rPr>
          <w:sz w:val="28"/>
          <w:szCs w:val="27"/>
        </w:rPr>
        <w:br w:type="page"/>
      </w:r>
      <w:r w:rsidR="00F464BB" w:rsidRPr="00267718">
        <w:rPr>
          <w:b/>
          <w:sz w:val="28"/>
          <w:szCs w:val="27"/>
        </w:rPr>
        <w:t>ВВЕДЕНИЕ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 современном спорте, в спортивной травматологии для изучения биомеханических особенностей ОДА широко используются законы биомеханики.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Биомеханика изучает законы положения тела человека в норме и патологии</w:t>
      </w:r>
      <w:r w:rsidR="00DB1C8F" w:rsidRPr="00267718">
        <w:rPr>
          <w:sz w:val="28"/>
          <w:szCs w:val="27"/>
        </w:rPr>
        <w:t>. П</w:t>
      </w:r>
      <w:r w:rsidRPr="00267718">
        <w:rPr>
          <w:sz w:val="28"/>
          <w:szCs w:val="27"/>
        </w:rPr>
        <w:t>ри стоянии, сидении, беге, ходьбе (осанку, расположение центра тяжести, определение площади опоры, способы замыкания суставов и характер приспособительных процессов для удержания центра тяжести в пределах площади опоры при различной патологии костей и суставов); принципы выбора лечебных (профилактических) мероприятий с учетом биомеханического единства ОДА.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Одним из факторов, приводящих к заболеваниям тканей опорно-двигательного аппарата (ОДА), являются интенсивные, длительные физические нагрузки, выполняемые человеком (спортсменом) в не</w:t>
      </w:r>
      <w:r w:rsidRPr="00267718">
        <w:rPr>
          <w:sz w:val="28"/>
          <w:szCs w:val="27"/>
        </w:rPr>
        <w:softHyphen/>
        <w:t>правильном исходном положении, т.е. с нарушениями биомеханики движений. Эти нарушения ведут к изменению метаболизма мышц, локальному утомлению, возникновению мышечного дисбаланса с по</w:t>
      </w:r>
      <w:r w:rsidRPr="00267718">
        <w:rPr>
          <w:sz w:val="28"/>
          <w:szCs w:val="27"/>
        </w:rPr>
        <w:softHyphen/>
        <w:t>следующим возникновением заболеваний и травм ОДА.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Особенно это важно знать тренеру, инструктору (методисту) лечебной физкультуры и реабилитационного центра, когда упражнения выполняются с нагрузками на позвоночник и суставы. Такие нагрузки в дальнейшем приводят к возникновению остеохондроза позвоночника, артрозу суставов и другим заболеваниям тканей ОДА.</w:t>
      </w:r>
    </w:p>
    <w:p w:rsidR="00F464BB" w:rsidRPr="00267718" w:rsidRDefault="00267718" w:rsidP="00267718">
      <w:pPr>
        <w:spacing w:line="360" w:lineRule="auto"/>
        <w:ind w:firstLine="720"/>
        <w:jc w:val="center"/>
        <w:rPr>
          <w:b/>
          <w:sz w:val="28"/>
          <w:szCs w:val="27"/>
        </w:rPr>
      </w:pPr>
      <w:r>
        <w:rPr>
          <w:sz w:val="28"/>
          <w:szCs w:val="27"/>
        </w:rPr>
        <w:br w:type="page"/>
      </w:r>
      <w:r w:rsidR="00F464BB" w:rsidRPr="00267718">
        <w:rPr>
          <w:b/>
          <w:sz w:val="28"/>
          <w:szCs w:val="27"/>
        </w:rPr>
        <w:t>1 Биомеханика травм и заболеваний опорно-двигательного аппарата (ОДА)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Важными факторами в возникновении травм и заболеваний ОДА являются изменение расположения центра тяжести (ЦТ) человеческого тела,</w:t>
      </w:r>
      <w:r w:rsidR="00B1002A" w:rsidRPr="00267718">
        <w:rPr>
          <w:sz w:val="28"/>
          <w:szCs w:val="27"/>
        </w:rPr>
        <w:t xml:space="preserve"> ег</w:t>
      </w:r>
      <w:r w:rsidRPr="00267718">
        <w:rPr>
          <w:sz w:val="28"/>
          <w:szCs w:val="27"/>
        </w:rPr>
        <w:t>о проекция</w:t>
      </w:r>
      <w:r w:rsidR="00B1002A" w:rsidRP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на площадь опоры, а также пространственное соотношение между вектором ЦТ и различными суставами, степень подвижности ОДА.</w:t>
      </w:r>
    </w:p>
    <w:p w:rsidR="00F464BB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Исследования показывают, например, что сила продольного удара, при которой разрушается бедренная кость, находится в пределах от 10,6 ± 2,7 кН (жесткий удар) до 18,3 ± 6,9 кН (удар через амортизирующую подкл</w:t>
      </w:r>
      <w:r w:rsidR="00DB1C8F" w:rsidRPr="00267718">
        <w:rPr>
          <w:sz w:val="28"/>
          <w:szCs w:val="27"/>
        </w:rPr>
        <w:t>адку</w:t>
      </w:r>
      <w:r w:rsidRPr="00267718">
        <w:rPr>
          <w:sz w:val="28"/>
          <w:szCs w:val="27"/>
        </w:rPr>
        <w:t>.</w: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65.75pt">
            <v:imagedata r:id="rId7" o:title="" gain="109227f" blacklevel="6554f"/>
          </v:shape>
        </w:pic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Рис. 1. Деформация бедренной кости при продольном изгибе:</w:t>
      </w:r>
    </w:p>
    <w:p w:rsid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А — область разрушения</w:t>
      </w:r>
    </w:p>
    <w:p w:rsid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Прогибу вперед (в сагиттальной плоскости), видимо, способствует первоначальный анатомический изгиб кости (рис. </w:t>
      </w:r>
      <w:r w:rsidR="009E253C" w:rsidRPr="00267718">
        <w:rPr>
          <w:sz w:val="28"/>
          <w:szCs w:val="27"/>
        </w:rPr>
        <w:t>1</w:t>
      </w:r>
      <w:r w:rsidRPr="00267718">
        <w:rPr>
          <w:sz w:val="28"/>
          <w:szCs w:val="27"/>
        </w:rPr>
        <w:t xml:space="preserve">). Далее изгиб вперед нарастает до 0,6—0,65% — до момента разрушения. Так же быстро нарастают продольные деформации бедренной кости и в течение неполных 3 мс достигают предельного значения — около 1,2—1,25% с очень быстрым разрушением (0,2 мс). Обычно разрушение наблюдается в пределах диафиза (см. рис. </w:t>
      </w:r>
      <w:r w:rsidR="009E253C" w:rsidRPr="00267718">
        <w:rPr>
          <w:sz w:val="28"/>
          <w:szCs w:val="27"/>
        </w:rPr>
        <w:t>1</w:t>
      </w:r>
      <w:r w:rsidR="00DB1C8F" w:rsidRPr="00267718">
        <w:rPr>
          <w:sz w:val="28"/>
          <w:szCs w:val="27"/>
        </w:rPr>
        <w:t>)</w:t>
      </w:r>
      <w:r w:rsidRPr="00267718">
        <w:rPr>
          <w:sz w:val="28"/>
          <w:szCs w:val="27"/>
        </w:rPr>
        <w:t>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Трещины разрушения возникают на передней поверхности кости; часть приложенной энергии передается еще до разрушения на шейку, головку бедренной кости и на тазобедренный сустав.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Повреждение сухожилий может быть открытым и закрытым. Закрытые повреждения, т.е. без повреждения кожи, называют подкожными. Эти разрывы характерны для сухожилий разгибателей.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Подкожный разрыв сухожилия может наступить в результате резкого мышечного сокращения и от удара тупым предметом. Разрыв сухожилия может наступить вследствие дегенеративных изменений после относительной или абсолютной перегрузки тканей; хронических воспале</w:t>
      </w:r>
      <w:r w:rsidR="00DB1C8F" w:rsidRPr="00267718">
        <w:rPr>
          <w:sz w:val="28"/>
          <w:szCs w:val="27"/>
        </w:rPr>
        <w:t>ний и переохлаждения</w:t>
      </w:r>
      <w:r w:rsidRPr="00267718">
        <w:rPr>
          <w:sz w:val="28"/>
          <w:szCs w:val="27"/>
        </w:rPr>
        <w:t xml:space="preserve">, а </w:t>
      </w:r>
      <w:r w:rsidR="00DB1C8F" w:rsidRPr="00267718">
        <w:rPr>
          <w:sz w:val="28"/>
          <w:szCs w:val="27"/>
        </w:rPr>
        <w:t>также,</w:t>
      </w:r>
      <w:r w:rsidRPr="00267718">
        <w:rPr>
          <w:sz w:val="28"/>
          <w:szCs w:val="27"/>
        </w:rPr>
        <w:t xml:space="preserve"> если механическая нагрузка превышает выносливость на разрыв; при максимальном напряжении мышцы (толчок, бросок и др.), неожиданная остановка активного движения (ручной мяч, футбол и др.); пассивное растяжение работающей мышцы при одновременном напряжении антагонистов (маневренные движения при падении или столкновении, движения при страховке); прямая тупая травма максимально напряженного при беге или в прыжке сухожилия (толчок, удар, столкновения и пр.).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Наиболее часто в спорте высших достижений повреждается ахиллово (пяточное) сухожилие.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Повреждения мышц могут быть как открытыми, так и закрытыми (рис. </w:t>
      </w:r>
      <w:r w:rsidR="009E253C" w:rsidRPr="00267718">
        <w:rPr>
          <w:sz w:val="28"/>
          <w:szCs w:val="27"/>
        </w:rPr>
        <w:t>2</w:t>
      </w:r>
      <w:r w:rsidRPr="00267718">
        <w:rPr>
          <w:sz w:val="28"/>
          <w:szCs w:val="27"/>
        </w:rPr>
        <w:t>). На верхней конечности чаще всего повреждаются двуглавая, надостная, дельтовидная, большая грудная, трехглавая мышца плеча и мышцы предплечья.</w:t>
      </w:r>
    </w:p>
    <w:p w:rsidR="009E253C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Непрямой механизм травмы характеризуется внезапным резким сокращением напряженной мышцы. Под воздействием растягивающей нагрузки сократившаяся мышца, потеряв эластичность, разрывается.</w:t>
      </w:r>
    </w:p>
    <w:p w:rsidR="00F464BB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26" type="#_x0000_t75" style="width:2in;height:183pt">
            <v:imagedata r:id="rId8" o:title="" gain="109227f" blacklevel="6554f"/>
          </v:shape>
        </w:pic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9E253C" w:rsidRPr="00267718">
        <w:rPr>
          <w:sz w:val="28"/>
          <w:szCs w:val="27"/>
        </w:rPr>
        <w:t>2</w:t>
      </w:r>
      <w:r w:rsidRPr="00267718">
        <w:rPr>
          <w:sz w:val="28"/>
          <w:szCs w:val="27"/>
        </w:rPr>
        <w:t>. Прямая травма напряженных мышц или сухожилий у футболиста</w:t>
      </w:r>
    </w:p>
    <w:p w:rsidR="009E253C" w:rsidRPr="00267718" w:rsidRDefault="009E253C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На рис. </w:t>
      </w:r>
      <w:r w:rsidR="009E253C" w:rsidRPr="00267718">
        <w:rPr>
          <w:sz w:val="28"/>
          <w:szCs w:val="27"/>
        </w:rPr>
        <w:t>3</w:t>
      </w:r>
      <w:r w:rsidRPr="00267718">
        <w:rPr>
          <w:sz w:val="28"/>
          <w:szCs w:val="27"/>
        </w:rPr>
        <w:t xml:space="preserve"> и рис. </w:t>
      </w:r>
      <w:r w:rsidR="009E253C" w:rsidRPr="00267718">
        <w:rPr>
          <w:sz w:val="28"/>
          <w:szCs w:val="27"/>
        </w:rPr>
        <w:t>4</w:t>
      </w:r>
      <w:r w:rsidRPr="00267718">
        <w:rPr>
          <w:sz w:val="28"/>
          <w:szCs w:val="27"/>
        </w:rPr>
        <w:t xml:space="preserve"> показаны относительно частые (типичные) спортивные травмы (и заболевания) плечевого пояса и верхней конечности и их причинная зависимость от видов спорта. При оценке возникшей травмы или заболевания ОДА у спортсменов, необходимо принимать во внимание функциональные моменты. Все мышцы верхней конечности проходят по меньшей мере через один сустав, который они приводят в движение, и нарушения трофики, иннервации, а вследствие этого и функции в дальнейшем по своим проявлениям выходят далеко за пределы, обусловленные собственно травмой.</w:t>
      </w:r>
    </w:p>
    <w:p w:rsidR="00267718" w:rsidRDefault="00267718" w:rsidP="00267718">
      <w:pPr>
        <w:spacing w:line="360" w:lineRule="auto"/>
        <w:ind w:firstLine="720"/>
        <w:jc w:val="both"/>
      </w:pPr>
      <w:r>
        <w:br w:type="page"/>
      </w:r>
      <w:r w:rsidR="00EC467D">
        <w:pict>
          <v:shape id="_x0000_i1027" type="#_x0000_t75" style="width:155.25pt;height:253.5pt">
            <v:imagedata r:id="rId9" o:title=""/>
          </v:shape>
        </w:pict>
      </w:r>
    </w:p>
    <w:p w:rsidR="00B5529B" w:rsidRPr="00267718" w:rsidRDefault="00B5529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3. Относительно частые (типичные) последствия хронических спортивных микротравм плечевого пояса и верхних конечностей: </w:t>
      </w:r>
    </w:p>
    <w:p w:rsidR="00B5529B" w:rsidRPr="00267718" w:rsidRDefault="00B5529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1 — относительно частые (типичные) спортивные травмы в области плечевого пояса и верхней конечности, 2 — плечелопаточный периатрит, 3 — спортивная борьба, спортивные игры, метание, каноэ, гимнастика, 4 — артроз в акромиально-ключичном сочленении, 5 — борьба, тяжелая атлетика, метание, 6 — тендинозы в месте прикрепления, 7 — воспаление клювовидного отростка, 8 — ручной мяч, волейбол, водное поло, метание копья, теннис, 9 — эпикондилит, 10—ручной мяч, метание копья, фехтование, теннис, настольный теннис, 11 — неврит локтевого нерва, 12—метание копья, фехтование, борьба, 13—хондропатия в области локтевого сустава, 14 — вратарь, борьба, 15 — пар</w:t>
      </w:r>
      <w:r w:rsidR="00DB1C8F" w:rsidRPr="00267718">
        <w:rPr>
          <w:sz w:val="28"/>
          <w:szCs w:val="27"/>
        </w:rPr>
        <w:t>атендинит (разгибатели кисти), 1</w:t>
      </w:r>
      <w:r w:rsidRPr="00267718">
        <w:rPr>
          <w:sz w:val="28"/>
          <w:szCs w:val="27"/>
        </w:rPr>
        <w:t>6 — теннис, настольный теннис, волейбол, 17 — стилоидит локтевой кости, 18 — прыжки в воду, фехтование</w:t>
      </w:r>
    </w:p>
    <w:p w:rsidR="00B5529B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EC467D">
        <w:pict>
          <v:shape id="_x0000_i1028" type="#_x0000_t75" style="width:166.5pt;height:231.75pt" o:allowoverlap="f">
            <v:imagedata r:id="rId10" o:title="" gain="142470f" blacklevel="-5243f"/>
          </v:shape>
        </w:pict>
      </w:r>
    </w:p>
    <w:p w:rsidR="00B5529B" w:rsidRPr="00267718" w:rsidRDefault="00B5529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Рис. 4. Относительно частые (типичные) спортивные травмы верхней конечности:</w:t>
      </w:r>
    </w:p>
    <w:p w:rsidR="00DB1C8F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1 — отрыв длин</w:t>
      </w:r>
      <w:r w:rsidR="00B5529B" w:rsidRPr="00267718">
        <w:rPr>
          <w:sz w:val="28"/>
          <w:szCs w:val="27"/>
        </w:rPr>
        <w:t xml:space="preserve">ного сухожилия двуглавой мышцы, 2—торсионный перелом диафиза плечевой кости, </w:t>
      </w:r>
    </w:p>
    <w:p w:rsidR="00DB1C8F" w:rsidRPr="00267718" w:rsidRDefault="00B5529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3 — надмыщелковый перелом плечевой кости,</w:t>
      </w:r>
    </w:p>
    <w:p w:rsidR="00DB1C8F" w:rsidRPr="00267718" w:rsidRDefault="00B5529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4 — вывих в локтевом суставе/часто с отрывом внутреннего надмыщелка, </w:t>
      </w:r>
    </w:p>
    <w:p w:rsidR="00DB1C8F" w:rsidRPr="00267718" w:rsidRDefault="00B5529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5 — полный перелом диафиза предплечья,</w:t>
      </w:r>
    </w:p>
    <w:p w:rsidR="00B5529B" w:rsidRPr="00267718" w:rsidRDefault="00B5529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6 — дисторсия в лучезапястном суставе </w:t>
      </w:r>
    </w:p>
    <w:p w:rsidR="00B5529B" w:rsidRPr="00267718" w:rsidRDefault="00B5529B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Вывихи в плечевом суставе являются типичной травмой в таких видах спорта как борьба дзюдо, самбо, вольная, греко-римская, прыжки в воду, прыжки на лыжах с трамплина и др.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Вывих плеча составляет 50—60% всех вывихов. Такая частота их объясняется анатомо-физиологическими особенностями плечевого сустава: суставная впадина лопатки в 3—4 раза меньше головки, имеющей шаровидную форму, суставная сумка обширна и тонка.</w:t>
      </w:r>
    </w:p>
    <w:p w:rsidR="00F464BB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Травматические вывихи в плечевом суставе возникают чаще при прямой травме, например при падении (рис. </w:t>
      </w:r>
      <w:r w:rsidR="00B5529B" w:rsidRPr="00267718">
        <w:rPr>
          <w:sz w:val="28"/>
          <w:szCs w:val="27"/>
        </w:rPr>
        <w:t>5</w:t>
      </w:r>
      <w:r w:rsidRPr="00267718">
        <w:rPr>
          <w:sz w:val="28"/>
          <w:szCs w:val="27"/>
        </w:rPr>
        <w:t xml:space="preserve"> а и б) или ударе.</w:t>
      </w:r>
      <w:r w:rsidR="00B5529B" w:rsidRP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Чаще встречаются передние вывихи и очень редко — задние.</w:t>
      </w:r>
    </w:p>
    <w:p w:rsidR="00DB1C8F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29" type="#_x0000_t75" style="width:274.5pt;height:131.25pt">
            <v:imagedata r:id="rId11" o:title="" gain="1.25" blacklevel="3277f"/>
          </v:shape>
        </w:pict>
      </w:r>
    </w:p>
    <w:p w:rsidR="003A1804" w:rsidRPr="00267718" w:rsidRDefault="003A1804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Рис. 5. Механизм вывихов плеча:</w:t>
      </w:r>
    </w:p>
    <w:p w:rsidR="003A1804" w:rsidRPr="00267718" w:rsidRDefault="003A1804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a — падение назад на выставленную руку; </w:t>
      </w:r>
    </w:p>
    <w:p w:rsidR="003A1804" w:rsidRPr="00267718" w:rsidRDefault="003A1804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 — падение вперед на вытянутую вперед руку</w:t>
      </w:r>
    </w:p>
    <w:p w:rsidR="003A1804" w:rsidRPr="00267718" w:rsidRDefault="003A1804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Вывихи в локтевом суставе составляют 18—27% всех вывихов. Чаще всего вывихи предплечья возникают во время падения на вытянутую руку при переразгибании в локтевом суставе (рис. </w:t>
      </w:r>
      <w:r w:rsidR="003A1804" w:rsidRPr="00267718">
        <w:rPr>
          <w:sz w:val="28"/>
          <w:szCs w:val="27"/>
        </w:rPr>
        <w:t>6</w:t>
      </w:r>
      <w:r w:rsidRPr="00267718">
        <w:rPr>
          <w:sz w:val="28"/>
          <w:szCs w:val="27"/>
        </w:rPr>
        <w:t>).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30" type="#_x0000_t75" style="width:269.25pt;height:104.25pt;mso-position-horizontal:left">
            <v:imagedata r:id="rId12" o:title="" gain="1.25" blacklevel="3277f"/>
          </v:shape>
        </w:pic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3A1804" w:rsidRPr="00267718">
        <w:rPr>
          <w:sz w:val="28"/>
          <w:szCs w:val="27"/>
        </w:rPr>
        <w:t>6</w:t>
      </w:r>
      <w:r w:rsidRPr="00267718">
        <w:rPr>
          <w:sz w:val="28"/>
          <w:szCs w:val="27"/>
        </w:rPr>
        <w:t>. Механизм травмы при вывихе предплечья</w:t>
      </w:r>
    </w:p>
    <w:p w:rsidR="003A1804" w:rsidRPr="00267718" w:rsidRDefault="003A1804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Наиболее часто встречаются задние вывихи обеих костей предплечья и вывих одной лучевой кости кпереди. Остальные виды вывихов предплечья наблюдаются редко.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Самым частым из вывихов в пястно-фаланговых суставах является вывих первого пальца. Вывих происходит в результате переразгибания первого пальца при падении на руку, во время игры в </w:t>
      </w:r>
      <w:r w:rsidR="003A1804" w:rsidRPr="00267718">
        <w:rPr>
          <w:sz w:val="28"/>
          <w:szCs w:val="27"/>
        </w:rPr>
        <w:t>волейбол, гандбол</w:t>
      </w:r>
      <w:r w:rsidRPr="00267718">
        <w:rPr>
          <w:sz w:val="28"/>
          <w:szCs w:val="27"/>
        </w:rPr>
        <w:t xml:space="preserve"> и др.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Вывихи ключицы составляют от 3 до 15% всех вывихов. Пре</w:t>
      </w:r>
      <w:r w:rsidRPr="00267718">
        <w:rPr>
          <w:sz w:val="28"/>
          <w:szCs w:val="27"/>
        </w:rPr>
        <w:softHyphen/>
        <w:t>имущественно встречается у мужчин. Вывихи ключицы делятся на два вида: вывих наружного, или акромиального конца ключицы и внутреннего, или грудинного конца ее.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Вывихи в одном или обоих суставах ключицы возникает при сильных падениях (авто- и мотоспорт, велоспорт, горнолыжный спорт, прыжки на лыжах</w:t>
      </w:r>
      <w:r w:rsid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с трамплина и др.) или непрямых повреждениях при рычаговом движении рукой в борьбе самбо, дзюдо.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Переломы трубчатых ко</w:t>
      </w:r>
      <w:r w:rsidR="003A1804" w:rsidRPr="00267718">
        <w:rPr>
          <w:sz w:val="28"/>
          <w:szCs w:val="27"/>
        </w:rPr>
        <w:t xml:space="preserve">стей возникают при прямом ударе </w:t>
      </w:r>
      <w:r w:rsidRPr="00267718">
        <w:rPr>
          <w:sz w:val="28"/>
          <w:szCs w:val="27"/>
        </w:rPr>
        <w:t>по наружной поверхности плечев</w:t>
      </w:r>
      <w:r w:rsidR="003A1804" w:rsidRPr="00267718">
        <w:rPr>
          <w:sz w:val="28"/>
          <w:szCs w:val="27"/>
        </w:rPr>
        <w:t xml:space="preserve">ого сустава либо при падении на </w:t>
      </w:r>
      <w:r w:rsidRPr="00267718">
        <w:rPr>
          <w:sz w:val="28"/>
          <w:szCs w:val="27"/>
        </w:rPr>
        <w:t>локоть или кисть. Переломы бугр</w:t>
      </w:r>
      <w:r w:rsidR="003A1804" w:rsidRPr="00267718">
        <w:rPr>
          <w:sz w:val="28"/>
          <w:szCs w:val="27"/>
        </w:rPr>
        <w:t xml:space="preserve">ов плечевой кости чаще являются </w:t>
      </w:r>
      <w:r w:rsidRPr="00267718">
        <w:rPr>
          <w:sz w:val="28"/>
          <w:szCs w:val="27"/>
        </w:rPr>
        <w:t>отрывными, т. е. возникают при чрезмерном мышеч</w:t>
      </w:r>
      <w:r w:rsidR="003A1804" w:rsidRPr="00267718">
        <w:rPr>
          <w:sz w:val="28"/>
          <w:szCs w:val="27"/>
        </w:rPr>
        <w:t>ном сокраще</w:t>
      </w:r>
      <w:r w:rsidRPr="00267718">
        <w:rPr>
          <w:sz w:val="28"/>
          <w:szCs w:val="27"/>
        </w:rPr>
        <w:t>нии. Переломы хирургической шейки обычно бывают</w:t>
      </w:r>
      <w:r w:rsidR="003A1804" w:rsidRPr="00267718">
        <w:rPr>
          <w:sz w:val="28"/>
          <w:szCs w:val="27"/>
        </w:rPr>
        <w:t xml:space="preserve"> результатом падения на локоть.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Переломы плечевой кости. Типичными спортивными травмами являются спиральные переломы плеча вследствие мышечной тяги при метании снарядов (копья, диска, гранаты и др.) и в играх (гандбол и др.) и надмыщелковые переломы плечевой кости у юниоров.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Механизм травмы у спортсменов — прямые и</w:t>
      </w:r>
      <w:r w:rsidR="003A1804" w:rsidRPr="00267718">
        <w:rPr>
          <w:sz w:val="28"/>
          <w:szCs w:val="27"/>
        </w:rPr>
        <w:t xml:space="preserve"> непрямые силовые</w:t>
      </w:r>
      <w:r w:rsidR="00267718">
        <w:rPr>
          <w:sz w:val="28"/>
          <w:szCs w:val="27"/>
        </w:rPr>
        <w:t xml:space="preserve"> </w:t>
      </w:r>
      <w:r w:rsidR="00267718" w:rsidRPr="00267718">
        <w:rPr>
          <w:sz w:val="28"/>
          <w:szCs w:val="27"/>
        </w:rPr>
        <w:t>воздействия</w:t>
      </w:r>
      <w:r w:rsidR="003A1804" w:rsidRPr="00267718">
        <w:rPr>
          <w:sz w:val="28"/>
          <w:szCs w:val="27"/>
        </w:rPr>
        <w:t>.</w:t>
      </w:r>
      <w:r w:rsid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Примерами повреждений от прямого силового воздействия являются:</w:t>
      </w:r>
    </w:p>
    <w:p w:rsidR="00F464BB" w:rsidRPr="00267718" w:rsidRDefault="00F464BB" w:rsidP="00267718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 локтевого отростка при падении на находящийся в положении сгибания сустав;</w:t>
      </w:r>
    </w:p>
    <w:p w:rsidR="00F464BB" w:rsidRPr="00267718" w:rsidRDefault="00F464BB" w:rsidP="00267718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 после удара или толчка в травмированную область.</w:t>
      </w:r>
    </w:p>
    <w:p w:rsidR="00F464BB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Большинство повреждений области локтевого сустава является следствием непрямого силового воздействия. При падении на вытянутую руку могут сработать механизмы сгибания и компрессии (рис. </w:t>
      </w:r>
      <w:r w:rsidR="003A1804" w:rsidRPr="00267718">
        <w:rPr>
          <w:sz w:val="28"/>
          <w:szCs w:val="27"/>
        </w:rPr>
        <w:t>7</w:t>
      </w:r>
      <w:r w:rsidRPr="00267718">
        <w:rPr>
          <w:sz w:val="28"/>
          <w:szCs w:val="27"/>
        </w:rPr>
        <w:t>).</w:t>
      </w:r>
    </w:p>
    <w:p w:rsidR="00FD24E5" w:rsidRPr="00267718" w:rsidRDefault="00FD24E5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3A1804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31" type="#_x0000_t75" style="width:162.75pt;height:130.5pt">
            <v:imagedata r:id="rId13" o:title="" gain="117029f" blacklevel="-2621f"/>
          </v:shape>
        </w:pic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3A1804" w:rsidRPr="00267718">
        <w:rPr>
          <w:sz w:val="28"/>
          <w:szCs w:val="27"/>
        </w:rPr>
        <w:t>7</w:t>
      </w:r>
      <w:r w:rsidRPr="00267718">
        <w:rPr>
          <w:sz w:val="28"/>
          <w:szCs w:val="27"/>
        </w:rPr>
        <w:t>. Возникновение надмыщелкового перелома плечевой кости при</w:t>
      </w:r>
      <w:r w:rsidR="003A1804" w:rsidRP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переразгибании</w:t>
      </w:r>
    </w:p>
    <w:p w:rsidR="003A1804" w:rsidRPr="00267718" w:rsidRDefault="003A1804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Силы, действующие при рывке, приводят к надмыщелковым переломам при разгибании или вывихам, если произошло падение вперед, когда сустав находился в положении сгибания (рис. </w:t>
      </w:r>
      <w:r w:rsidR="003A1804" w:rsidRPr="00267718">
        <w:rPr>
          <w:sz w:val="28"/>
          <w:szCs w:val="27"/>
        </w:rPr>
        <w:t>8</w:t>
      </w:r>
      <w:r w:rsidRPr="00267718">
        <w:rPr>
          <w:sz w:val="28"/>
          <w:szCs w:val="27"/>
        </w:rPr>
        <w:t>).</w: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32" type="#_x0000_t75" style="width:147.75pt;height:138pt;mso-position-horizontal:left">
            <v:imagedata r:id="rId14" o:title="" gain="2" blacklevel="-2621f"/>
          </v:shape>
        </w:pict>
      </w:r>
    </w:p>
    <w:p w:rsidR="00F464BB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3A1804" w:rsidRPr="00267718">
        <w:rPr>
          <w:sz w:val="28"/>
          <w:szCs w:val="27"/>
        </w:rPr>
        <w:t>8</w:t>
      </w:r>
      <w:r w:rsidRPr="00267718">
        <w:rPr>
          <w:sz w:val="28"/>
          <w:szCs w:val="27"/>
        </w:rPr>
        <w:t>. Возникновение надмыщелкового перелома плечевой кости</w:t>
      </w:r>
      <w:r w:rsidR="003A1804" w:rsidRP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при разгибании</w:t>
      </w:r>
    </w:p>
    <w:p w:rsidR="00FD24E5" w:rsidRPr="00267718" w:rsidRDefault="00FD24E5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33" type="#_x0000_t75" style="width:147.75pt;height:118.5pt;mso-position-horizontal:left">
            <v:imagedata r:id="rId15" o:title="" gain="121363f" blacklevel="-3277f"/>
          </v:shape>
        </w:pic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Рис. 9. Возникновение надмыщелкового перелома плечевой кости при сгибании</w:t>
      </w:r>
    </w:p>
    <w:p w:rsid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Падение назад на сустав, находящийся в положении сгибания, может также под влиянием сил, действующих при толчке, привести к надмыщелковому перелому (рис. </w:t>
      </w:r>
      <w:r w:rsidR="003A1804" w:rsidRPr="00267718">
        <w:rPr>
          <w:sz w:val="28"/>
          <w:szCs w:val="27"/>
        </w:rPr>
        <w:t>9)</w:t>
      </w:r>
    </w:p>
    <w:p w:rsidR="00A37B67" w:rsidRPr="00267718" w:rsidRDefault="00A37B67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Повреждения в области предплечья встречаются на обоих костях в отдельности, вместе или в сочетании с повреждением в проксимальном, а также дистальном отделах лучелоктевого сустава (см. рис. 3, 4).</w:t>
      </w:r>
    </w:p>
    <w:p w:rsidR="00A37B67" w:rsidRPr="00267718" w:rsidRDefault="00A37B67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 механизме повреждения преобладает непрямая травма при падении на вытянутую вперед руку (см. рис. 5, 7). Это случается в основном на уроках физкультуры и в любительском спорте при падениях с гимнастических снарядов, катании на роликах, коньках или в играх, а также в мото- и велоспорте у взрослых.</w:t>
      </w:r>
    </w:p>
    <w:p w:rsidR="00F464BB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Переломы локтевого отростка возникают, как правило, в результате прямого удара локтевой областью о твердый предмет (рис. </w:t>
      </w:r>
      <w:r w:rsidR="00A37B67" w:rsidRPr="00267718">
        <w:rPr>
          <w:sz w:val="28"/>
          <w:szCs w:val="27"/>
        </w:rPr>
        <w:t>10</w:t>
      </w:r>
      <w:r w:rsidRPr="00267718">
        <w:rPr>
          <w:sz w:val="28"/>
          <w:szCs w:val="27"/>
        </w:rPr>
        <w:t>).</w:t>
      </w:r>
    </w:p>
    <w:p w:rsidR="00FD24E5" w:rsidRDefault="00FD24E5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A37B67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34" type="#_x0000_t75" style="width:215.25pt;height:127.5pt">
            <v:imagedata r:id="rId16" o:title="" gain="2" blacklevel="-2621f"/>
          </v:shape>
        </w:pict>
      </w:r>
    </w:p>
    <w:p w:rsidR="00A37B67" w:rsidRPr="00267718" w:rsidRDefault="00A37B67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Рис. 10. Механизмы травм при переломах локтевого отростка:</w:t>
      </w:r>
    </w:p>
    <w:p w:rsidR="00A37B67" w:rsidRPr="00267718" w:rsidRDefault="00A37B67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а — механизм травмы, </w:t>
      </w:r>
    </w:p>
    <w:p w:rsidR="00A37B67" w:rsidRPr="00267718" w:rsidRDefault="00A37B67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 — варианты переломов</w:t>
      </w:r>
    </w:p>
    <w:p w:rsidR="00A37B67" w:rsidRPr="00267718" w:rsidRDefault="00A37B67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 головки и шейки лучевой кости возникают при падении на вытянутую руку, в результате чего происходит вклинивание головки луча в головчатое возвышение плеча.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Повреждение дистального эпифиза лучевой кости представляет собой наиболее частое повреждение костей предплечья в типичном месте.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 нижнего эпифиза чаще всего возникает при падении на вытянутую руку, кисть которой находится в положении т</w:t>
      </w:r>
      <w:r w:rsidR="00A37B67" w:rsidRPr="00267718">
        <w:rPr>
          <w:sz w:val="28"/>
          <w:szCs w:val="27"/>
        </w:rPr>
        <w:t>ыльного или ладонного сгибания.</w:t>
      </w:r>
    </w:p>
    <w:p w:rsidR="00A37B67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Переломы костей кисти (рис. </w:t>
      </w:r>
      <w:r w:rsidR="00A37B67" w:rsidRPr="00267718">
        <w:rPr>
          <w:sz w:val="28"/>
          <w:szCs w:val="27"/>
        </w:rPr>
        <w:t>11</w:t>
      </w:r>
      <w:r w:rsidRPr="00267718">
        <w:rPr>
          <w:sz w:val="28"/>
          <w:szCs w:val="27"/>
        </w:rPr>
        <w:t>) и пальцев состав</w:t>
      </w:r>
      <w:r w:rsidR="00A37B67" w:rsidRPr="00267718">
        <w:rPr>
          <w:sz w:val="28"/>
          <w:szCs w:val="27"/>
        </w:rPr>
        <w:t xml:space="preserve">ляют до </w:t>
      </w:r>
      <w:r w:rsidRPr="00267718">
        <w:rPr>
          <w:sz w:val="28"/>
          <w:szCs w:val="27"/>
        </w:rPr>
        <w:t>1 /8 переломов всех костей. Пов</w:t>
      </w:r>
      <w:r w:rsidR="00A37B67" w:rsidRPr="00267718">
        <w:rPr>
          <w:sz w:val="28"/>
          <w:szCs w:val="27"/>
        </w:rPr>
        <w:t xml:space="preserve">реждения кисти могут относиться </w:t>
      </w:r>
      <w:r w:rsidRPr="00267718">
        <w:rPr>
          <w:sz w:val="28"/>
          <w:szCs w:val="27"/>
        </w:rPr>
        <w:t>не только к кожным покровам, н</w:t>
      </w:r>
      <w:r w:rsidR="00A37B67" w:rsidRPr="00267718">
        <w:rPr>
          <w:sz w:val="28"/>
          <w:szCs w:val="27"/>
        </w:rPr>
        <w:t xml:space="preserve">о и костям, мышцам, сухожилиям, </w:t>
      </w:r>
      <w:r w:rsidRPr="00267718">
        <w:rPr>
          <w:sz w:val="28"/>
          <w:szCs w:val="27"/>
        </w:rPr>
        <w:t>а также нервам и сосудам.</w:t>
      </w:r>
    </w:p>
    <w:p w:rsidR="005B6A77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EC467D">
        <w:pict>
          <v:shape id="_x0000_i1035" type="#_x0000_t75" style="width:126.75pt;height:189.75pt">
            <v:imagedata r:id="rId17" o:title="" gain="2" blacklevel="-3932f"/>
          </v:shape>
        </w:pic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5B6A77" w:rsidRPr="00267718">
        <w:rPr>
          <w:sz w:val="28"/>
          <w:szCs w:val="27"/>
        </w:rPr>
        <w:t>11</w:t>
      </w:r>
      <w:r w:rsidRPr="00267718">
        <w:rPr>
          <w:sz w:val="28"/>
          <w:szCs w:val="27"/>
        </w:rPr>
        <w:t>. Типичные спортивные травмы кисти:</w:t>
      </w:r>
    </w:p>
    <w:p w:rsidR="005B6A77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1 — разрыв сухожилий разгибателей (гандбол, волейбол, водное поло, защита ворот (вратари), </w:t>
      </w:r>
    </w:p>
    <w:p w:rsidR="005B6A77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2—растяжение в межфаланговых суставах пальцев (волейбол, гандбол, водное поло, баскетбол, защита ворот (вратари), конный спорт, борьба), </w:t>
      </w:r>
    </w:p>
    <w:p w:rsidR="005B6A77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3 — перелом костей запястья (бокс), </w:t>
      </w:r>
    </w:p>
    <w:p w:rsidR="005B6A77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4 — переломовывих 1-го запястно-пястного сустава по Беннету (бокс), 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5 — перелом ладьевидной кости (ручной мяч в закрытом помещении) </w:t>
      </w:r>
    </w:p>
    <w:p w:rsidR="005B6A77" w:rsidRPr="00267718" w:rsidRDefault="005B6A77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4% повреждений и последствий неправильной нагрузки в спорте приходится на об</w:t>
      </w:r>
      <w:r w:rsidR="005B6A77" w:rsidRPr="00267718">
        <w:rPr>
          <w:sz w:val="28"/>
          <w:szCs w:val="27"/>
        </w:rPr>
        <w:t xml:space="preserve">ласть кисти, </w:t>
      </w:r>
      <w:r w:rsidRPr="00267718">
        <w:rPr>
          <w:sz w:val="28"/>
          <w:szCs w:val="27"/>
        </w:rPr>
        <w:t>хотя и здесь наблюдаются типичные повреждения и зависимость частоты травм от специфики отдельных видов спорта.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 механизме повреждения преобладают прямые травмы, например, при подхвате резко брошенного мяча, при ударе или толчке в борьбе и под действием непрямой силы при падении на вытянутую руку.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Наиболее часто встречаются переломы проксимального ряда костей запястья. Чаще других повреждается ладьевидная кость, реже — полулунная и еще режет</w:t>
      </w:r>
      <w:r w:rsid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— остальные кости запястья.</w:t>
      </w:r>
    </w:p>
    <w:p w:rsidR="00F464BB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Перелом ладьевидной кости может произойти при падении на выпрямленную кисть (рис. </w:t>
      </w:r>
      <w:r w:rsidR="005B6A77" w:rsidRPr="00267718">
        <w:rPr>
          <w:sz w:val="28"/>
          <w:szCs w:val="27"/>
        </w:rPr>
        <w:t>12</w:t>
      </w:r>
      <w:r w:rsidRPr="00267718">
        <w:rPr>
          <w:sz w:val="28"/>
          <w:szCs w:val="27"/>
        </w:rPr>
        <w:t xml:space="preserve">), при прямом ударе по ладони. Иногда перелом может наступить при ударе кулаком о твердый предмет (см. рис. </w:t>
      </w:r>
      <w:r w:rsidR="005B6A77" w:rsidRPr="00267718">
        <w:rPr>
          <w:sz w:val="28"/>
          <w:szCs w:val="27"/>
        </w:rPr>
        <w:t>12</w:t>
      </w:r>
      <w:r w:rsidRPr="00267718">
        <w:rPr>
          <w:sz w:val="28"/>
          <w:szCs w:val="27"/>
        </w:rPr>
        <w:t>, б).</w: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C2D09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36" type="#_x0000_t75" style="width:243.75pt;height:78pt">
            <v:imagedata r:id="rId18" o:title="" gain="2" blacklevel="-5243f"/>
          </v:shape>
        </w:pict>
      </w:r>
    </w:p>
    <w:p w:rsid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FC2D09" w:rsidRPr="00267718">
        <w:rPr>
          <w:sz w:val="28"/>
          <w:szCs w:val="27"/>
        </w:rPr>
        <w:t>12</w:t>
      </w:r>
      <w:r w:rsidRPr="00267718">
        <w:rPr>
          <w:sz w:val="28"/>
          <w:szCs w:val="27"/>
        </w:rPr>
        <w:t>. Механизмы травмы при переломах ладьевидной кости:</w:t>
      </w:r>
    </w:p>
    <w:p w:rsidR="00FC2D09" w:rsidRPr="00267718" w:rsidRDefault="00FC2D09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а — при падении на кисть,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 — при ударе кулаком</w:t>
      </w:r>
    </w:p>
    <w:p w:rsidR="0030268E" w:rsidRPr="00267718" w:rsidRDefault="0030268E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Переломы костей пястья типичны при столкновении сжатой в кулак кисти (головок пястных костей) с препятствием, например, в скоростном спуске на лыж</w:t>
      </w:r>
      <w:r w:rsidR="00FC2D09" w:rsidRPr="00267718">
        <w:rPr>
          <w:sz w:val="28"/>
          <w:szCs w:val="27"/>
        </w:rPr>
        <w:t>ах, при игре в гандбол, в мото,</w:t>
      </w:r>
      <w:r w:rsidRPr="00267718">
        <w:rPr>
          <w:sz w:val="28"/>
          <w:szCs w:val="27"/>
        </w:rPr>
        <w:t xml:space="preserve"> и велоспорте, боксе и др.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Особой формой повреждения пястных костей является часто наблюдаемый у боксеров переломовывих в 1-ом пястно-запястном суставе (перелом Беннета).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Различают два типа переломов: вну</w:t>
      </w:r>
      <w:r w:rsidR="00FC2D09" w:rsidRPr="00267718">
        <w:rPr>
          <w:sz w:val="28"/>
          <w:szCs w:val="27"/>
        </w:rPr>
        <w:t>трисуставные и внесу став</w:t>
      </w:r>
      <w:r w:rsidRPr="00267718">
        <w:rPr>
          <w:sz w:val="28"/>
          <w:szCs w:val="27"/>
        </w:rPr>
        <w:t>ные. Чаще всего возникает перелом основания 1-ой пястной кости. При внутрисуставных переломах 1-ой пястной кости</w:t>
      </w:r>
      <w:r w:rsidR="00FC2D09" w:rsidRP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небольшой треугольный осколок ульно-волярной по</w:t>
      </w:r>
      <w:r w:rsidR="0030268E" w:rsidRPr="00267718">
        <w:rPr>
          <w:sz w:val="28"/>
          <w:szCs w:val="27"/>
        </w:rPr>
        <w:t>верхности ос</w:t>
      </w:r>
      <w:r w:rsidRPr="00267718">
        <w:rPr>
          <w:sz w:val="28"/>
          <w:szCs w:val="27"/>
        </w:rPr>
        <w:t xml:space="preserve">нования 1-ой пястной кости остается на </w:t>
      </w:r>
      <w:r w:rsidR="00FC2D09" w:rsidRPr="00267718">
        <w:rPr>
          <w:sz w:val="28"/>
          <w:szCs w:val="27"/>
        </w:rPr>
        <w:t xml:space="preserve">месте. Первая пястная </w:t>
      </w:r>
      <w:r w:rsidRPr="00267718">
        <w:rPr>
          <w:sz w:val="28"/>
          <w:szCs w:val="27"/>
        </w:rPr>
        <w:t>кость под влиянием сгибателей и разгибателей выви</w:t>
      </w:r>
      <w:r w:rsidR="00FC2D09" w:rsidRPr="00267718">
        <w:rPr>
          <w:sz w:val="28"/>
          <w:szCs w:val="27"/>
        </w:rPr>
        <w:t>хивается в за</w:t>
      </w:r>
      <w:r w:rsidRPr="00267718">
        <w:rPr>
          <w:sz w:val="28"/>
          <w:szCs w:val="27"/>
        </w:rPr>
        <w:t>пястно-пястном суставе в тыльно-радиальную сторо</w:t>
      </w:r>
      <w:r w:rsidR="00FC2D09" w:rsidRPr="00267718">
        <w:rPr>
          <w:sz w:val="28"/>
          <w:szCs w:val="27"/>
        </w:rPr>
        <w:t>ну.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Переломы фаланг пальцев чаще возникает вследствие прямой или, реже, непрямой травмы. В результате перелома под влиянием межкостных и червеобразных мышц отломки фаланг пальцев смещаются под углом, открытым в тыльную сторону. Чаще встречается в играх (волейбол, гандбол, баскетбол и др.).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Прямые травмы — такие, как п</w:t>
      </w:r>
      <w:r w:rsidR="00FC2D09" w:rsidRPr="00267718">
        <w:rPr>
          <w:sz w:val="28"/>
          <w:szCs w:val="27"/>
        </w:rPr>
        <w:t>адение или удар — приводят к пе</w:t>
      </w:r>
      <w:r w:rsidRPr="00267718">
        <w:rPr>
          <w:sz w:val="28"/>
          <w:szCs w:val="27"/>
        </w:rPr>
        <w:t>реломам</w:t>
      </w:r>
      <w:r w:rsidR="0030268E" w:rsidRP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лопатки, ключицы или вызывают разрывы сочленений.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Чаще всего повреждения в области плечевого пояса в спорте возникают при падении на вытянутую для амортизации руку (см. рис. </w:t>
      </w:r>
      <w:r w:rsidR="00FC2D09" w:rsidRPr="00267718">
        <w:rPr>
          <w:sz w:val="28"/>
          <w:szCs w:val="27"/>
        </w:rPr>
        <w:t>8</w:t>
      </w:r>
      <w:r w:rsidRPr="00267718">
        <w:rPr>
          <w:sz w:val="28"/>
          <w:szCs w:val="27"/>
        </w:rPr>
        <w:t>).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 ключицы является наиболее частой травмой в спорте (прыжки на лыжах с трамплина, мото- и велоспорт, борьба и др.), при падении и прямой травме (удары и пр.), преимущественно в детском и подростковом возрасте. Они составляют от 3 до 16% переломов всех костей скелета.</w:t>
      </w:r>
    </w:p>
    <w:p w:rsidR="00F464BB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По механизму травмы переломы ключицы можно разделить на две группы. Это переломы, возникающие в результате прямого механизма травмы (удар по плечу, непосредственно по ключице). Вторую группу составляют переломы, возникающие от непрямого механизма травмы — удар или</w:t>
      </w:r>
      <w:r w:rsidR="0030268E" w:rsidRPr="00267718">
        <w:rPr>
          <w:sz w:val="28"/>
          <w:szCs w:val="27"/>
        </w:rPr>
        <w:t xml:space="preserve"> падение на область наружной по</w:t>
      </w:r>
      <w:r w:rsidRPr="00267718">
        <w:rPr>
          <w:sz w:val="28"/>
          <w:szCs w:val="27"/>
        </w:rPr>
        <w:t>верхности</w:t>
      </w:r>
      <w:r w:rsidR="0030268E" w:rsidRP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 xml:space="preserve">плечевого сустава (рис. </w:t>
      </w:r>
      <w:r w:rsidR="00FC2D09" w:rsidRPr="00267718">
        <w:rPr>
          <w:sz w:val="28"/>
          <w:szCs w:val="27"/>
        </w:rPr>
        <w:t>13)</w:t>
      </w:r>
      <w:r w:rsidR="00267718">
        <w:rPr>
          <w:sz w:val="28"/>
          <w:szCs w:val="27"/>
        </w:rPr>
        <w:t xml:space="preserve"> падение на локоть, вы</w:t>
      </w:r>
      <w:r w:rsidRPr="00267718">
        <w:rPr>
          <w:sz w:val="28"/>
          <w:szCs w:val="27"/>
        </w:rPr>
        <w:t>тянутую руку, сдавление плечевых суставов с боков.</w: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9550FA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37" type="#_x0000_t75" style="width:161.25pt;height:79.5pt;mso-position-horizontal:left">
            <v:imagedata r:id="rId19" o:title="" gain="142470f" blacklevel="-3932f"/>
          </v:shape>
        </w:pict>
      </w:r>
    </w:p>
    <w:p w:rsidR="009550FA" w:rsidRPr="00267718" w:rsidRDefault="009550FA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13. Механизмы травмы при переломах ключицы: </w:t>
      </w:r>
    </w:p>
    <w:p w:rsidR="009550FA" w:rsidRPr="00267718" w:rsidRDefault="009550FA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а — прямой, </w:t>
      </w:r>
    </w:p>
    <w:p w:rsidR="009550FA" w:rsidRPr="00267718" w:rsidRDefault="009550FA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 — непрямой</w:t>
      </w:r>
    </w:p>
    <w:p w:rsidR="009550FA" w:rsidRPr="00267718" w:rsidRDefault="009550FA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Перелом лопатки возникает преимущественно в результате значительного силового воздействия: вело- и мотоспорт, скоростной спуск на лыжах, прыжки на лыжах с трамплина и др. (рис. </w:t>
      </w:r>
      <w:r w:rsidR="00FC2D09" w:rsidRPr="00267718">
        <w:rPr>
          <w:sz w:val="28"/>
          <w:szCs w:val="27"/>
        </w:rPr>
        <w:t>14</w:t>
      </w:r>
      <w:r w:rsidRPr="00267718">
        <w:rPr>
          <w:sz w:val="28"/>
          <w:szCs w:val="27"/>
        </w:rPr>
        <w:t>).</w:t>
      </w:r>
    </w:p>
    <w:p w:rsidR="00F464BB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38" type="#_x0000_t75" style="width:153.75pt;height:120pt;mso-position-horizontal:left">
            <v:imagedata r:id="rId20" o:title="" gain="126031f" blacklevel="-3277f"/>
          </v:shape>
        </w:pict>
      </w:r>
    </w:p>
    <w:p w:rsidR="009550FA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9550FA" w:rsidRPr="00267718">
        <w:rPr>
          <w:sz w:val="28"/>
          <w:szCs w:val="27"/>
        </w:rPr>
        <w:t>14</w:t>
      </w:r>
      <w:r w:rsidRPr="00267718">
        <w:rPr>
          <w:sz w:val="28"/>
          <w:szCs w:val="27"/>
        </w:rPr>
        <w:t xml:space="preserve">. Механизмы травмы при переломах лопатки: </w:t>
      </w:r>
    </w:p>
    <w:p w:rsidR="009550FA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а — непрямой, 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 — прямой</w:t>
      </w:r>
    </w:p>
    <w:p w:rsidR="00F464BB" w:rsidRPr="00267718" w:rsidRDefault="00267718" w:rsidP="00267718">
      <w:pPr>
        <w:spacing w:line="360" w:lineRule="auto"/>
        <w:ind w:firstLine="720"/>
        <w:jc w:val="center"/>
        <w:rPr>
          <w:b/>
          <w:sz w:val="28"/>
          <w:szCs w:val="27"/>
        </w:rPr>
      </w:pPr>
      <w:r>
        <w:rPr>
          <w:sz w:val="28"/>
          <w:szCs w:val="27"/>
        </w:rPr>
        <w:br w:type="page"/>
      </w:r>
      <w:r w:rsidR="009550FA" w:rsidRPr="00267718">
        <w:rPr>
          <w:b/>
          <w:sz w:val="28"/>
          <w:szCs w:val="27"/>
        </w:rPr>
        <w:t xml:space="preserve">2 </w:t>
      </w:r>
      <w:r w:rsidR="00F464BB" w:rsidRPr="00267718">
        <w:rPr>
          <w:b/>
          <w:sz w:val="28"/>
          <w:szCs w:val="27"/>
        </w:rPr>
        <w:t>Типичные последствия неправильной нагрузки</w:t>
      </w:r>
    </w:p>
    <w:p w:rsidR="0030268E" w:rsidRPr="00267718" w:rsidRDefault="0030268E" w:rsidP="00267718">
      <w:pPr>
        <w:spacing w:line="360" w:lineRule="auto"/>
        <w:ind w:firstLine="720"/>
        <w:jc w:val="center"/>
        <w:rPr>
          <w:b/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В области кисти следующие (рис. </w:t>
      </w:r>
      <w:r w:rsidR="008B2561" w:rsidRPr="00267718">
        <w:rPr>
          <w:sz w:val="28"/>
          <w:szCs w:val="27"/>
        </w:rPr>
        <w:t>15</w:t>
      </w:r>
      <w:r w:rsidRPr="00267718">
        <w:rPr>
          <w:sz w:val="28"/>
          <w:szCs w:val="27"/>
        </w:rPr>
        <w:t>):</w:t>
      </w:r>
    </w:p>
    <w:p w:rsidR="00F464BB" w:rsidRPr="00267718" w:rsidRDefault="00F464BB" w:rsidP="00267718">
      <w:pPr>
        <w:numPr>
          <w:ilvl w:val="0"/>
          <w:numId w:val="5"/>
        </w:numPr>
        <w:tabs>
          <w:tab w:val="clear" w:pos="720"/>
          <w:tab w:val="num" w:pos="-2552"/>
        </w:tabs>
        <w:spacing w:line="360" w:lineRule="auto"/>
        <w:ind w:left="0"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периостоз шиловидного отростка локтевой кости (фехтование, прыжки в воду и др.);</w:t>
      </w:r>
    </w:p>
    <w:p w:rsidR="00F464BB" w:rsidRPr="00267718" w:rsidRDefault="00F464BB" w:rsidP="00267718">
      <w:pPr>
        <w:numPr>
          <w:ilvl w:val="0"/>
          <w:numId w:val="5"/>
        </w:numPr>
        <w:tabs>
          <w:tab w:val="clear" w:pos="720"/>
          <w:tab w:val="num" w:pos="-2552"/>
        </w:tabs>
        <w:spacing w:line="360" w:lineRule="auto"/>
        <w:ind w:left="0"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крепитирующий паратено</w:t>
      </w:r>
      <w:r w:rsidR="008B2561" w:rsidRPr="00267718">
        <w:rPr>
          <w:sz w:val="28"/>
          <w:szCs w:val="27"/>
        </w:rPr>
        <w:t>нит (в большинстве случаев раз</w:t>
      </w:r>
      <w:r w:rsidRPr="00267718">
        <w:rPr>
          <w:sz w:val="28"/>
          <w:szCs w:val="27"/>
        </w:rPr>
        <w:t>гибателей) в спортивной гимнастике, в тяжелой атле</w:t>
      </w:r>
      <w:r w:rsidR="008B2561" w:rsidRPr="00267718">
        <w:rPr>
          <w:sz w:val="28"/>
          <w:szCs w:val="27"/>
        </w:rPr>
        <w:t xml:space="preserve">тике, гребле </w:t>
      </w:r>
      <w:r w:rsidRPr="00267718">
        <w:rPr>
          <w:sz w:val="28"/>
          <w:szCs w:val="27"/>
        </w:rPr>
        <w:t>и других видах спорта;</w:t>
      </w:r>
    </w:p>
    <w:p w:rsidR="00F464BB" w:rsidRDefault="00F464BB" w:rsidP="00267718">
      <w:pPr>
        <w:numPr>
          <w:ilvl w:val="0"/>
          <w:numId w:val="5"/>
        </w:numPr>
        <w:tabs>
          <w:tab w:val="clear" w:pos="720"/>
          <w:tab w:val="num" w:pos="-2552"/>
        </w:tabs>
        <w:spacing w:line="360" w:lineRule="auto"/>
        <w:ind w:left="0"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тендопатия в месте прикрепления сухожилия локтево</w:t>
      </w:r>
      <w:r w:rsidR="008B2561" w:rsidRPr="00267718">
        <w:rPr>
          <w:sz w:val="28"/>
          <w:szCs w:val="27"/>
        </w:rPr>
        <w:t>го сги</w:t>
      </w:r>
      <w:r w:rsidRPr="00267718">
        <w:rPr>
          <w:sz w:val="28"/>
          <w:szCs w:val="27"/>
        </w:rPr>
        <w:t>бателя кисти в области гороховид</w:t>
      </w:r>
      <w:r w:rsidR="008B2561" w:rsidRPr="00267718">
        <w:rPr>
          <w:sz w:val="28"/>
          <w:szCs w:val="27"/>
        </w:rPr>
        <w:t>ной кости (прыжки в воду, спор</w:t>
      </w:r>
      <w:r w:rsidRPr="00267718">
        <w:rPr>
          <w:sz w:val="28"/>
          <w:szCs w:val="27"/>
        </w:rPr>
        <w:t>тивной гимнастике и др.);</w:t>
      </w:r>
    </w:p>
    <w:p w:rsidR="00267718" w:rsidRPr="00267718" w:rsidRDefault="00267718" w:rsidP="00267718">
      <w:pPr>
        <w:spacing w:line="360" w:lineRule="auto"/>
        <w:ind w:left="360"/>
        <w:jc w:val="both"/>
        <w:rPr>
          <w:sz w:val="28"/>
          <w:szCs w:val="27"/>
        </w:rPr>
      </w:pPr>
    </w:p>
    <w:p w:rsidR="00267718" w:rsidRDefault="00EC467D" w:rsidP="00267718">
      <w:pPr>
        <w:spacing w:line="360" w:lineRule="auto"/>
        <w:ind w:left="360"/>
        <w:jc w:val="both"/>
        <w:rPr>
          <w:sz w:val="28"/>
          <w:szCs w:val="27"/>
        </w:rPr>
      </w:pPr>
      <w:r>
        <w:pict>
          <v:shape id="_x0000_i1039" type="#_x0000_t75" style="width:131.25pt;height:195pt">
            <v:imagedata r:id="rId21" o:title="" gain="2" blacklevel="-2621f"/>
          </v:shape>
        </w:pic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Рис. 15. Типичные последствия спортивных перегрузок</w:t>
      </w:r>
      <w:r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в области кисти:</w: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1 — артроз в запястно-пястном суставе (бокс),</w: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2 — тендиноз в месте прикрепления; гороховидная кость — прыжки в воду, шиловидный отросток локтевой кости — прыжки в воду, фехтование, III пястная кость (дорсальное основание) — бокс; </w:t>
      </w:r>
    </w:p>
    <w:p w:rsid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3 — перитендиноз (волейбол, теннис, настольный теннис)</w:t>
      </w:r>
    </w:p>
    <w:p w:rsidR="008B2561" w:rsidRPr="00267718" w:rsidRDefault="008B2561" w:rsidP="00267718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артрозы в области запястья и в первом пястно-запястном суставе (бокс, тяжелая атлетика, фехтование и др.).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Травматические вывихи в тазобедренном суставе составляют около 2% всех вывихов (рис. </w:t>
      </w:r>
      <w:r w:rsidR="008B2561" w:rsidRPr="00267718">
        <w:rPr>
          <w:sz w:val="28"/>
          <w:szCs w:val="27"/>
        </w:rPr>
        <w:t>16</w:t>
      </w:r>
      <w:r w:rsidRPr="00267718">
        <w:rPr>
          <w:sz w:val="28"/>
          <w:szCs w:val="27"/>
        </w:rPr>
        <w:t>). Механизм возникновения вывиха — чаще всего непрямое значительное усилие, при условии, когда бедро внезапно резко ротируется внутрь и приводится, а также при значительном прямом силовом воздействии (падения у альпинистов, горнолыжников, мото- и автоспортсменов и др.).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Травматический вывих надколенника возникает чаще всего вследствие падения на коленный сустав, при ударе твердым предметом по коленному суставу или при изменении тяги мышц-разгибателей голени. Большое значение для вывиха имеет ряд предрасполагающих моментов: отношение голени кнаружи, более развитый внутренний мыщелок бедра и неправильное направление четырехглавого разгибателя голени по отношению к связке над</w:t>
      </w:r>
      <w:r w:rsidRPr="00267718">
        <w:rPr>
          <w:sz w:val="28"/>
          <w:szCs w:val="27"/>
        </w:rPr>
        <w:softHyphen/>
        <w:t>коленника. Вывихи надколенника происходят чаще у женщин. Отмечается латеральное смещение, что связано с Х-образным положением ни</w:t>
      </w:r>
      <w:r w:rsidR="00D87DEB" w:rsidRPr="00267718">
        <w:rPr>
          <w:sz w:val="28"/>
          <w:szCs w:val="27"/>
        </w:rPr>
        <w:t>жних конечностей</w:t>
      </w:r>
      <w:r w:rsidRPr="00267718">
        <w:rPr>
          <w:sz w:val="28"/>
          <w:szCs w:val="27"/>
        </w:rPr>
        <w:t xml:space="preserve"> и тягой четырехглавой мышцы бедра в соответствии с параллелограммом сил.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Подтаранный вывих стопы</w:t>
      </w:r>
      <w:r w:rsidR="00D87DEB" w:rsidRPr="00267718">
        <w:rPr>
          <w:sz w:val="28"/>
          <w:szCs w:val="27"/>
        </w:rPr>
        <w:t>. Вывих происходит в таранно-пя</w:t>
      </w:r>
      <w:r w:rsidRPr="00267718">
        <w:rPr>
          <w:sz w:val="28"/>
          <w:szCs w:val="27"/>
        </w:rPr>
        <w:t>точном и таранно-ладьевидном сочленениях в случаях непрямого механизма травмы. При подтаранном вывихе стопа чаще всего смещается внутрь или назад и внутрь — внут</w:t>
      </w:r>
      <w:r w:rsidR="00D87DEB" w:rsidRPr="00267718">
        <w:rPr>
          <w:sz w:val="28"/>
          <w:szCs w:val="27"/>
        </w:rPr>
        <w:t>ренний и задне</w:t>
      </w:r>
      <w:r w:rsidRPr="00267718">
        <w:rPr>
          <w:sz w:val="28"/>
          <w:szCs w:val="27"/>
        </w:rPr>
        <w:t xml:space="preserve">внутренний вывих (рис, </w:t>
      </w:r>
      <w:r w:rsidR="00D87DEB" w:rsidRPr="00267718">
        <w:rPr>
          <w:sz w:val="28"/>
          <w:szCs w:val="27"/>
        </w:rPr>
        <w:t>17</w:t>
      </w:r>
      <w:r w:rsidRPr="00267718">
        <w:rPr>
          <w:sz w:val="28"/>
          <w:szCs w:val="27"/>
        </w:rPr>
        <w:t>).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 шейки бедра чаще встречается у пожилых людей. Это связано с уменьшением шеечно-диафизарного угла, плохим кровоснабжением (артерия кругло</w:t>
      </w:r>
      <w:r w:rsidR="0030268E" w:rsidRPr="00267718">
        <w:rPr>
          <w:sz w:val="28"/>
          <w:szCs w:val="27"/>
        </w:rPr>
        <w:t>й связки, как правило, облитерирована). Ше</w:t>
      </w:r>
      <w:r w:rsidRPr="00267718">
        <w:rPr>
          <w:sz w:val="28"/>
          <w:szCs w:val="27"/>
        </w:rPr>
        <w:t>ечно-диафизарный угол у пожилых людей с годами уменьшается, в связи с этим большая нагрузка приходится на шейку бедра, поэтому легко возникает ее перелом.</w:t>
      </w:r>
    </w:p>
    <w:p w:rsidR="00D87DEB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Переломы диафиза бедра. Также как и при других диафизарных переломах, переломы бедра возможны при различных вариантах</w:t>
      </w:r>
      <w:r w:rsidR="00D87DEB" w:rsidRPr="00267718">
        <w:rPr>
          <w:sz w:val="28"/>
          <w:szCs w:val="27"/>
        </w:rPr>
        <w:t xml:space="preserve"> прямого и непрямого механизмов травмы. Направлением и точкой приложения травмирующего действия определяются характер и уровень перелома.</w:t>
      </w:r>
    </w:p>
    <w:p w:rsidR="00F464BB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40" type="#_x0000_t75" style="width:196.5pt;height:312.75pt">
            <v:imagedata r:id="rId22" o:title="" gain="136533f" blacklevel="-4588f"/>
          </v:shape>
        </w:pic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D87DEB" w:rsidRPr="00267718">
        <w:rPr>
          <w:sz w:val="28"/>
          <w:szCs w:val="27"/>
        </w:rPr>
        <w:t>16</w:t>
      </w:r>
      <w:r w:rsidRPr="00267718">
        <w:rPr>
          <w:sz w:val="28"/>
          <w:szCs w:val="27"/>
        </w:rPr>
        <w:t>. Типичные спортивные травмы и повреждения в результате чрезмерной нагрузки на таз и нижние конечности</w:t>
      </w:r>
      <w:r w:rsid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(за исключением коленного сустава):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1 — таз; 2 — отрывные переломы (спринт, спортивные игры); 3 — мышцы бедра; 4 — мышечные грыжи, разрывы мышц (частичные) — спринт, спортивные игры; 5 — разрыв ахиллова сухожилия (полный, неполный); 6—бег, спортивные игры (быстрое наступление), гимнастика (соскок со снаряда); 7 — торсионный перелом средней трети большеберцовой кости; 8 — футбол; 9</w:t>
      </w:r>
      <w:r w:rsidR="00660D08" w:rsidRPr="00267718">
        <w:rPr>
          <w:sz w:val="28"/>
          <w:szCs w:val="27"/>
        </w:rPr>
        <w:t xml:space="preserve"> — поперечный перелом большебер</w:t>
      </w:r>
      <w:r w:rsidRPr="00267718">
        <w:rPr>
          <w:sz w:val="28"/>
          <w:szCs w:val="27"/>
        </w:rPr>
        <w:t>цовой кости по краю обуви; 10 — скоростной спуск на лыжах; 11 — повреждения связок в верхнем отделе голеностопного сустава (чаще всего передней та</w:t>
      </w:r>
      <w:r w:rsidR="00660D08" w:rsidRPr="00267718">
        <w:rPr>
          <w:sz w:val="28"/>
          <w:szCs w:val="27"/>
        </w:rPr>
        <w:t>раннома</w:t>
      </w:r>
      <w:r w:rsidRPr="00267718">
        <w:rPr>
          <w:sz w:val="28"/>
          <w:szCs w:val="27"/>
        </w:rPr>
        <w:t>лоберцовой связки); 12—бег, прыжки, все виды игры с мячом, гимнастика, лыжные гонки; 13 — гребень лобковой кости, бугорок лобковой кости; 14 — футбол, бег; 15 — ветвь седалищной кости; 16 — футб</w:t>
      </w:r>
      <w:r w:rsidR="00D87DEB" w:rsidRPr="00267718">
        <w:rPr>
          <w:sz w:val="28"/>
          <w:szCs w:val="27"/>
        </w:rPr>
        <w:t xml:space="preserve">ол, бег; 17 </w:t>
      </w:r>
      <w:r w:rsidRPr="00267718">
        <w:rPr>
          <w:sz w:val="28"/>
          <w:szCs w:val="27"/>
        </w:rPr>
        <w:t xml:space="preserve">- бугристость большеберцовой кости; 18—футбол, прыжки; 19—периостоз краевых поверхностей большеберцовой кости; 20 — бег, прыжки, ходьба; 21 — ахиллодиния (паратендинит ахиллова сухожилия); 22 — бег, прыжки, гимнастика; 23 — хроническое растяжение в верхнем отделе голеностопного сустава; 24 — бег, прыжки, все виды игр с мячом, гимнастика, лыжные гонки; 25 — артроз предплюсны; 26 — футбол, прыжки; 27 — стрессовый перелом плюсны (маршевый перелом); 28 — футбол, прыжки, бег, ходьба </w:t>
      </w:r>
    </w:p>
    <w:p w:rsidR="00D87DEB" w:rsidRPr="00267718" w:rsidRDefault="00D87DEB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D87DEB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rPr>
          <w:noProof/>
        </w:rPr>
        <w:pict>
          <v:shape id="_x0000_s1026" type="#_x0000_t75" style="position:absolute;left:0;text-align:left;margin-left:133.85pt;margin-top:6.15pt;width:137pt;height:114.25pt;z-index:251657728">
            <v:imagedata r:id="rId23" o:title="" gain="142470f" blacklevel="-2621f"/>
            <w10:wrap type="square"/>
          </v:shape>
        </w:pict>
      </w:r>
      <w:r>
        <w:pict>
          <v:shape id="_x0000_i1041" type="#_x0000_t75" style="width:141pt;height:116.25pt">
            <v:imagedata r:id="rId24" o:title="" gain="121363f" blacklevel="-3277f"/>
          </v:shape>
        </w:pict>
      </w:r>
    </w:p>
    <w:p w:rsidR="00660D08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D87DEB" w:rsidRPr="00267718">
        <w:rPr>
          <w:sz w:val="28"/>
          <w:szCs w:val="27"/>
        </w:rPr>
        <w:t>17</w:t>
      </w:r>
      <w:r w:rsidRPr="00267718">
        <w:rPr>
          <w:sz w:val="28"/>
          <w:szCs w:val="27"/>
        </w:rPr>
        <w:t xml:space="preserve">. Подтаранные вывихи стопы: </w:t>
      </w:r>
    </w:p>
    <w:p w:rsidR="00D87DE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а — внутренний, </w:t>
      </w:r>
    </w:p>
    <w:p w:rsidR="00D87DE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 — задневнутренний</w:t>
      </w:r>
      <w:r w:rsidR="00D87DEB" w:rsidRPr="00267718">
        <w:rPr>
          <w:sz w:val="28"/>
          <w:szCs w:val="27"/>
        </w:rPr>
        <w:t xml:space="preserve"> </w:t>
      </w:r>
    </w:p>
    <w:p w:rsidR="00FD24E5" w:rsidRPr="00FD24E5" w:rsidRDefault="00FD24E5" w:rsidP="00267718">
      <w:pPr>
        <w:spacing w:line="360" w:lineRule="auto"/>
        <w:ind w:firstLine="720"/>
        <w:jc w:val="both"/>
        <w:rPr>
          <w:sz w:val="28"/>
          <w:szCs w:val="28"/>
        </w:rPr>
      </w:pPr>
    </w:p>
    <w:p w:rsid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42" type="#_x0000_t75" style="width:255.75pt;height:162pt">
            <v:imagedata r:id="rId25" o:title="" gain="126031f" blacklevel="-3932f"/>
          </v:shape>
        </w:pic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18. Типичное смещение отломков бедра: </w: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а — в верхней трети, </w: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б — в средней трети, </w:t>
      </w:r>
    </w:p>
    <w:p w:rsidR="00267718" w:rsidRP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 — в нижней трети</w:t>
      </w:r>
    </w:p>
    <w:p w:rsidR="00267718" w:rsidRDefault="00267718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Соответственно уровню перелома различают переломы бедра в верхней, средней и нижней третях (рис. </w:t>
      </w:r>
      <w:r w:rsidR="004B1352" w:rsidRPr="00267718">
        <w:rPr>
          <w:sz w:val="28"/>
          <w:szCs w:val="27"/>
        </w:rPr>
        <w:t>18</w:t>
      </w:r>
      <w:r w:rsidRPr="00267718">
        <w:rPr>
          <w:sz w:val="28"/>
          <w:szCs w:val="27"/>
        </w:rPr>
        <w:t>).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Частота переломов голени в среднем колеблется в пределах 30%. Наиболее часты переломы голени в нижней трети. Переломы могут быть открытыми и закрытыми, в зависимости от механизма травмы (рис. </w:t>
      </w:r>
      <w:r w:rsidR="004B1352" w:rsidRPr="00267718">
        <w:rPr>
          <w:sz w:val="28"/>
          <w:szCs w:val="27"/>
        </w:rPr>
        <w:t>19</w:t>
      </w:r>
      <w:r w:rsidRPr="00267718">
        <w:rPr>
          <w:sz w:val="28"/>
          <w:szCs w:val="27"/>
        </w:rPr>
        <w:t>).</w:t>
      </w:r>
    </w:p>
    <w:p w:rsidR="004B1352" w:rsidRPr="00267718" w:rsidRDefault="004B1352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Чаще встречается перелом обеих костей. На характер перелома, его конфигурацию и наличие смещения в той или иной степени влияет не только механизм травмы, но и мышечная тракция.</w:t>
      </w:r>
    </w:p>
    <w:p w:rsidR="004B1352" w:rsidRDefault="004B1352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Механизм травмы может быть прямым и непрямым (рис. 20). При супинационныхпереломах стопа,поворачиваясь внутрь, натягивает связки, соединяющие латеральную лодыжку с костями стопы, что влечет за собой отрыв наружной лодыжки. Если травмирующая сила продолжает действовать, внутренняя боковая поверхность таранной кости упирается во внутреннюю лодыжку, отламывая ее под углом снизу вверх.</w:t>
      </w:r>
    </w:p>
    <w:p w:rsidR="00FD24E5" w:rsidRPr="00267718" w:rsidRDefault="00FD24E5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4B1352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43" type="#_x0000_t75" style="width:195.75pt;height:300.75pt">
            <v:imagedata r:id="rId26" o:title="" gain="126031f" blacklevel="-1966f"/>
          </v:shape>
        </w:pic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4B1352" w:rsidRPr="00267718">
        <w:rPr>
          <w:sz w:val="28"/>
          <w:szCs w:val="27"/>
        </w:rPr>
        <w:t>19</w:t>
      </w:r>
      <w:r w:rsidRPr="00267718">
        <w:rPr>
          <w:sz w:val="28"/>
          <w:szCs w:val="27"/>
        </w:rPr>
        <w:t>. Механизм повреждения костей голени:</w:t>
      </w:r>
    </w:p>
    <w:p w:rsidR="004B1352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а — прямой удар, 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 — поворот тела при фиксированной стопе,</w:t>
      </w:r>
    </w:p>
    <w:p w:rsidR="004B1352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в — вертикальная нагрузка, 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г — подворачивание ноги</w:t>
      </w:r>
    </w:p>
    <w:p w:rsidR="00E84FF7" w:rsidRPr="00267718" w:rsidRDefault="00E84FF7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Выделяют три подгруппы пере</w:t>
      </w:r>
      <w:r w:rsidR="00660D08" w:rsidRPr="00267718">
        <w:rPr>
          <w:sz w:val="28"/>
          <w:szCs w:val="27"/>
        </w:rPr>
        <w:t>ломов: супинационные, пронадион</w:t>
      </w:r>
      <w:r w:rsidRPr="00267718">
        <w:rPr>
          <w:sz w:val="28"/>
          <w:szCs w:val="27"/>
        </w:rPr>
        <w:t>ные и сгибательно-разгибательные переломы (рис. 21).</w:t>
      </w:r>
    </w:p>
    <w:p w:rsidR="00E84FF7" w:rsidRPr="00267718" w:rsidRDefault="00E84FF7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Переломы лодыжек довольно частая травма в спорте. В зависимости от механизма и длительности травмирующей силы переломы этого вида могут быть в самых различных сочетаниях: изолированные переломы одной или двух лодыжек, двух лодыжек с отрывом заднего или</w:t>
      </w:r>
      <w:r w:rsidR="00660D08" w:rsidRPr="00267718">
        <w:rPr>
          <w:sz w:val="28"/>
          <w:szCs w:val="27"/>
        </w:rPr>
        <w:t xml:space="preserve"> переломом переднего краев больш</w:t>
      </w:r>
      <w:r w:rsidRPr="00267718">
        <w:rPr>
          <w:sz w:val="28"/>
          <w:szCs w:val="27"/>
        </w:rPr>
        <w:t>еберцовой кости, с подвывихом или вывихом стопы в различных направлениях, которые могут сопровождаться разрывом синдесмоза.</w:t>
      </w:r>
    </w:p>
    <w:p w:rsidR="00E84FF7" w:rsidRPr="00267718" w:rsidRDefault="00E84FF7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Пронационные переломы возникают в результате пронации стопы. При этом связки, идущие от медиальной лодыжки к костям</w:t>
      </w:r>
    </w:p>
    <w:p w:rsidR="00E84FF7" w:rsidRPr="00267718" w:rsidRDefault="00E84FF7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стопы, натягиваются и отрывают внутреннюю лодыжку (иногда разрываются и сами связки).</w:t>
      </w:r>
    </w:p>
    <w:p w:rsidR="00E84FF7" w:rsidRPr="00267718" w:rsidRDefault="00E84FF7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Пронационные переломы часто сопровождаются повреждением межберцового сочленения.</w:t>
      </w:r>
    </w:p>
    <w:p w:rsidR="00E84FF7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44" type="#_x0000_t75" style="width:227.25pt;height:345.75pt">
            <v:imagedata r:id="rId27" o:title="" gain="126031f" blacklevel="-655f"/>
          </v:shape>
        </w:pic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E84FF7" w:rsidRPr="00267718">
        <w:rPr>
          <w:sz w:val="28"/>
          <w:szCs w:val="27"/>
        </w:rPr>
        <w:t>20</w:t>
      </w:r>
      <w:r w:rsidRPr="00267718">
        <w:rPr>
          <w:sz w:val="28"/>
          <w:szCs w:val="27"/>
        </w:rPr>
        <w:t>. Механизм травмы в области голени на примере травмы при скоростном спуске на лыжах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а — современная лыжная обувь, фиксирующая голеностопный сустав, вызывает три вида травм: в области верхнего края ботинка, компрессию переднего края боль-шеберцовой кости, разрыв ахиллова сухожилия; б, в — направление нагрузки при свободном спуске и столкновении с препятствием</w:t>
      </w:r>
      <w:r w:rsidR="00E84FF7" w:rsidRPr="00267718">
        <w:rPr>
          <w:sz w:val="28"/>
          <w:szCs w:val="27"/>
        </w:rPr>
        <w:t>.</w:t>
      </w:r>
    </w:p>
    <w:p w:rsidR="00E84FF7" w:rsidRPr="00267718" w:rsidRDefault="00E84FF7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3C55D5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45" type="#_x0000_t75" style="width:154.5pt;height:289.5pt">
            <v:imagedata r:id="rId28" o:title="" gain="136533f" blacklevel="-2621f"/>
          </v:shape>
        </w:pic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3C55D5" w:rsidRPr="00267718">
        <w:rPr>
          <w:sz w:val="28"/>
          <w:szCs w:val="27"/>
        </w:rPr>
        <w:t>21</w:t>
      </w:r>
      <w:r w:rsidRPr="00267718">
        <w:rPr>
          <w:sz w:val="28"/>
          <w:szCs w:val="27"/>
        </w:rPr>
        <w:t>. Виды переломов костей голени в области голеностопного сустава:</w:t>
      </w:r>
    </w:p>
    <w:p w:rsidR="003C55D5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а — супинационные переломы, 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 — пронационные переломы,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 — сгибательно-разгибательные переломы</w:t>
      </w:r>
    </w:p>
    <w:p w:rsidR="00F464BB" w:rsidRPr="00267718" w:rsidRDefault="00267718" w:rsidP="00267718">
      <w:pPr>
        <w:spacing w:line="360" w:lineRule="auto"/>
        <w:ind w:firstLine="720"/>
        <w:jc w:val="center"/>
        <w:rPr>
          <w:b/>
          <w:sz w:val="28"/>
          <w:szCs w:val="27"/>
        </w:rPr>
      </w:pPr>
      <w:r>
        <w:rPr>
          <w:sz w:val="28"/>
          <w:szCs w:val="27"/>
        </w:rPr>
        <w:br w:type="page"/>
      </w:r>
      <w:r w:rsidR="003C55D5" w:rsidRPr="00267718">
        <w:rPr>
          <w:b/>
          <w:sz w:val="28"/>
          <w:szCs w:val="27"/>
        </w:rPr>
        <w:t xml:space="preserve">3 </w:t>
      </w:r>
      <w:r w:rsidR="00F464BB" w:rsidRPr="00267718">
        <w:rPr>
          <w:b/>
          <w:sz w:val="28"/>
          <w:szCs w:val="27"/>
        </w:rPr>
        <w:t>Влияние физических нагрузок на суставы</w:t>
      </w:r>
    </w:p>
    <w:p w:rsidR="00E63BCD" w:rsidRPr="00267718" w:rsidRDefault="00E63BCD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E63BCD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За время жизни человек</w:t>
      </w:r>
      <w:r w:rsidR="00660D08" w:rsidRP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делает (0,5—0,7)-10 движени</w:t>
      </w:r>
      <w:r w:rsidR="003C55D5" w:rsidRPr="00267718">
        <w:rPr>
          <w:sz w:val="28"/>
          <w:szCs w:val="27"/>
        </w:rPr>
        <w:t>й в крупных суставах рук, 6-10</w:t>
      </w:r>
      <w:r w:rsidRPr="00267718">
        <w:rPr>
          <w:sz w:val="28"/>
          <w:szCs w:val="27"/>
        </w:rPr>
        <w:t xml:space="preserve"> движений пальцами рук (к примеру, шины современного автомобиля изнаш</w:t>
      </w:r>
      <w:r w:rsidR="00E63BCD" w:rsidRPr="00267718">
        <w:rPr>
          <w:sz w:val="28"/>
          <w:szCs w:val="27"/>
        </w:rPr>
        <w:t>и</w:t>
      </w:r>
      <w:r w:rsidRPr="00267718">
        <w:rPr>
          <w:sz w:val="28"/>
          <w:szCs w:val="27"/>
        </w:rPr>
        <w:t xml:space="preserve">ваются после 25—-30 </w:t>
      </w:r>
      <w:r w:rsidR="00267718" w:rsidRPr="00267718">
        <w:rPr>
          <w:sz w:val="28"/>
          <w:szCs w:val="27"/>
        </w:rPr>
        <w:t>млн.</w:t>
      </w:r>
      <w:r w:rsidRPr="00267718">
        <w:rPr>
          <w:sz w:val="28"/>
          <w:szCs w:val="27"/>
        </w:rPr>
        <w:t xml:space="preserve"> оборотов).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При ходьбе, беге, рабочих движениях кости, хрящи суставов, мышцы, сухожилия подвергаются нагрузке, однако напряжения в кости редко превышают 50 МПа. Нагрузка на суставы зависит от общей массы тела. К примеру, при ожирении суставы человека подвергаются большим воздействиям.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При обычной ходьбе в фазе 15% от начала опорного цикла возникает изгибающий момент на голень человека величиной около 50—60 Нм, в фазе 45% от начала опорного цикла значение изгибающего момента возрастает до 90—130 Нм</w:t>
      </w:r>
      <w:r w:rsidR="00E63BCD" w:rsidRPr="00267718">
        <w:rPr>
          <w:sz w:val="28"/>
          <w:szCs w:val="27"/>
        </w:rPr>
        <w:t xml:space="preserve">. </w:t>
      </w:r>
      <w:r w:rsidRPr="00267718">
        <w:rPr>
          <w:sz w:val="28"/>
          <w:szCs w:val="27"/>
        </w:rPr>
        <w:t>Изгибные деформации голени разнообразны (рис. 18.35). Они могут возникать от вибраций на частотах собственных колебаний костей, вызванных, например, ударом, при соприкосновении пятки с землей (особенно без обуви). В начале опорной фазы ударная волна проходит через кость, причем линейное ускорение достигает 20—80 м/с2 дли</w:t>
      </w:r>
      <w:r w:rsidR="00E63BCD" w:rsidRPr="00267718">
        <w:rPr>
          <w:sz w:val="28"/>
          <w:szCs w:val="27"/>
        </w:rPr>
        <w:t xml:space="preserve">тельностью 15—25 мс. </w:t>
      </w:r>
      <w:r w:rsidRPr="00267718">
        <w:rPr>
          <w:sz w:val="28"/>
          <w:szCs w:val="27"/>
        </w:rPr>
        <w:t>При скорости ходьбы 1м/с нагрузка в тазобедренном суставе может достигать 6 кН, что на порядок выше ве</w:t>
      </w:r>
      <w:r w:rsidR="00E63BCD" w:rsidRPr="00267718">
        <w:rPr>
          <w:sz w:val="28"/>
          <w:szCs w:val="27"/>
        </w:rPr>
        <w:t>са тела.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 спорте высших достижений ускорения намного выше, что ведет к значительным, хотя и кратковременным, нагрузкам на биомеханические системы. Например, во время бега отрицательное ускорение голени достигает 500 м/с2, а в конце удара при исполне</w:t>
      </w:r>
      <w:r w:rsidRPr="00267718">
        <w:rPr>
          <w:sz w:val="28"/>
          <w:szCs w:val="27"/>
        </w:rPr>
        <w:softHyphen/>
        <w:t xml:space="preserve">нии </w:t>
      </w:r>
      <w:r w:rsidR="00E63BCD" w:rsidRPr="00267718">
        <w:rPr>
          <w:sz w:val="28"/>
          <w:szCs w:val="27"/>
        </w:rPr>
        <w:t>приемов карате — даже 4000 м/с2.</w:t>
      </w:r>
    </w:p>
    <w:p w:rsidR="00E63BCD" w:rsidRPr="00267718" w:rsidRDefault="00FD24E5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EC467D">
        <w:pict>
          <v:shape id="_x0000_i1046" type="#_x0000_t75" style="width:232.5pt;height:293.25pt">
            <v:imagedata r:id="rId29" o:title="" gain="142470f" blacklevel="-3932f"/>
          </v:shape>
        </w:pict>
      </w:r>
    </w:p>
    <w:p w:rsidR="00E63BCD" w:rsidRPr="00267718" w:rsidRDefault="00E63BCD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E63BCD" w:rsidRPr="00267718" w:rsidRDefault="00E63BCD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FF7469" w:rsidRPr="00267718">
        <w:rPr>
          <w:sz w:val="28"/>
          <w:szCs w:val="27"/>
        </w:rPr>
        <w:t>22</w:t>
      </w:r>
      <w:r w:rsidRPr="00267718">
        <w:rPr>
          <w:sz w:val="28"/>
          <w:szCs w:val="27"/>
        </w:rPr>
        <w:t>. Изгибные деформации большеберцовой кости при различных видах нагрузки</w:t>
      </w:r>
    </w:p>
    <w:p w:rsidR="00E63BCD" w:rsidRPr="00267718" w:rsidRDefault="00E63BCD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При спринтерском беге, прыжках в длину, тройным и в высоту вертикальная составляющая силы опорных реакций достигает 5— 7 кН, а горизонтальная — до 3—4 кН. Соответственно резко возрастают нагрузки на все суставы и сухожилия (табл.</w:t>
      </w:r>
      <w:r w:rsidR="00E63BCD" w:rsidRPr="00267718">
        <w:rPr>
          <w:sz w:val="28"/>
          <w:szCs w:val="27"/>
        </w:rPr>
        <w:t>1</w:t>
      </w:r>
      <w:r w:rsidRPr="00267718">
        <w:rPr>
          <w:sz w:val="28"/>
          <w:szCs w:val="27"/>
        </w:rPr>
        <w:t>).</w:t>
      </w:r>
    </w:p>
    <w:p w:rsidR="00FF7469" w:rsidRPr="00267718" w:rsidRDefault="00FF7469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F7469" w:rsidRPr="00267718" w:rsidRDefault="00FF7469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Таблица 1</w:t>
      </w:r>
      <w:r w:rsid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Максимальные нагрузки на суставы нижней конечности при спринтерском беге 9,5 м/с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143"/>
      </w:tblGrid>
      <w:tr w:rsidR="00E63BCD" w:rsidRPr="00267718" w:rsidTr="00FD24E5">
        <w:trPr>
          <w:trHeight w:hRule="exact" w:val="285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Вид нагрузки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Величина нагрузки</w:t>
            </w:r>
          </w:p>
        </w:tc>
      </w:tr>
      <w:tr w:rsidR="00E63BCD" w:rsidRPr="00267718" w:rsidTr="00FD24E5">
        <w:trPr>
          <w:trHeight w:hRule="exact" w:val="69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 xml:space="preserve">Момент в голеностопном суставе, Нм: </w:t>
            </w:r>
          </w:p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М</w:t>
            </w:r>
            <w:r w:rsidRPr="00FD24E5">
              <w:rPr>
                <w:lang w:val="en-US"/>
              </w:rPr>
              <w:t>xa</w:t>
            </w:r>
            <w:r w:rsidRPr="00FD24E5">
              <w:t xml:space="preserve"> — сагиттально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330±30</w:t>
            </w:r>
          </w:p>
        </w:tc>
      </w:tr>
      <w:tr w:rsidR="00E63BCD" w:rsidRPr="00267718" w:rsidTr="00FD24E5">
        <w:trPr>
          <w:trHeight w:hRule="exact" w:val="271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М</w:t>
            </w:r>
            <w:r w:rsidR="00FF7469" w:rsidRPr="00FD24E5">
              <w:rPr>
                <w:lang w:val="en-US"/>
              </w:rPr>
              <w:t>ya</w:t>
            </w:r>
            <w:r w:rsidRPr="00FD24E5">
              <w:t xml:space="preserve"> — фронтально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125±50</w:t>
            </w:r>
          </w:p>
        </w:tc>
      </w:tr>
      <w:tr w:rsidR="00E63BCD" w:rsidRPr="00267718" w:rsidTr="00FD24E5">
        <w:trPr>
          <w:trHeight w:hRule="exact" w:val="27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FF7469" w:rsidP="00FD24E5">
            <w:pPr>
              <w:spacing w:line="360" w:lineRule="auto"/>
              <w:jc w:val="both"/>
            </w:pPr>
            <w:r w:rsidRPr="00FD24E5">
              <w:t>М</w:t>
            </w:r>
            <w:r w:rsidRPr="00FD24E5">
              <w:rPr>
                <w:lang w:val="en-US"/>
              </w:rPr>
              <w:t>za</w:t>
            </w:r>
            <w:r w:rsidR="00E63BCD" w:rsidRPr="00FD24E5">
              <w:t xml:space="preserve"> — горизонтально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20±11</w:t>
            </w:r>
          </w:p>
        </w:tc>
      </w:tr>
      <w:tr w:rsidR="00E63BCD" w:rsidRPr="00267718" w:rsidTr="00FD24E5">
        <w:trPr>
          <w:trHeight w:hRule="exact" w:val="44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Сила в голеностопном суставе FTc, H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8900+1000</w:t>
            </w:r>
          </w:p>
        </w:tc>
      </w:tr>
      <w:tr w:rsidR="00E63BCD" w:rsidRPr="00267718" w:rsidTr="00FD24E5">
        <w:trPr>
          <w:trHeight w:hRule="exact" w:val="65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469" w:rsidRPr="00FD24E5" w:rsidRDefault="00E63BCD" w:rsidP="00FD24E5">
            <w:pPr>
              <w:spacing w:line="360" w:lineRule="auto"/>
              <w:jc w:val="both"/>
            </w:pPr>
            <w:r w:rsidRPr="00FD24E5">
              <w:t xml:space="preserve">Момент в коленном суставе, Нм: </w:t>
            </w:r>
          </w:p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М</w:t>
            </w:r>
            <w:r w:rsidR="00FF7469" w:rsidRPr="00FD24E5">
              <w:rPr>
                <w:lang w:val="en-US"/>
              </w:rPr>
              <w:t>sk</w:t>
            </w:r>
            <w:r w:rsidRPr="00FD24E5">
              <w:t xml:space="preserve"> — сагиттально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150+40</w:t>
            </w:r>
          </w:p>
        </w:tc>
      </w:tr>
      <w:tr w:rsidR="00E63BCD" w:rsidRPr="00267718" w:rsidTr="00FD24E5">
        <w:trPr>
          <w:trHeight w:hRule="exact" w:val="43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FF7469" w:rsidP="00FD24E5">
            <w:pPr>
              <w:spacing w:line="360" w:lineRule="auto"/>
              <w:jc w:val="both"/>
            </w:pPr>
            <w:r w:rsidRPr="00FD24E5">
              <w:t>М</w:t>
            </w:r>
            <w:r w:rsidRPr="00FD24E5">
              <w:rPr>
                <w:lang w:val="en-US"/>
              </w:rPr>
              <w:t>fk</w:t>
            </w:r>
            <w:r w:rsidR="00E63BCD" w:rsidRPr="00FD24E5">
              <w:t xml:space="preserve"> — фронтально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160±55</w:t>
            </w:r>
          </w:p>
        </w:tc>
      </w:tr>
      <w:tr w:rsidR="00E63BCD" w:rsidRPr="00267718" w:rsidTr="00FD24E5">
        <w:trPr>
          <w:trHeight w:hRule="exact" w:val="42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М</w:t>
            </w:r>
            <w:r w:rsidR="00FF7469" w:rsidRPr="00FD24E5">
              <w:rPr>
                <w:lang w:val="en-US"/>
              </w:rPr>
              <w:t>mk</w:t>
            </w:r>
            <w:r w:rsidRPr="00FD24E5">
              <w:t xml:space="preserve"> — горизонтально (в отношении большеберцовой кости)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40±15</w:t>
            </w:r>
          </w:p>
        </w:tc>
      </w:tr>
      <w:tr w:rsidR="00E63BCD" w:rsidRPr="00267718" w:rsidTr="00FD24E5">
        <w:trPr>
          <w:trHeight w:hRule="exact" w:val="44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Максимальное натяжение в ахилловом сухожилии, Н</w:t>
            </w:r>
            <w:r w:rsidR="00267718" w:rsidRPr="00FD24E5">
              <w:t xml:space="preserve"> 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6600±660</w:t>
            </w:r>
          </w:p>
        </w:tc>
      </w:tr>
      <w:tr w:rsidR="00E63BCD" w:rsidRPr="00267718" w:rsidTr="00FD24E5">
        <w:trPr>
          <w:trHeight w:hRule="exact" w:val="52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Максимальное натяжение в собственной связке надколенника, Н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BCD" w:rsidRPr="00FD24E5" w:rsidRDefault="00E63BCD" w:rsidP="00FD24E5">
            <w:pPr>
              <w:spacing w:line="360" w:lineRule="auto"/>
              <w:jc w:val="both"/>
            </w:pPr>
            <w:r w:rsidRPr="00FD24E5">
              <w:t>3000±800</w:t>
            </w:r>
          </w:p>
        </w:tc>
      </w:tr>
    </w:tbl>
    <w:p w:rsidR="00E63BCD" w:rsidRPr="00267718" w:rsidRDefault="00E63BCD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Например, сила на поверхности голеностопного суста</w:t>
      </w:r>
      <w:r w:rsidR="00FF7469" w:rsidRPr="00267718">
        <w:rPr>
          <w:sz w:val="28"/>
          <w:szCs w:val="27"/>
        </w:rPr>
        <w:t xml:space="preserve">ва может </w:t>
      </w:r>
      <w:r w:rsidRPr="00267718">
        <w:rPr>
          <w:sz w:val="28"/>
          <w:szCs w:val="27"/>
        </w:rPr>
        <w:t>достигать 9000 Н. Это значит, что ахиллово сухо</w:t>
      </w:r>
      <w:r w:rsidR="00FF7469" w:rsidRPr="00267718">
        <w:rPr>
          <w:sz w:val="28"/>
          <w:szCs w:val="27"/>
        </w:rPr>
        <w:t xml:space="preserve">жилие создает </w:t>
      </w:r>
      <w:r w:rsidRPr="00267718">
        <w:rPr>
          <w:sz w:val="28"/>
          <w:szCs w:val="27"/>
        </w:rPr>
        <w:t>противодействующий момент в сагиттальной плоско</w:t>
      </w:r>
      <w:r w:rsidR="00FF7469" w:rsidRPr="00267718">
        <w:rPr>
          <w:sz w:val="28"/>
          <w:szCs w:val="27"/>
        </w:rPr>
        <w:t xml:space="preserve">сти до 300 Н-м </w:t>
      </w:r>
      <w:r w:rsidRPr="00267718">
        <w:rPr>
          <w:sz w:val="28"/>
          <w:szCs w:val="27"/>
        </w:rPr>
        <w:t>и тягу до 6000 Н. Напряжение растяже</w:t>
      </w:r>
      <w:r w:rsidR="00FF7469" w:rsidRPr="00267718">
        <w:rPr>
          <w:sz w:val="28"/>
          <w:szCs w:val="27"/>
        </w:rPr>
        <w:t xml:space="preserve">ния достигает 60 МПа — </w:t>
      </w:r>
      <w:r w:rsidRPr="00267718">
        <w:rPr>
          <w:sz w:val="28"/>
          <w:szCs w:val="27"/>
        </w:rPr>
        <w:t>около 60% предельно допустимого. Во время прыжков в длину</w:t>
      </w:r>
      <w:r w:rsidR="00FD24E5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напряжение в сухожилии может дости</w:t>
      </w:r>
      <w:r w:rsidR="00FF7469" w:rsidRPr="00267718">
        <w:rPr>
          <w:sz w:val="28"/>
          <w:szCs w:val="27"/>
        </w:rPr>
        <w:t xml:space="preserve">гать 73—75 МПа, что еще </w:t>
      </w:r>
      <w:r w:rsidRPr="00267718">
        <w:rPr>
          <w:sz w:val="28"/>
          <w:szCs w:val="27"/>
        </w:rPr>
        <w:t>ближе к предельным значениям</w:t>
      </w:r>
      <w:r w:rsidR="00FF7469" w:rsidRPr="00267718">
        <w:rPr>
          <w:sz w:val="28"/>
          <w:szCs w:val="27"/>
        </w:rPr>
        <w:t>.</w:t>
      </w:r>
    </w:p>
    <w:p w:rsidR="00FF7469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Особенности механизма повреждения коленного сустава обусловлены анатомическими и функциональными его особенностями, а также видом и тяжестью травмы. Выделяют острые и хронические травмы (подвывихи, микротравмы), прямое и непрямое силовое воздействие. Наиболее частой причиной повреждений коленного сустава в спорте являются падения с поворотом при фиксированной стопе и слегка согнутом суставом (рис. </w:t>
      </w:r>
      <w:r w:rsidR="00FF7469" w:rsidRPr="00267718">
        <w:rPr>
          <w:sz w:val="28"/>
          <w:szCs w:val="27"/>
        </w:rPr>
        <w:t>23</w:t>
      </w:r>
      <w:r w:rsidRPr="00267718">
        <w:rPr>
          <w:sz w:val="28"/>
          <w:szCs w:val="27"/>
        </w:rPr>
        <w:t xml:space="preserve">). </w:t>
      </w:r>
    </w:p>
    <w:p w:rsidR="00FD24E5" w:rsidRPr="00267718" w:rsidRDefault="00FD24E5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B1002A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47" type="#_x0000_t75" style="width:154.5pt;height:180.75pt">
            <v:imagedata r:id="rId30" o:title="" gain="2" blacklevel="-1966f"/>
          </v:shape>
        </w:pict>
      </w:r>
    </w:p>
    <w:p w:rsidR="00FF7469" w:rsidRPr="00267718" w:rsidRDefault="00FF7469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Рис. 23. Типичный механизм травмы капсульно-связочного аппарата: падение с поворотом при фиксированной стопе, отведение голени и наружная ротация верхней половины туловища</w:t>
      </w:r>
    </w:p>
    <w:p w:rsidR="00FF7469" w:rsidRPr="00267718" w:rsidRDefault="00FF7469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Default="00FF7469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Такой механизм травмы типичен для футбола (рис. 24), дзюдо, самбо, горнолыжного спорта, баскетбола, гандбола и др. Действие сил в зонах, расположенных ниже границы разрыва суставной сумки и связок, гиалинового суставного хряща и волокнистого хряща менисков при повторных микротравмах может привести к дегенеративным тканевым изменениям.</w:t>
      </w:r>
    </w:p>
    <w:p w:rsidR="00FD24E5" w:rsidRPr="00267718" w:rsidRDefault="00FD24E5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F7469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48" type="#_x0000_t75" style="width:84.75pt;height:130.5pt">
            <v:imagedata r:id="rId31" o:title="" gain="148945f" blacklevel="-3932f"/>
          </v:shape>
        </w:pict>
      </w:r>
    </w:p>
    <w:p w:rsidR="00FF7469" w:rsidRPr="00267718" w:rsidRDefault="00FF7469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Рис. 24. Схематическое изображение механизма травмы, показанной на рис. 23</w:t>
      </w:r>
    </w:p>
    <w:p w:rsidR="00FF7469" w:rsidRPr="00267718" w:rsidRDefault="00FF7469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Дегенеративные изменения в мениске вследствие хронической перегрузки, например, у футболистов, могут привести к разрывам мениска от подчас минимальной травмы.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На рис. </w:t>
      </w:r>
      <w:r w:rsidR="008B3262" w:rsidRPr="00267718">
        <w:rPr>
          <w:sz w:val="28"/>
          <w:szCs w:val="27"/>
        </w:rPr>
        <w:t>25</w:t>
      </w:r>
      <w:r w:rsidRPr="00267718">
        <w:rPr>
          <w:sz w:val="28"/>
          <w:szCs w:val="27"/>
        </w:rPr>
        <w:t xml:space="preserve"> и рис </w:t>
      </w:r>
      <w:r w:rsidR="008B3262" w:rsidRPr="00267718">
        <w:rPr>
          <w:sz w:val="28"/>
          <w:szCs w:val="27"/>
        </w:rPr>
        <w:t>26</w:t>
      </w:r>
      <w:r w:rsidRPr="00267718">
        <w:rPr>
          <w:sz w:val="28"/>
          <w:szCs w:val="27"/>
        </w:rPr>
        <w:t xml:space="preserve"> представлены типичные виды травм.</w:t>
      </w:r>
    </w:p>
    <w:p w:rsidR="008B3262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На рис. </w:t>
      </w:r>
      <w:r w:rsidR="008B3262" w:rsidRPr="00267718">
        <w:rPr>
          <w:sz w:val="28"/>
          <w:szCs w:val="27"/>
        </w:rPr>
        <w:t>27</w:t>
      </w:r>
      <w:r w:rsidRPr="00267718">
        <w:rPr>
          <w:sz w:val="28"/>
          <w:szCs w:val="27"/>
        </w:rPr>
        <w:t>, сравнивая взаимное положение отметок на суставных поверхностях, можно видеть результат влияния связок на движения костей: взаимное движение поверхностей гиалинового хряща состоит из обкатывания со скольжением. При сгибании колена бедренная кость сдвигается назад относи</w:t>
      </w:r>
      <w:r w:rsidR="007D0AA6" w:rsidRPr="00267718">
        <w:rPr>
          <w:sz w:val="28"/>
          <w:szCs w:val="27"/>
        </w:rPr>
        <w:t>тельно больше</w:t>
      </w:r>
      <w:r w:rsidRPr="00267718">
        <w:rPr>
          <w:sz w:val="28"/>
          <w:szCs w:val="27"/>
        </w:rPr>
        <w:t>берцовой кости с проска</w:t>
      </w:r>
      <w:r w:rsidR="00FD24E5">
        <w:rPr>
          <w:sz w:val="28"/>
          <w:szCs w:val="27"/>
        </w:rPr>
        <w:t>льзыванием, начинающимся прибли</w:t>
      </w:r>
      <w:r w:rsidRPr="00267718">
        <w:rPr>
          <w:sz w:val="28"/>
          <w:szCs w:val="27"/>
        </w:rPr>
        <w:t xml:space="preserve">зительно с 15—20° поворота и заканчивающимся незадолго до конца сгибания; при разгибании бедренная кость смещается </w:t>
      </w:r>
      <w:r w:rsidR="00FD24E5">
        <w:rPr>
          <w:sz w:val="28"/>
          <w:szCs w:val="27"/>
        </w:rPr>
        <w:t>впе</w:t>
      </w:r>
      <w:r w:rsidRPr="00267718">
        <w:rPr>
          <w:sz w:val="28"/>
          <w:szCs w:val="27"/>
        </w:rPr>
        <w:t>ред. Вследствие этого нельзя указать определенную ось вращения в суставе: для каждого положения костей имеется своя мгновенная ось вращения.</w:t>
      </w:r>
      <w:r w:rsidR="008B3262" w:rsidRPr="00267718">
        <w:rPr>
          <w:sz w:val="28"/>
          <w:szCs w:val="27"/>
        </w:rPr>
        <w:t xml:space="preserve"> </w:t>
      </w:r>
    </w:p>
    <w:p w:rsidR="008B3262" w:rsidRPr="00267718" w:rsidRDefault="005F3374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EC467D">
        <w:pict>
          <v:shape id="_x0000_i1049" type="#_x0000_t75" style="width:99.75pt;height:149.25pt">
            <v:imagedata r:id="rId32" o:title="" gain="142470f" blacklevel="-3277f"/>
          </v:shape>
        </w:pict>
      </w:r>
    </w:p>
    <w:p w:rsidR="008B3262" w:rsidRPr="00267718" w:rsidRDefault="008B3262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25. Типичные виды спортивной травмы в коленном суставе: </w:t>
      </w:r>
    </w:p>
    <w:p w:rsidR="008B3262" w:rsidRPr="00267718" w:rsidRDefault="008B3262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1 — повреждения мениска (футбол, скоростной спуск на лыжах, волейбол, борьба, глубокое приседание), 2 — повреждение крестообразной связки (футбол, скоростной спуск на лыжах, борьба), 3 — комбинированное повреждение капсулы, связок и мениска (футбол, скоростной спуск на лыжах, борьба), возможно при всех тяжелых торсионных травмах; 4 — перелом мыщелков большеберцовой кости (мотоспорт)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7D0AA6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50" type="#_x0000_t75" style="width:86.25pt;height:140.25pt">
            <v:imagedata r:id="rId33" o:title="" gain="148945f" blacklevel="-2621f"/>
          </v:shape>
        </w:pic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8B3262" w:rsidRPr="00267718">
        <w:rPr>
          <w:sz w:val="28"/>
          <w:szCs w:val="27"/>
        </w:rPr>
        <w:t>26</w:t>
      </w:r>
      <w:r w:rsidRPr="00267718">
        <w:rPr>
          <w:sz w:val="28"/>
          <w:szCs w:val="27"/>
        </w:rPr>
        <w:t>. Типичная травма коленного сустава при перегрузке: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1 — хондропатия надколенника и мыщелков бедра (футбол, глубокое </w:t>
      </w:r>
      <w:r w:rsidR="00FD24E5">
        <w:rPr>
          <w:sz w:val="28"/>
          <w:szCs w:val="27"/>
        </w:rPr>
        <w:t>присе</w:t>
      </w:r>
      <w:r w:rsidRPr="00267718">
        <w:rPr>
          <w:sz w:val="28"/>
          <w:szCs w:val="27"/>
        </w:rPr>
        <w:t>дание со штангой, скоростной спуск на лыжах, борьба дзюдо, гребля, волей* бол); 2—дегенеративные повреждения мениска (футбол, скоростной спуск на лыжах, борьба дзюдо, штанга); 3—тендинозы в месте прикрепления; каудаль-ный полюс надколенника, мыщелки, головка малрберцовой кости (прыжки, бег, игры с мячом, фехтование); 4 — апофизит бугристости большеберцовой кости (футбол, прыжки)</w:t>
      </w:r>
    </w:p>
    <w:p w:rsidR="007D0AA6" w:rsidRPr="00267718" w:rsidRDefault="007D0AA6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8B3262" w:rsidRPr="00267718" w:rsidRDefault="008B3262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При этом в переднем положении бедра оси вращения </w:t>
      </w:r>
      <w:r w:rsidR="00F464BB" w:rsidRPr="00267718">
        <w:rPr>
          <w:sz w:val="28"/>
          <w:szCs w:val="27"/>
        </w:rPr>
        <w:t>значительно смещаются кверху благодаря меньшей кривизне переднего края поверхности мыщелков. Это способствует наряду с действием связочного аппарата «запиранию» колена в выпрямленном положении, что важно для противодействия нагрузки при локомоциях (движениях) Так как сочленованные поверхности не соответствуют друг другу по форме, то в каждый момент соприкасаются только небольшие участки поверхностей. Площадь контакта несколько увеличивается за счет двух менисков</w:t>
      </w:r>
      <w:r w:rsidRPr="00267718">
        <w:rPr>
          <w:sz w:val="28"/>
          <w:szCs w:val="27"/>
        </w:rPr>
        <w:t xml:space="preserve"> полулунной формы, лежащих по наружным краям мыщелков. Движение участков контакта при перекатывании и скольжении способствует лучшей смазке.</w:t>
      </w:r>
    </w:p>
    <w:p w:rsidR="00FD24E5" w:rsidRPr="00267718" w:rsidRDefault="00FD24E5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D24E5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51" type="#_x0000_t75" style="width:242.25pt;height:132pt">
            <v:imagedata r:id="rId34" o:title="" gain="136533f" blacklevel="-2621f"/>
          </v:shape>
        </w:pict>
      </w:r>
    </w:p>
    <w:p w:rsidR="008B3262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8B3262" w:rsidRPr="00267718">
        <w:rPr>
          <w:sz w:val="28"/>
          <w:szCs w:val="27"/>
        </w:rPr>
        <w:t>27</w:t>
      </w:r>
      <w:r w:rsidRPr="00267718">
        <w:rPr>
          <w:sz w:val="28"/>
          <w:szCs w:val="27"/>
        </w:rPr>
        <w:t>. Схема относительного движения поверхностей</w:t>
      </w:r>
      <w:r w:rsidR="00FD24E5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 xml:space="preserve">коленного </w:t>
      </w:r>
      <w:r w:rsidR="008B3262" w:rsidRPr="00267718">
        <w:rPr>
          <w:sz w:val="28"/>
          <w:szCs w:val="27"/>
        </w:rPr>
        <w:t>сустава</w:t>
      </w:r>
      <w:r w:rsidRPr="00267718">
        <w:rPr>
          <w:sz w:val="28"/>
          <w:szCs w:val="27"/>
        </w:rPr>
        <w:t>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Вверху — бедренная кость, внизу — большая берцовая кость; слева — вид медиальной части сустава, справа — латеральной. Ромбы и треугольники — реперы, нанесенные в местах соприкосновения суставных поверхностей</w:t>
      </w:r>
    </w:p>
    <w:p w:rsidR="007D0AA6" w:rsidRPr="00267718" w:rsidRDefault="007D0AA6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7D0AA6" w:rsidRDefault="007D0AA6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Повреждения</w:t>
      </w:r>
      <w:r w:rsid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менисков (рис. 28) — наиболее частый вид травмы коленного сустава. В 80% случаев повреждается внутренний мениск и в 20% — наружный. Чаще всего мениски повреждаются вследствие ротационных напряжений при нагрузке согнутого колена (см. рис. 23, 29). Отсутствие кровоснабжения -</w:t>
      </w:r>
      <w:r w:rsidR="00FD24E5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полулунных хрящей является причиной их плохого срастания.</w:t>
      </w:r>
    </w:p>
    <w:p w:rsidR="00FD24E5" w:rsidRPr="00267718" w:rsidRDefault="00FD24E5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7D0AA6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52" type="#_x0000_t75" style="width:126.75pt;height:240pt;mso-wrap-edited:f;mso-wrap-distance-left:0;mso-wrap-distance-right:0" wrapcoords="0 0 0 19246 0 19246 0 21600 21314 21600 21314 19246 21600 19246 21600 0 0 0">
            <v:imagedata r:id="rId35" o:title="" gain="109227f" blacklevel="3277f" grayscale="t"/>
          </v:shape>
        </w:pic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7D0AA6" w:rsidRPr="00267718">
        <w:rPr>
          <w:sz w:val="28"/>
          <w:szCs w:val="27"/>
        </w:rPr>
        <w:t>28</w:t>
      </w:r>
      <w:r w:rsidRPr="00267718">
        <w:rPr>
          <w:sz w:val="28"/>
          <w:szCs w:val="27"/>
        </w:rPr>
        <w:t>. Повреждения внутреннего мениска:</w:t>
      </w:r>
    </w:p>
    <w:p w:rsidR="007D0AA6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а — разрыв переднего рога;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 — продольный разрыв;</w:t>
      </w:r>
    </w:p>
    <w:p w:rsidR="008B3262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 — отрыв внутреннего мениска от капсулы</w:t>
      </w:r>
      <w:r w:rsidR="007D0AA6" w:rsidRP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и</w:t>
      </w:r>
      <w:r w:rsid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боковой связки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7D0AA6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53" type="#_x0000_t75" style="width:120.75pt;height:111pt">
            <v:imagedata r:id="rId36" o:title="" gain="148945f" blacklevel="-8520f"/>
          </v:shape>
        </w:pict>
      </w:r>
    </w:p>
    <w:p w:rsidR="007D0AA6" w:rsidRPr="00267718" w:rsidRDefault="007D0AA6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Рис. 29. Механизм травмы при повреждении боковых связок коленного сустава (правого)</w:t>
      </w:r>
    </w:p>
    <w:p w:rsidR="00F464BB" w:rsidRPr="00FD24E5" w:rsidRDefault="00FD24E5" w:rsidP="00FD24E5">
      <w:pPr>
        <w:spacing w:line="360" w:lineRule="auto"/>
        <w:ind w:firstLine="720"/>
        <w:jc w:val="center"/>
        <w:rPr>
          <w:b/>
          <w:sz w:val="28"/>
          <w:szCs w:val="27"/>
        </w:rPr>
      </w:pPr>
      <w:r>
        <w:rPr>
          <w:sz w:val="28"/>
          <w:szCs w:val="27"/>
        </w:rPr>
        <w:br w:type="page"/>
      </w:r>
      <w:r w:rsidR="007D0AA6" w:rsidRPr="00FD24E5">
        <w:rPr>
          <w:b/>
          <w:sz w:val="28"/>
          <w:szCs w:val="27"/>
        </w:rPr>
        <w:t xml:space="preserve">4 </w:t>
      </w:r>
      <w:r w:rsidR="00F464BB" w:rsidRPr="00FD24E5">
        <w:rPr>
          <w:b/>
          <w:sz w:val="28"/>
          <w:szCs w:val="27"/>
        </w:rPr>
        <w:t>Биомеханика повреждения</w:t>
      </w:r>
    </w:p>
    <w:p w:rsidR="007D0AA6" w:rsidRPr="00267718" w:rsidRDefault="007D0AA6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Существенными функционально-анатомическими особенностями менисков, которые определяют относительно частое их повреждение являются следующие:</w:t>
      </w:r>
    </w:p>
    <w:p w:rsidR="00F464BB" w:rsidRPr="00267718" w:rsidRDefault="00F464BB" w:rsidP="00267718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воздействие «клещей мы</w:t>
      </w:r>
      <w:r w:rsidR="00CE12F6" w:rsidRPr="00267718">
        <w:rPr>
          <w:sz w:val="28"/>
          <w:szCs w:val="27"/>
        </w:rPr>
        <w:t>щелков» на передний рог при вы</w:t>
      </w:r>
      <w:r w:rsidRPr="00267718">
        <w:rPr>
          <w:sz w:val="28"/>
          <w:szCs w:val="27"/>
        </w:rPr>
        <w:t>прямлении из положения на носках;</w:t>
      </w:r>
    </w:p>
    <w:p w:rsidR="00F464BB" w:rsidRPr="00267718" w:rsidRDefault="00F464BB" w:rsidP="00267718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прочное волокнистое спле</w:t>
      </w:r>
      <w:r w:rsidR="00CE12F6" w:rsidRPr="00267718">
        <w:rPr>
          <w:sz w:val="28"/>
          <w:szCs w:val="27"/>
        </w:rPr>
        <w:t>тение медиального мениска с ме</w:t>
      </w:r>
      <w:r w:rsidRPr="00267718">
        <w:rPr>
          <w:sz w:val="28"/>
          <w:szCs w:val="27"/>
        </w:rPr>
        <w:t>диальной боковой связкой;</w:t>
      </w:r>
    </w:p>
    <w:p w:rsidR="00F464BB" w:rsidRPr="00267718" w:rsidRDefault="00F464BB" w:rsidP="00267718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патологические образования — такие, как дискоид</w:t>
      </w:r>
      <w:r w:rsidR="00CE12F6" w:rsidRPr="00267718">
        <w:rPr>
          <w:sz w:val="28"/>
          <w:szCs w:val="27"/>
        </w:rPr>
        <w:t>ный ме</w:t>
      </w:r>
      <w:r w:rsidRPr="00267718">
        <w:rPr>
          <w:sz w:val="28"/>
          <w:szCs w:val="27"/>
        </w:rPr>
        <w:t>ниск и ганглии;</w:t>
      </w:r>
    </w:p>
    <w:p w:rsidR="00F464BB" w:rsidRPr="00267718" w:rsidRDefault="00F464BB" w:rsidP="00267718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относительно хорошее состояние кровоснабже</w:t>
      </w:r>
      <w:r w:rsidR="00CE12F6" w:rsidRPr="00267718">
        <w:rPr>
          <w:sz w:val="28"/>
          <w:szCs w:val="27"/>
        </w:rPr>
        <w:t>ния околокап</w:t>
      </w:r>
      <w:r w:rsidRPr="00267718">
        <w:rPr>
          <w:sz w:val="28"/>
          <w:szCs w:val="27"/>
        </w:rPr>
        <w:t>сульной зоны, в то время как свободный край мени</w:t>
      </w:r>
      <w:r w:rsidR="00CE12F6" w:rsidRPr="00267718">
        <w:rPr>
          <w:sz w:val="28"/>
          <w:szCs w:val="27"/>
        </w:rPr>
        <w:t>ска, впадаю</w:t>
      </w:r>
      <w:r w:rsidRPr="00267718">
        <w:rPr>
          <w:sz w:val="28"/>
          <w:szCs w:val="27"/>
        </w:rPr>
        <w:t>щий в сустав, не имеет кровеносных сосудов.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Повреждения боковых связок коленного </w:t>
      </w:r>
      <w:r w:rsidR="00CE12F6" w:rsidRPr="00267718">
        <w:rPr>
          <w:sz w:val="28"/>
          <w:szCs w:val="27"/>
        </w:rPr>
        <w:t>сустава</w:t>
      </w:r>
      <w:r w:rsidRPr="00267718">
        <w:rPr>
          <w:sz w:val="28"/>
          <w:szCs w:val="27"/>
        </w:rPr>
        <w:t>. Чаще всего встречаются растяжение, частичный или полный разрыв боковых связок коленного сустава. Повреждения боковых связок могут произойти вследствие торсии в сторону или насильственном движении в сторону голени.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Полный разрыв боковых связок п</w:t>
      </w:r>
      <w:r w:rsidR="00CE12F6" w:rsidRPr="00267718">
        <w:rPr>
          <w:sz w:val="28"/>
          <w:szCs w:val="27"/>
        </w:rPr>
        <w:t>роисходит от сочетания движе</w:t>
      </w:r>
      <w:r w:rsidRPr="00267718">
        <w:rPr>
          <w:sz w:val="28"/>
          <w:szCs w:val="27"/>
        </w:rPr>
        <w:t xml:space="preserve">ний отведения или приведения голени в разогнутом положении коленного сустава с элементами наружной ротации голени (рис. </w:t>
      </w:r>
      <w:r w:rsidR="00CE12F6" w:rsidRPr="00267718">
        <w:rPr>
          <w:sz w:val="28"/>
          <w:szCs w:val="27"/>
        </w:rPr>
        <w:t>29</w:t>
      </w:r>
      <w:r w:rsidRPr="00267718">
        <w:rPr>
          <w:sz w:val="28"/>
          <w:szCs w:val="27"/>
        </w:rPr>
        <w:t>). Механика повреждения крестообразных связок — силовое воздействие на мыщелки большеберцовой кости либо мыщелки бедра и торсии (мотоспорт, хоккей с шайбой, футбол, горнолыжный спорт и др.). Передняя крестообразная связка, повреждается</w:t>
      </w:r>
      <w:r w:rsidR="00CE12F6" w:rsidRP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в 30 раз чаще, чем задняя.</w:t>
      </w:r>
    </w:p>
    <w:p w:rsidR="00CE12F6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На рис. </w:t>
      </w:r>
      <w:r w:rsidR="00CE12F6" w:rsidRPr="00267718">
        <w:rPr>
          <w:sz w:val="28"/>
          <w:szCs w:val="27"/>
        </w:rPr>
        <w:t xml:space="preserve">30 </w:t>
      </w:r>
      <w:r w:rsidRPr="00267718">
        <w:rPr>
          <w:sz w:val="28"/>
          <w:szCs w:val="27"/>
        </w:rPr>
        <w:t>показан механизм повреждения крестообразных</w:t>
      </w:r>
      <w:r w:rsidR="00CE12F6" w:rsidRP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связок.</w:t>
      </w:r>
      <w:r w:rsidR="00CE12F6" w:rsidRPr="00267718">
        <w:rPr>
          <w:sz w:val="28"/>
          <w:szCs w:val="27"/>
        </w:rPr>
        <w:t xml:space="preserve"> </w:t>
      </w:r>
    </w:p>
    <w:p w:rsidR="00CE12F6" w:rsidRPr="00267718" w:rsidRDefault="00CE12F6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При любом переломе сустава происходит также повреждение суставного хряща. Кроме того, он страдает при травмах со встречным и компрессионным действием.</w:t>
      </w:r>
    </w:p>
    <w:p w:rsidR="00CE12F6" w:rsidRDefault="00CE12F6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При неправильной нагрузке на хрящевые поверхности коленного сустава, вследствие посттравматического нарушения механики сустава, или при вторичных структурных нарушениях, также травмируется суставной хрящ (рис. 31).</w:t>
      </w:r>
    </w:p>
    <w:p w:rsidR="00FD24E5" w:rsidRPr="00267718" w:rsidRDefault="00FD24E5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54" type="#_x0000_t75" style="width:95.25pt;height:102.75pt">
            <v:imagedata r:id="rId37" o:title="" gain="109227f" blacklevel="-4588f"/>
          </v:shape>
        </w:pict>
      </w:r>
      <w:r>
        <w:pict>
          <v:shape id="_x0000_i1055" type="#_x0000_t75" style="width:114pt;height:109.5pt">
            <v:imagedata r:id="rId38" o:title="" gain="126031f" blacklevel="-5898f"/>
          </v:shape>
        </w:pict>
      </w:r>
    </w:p>
    <w:p w:rsidR="00FD24E5" w:rsidRPr="00267718" w:rsidRDefault="00FD24E5" w:rsidP="00FD24E5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Рис. 30. Механизм повреждения крестообразных связок и фиброзной капсулы в зависимости от воздействия прямой силы на мыщелок бедра или мыщелок большеберцовой кости</w:t>
      </w:r>
    </w:p>
    <w:p w:rsidR="00FD24E5" w:rsidRPr="00267718" w:rsidRDefault="00FD24E5" w:rsidP="00FD24E5">
      <w:pPr>
        <w:spacing w:line="360" w:lineRule="auto"/>
        <w:ind w:firstLine="720"/>
        <w:jc w:val="both"/>
        <w:rPr>
          <w:sz w:val="28"/>
          <w:szCs w:val="27"/>
        </w:rPr>
      </w:pPr>
    </w:p>
    <w:p w:rsidR="00FD24E5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56" type="#_x0000_t75" style="width:219pt;height:111.75pt">
            <v:imagedata r:id="rId39" o:title="" gain="109227f" blacklevel="-4588f"/>
          </v:shape>
        </w:pic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7913CC" w:rsidRPr="00267718">
        <w:rPr>
          <w:sz w:val="28"/>
          <w:szCs w:val="27"/>
        </w:rPr>
        <w:t>31</w:t>
      </w:r>
      <w:r w:rsidRPr="00267718">
        <w:rPr>
          <w:sz w:val="28"/>
          <w:szCs w:val="27"/>
        </w:rPr>
        <w:t>. Схематическое изображение различных последствий одной</w:t>
      </w:r>
      <w:r w:rsidR="00FD24E5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и той же нагрузки в зависимости от индивидуальной выносливости</w:t>
      </w:r>
    </w:p>
    <w:p w:rsidR="007913CC" w:rsidRPr="00267718" w:rsidRDefault="007913CC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7913CC" w:rsidRPr="00FD24E5" w:rsidRDefault="007913CC" w:rsidP="00FD24E5">
      <w:pPr>
        <w:spacing w:line="360" w:lineRule="auto"/>
        <w:ind w:firstLine="720"/>
        <w:jc w:val="center"/>
        <w:rPr>
          <w:b/>
          <w:sz w:val="28"/>
          <w:szCs w:val="27"/>
        </w:rPr>
      </w:pPr>
      <w:r w:rsidRPr="00FD24E5">
        <w:rPr>
          <w:b/>
          <w:sz w:val="28"/>
          <w:szCs w:val="27"/>
        </w:rPr>
        <w:t>физиологическая</w:t>
      </w:r>
      <w:r w:rsidR="00267718" w:rsidRPr="00FD24E5">
        <w:rPr>
          <w:b/>
          <w:sz w:val="28"/>
          <w:szCs w:val="27"/>
        </w:rPr>
        <w:t xml:space="preserve"> </w:t>
      </w:r>
      <w:r w:rsidRPr="00FD24E5">
        <w:rPr>
          <w:b/>
          <w:sz w:val="28"/>
          <w:szCs w:val="27"/>
        </w:rPr>
        <w:t>патологическая нагрузка</w:t>
      </w:r>
    </w:p>
    <w:p w:rsidR="007913CC" w:rsidRPr="00267718" w:rsidRDefault="007913CC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7913CC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Перелом надколенника происходит чаще всего в результате прямой травмы — падения на колено или удара по надколеннику, реже — вследствие чрезмерного напряжения </w:t>
      </w:r>
      <w:r w:rsidR="00FD24E5">
        <w:rPr>
          <w:sz w:val="28"/>
          <w:szCs w:val="27"/>
        </w:rPr>
        <w:t>четырехглавой мышцы. Пере</w:t>
      </w:r>
      <w:r w:rsidR="00F464BB" w:rsidRPr="00267718">
        <w:rPr>
          <w:sz w:val="28"/>
          <w:szCs w:val="27"/>
        </w:rPr>
        <w:t xml:space="preserve">ломы надколенника могут носить различный характер: чаще поперечные, реже оскольчатые, звездчатые и т. д. (рис. </w:t>
      </w:r>
      <w:r w:rsidRPr="00267718">
        <w:rPr>
          <w:sz w:val="28"/>
          <w:szCs w:val="27"/>
        </w:rPr>
        <w:t>32</w:t>
      </w:r>
      <w:r w:rsidR="00F464BB" w:rsidRPr="00267718">
        <w:rPr>
          <w:sz w:val="28"/>
          <w:szCs w:val="27"/>
        </w:rPr>
        <w:t>).</w:t>
      </w:r>
    </w:p>
    <w:p w:rsidR="00F464BB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Переломы таранной кости (рис. </w:t>
      </w:r>
      <w:r w:rsidR="007913CC" w:rsidRPr="00267718">
        <w:rPr>
          <w:sz w:val="28"/>
          <w:szCs w:val="27"/>
        </w:rPr>
        <w:t>33</w:t>
      </w:r>
      <w:r w:rsidRPr="00267718">
        <w:rPr>
          <w:sz w:val="28"/>
          <w:szCs w:val="27"/>
        </w:rPr>
        <w:t>). Механизм перелома, как правило, непрямой — падение с высоты на ноги, резкое торможение автомашины при упоре ступнями в ее пол или рычаги управления и т. д.</w:t>
      </w:r>
    </w:p>
    <w:p w:rsidR="00FD24E5" w:rsidRPr="00267718" w:rsidRDefault="00FD24E5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7913CC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57" type="#_x0000_t75" style="width:230.25pt;height:138.75pt">
            <v:imagedata r:id="rId40" o:title="" gain="2" blacklevel="-6554f"/>
          </v:shape>
        </w:pic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7913CC" w:rsidRPr="00267718">
        <w:rPr>
          <w:sz w:val="28"/>
          <w:szCs w:val="27"/>
        </w:rPr>
        <w:t>32</w:t>
      </w:r>
      <w:r w:rsidRPr="00267718">
        <w:rPr>
          <w:sz w:val="28"/>
          <w:szCs w:val="27"/>
        </w:rPr>
        <w:t>. Механизмы повреждения надколенника и виды его переломов: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а — падение на колено, б — резкое сокращение четырехглавой мышцы, в _ удар при резком торможении, г — поперечный перелом, д — отрывной,</w:t>
      </w:r>
    </w:p>
    <w:p w:rsidR="002C6B86" w:rsidRPr="00267718" w:rsidRDefault="002C6B86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EC467D" w:rsidP="00267718">
      <w:pPr>
        <w:spacing w:line="360" w:lineRule="auto"/>
        <w:ind w:firstLine="720"/>
        <w:jc w:val="both"/>
        <w:rPr>
          <w:sz w:val="28"/>
          <w:szCs w:val="27"/>
        </w:rPr>
      </w:pPr>
      <w:r>
        <w:pict>
          <v:shape id="_x0000_i1058" type="#_x0000_t75" style="width:248.25pt;height:77.25pt">
            <v:imagedata r:id="rId41" o:title="" gain="109227f" blacklevel="-4588f"/>
          </v:shape>
        </w:pict>
      </w:r>
    </w:p>
    <w:p w:rsidR="002C6B86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 xml:space="preserve">Рис. </w:t>
      </w:r>
      <w:r w:rsidR="007913CC" w:rsidRPr="00267718">
        <w:rPr>
          <w:sz w:val="28"/>
          <w:szCs w:val="27"/>
        </w:rPr>
        <w:t>33</w:t>
      </w:r>
      <w:r w:rsidRPr="00267718">
        <w:rPr>
          <w:sz w:val="28"/>
          <w:szCs w:val="27"/>
        </w:rPr>
        <w:t>. Переломы таранной ко</w:t>
      </w:r>
      <w:r w:rsidR="002C6B86" w:rsidRPr="00267718">
        <w:rPr>
          <w:sz w:val="28"/>
          <w:szCs w:val="27"/>
        </w:rPr>
        <w:t>с</w:t>
      </w:r>
      <w:r w:rsidRPr="00267718">
        <w:rPr>
          <w:sz w:val="28"/>
          <w:szCs w:val="27"/>
        </w:rPr>
        <w:t>ти: а — шейки,</w:t>
      </w:r>
    </w:p>
    <w:p w:rsidR="002C6B86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 — тела,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в — заднего отростка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е — оскольчатый</w:t>
      </w:r>
    </w:p>
    <w:p w:rsidR="007913CC" w:rsidRPr="00267718" w:rsidRDefault="007913CC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Перелом пяточной кости. Механизм, как правило, прямой. Чаще всего перелом наступает при падении с высоты на об</w:t>
      </w:r>
      <w:r w:rsidR="007913CC" w:rsidRPr="00267718">
        <w:rPr>
          <w:sz w:val="28"/>
          <w:szCs w:val="27"/>
        </w:rPr>
        <w:t>ласть пяток</w:t>
      </w:r>
      <w:r w:rsidRPr="00267718">
        <w:rPr>
          <w:sz w:val="28"/>
          <w:szCs w:val="27"/>
        </w:rPr>
        <w:t>. В этом случае возможен перелом обеих пяточных костей.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Однако наиболее часты компрессионные переломы пяточной кости.</w:t>
      </w:r>
    </w:p>
    <w:p w:rsidR="00F464BB" w:rsidRPr="00267718" w:rsidRDefault="00F464BB" w:rsidP="00267718">
      <w:pPr>
        <w:spacing w:line="360" w:lineRule="auto"/>
        <w:ind w:firstLine="72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При компрессионном переломе пяточной кости со смещением уплощается свод стопы, нарушаются взаимоотношения суставных поверхностей в таранно-пяточном и пяточно-кубовидном сочленениях.</w:t>
      </w:r>
    </w:p>
    <w:p w:rsidR="007913CC" w:rsidRPr="00FD24E5" w:rsidRDefault="00FD24E5" w:rsidP="00FD24E5">
      <w:pPr>
        <w:spacing w:line="360" w:lineRule="auto"/>
        <w:ind w:firstLine="720"/>
        <w:jc w:val="center"/>
        <w:rPr>
          <w:b/>
          <w:sz w:val="28"/>
          <w:szCs w:val="27"/>
        </w:rPr>
      </w:pPr>
      <w:r>
        <w:rPr>
          <w:sz w:val="28"/>
          <w:szCs w:val="27"/>
        </w:rPr>
        <w:br w:type="page"/>
      </w:r>
      <w:r w:rsidR="007913CC" w:rsidRPr="00FD24E5">
        <w:rPr>
          <w:b/>
          <w:sz w:val="28"/>
          <w:szCs w:val="27"/>
        </w:rPr>
        <w:t>СПИСОК ЛИТЕРАТУРЫ</w:t>
      </w:r>
    </w:p>
    <w:p w:rsidR="007913CC" w:rsidRPr="00267718" w:rsidRDefault="007913CC" w:rsidP="00267718">
      <w:pPr>
        <w:spacing w:line="360" w:lineRule="auto"/>
        <w:ind w:firstLine="720"/>
        <w:jc w:val="both"/>
        <w:rPr>
          <w:sz w:val="28"/>
          <w:szCs w:val="27"/>
        </w:rPr>
      </w:pPr>
    </w:p>
    <w:p w:rsidR="00F92E32" w:rsidRPr="00267718" w:rsidRDefault="00F92E32" w:rsidP="00FD24E5">
      <w:pPr>
        <w:numPr>
          <w:ilvl w:val="0"/>
          <w:numId w:val="9"/>
        </w:numPr>
        <w:tabs>
          <w:tab w:val="clear" w:pos="114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Бранков Г. Основы биомеханики. Пер. с болг. М., 1981.</w:t>
      </w:r>
    </w:p>
    <w:p w:rsidR="00F92E32" w:rsidRPr="00267718" w:rsidRDefault="00F92E32" w:rsidP="00FD24E5">
      <w:pPr>
        <w:numPr>
          <w:ilvl w:val="0"/>
          <w:numId w:val="9"/>
        </w:numPr>
        <w:tabs>
          <w:tab w:val="clear" w:pos="114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Броек Ю. Основы механики разрушений. М., 1980.</w:t>
      </w:r>
    </w:p>
    <w:p w:rsidR="007913CC" w:rsidRPr="00267718" w:rsidRDefault="007913CC" w:rsidP="00FD24E5">
      <w:pPr>
        <w:numPr>
          <w:ilvl w:val="0"/>
          <w:numId w:val="9"/>
        </w:numPr>
        <w:tabs>
          <w:tab w:val="clear" w:pos="114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Дубровский В.И., Федорова В.Н. Биомеханика: учеб. для сред. и высш. учеб. заведений. – М.: Изд-во ВЛАДОС – ПРЕСС, 2003. – 672 с.: ил.</w:t>
      </w:r>
    </w:p>
    <w:p w:rsidR="00F92E32" w:rsidRPr="00267718" w:rsidRDefault="00F92E32" w:rsidP="00FD24E5">
      <w:pPr>
        <w:numPr>
          <w:ilvl w:val="0"/>
          <w:numId w:val="9"/>
        </w:numPr>
        <w:tabs>
          <w:tab w:val="clear" w:pos="114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Дубровский В.И., Федорова В.Н.</w:t>
      </w:r>
      <w:r w:rsidR="00267718">
        <w:rPr>
          <w:sz w:val="28"/>
          <w:szCs w:val="27"/>
        </w:rPr>
        <w:t xml:space="preserve"> </w:t>
      </w:r>
      <w:r w:rsidRPr="00267718">
        <w:rPr>
          <w:sz w:val="28"/>
          <w:szCs w:val="27"/>
        </w:rPr>
        <w:t>Патологическая биомеханика</w:t>
      </w:r>
      <w:r w:rsidR="00267718">
        <w:rPr>
          <w:sz w:val="28"/>
          <w:szCs w:val="27"/>
        </w:rPr>
        <w:t xml:space="preserve"> </w:t>
      </w:r>
      <w:r w:rsidR="00D71152" w:rsidRPr="00267718">
        <w:rPr>
          <w:sz w:val="28"/>
          <w:szCs w:val="27"/>
        </w:rPr>
        <w:t>//</w:t>
      </w:r>
      <w:r w:rsidR="00267718">
        <w:rPr>
          <w:sz w:val="28"/>
          <w:szCs w:val="27"/>
        </w:rPr>
        <w:t xml:space="preserve"> </w:t>
      </w:r>
      <w:r w:rsidR="00D71152" w:rsidRPr="00267718">
        <w:rPr>
          <w:sz w:val="28"/>
          <w:szCs w:val="27"/>
        </w:rPr>
        <w:t>Биомеханика: учеб. для сред. и высш. учеб. заведений. – М.: Изд-во ВЛАДОС – ПРЕСС, 2003. – С. 591 – 628.</w:t>
      </w:r>
    </w:p>
    <w:p w:rsidR="00F92E32" w:rsidRPr="00267718" w:rsidRDefault="00F92E32" w:rsidP="00FD24E5">
      <w:pPr>
        <w:numPr>
          <w:ilvl w:val="0"/>
          <w:numId w:val="9"/>
        </w:numPr>
        <w:tabs>
          <w:tab w:val="clear" w:pos="114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Иваницкий М.Ф. Движение человеческого тела. М., 1938.</w:t>
      </w:r>
    </w:p>
    <w:p w:rsidR="007913CC" w:rsidRPr="00267718" w:rsidRDefault="007913CC" w:rsidP="00FD24E5">
      <w:pPr>
        <w:numPr>
          <w:ilvl w:val="0"/>
          <w:numId w:val="9"/>
        </w:numPr>
        <w:tabs>
          <w:tab w:val="clear" w:pos="114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Крюков В.Н.</w:t>
      </w:r>
      <w:r w:rsidR="00F92E32" w:rsidRPr="00267718">
        <w:rPr>
          <w:sz w:val="28"/>
          <w:szCs w:val="27"/>
        </w:rPr>
        <w:t xml:space="preserve"> Механика и морфология переломов. М., 1986.</w:t>
      </w:r>
    </w:p>
    <w:p w:rsidR="00F92E32" w:rsidRPr="00267718" w:rsidRDefault="00F92E32" w:rsidP="00FD24E5">
      <w:pPr>
        <w:numPr>
          <w:ilvl w:val="0"/>
          <w:numId w:val="9"/>
        </w:numPr>
        <w:tabs>
          <w:tab w:val="clear" w:pos="114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267718">
        <w:rPr>
          <w:sz w:val="28"/>
          <w:szCs w:val="27"/>
        </w:rPr>
        <w:t>Юмашев Г.С. Травматология и ортопедия. М., 1977.</w:t>
      </w:r>
      <w:bookmarkStart w:id="0" w:name="_GoBack"/>
      <w:bookmarkEnd w:id="0"/>
    </w:p>
    <w:sectPr w:rsidR="00F92E32" w:rsidRPr="00267718" w:rsidSect="00267718">
      <w:headerReference w:type="even" r:id="rId42"/>
      <w:headerReference w:type="default" r:id="rId43"/>
      <w:type w:val="nextColumn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7B" w:rsidRDefault="00EE417B">
      <w:r>
        <w:separator/>
      </w:r>
    </w:p>
  </w:endnote>
  <w:endnote w:type="continuationSeparator" w:id="0">
    <w:p w:rsidR="00EE417B" w:rsidRDefault="00E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7B" w:rsidRDefault="00EE417B">
      <w:r>
        <w:separator/>
      </w:r>
    </w:p>
  </w:footnote>
  <w:footnote w:type="continuationSeparator" w:id="0">
    <w:p w:rsidR="00EE417B" w:rsidRDefault="00EE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09" w:rsidRDefault="00EC4609" w:rsidP="00251C08">
    <w:pPr>
      <w:pStyle w:val="a3"/>
      <w:framePr w:wrap="around" w:vAnchor="text" w:hAnchor="margin" w:xAlign="right" w:y="1"/>
      <w:rPr>
        <w:rStyle w:val="a5"/>
      </w:rPr>
    </w:pPr>
  </w:p>
  <w:p w:rsidR="00EC4609" w:rsidRDefault="00EC4609" w:rsidP="00EC46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09" w:rsidRDefault="00854881" w:rsidP="00251C0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C4609" w:rsidRDefault="00EC4609" w:rsidP="00EC46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4C7670"/>
    <w:lvl w:ilvl="0">
      <w:numFmt w:val="bullet"/>
      <w:lvlText w:val="*"/>
      <w:lvlJc w:val="left"/>
    </w:lvl>
  </w:abstractNum>
  <w:abstractNum w:abstractNumId="1">
    <w:nsid w:val="1243547B"/>
    <w:multiLevelType w:val="hybridMultilevel"/>
    <w:tmpl w:val="7FBE0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B1BD6"/>
    <w:multiLevelType w:val="hybridMultilevel"/>
    <w:tmpl w:val="1B54B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111536"/>
    <w:multiLevelType w:val="hybridMultilevel"/>
    <w:tmpl w:val="DCE26A3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>
    <w:nsid w:val="70E124D0"/>
    <w:multiLevelType w:val="hybridMultilevel"/>
    <w:tmpl w:val="ED0A1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186B5E"/>
    <w:multiLevelType w:val="hybridMultilevel"/>
    <w:tmpl w:val="88EEA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653E03"/>
    <w:multiLevelType w:val="hybridMultilevel"/>
    <w:tmpl w:val="5BAAF17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08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06B"/>
    <w:rsid w:val="001B004A"/>
    <w:rsid w:val="00251C08"/>
    <w:rsid w:val="00267718"/>
    <w:rsid w:val="002C6B86"/>
    <w:rsid w:val="0030268E"/>
    <w:rsid w:val="003A1804"/>
    <w:rsid w:val="003C55D5"/>
    <w:rsid w:val="004B1352"/>
    <w:rsid w:val="00545BCC"/>
    <w:rsid w:val="00591866"/>
    <w:rsid w:val="005B6A77"/>
    <w:rsid w:val="005F3374"/>
    <w:rsid w:val="00660D08"/>
    <w:rsid w:val="006F35A2"/>
    <w:rsid w:val="007913CC"/>
    <w:rsid w:val="007D0AA6"/>
    <w:rsid w:val="00854881"/>
    <w:rsid w:val="008B2561"/>
    <w:rsid w:val="008B3262"/>
    <w:rsid w:val="008E506B"/>
    <w:rsid w:val="009550FA"/>
    <w:rsid w:val="009E253C"/>
    <w:rsid w:val="00A37B67"/>
    <w:rsid w:val="00B1002A"/>
    <w:rsid w:val="00B5529B"/>
    <w:rsid w:val="00CE12F6"/>
    <w:rsid w:val="00D71152"/>
    <w:rsid w:val="00D87DEB"/>
    <w:rsid w:val="00DB1C8F"/>
    <w:rsid w:val="00E160A1"/>
    <w:rsid w:val="00E63BCD"/>
    <w:rsid w:val="00E84FF7"/>
    <w:rsid w:val="00EC4609"/>
    <w:rsid w:val="00EC467D"/>
    <w:rsid w:val="00EE417B"/>
    <w:rsid w:val="00F464BB"/>
    <w:rsid w:val="00F92E32"/>
    <w:rsid w:val="00FC2D09"/>
    <w:rsid w:val="00FD24E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4D94E317-D0D2-4B7C-94EC-DA5A84F5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2C6B86"/>
    <w:pPr>
      <w:keepNext/>
      <w:widowControl/>
      <w:autoSpaceDE/>
      <w:autoSpaceDN/>
      <w:adjustRightInd/>
      <w:spacing w:line="360" w:lineRule="auto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4609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page number"/>
    <w:uiPriority w:val="99"/>
    <w:rsid w:val="00EC4609"/>
    <w:rPr>
      <w:rFonts w:cs="Times New Roman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paragraph" w:styleId="a6">
    <w:name w:val="List Paragraph"/>
    <w:basedOn w:val="a"/>
    <w:uiPriority w:val="99"/>
    <w:qFormat/>
    <w:rsid w:val="002677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ВВЕДЕНИЕ</vt:lpstr>
    </vt:vector>
  </TitlesOfParts>
  <Company>Хакер</Company>
  <LinksUpToDate>false</LinksUpToDate>
  <CharactersWithSpaces>32412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ВВЕДЕНИЕ</dc:title>
  <dc:subject/>
  <dc:creator>Базаров Андрей Михайлович</dc:creator>
  <cp:keywords/>
  <dc:description/>
  <cp:lastModifiedBy>admin</cp:lastModifiedBy>
  <cp:revision>2</cp:revision>
  <dcterms:created xsi:type="dcterms:W3CDTF">2014-02-25T06:36:00Z</dcterms:created>
  <dcterms:modified xsi:type="dcterms:W3CDTF">2014-02-25T06:36:00Z</dcterms:modified>
</cp:coreProperties>
</file>