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96" w:rsidRPr="00E50DEB" w:rsidRDefault="00F57196" w:rsidP="00E50DE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napToGrid w:val="0"/>
          <w:color w:val="000000"/>
          <w:sz w:val="28"/>
        </w:rPr>
      </w:pPr>
      <w:bookmarkStart w:id="0" w:name="_Toc222031914"/>
      <w:r w:rsidRPr="00E50DEB">
        <w:rPr>
          <w:rFonts w:ascii="Times New Roman" w:hAnsi="Times New Roman" w:cs="Times New Roman"/>
          <w:snapToGrid w:val="0"/>
          <w:color w:val="000000"/>
          <w:sz w:val="28"/>
        </w:rPr>
        <w:t>СамГУ</w:t>
      </w:r>
      <w:bookmarkEnd w:id="0"/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</w:rPr>
      </w:pPr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</w:rPr>
      </w:pPr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</w:rPr>
      </w:pPr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</w:rPr>
      </w:pPr>
    </w:p>
    <w:p w:rsidR="00F57196" w:rsidRPr="00E50DEB" w:rsidRDefault="00E50DEB" w:rsidP="00E50DEB">
      <w:pPr>
        <w:spacing w:line="360" w:lineRule="auto"/>
        <w:jc w:val="center"/>
        <w:rPr>
          <w:color w:val="000000"/>
          <w:sz w:val="28"/>
          <w:szCs w:val="52"/>
        </w:rPr>
      </w:pPr>
      <w:r>
        <w:rPr>
          <w:color w:val="000000"/>
          <w:sz w:val="28"/>
          <w:szCs w:val="52"/>
        </w:rPr>
        <w:t>«</w:t>
      </w:r>
      <w:r w:rsidR="00F57196" w:rsidRPr="00E50DEB">
        <w:rPr>
          <w:color w:val="000000"/>
          <w:sz w:val="28"/>
          <w:szCs w:val="52"/>
        </w:rPr>
        <w:t>Первобытное искусство</w:t>
      </w:r>
      <w:r>
        <w:rPr>
          <w:color w:val="000000"/>
          <w:sz w:val="28"/>
          <w:szCs w:val="52"/>
        </w:rPr>
        <w:t>»</w:t>
      </w:r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</w:rPr>
      </w:pPr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</w:rPr>
      </w:pPr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</w:rPr>
      </w:pPr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</w:rPr>
      </w:pPr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</w:rPr>
      </w:pPr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  <w:szCs w:val="24"/>
        </w:rPr>
      </w:pPr>
      <w:r w:rsidRPr="00E50DEB">
        <w:rPr>
          <w:color w:val="000000"/>
          <w:sz w:val="28"/>
          <w:szCs w:val="24"/>
        </w:rPr>
        <w:t>Контрольная работа</w:t>
      </w:r>
    </w:p>
    <w:p w:rsidR="00F57196" w:rsidRPr="00E50DEB" w:rsidRDefault="00F57196" w:rsidP="00E50DEB">
      <w:pPr>
        <w:spacing w:line="360" w:lineRule="auto"/>
        <w:jc w:val="center"/>
        <w:rPr>
          <w:color w:val="000000"/>
          <w:sz w:val="28"/>
          <w:szCs w:val="24"/>
        </w:rPr>
      </w:pPr>
    </w:p>
    <w:p w:rsidR="00F57196" w:rsidRPr="00E50DEB" w:rsidRDefault="00F57196" w:rsidP="00E50DE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57196" w:rsidRPr="00E50DEB" w:rsidRDefault="00E50DEB" w:rsidP="00E50DEB">
      <w:pPr>
        <w:spacing w:line="360" w:lineRule="auto"/>
        <w:jc w:val="center"/>
        <w:rPr>
          <w:snapToGrid w:val="0"/>
        </w:rPr>
      </w:pPr>
      <w:r>
        <w:rPr>
          <w:szCs w:val="24"/>
        </w:rPr>
        <w:br w:type="page"/>
      </w:r>
      <w:r w:rsidR="00F57196" w:rsidRPr="00E50DEB">
        <w:rPr>
          <w:b/>
          <w:snapToGrid w:val="0"/>
          <w:sz w:val="28"/>
          <w:szCs w:val="28"/>
        </w:rPr>
        <w:t>Оглавление</w:t>
      </w:r>
    </w:p>
    <w:p w:rsidR="00E50DEB" w:rsidRPr="00E50DEB" w:rsidRDefault="00E50DEB" w:rsidP="00E50DE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</w:p>
    <w:p w:rsidR="00E50DEB" w:rsidRPr="00E50DEB" w:rsidRDefault="00E50DEB" w:rsidP="00E50DE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50DEB">
        <w:rPr>
          <w:noProof/>
          <w:snapToGrid w:val="0"/>
          <w:sz w:val="28"/>
          <w:szCs w:val="28"/>
        </w:rPr>
        <w:t>Введение</w:t>
      </w:r>
      <w:r w:rsidRPr="00E50DEB">
        <w:rPr>
          <w:noProof/>
          <w:sz w:val="28"/>
          <w:szCs w:val="28"/>
        </w:rPr>
        <w:tab/>
        <w:t>3</w:t>
      </w:r>
    </w:p>
    <w:p w:rsidR="00E50DEB" w:rsidRPr="00E50DEB" w:rsidRDefault="00E50DEB" w:rsidP="00E50DE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50DEB">
        <w:rPr>
          <w:noProof/>
          <w:snapToGrid w:val="0"/>
          <w:sz w:val="28"/>
          <w:szCs w:val="28"/>
        </w:rPr>
        <w:t>1. Особенности первобытного искусства</w:t>
      </w:r>
      <w:r w:rsidRPr="00E50DEB">
        <w:rPr>
          <w:noProof/>
          <w:sz w:val="28"/>
          <w:szCs w:val="28"/>
        </w:rPr>
        <w:tab/>
        <w:t>4</w:t>
      </w:r>
    </w:p>
    <w:p w:rsidR="00E50DEB" w:rsidRPr="00E50DEB" w:rsidRDefault="00E50DEB" w:rsidP="00E50DE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50DEB">
        <w:rPr>
          <w:noProof/>
          <w:color w:val="000000"/>
          <w:sz w:val="28"/>
          <w:szCs w:val="28"/>
        </w:rPr>
        <w:t>2. Искусство эпохи Палеолита</w:t>
      </w:r>
      <w:r w:rsidRPr="00E50DEB">
        <w:rPr>
          <w:noProof/>
          <w:sz w:val="28"/>
          <w:szCs w:val="28"/>
        </w:rPr>
        <w:tab/>
        <w:t>9</w:t>
      </w:r>
    </w:p>
    <w:p w:rsidR="00E50DEB" w:rsidRPr="00E50DEB" w:rsidRDefault="00E50DEB" w:rsidP="00E50DE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50DEB">
        <w:rPr>
          <w:noProof/>
          <w:snapToGrid w:val="0"/>
          <w:color w:val="000000"/>
          <w:sz w:val="28"/>
          <w:szCs w:val="28"/>
        </w:rPr>
        <w:t>3. Искусство эпохи мезолита</w:t>
      </w:r>
      <w:r w:rsidRPr="00E50DEB">
        <w:rPr>
          <w:noProof/>
          <w:sz w:val="28"/>
          <w:szCs w:val="28"/>
        </w:rPr>
        <w:tab/>
        <w:t>11</w:t>
      </w:r>
    </w:p>
    <w:p w:rsidR="00E50DEB" w:rsidRPr="00E50DEB" w:rsidRDefault="00E50DEB" w:rsidP="00E50DE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50DEB">
        <w:rPr>
          <w:noProof/>
          <w:color w:val="000000"/>
          <w:sz w:val="28"/>
          <w:szCs w:val="28"/>
        </w:rPr>
        <w:t>4. Искусство эпохи неолита</w:t>
      </w:r>
      <w:r w:rsidRPr="00E50DEB">
        <w:rPr>
          <w:noProof/>
          <w:sz w:val="28"/>
          <w:szCs w:val="28"/>
        </w:rPr>
        <w:tab/>
        <w:t>12</w:t>
      </w:r>
    </w:p>
    <w:p w:rsidR="00E50DEB" w:rsidRPr="00E50DEB" w:rsidRDefault="00E50DEB" w:rsidP="00E50DE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50DEB">
        <w:rPr>
          <w:noProof/>
          <w:color w:val="000000"/>
          <w:sz w:val="28"/>
          <w:szCs w:val="28"/>
        </w:rPr>
        <w:t>Заключение</w:t>
      </w:r>
      <w:r w:rsidRPr="00E50DEB">
        <w:rPr>
          <w:noProof/>
          <w:sz w:val="28"/>
          <w:szCs w:val="28"/>
        </w:rPr>
        <w:tab/>
        <w:t>15</w:t>
      </w:r>
    </w:p>
    <w:p w:rsidR="00E50DEB" w:rsidRPr="00E50DEB" w:rsidRDefault="00E50DEB" w:rsidP="00E50DE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50DEB">
        <w:rPr>
          <w:noProof/>
          <w:color w:val="000000"/>
          <w:sz w:val="28"/>
          <w:szCs w:val="28"/>
        </w:rPr>
        <w:t>Использованная литература</w:t>
      </w:r>
      <w:r w:rsidRPr="00E50DEB">
        <w:rPr>
          <w:noProof/>
          <w:sz w:val="28"/>
          <w:szCs w:val="28"/>
        </w:rPr>
        <w:tab/>
        <w:t>16</w:t>
      </w:r>
    </w:p>
    <w:p w:rsidR="00F57196" w:rsidRPr="00E50DEB" w:rsidRDefault="00F57196" w:rsidP="00E50D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7BDC" w:rsidRPr="00E50DEB" w:rsidRDefault="00E87BDC" w:rsidP="00E50DEB">
      <w:pPr>
        <w:spacing w:line="360" w:lineRule="auto"/>
        <w:ind w:firstLine="709"/>
        <w:jc w:val="both"/>
        <w:rPr>
          <w:color w:val="000000"/>
          <w:sz w:val="28"/>
        </w:rPr>
      </w:pPr>
    </w:p>
    <w:p w:rsidR="00F57196" w:rsidRPr="00E50DEB" w:rsidRDefault="00E50DEB" w:rsidP="00E50DEB">
      <w:pPr>
        <w:spacing w:line="360" w:lineRule="auto"/>
        <w:jc w:val="center"/>
        <w:outlineLvl w:val="0"/>
        <w:rPr>
          <w:snapToGrid w:val="0"/>
        </w:rPr>
      </w:pPr>
      <w:r>
        <w:br w:type="page"/>
      </w:r>
      <w:bookmarkStart w:id="1" w:name="_Toc222031915"/>
      <w:r w:rsidR="00F57196" w:rsidRPr="00E50DEB">
        <w:rPr>
          <w:b/>
          <w:snapToGrid w:val="0"/>
          <w:sz w:val="28"/>
          <w:szCs w:val="28"/>
        </w:rPr>
        <w:t>Введение</w:t>
      </w:r>
      <w:bookmarkEnd w:id="1"/>
    </w:p>
    <w:p w:rsidR="00F57196" w:rsidRPr="00E50DEB" w:rsidRDefault="00F57196" w:rsidP="00E50DEB">
      <w:pPr>
        <w:spacing w:line="360" w:lineRule="auto"/>
        <w:ind w:firstLine="709"/>
        <w:jc w:val="both"/>
        <w:rPr>
          <w:color w:val="000000"/>
          <w:sz w:val="28"/>
        </w:rPr>
      </w:pPr>
    </w:p>
    <w:p w:rsidR="00F57196" w:rsidRPr="00E50DEB" w:rsidRDefault="00F57196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i/>
          <w:snapToGrid w:val="0"/>
          <w:color w:val="000000"/>
          <w:sz w:val="28"/>
          <w:szCs w:val="28"/>
        </w:rPr>
        <w:t xml:space="preserve">Первобытное </w:t>
      </w:r>
      <w:r w:rsidRPr="00E50DEB">
        <w:rPr>
          <w:snapToGrid w:val="0"/>
          <w:color w:val="000000"/>
          <w:sz w:val="28"/>
          <w:szCs w:val="28"/>
        </w:rPr>
        <w:t xml:space="preserve">(или, иначе, </w:t>
      </w:r>
      <w:r w:rsidRPr="00E50DEB">
        <w:rPr>
          <w:i/>
          <w:snapToGrid w:val="0"/>
          <w:color w:val="000000"/>
          <w:sz w:val="28"/>
          <w:szCs w:val="28"/>
        </w:rPr>
        <w:t xml:space="preserve">примитивное) </w:t>
      </w:r>
      <w:r w:rsidRPr="00E50DEB">
        <w:rPr>
          <w:snapToGrid w:val="0"/>
          <w:color w:val="000000"/>
          <w:sz w:val="28"/>
          <w:szCs w:val="28"/>
        </w:rPr>
        <w:t>искусство территориально охватывает все континенты, кроме Антарктиды, а по времени — всю эпоху существования человека, сохранившись у некоторых народностей, живущих в отдалённых уголках планеты, до наших дней. Обращение первобытных людей к новому для них виду деятельности — искусству — одно из величайших событий в истории человечества. Первобытное искусство отразило первые представления человека об окружающем мире, благодаря ему сохранялись и передавались знания и навыки, происходило общение людей друг с другом. В духовной культуре первобытного мира искусство стало играть такую же универсальную роль, какую заострённый камень выполнял в трудовой деятельности.</w:t>
      </w:r>
    </w:p>
    <w:p w:rsidR="00F57196" w:rsidRPr="00E50DEB" w:rsidRDefault="00F57196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Что натолкнуло человека на мысль изображать те или иные предметы? Как знать, стала ли раскраска тела первым шагом к созданию изображений, или человек угадал знакомый силуэт животного в случайном очертании камня и, обтесав его, придал большее сходство? А может быть, тень животного или человека послужила основой рисунка, а отпечаток руки или ступни предшествует скульптуре? Определённого ответа на эти вопросы нет. Древние люди могли прийти к идее изображать предметы не одним, а многими путями.</w:t>
      </w:r>
    </w:p>
    <w:p w:rsidR="00E50DEB" w:rsidRDefault="00F57196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До недавнего времени учёные придерживались двух противоположных взглядов на историю первобытного искусства. Одни специалисты считали древнейшими пещерную натуралистическую живопись и скульптуру, другие — схематические знаки и геометрические фигуры. Сейчас большинство исследователей высказывают мнение, что и те и другие формы появились приблизительно в одно время. Например, к числу самых древних изображений на стенах пещер эпохи палеолита относятся и оттиски руки человека, и беспорядочные переплетения волнистых линий, продавленных в сырой глине пальцами той же руки.</w:t>
      </w:r>
    </w:p>
    <w:p w:rsidR="00E87BDC" w:rsidRPr="00E50DEB" w:rsidRDefault="00E50DEB" w:rsidP="00E50DEB">
      <w:pPr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snapToGrid w:val="0"/>
          <w:szCs w:val="28"/>
        </w:rPr>
        <w:br w:type="page"/>
      </w:r>
      <w:bookmarkStart w:id="2" w:name="_Toc222031916"/>
      <w:r w:rsidR="00E87BDC" w:rsidRPr="00E50DEB">
        <w:rPr>
          <w:b/>
          <w:snapToGrid w:val="0"/>
          <w:sz w:val="28"/>
          <w:szCs w:val="28"/>
        </w:rPr>
        <w:t>1. Особенности первобытного искусства</w:t>
      </w:r>
      <w:bookmarkEnd w:id="2"/>
    </w:p>
    <w:p w:rsidR="00216F9F" w:rsidRPr="00E50DEB" w:rsidRDefault="00216F9F" w:rsidP="00E50D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Переход человека к новому образу жизни и иным, чем прежде, отношениям с окружающей природой происходил одновременно с формированием другого восприятия мира. Конечно, и в пору нового каменного века, как и прежде, не было науки, учёных, философов, которые посвящают себя исследованию природы и человеческого общества. Осознание мира происходило стихийно, и в нём участвовали все члены общества. В это время восприятие окружающего оставалось конкретным, образным. Отвлечённые, абстрактные понятия ещё не отделились от их реальных проявлений. Следы этого сохранились в древних языках, когда говорившие на них люди уже обладали письменностью. Например, в языке шумеров понятие «открыть» буквально означало «дверь толкнуть», а «убить» — «голову палкой ударить». За каждым понятием скрывался образ, живое действие. В этом отношении древние земледельцы и скотоводы мало отличались от своих предков. Однако в их восприятии мира появилось и нечто новое.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Судить об этом можно по изобразительному искусству, в котором и воплощается образное понимание мира. В древности роль искусства была даже более важной, чем теперь: при отсутствии науки оно вмещало практически весь опыт познания мира.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Мы помним, какими живыми, яркими были изображения зверей в пещерах позднего периода древнего каменного века. Их создатели хорошо знали поведение животных, их повадки. Они замечали в их движениях такие чёрточки, которые ускользают от современного наблюдателя. Примечательно, что, изображая зверей, древние мастера использовали для моделировки их тел неровности скалы, впадины, выступы, имеющие сходство с очертаниями фигур. Изображение как бы ещё не отделилось от окружающего его пространства, не стало самостоятельным.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Люди древнего каменного века не знали орнамента. На изображениях животных и людей из кости иногда видны ритмично повторяющиеся штрихи или зигзаги, как будто похожие на орнамент. Но, присмотревшись, видишь, что это — условное обозначение шерсти, птичьих перьев или волос. Как изображение животного «продолжает» скальный фон, так и эти похожие на орнамент мотивы ещё не стали самостоятельными, отделёнными от вещи условными фигурками, которые можно наносить на любую поверхность.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Та же связь с природными формами обнаруживается у орудий и других изделий. Древнейшие из них представляли собой просто оббитые камни. Постепенно орудия стали приобретать формы, которые лишь отдалённо напоминали то, что можно видеть в природе. Нередко люди сохраняли созданное природой неизменным. Так, они делали украшения из зубов зверей, никак их не обрабатывая. У рога оленя отпиливали все отростки, кроме одного, и использовали это приспособление как копьеметалку. Сосуды делали из коры деревьев, широких листьев, шкур или кожи животных.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Таким образом, преобладающим в восприятии природы было следование за ней, внимание к изменчивым формам, конкретным явлениям, а не к общим чертам между ними, не к постоянно повторяющимся признакам, которые мы сейчас называем закономерностями. Это и понятно: мир охотника, живущего среди природы, постоянно изменяется, его окружает множество существ, растений. Своё жильё он вынужден приспосабливать к тому месту, где случилось остановиться; это может быть пещера, шалаш или более основательная постройка, но внешне она почти не отличается от холма или кучи ветвей.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Мир оседлых земледельцев стал другим. Характерно, что в их изобразительном искусстве ведущую роль начинает играть орнамент. Ритмично повторяющиеся фигуры покрывают гладкие стенки сосудов, стены жилищ. Вероятно, орнаментом украшали и не сохранившиеся до нашего времени ковры и ткани. Орнамент появился, когда люди обнаружили устойчивые черты в строении создававшихся ими вещей. Орнаментальные узоры подчёркивали части, из которых состоят вещи. У сосудов они выделяли верх и низ, горловину и дно. Если сосуд был плоским вроде тарелки, узоры центральной части отличались от узоров по краю.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Мотивы орнамента часто в условной форме передавали изображения людей, животных, птиц. Но многие из них были геометрическими, причём со временем таких орнаментов становится всё больше. Геометрические очертания придавали и украшениям, и печатям-штампам, которые использовали для нанесения изображений на пластичные материалы (глину, тесто). Фигурки людей, которые лепили из глины, по своим очертаниям приближались к геометрическим формам. Всё это показывает, что на мир стали смотреть иначе, чем прежде: ведь в природе не так много предметов и существ, похожих на строгие геометрические фигуры. Орнаменты показывают, что у людей нового каменного века сильнее проявляется способность отвлекаться от конкретной реальности, улавливая в разнообразии мира общие черты.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Орнамент — искусство, связанное с измерением и числом. Его мотивы и композиционное построение показывают, что у древнейших земледельцев, обитавших в Передней и Средней Азии, самыми излюбленными были числа «три» и «четыре». Очень распространены фигуры в виде квадрата или композиции такой формы, составленные из четырёх треугольников, фигур птиц или зверей. Такое внимание к форме четырёхугольника не было случайным. Так изображали пространство земли, поля, водоёмы. Вспомним, что и дома имели такой же план.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Земля — плоскость с четырьмя ориентирами, сторонами, находящимися справа и слева, спереди и сзади от человека. Точкой отсчёта становится центр, которым люди каждого селения считают себя. Четыре ориентира связываются и с четырьмя главными направлениями — севером, югом, востоком и западом, определять которые научились по движению небесных светил.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По вертикали мир делится на три зоны: верх — небо, где обитают светила, облака, из которых изливается небесная вода; средний мир — земля со всем, что населяет её, а в середине, опять-таки, находится «наше селение», «мы»; под землёй лежит подземный мир — место жизни умерших, которые, впрочем, могут попадать и на небо. Образ мира с семью главными ориентирами и зонами — четырьмя по горизонтали, тремя по вертикали — воплощался в строении вещей, планировке домов. Ему соответствовали и ритуальные действия.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Конечно, люди понимали мир не как геометрическую фигуру наподобие кристалла. Все зоны мира были населены существами, которые обладали разными свойствами и по-разному относились к людям. Самым важным считали своё селение или группу селений, обитатели которых находились в родстве. Вокруг жили другие люди, близкие и дальние соседи. Чем дальше от «своей» земли, тем опаснее становились люди. Они могли быть враждебными, как духи и дикие животные, населяющие их землю. Подобно духам и зверям, они могли обладать особыми, опасными свойствами и считаться не совсем людьми. В связи с этим можно вспомнить, что ещё относительно недавно, в Средние века, жители Европы всерьёз считали, что отдалённые от них области Земли населяют люди с пёсьими головами.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Центр, своя земля, своё селение, конечно, самые лучшие. Но они не были изолированы от остального мира: сверху светило солнце и падал дождь, из-под земли росли растения. В отдалённых местах земли были богаты тем, чего «нам» не хватало: красивыми и прочными камнями, деревом, невиданными животными. Весь мир был населён, он буквально кишел жизнью, и отношения со всеми существами — от небесных духов до духов умерших предков — очень занимали людей. Вспомним, что путешествия в чужие земли, в горы, лес, за море, а то и на небо или в подземное царство — постоянная тема народных сказок. Это — наследие древних эпох, когда такие фантастические путешествия, связи с обитателями других миров считали жизненной необходимостью.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Полагали, что на небо можно попасть, поднимаясь в горы или забравшись на высокое дерево. Помощниками в таких опасных предприятиях были звери и птицы, обитающие как в чужих землях, так и неподалёку от «нас», а также духи. Считали, что некоторые люди способны оказаться в ином мире, совершая обряды, опираясь на поддержку своих волшебных помощников. Подобно сибирским шаманам, они впадали при этом в особое состояние — транс. Такие люди совершали обряды для излечения больных или для того, чтобы узнать намерения духов других миров.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Были и другие способы общения с обитателями иных миров: совершив специальные обряды, можно привлечь их внимание, пригласить на особое угощение. Можно послать им гонца с просьбой — для этого приносили в жертву животное или человека. Но можно сделать и рисунок на стене дома, скале или сосуде, в условном виде воплотив то, чего хотели люди. Составляющие орнамент фигуры были упрощёнными, схематизированными изображениями реальных животных, растений, явлений окружающего мира. Волнистая линия обозначала воду, треугольник — гору. Люди научились передавать сведения о мире в виде условных знаков, чтобы магическим путём вызвать желаемое событие. Например, нарисовав на сосуде козла около растения и струи льющегося сверху дождя, надеялись ускорить приход весны. Такие изображения уже похожи на послания сверхчеловеческим силам, напоминающие о том, что они не должны быть безразличными к животным, растениям и, естественно, к людям.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В орнаментах стали появляться пока ещё отдалённые признаки письменных знаков: ведь известно, что знаки древнейших письменностей были изобразительными. Их значение тесно связано с тем, что они изображали. Рисунок ноги обозначал понятие «ходить», а также соответствующее слово языка, рисунок солнца — «светить» и т.д. Но это было позже, а пока знаки,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образующие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орнамент,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имели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разный смысл: они могли отогнать злое и привлечь доброе, вызвать плодородие, защитить от болезней. Были среди них и знаки-символы различных групп людей, членов одного рода, обитателей одного селения.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7196" w:rsidRPr="00E50DEB" w:rsidRDefault="00E87BDC" w:rsidP="00E50DE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3" w:name="_Toc222031917"/>
      <w:r w:rsidRPr="00E50DEB">
        <w:rPr>
          <w:rFonts w:ascii="Times New Roman" w:hAnsi="Times New Roman" w:cs="Times New Roman"/>
          <w:color w:val="000000"/>
          <w:sz w:val="28"/>
        </w:rPr>
        <w:t>2</w:t>
      </w:r>
      <w:r w:rsidR="00F57196" w:rsidRPr="00E50DEB">
        <w:rPr>
          <w:rFonts w:ascii="Times New Roman" w:hAnsi="Times New Roman" w:cs="Times New Roman"/>
          <w:color w:val="000000"/>
          <w:sz w:val="28"/>
        </w:rPr>
        <w:t>. Искусство эпохи Палеолита</w:t>
      </w:r>
      <w:bookmarkEnd w:id="3"/>
    </w:p>
    <w:p w:rsidR="00C861C7" w:rsidRPr="00E50DEB" w:rsidRDefault="00C861C7" w:rsidP="00E50DEB">
      <w:pPr>
        <w:spacing w:line="360" w:lineRule="auto"/>
        <w:ind w:firstLine="709"/>
        <w:jc w:val="both"/>
        <w:rPr>
          <w:color w:val="000000"/>
          <w:sz w:val="28"/>
        </w:rPr>
      </w:pP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 xml:space="preserve">Первые произведения первобытного искусства созданы около тридцати тысяч лет назад, в конце эпохи </w:t>
      </w:r>
      <w:r w:rsidRPr="00E50DEB">
        <w:rPr>
          <w:i/>
          <w:snapToGrid w:val="0"/>
          <w:color w:val="000000"/>
          <w:sz w:val="28"/>
          <w:szCs w:val="28"/>
        </w:rPr>
        <w:t xml:space="preserve">палеолита, </w:t>
      </w:r>
      <w:r w:rsidRPr="00E50DEB">
        <w:rPr>
          <w:snapToGrid w:val="0"/>
          <w:color w:val="000000"/>
          <w:sz w:val="28"/>
          <w:szCs w:val="28"/>
        </w:rPr>
        <w:t xml:space="preserve">или древнего </w:t>
      </w:r>
      <w:r w:rsidRPr="00E50DEB">
        <w:rPr>
          <w:i/>
          <w:snapToGrid w:val="0"/>
          <w:color w:val="000000"/>
          <w:sz w:val="28"/>
          <w:szCs w:val="28"/>
        </w:rPr>
        <w:t>каменного века.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Самыми древними скульптурными изображениями на сегодняшний день являются так называемые «палеолитические венеры» — примитивные женские фигурки. Они ещё очень далеки от реального сходства с человеческим телом. Всем им присущи некоторые общие черты: увеличенные бёдра, живот и груди, отсутствие ступней ног. Первобытных скульпторов не интересовали даже черты лица. Их задача заключалась не в том, чтобы воспроизвести конкретную натуру, а в том, чтобы создать некий обобщённый образ женщины-матери, символ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плодородия и хранительницы очага. Мужские изображения в эпоху палеолита очень редки. Помимо женщин изображали животных: лошадей, коз, северных оленей и др. Почти вся палеолитическая скульптура выполнена из камня или кости.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 xml:space="preserve">В истории пещерной живописи эпохи палеолита специалисты выделяют несколько периодов. В глубокой древности (примерно с </w:t>
      </w:r>
      <w:r w:rsidRPr="00E50DEB">
        <w:rPr>
          <w:snapToGrid w:val="0"/>
          <w:color w:val="000000"/>
          <w:sz w:val="28"/>
          <w:szCs w:val="28"/>
          <w:lang w:val="en-US"/>
        </w:rPr>
        <w:t>XXX</w:t>
      </w:r>
      <w:r w:rsidRPr="00E50DEB">
        <w:rPr>
          <w:snapToGrid w:val="0"/>
          <w:color w:val="000000"/>
          <w:sz w:val="28"/>
          <w:szCs w:val="28"/>
        </w:rPr>
        <w:t xml:space="preserve"> тысячелетия до н. э.) первобытные художники заполняли поверхность Внутри контура рисунка чёрной или красной краской.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 xml:space="preserve">Позднее (примерно с </w:t>
      </w:r>
      <w:r w:rsidRPr="00E50DEB">
        <w:rPr>
          <w:snapToGrid w:val="0"/>
          <w:color w:val="000000"/>
          <w:sz w:val="28"/>
          <w:szCs w:val="28"/>
          <w:lang w:val="en-US"/>
        </w:rPr>
        <w:t>XVIII</w:t>
      </w:r>
      <w:r w:rsidRPr="00E50DEB">
        <w:rPr>
          <w:snapToGrid w:val="0"/>
          <w:color w:val="000000"/>
          <w:sz w:val="28"/>
          <w:szCs w:val="28"/>
        </w:rPr>
        <w:t xml:space="preserve"> и по </w:t>
      </w:r>
      <w:r w:rsidRPr="00E50DEB">
        <w:rPr>
          <w:snapToGrid w:val="0"/>
          <w:color w:val="000000"/>
          <w:sz w:val="28"/>
          <w:szCs w:val="28"/>
          <w:lang w:val="en-US"/>
        </w:rPr>
        <w:t>XV</w:t>
      </w:r>
      <w:r w:rsidRPr="00E50DEB">
        <w:rPr>
          <w:snapToGrid w:val="0"/>
          <w:color w:val="000000"/>
          <w:sz w:val="28"/>
          <w:szCs w:val="28"/>
        </w:rPr>
        <w:t xml:space="preserve"> тысячелетие до н. э.) первобытные мастера стали больше внимания уделять деталям: косыми параллельными штрихами они изображали шерсть, научились пользоваться дополнительными цветами (различными оттенками жёлтой и красной краски), чтобы нарисовать пятна на шкурах быков, лошадей и бизонов. Линия контура также изменилась: она стала то ярче, то темнее, отмечая светлые и теневые части фигуры, складки кожи и густую шерсть (например, гривы лошадей, массивные загривки бизонов), передавая таким образом объём. В некоторых случаях контуры или наиболее выразительные детали древние художники подчёркивали вырезанной линией.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 xml:space="preserve">В </w:t>
      </w:r>
      <w:r w:rsidRPr="00E50DEB">
        <w:rPr>
          <w:snapToGrid w:val="0"/>
          <w:color w:val="000000"/>
          <w:sz w:val="28"/>
          <w:szCs w:val="28"/>
          <w:lang w:val="en-US"/>
        </w:rPr>
        <w:t>XII</w:t>
      </w:r>
      <w:r w:rsidR="00E50DEB">
        <w:rPr>
          <w:snapToGrid w:val="0"/>
          <w:color w:val="000000"/>
          <w:sz w:val="28"/>
          <w:szCs w:val="28"/>
        </w:rPr>
        <w:t xml:space="preserve"> тысячелетии до н.</w:t>
      </w:r>
      <w:r w:rsidRPr="00E50DEB">
        <w:rPr>
          <w:snapToGrid w:val="0"/>
          <w:color w:val="000000"/>
          <w:sz w:val="28"/>
          <w:szCs w:val="28"/>
        </w:rPr>
        <w:t>э. пещерное искусство достигло своего расцвета. Живопись того времени передавала объём, перспективу, цвет и пропорции фигур, движение. Тогда же были созданы громадные живописные «полотна», покрывшие своды глубоких пещер.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68 г"/>
        </w:smartTagPr>
        <w:r w:rsidRPr="00E50DEB">
          <w:rPr>
            <w:snapToGrid w:val="0"/>
            <w:color w:val="000000"/>
            <w:sz w:val="28"/>
            <w:szCs w:val="28"/>
          </w:rPr>
          <w:t>1868 г</w:t>
        </w:r>
      </w:smartTag>
      <w:r w:rsidRPr="00E50DEB">
        <w:rPr>
          <w:snapToGrid w:val="0"/>
          <w:color w:val="000000"/>
          <w:sz w:val="28"/>
          <w:szCs w:val="28"/>
        </w:rPr>
        <w:t>. в Испании, в провинции Сантандер, была открыта пещера Альтамира, вход в которую до того был засыпан обвалом. Почти десять лет спустя испанский археолог Марселино Саугуола, занимавшийся раскопками в этой пещере, обнаружил первобытные изображения на её стенах и потолке. Альтамира стала первой из многих десятков подобных пещер, найденных позднее на территории Франции и Испании: Ла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Мут,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Ла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Мадлен, Труа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Фрер, Фон де Гом и др. Сейчас благодаря целенаправленным поискам только во Франции известно около ста пещер с изображениями первобытного времени.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 xml:space="preserve">Выдающееся открытие было сделано совершенно случайно в сентябре </w:t>
      </w:r>
      <w:smartTag w:uri="urn:schemas-microsoft-com:office:smarttags" w:element="metricconverter">
        <w:smartTagPr>
          <w:attr w:name="ProductID" w:val="1940 г"/>
        </w:smartTagPr>
        <w:r w:rsidRPr="00E50DEB">
          <w:rPr>
            <w:snapToGrid w:val="0"/>
            <w:color w:val="000000"/>
            <w:sz w:val="28"/>
            <w:szCs w:val="28"/>
          </w:rPr>
          <w:t>1940 г</w:t>
        </w:r>
      </w:smartTag>
      <w:r w:rsidRPr="00E50DEB">
        <w:rPr>
          <w:snapToGrid w:val="0"/>
          <w:color w:val="000000"/>
          <w:sz w:val="28"/>
          <w:szCs w:val="28"/>
        </w:rPr>
        <w:t>. Пещеру Ласко во Франции, которая стала ещё более знаменитой, чем Альтамира, обнаружили четыре мальчика, которые, играя, забрались в яму, открывшуюся под корнями упавшего после бури дерева. Живопись пещеры Ласко — изображения быков, диких лошадей, северных оленей, бизонов, баранов, медведей и других животных — самое совершенное художественное произведение из тех, которые были созданы человеком в эпоху палеолита. Наиболее эффектны изображения лошадей, например маленьких тёмных низкорослых степных лошадок, напоминающих пони. Интересна также расположенная над ними чёткая объёмная фигура коровы, приготовившейся к прыжку через изгородь или яму-ловушку. Эта пещера превращена теперь в прекрасно оборудованный музей.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В дальнейшем пещерные изображения утратили живость, объёмность; усилилась стилизация (обобщение и схематизация предметов). В последний период реалистические изображения отсутствуют совсем. Палеолитическая живопись как бы возвратилась к тому, с чего начиналась: на стенах пещер появились беспорядочные переплетения линий, ряды точек, неясные схематические знаки.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C861C7" w:rsidRPr="00E50DEB" w:rsidRDefault="00E87BDC" w:rsidP="00E50DE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napToGrid w:val="0"/>
          <w:color w:val="000000"/>
          <w:sz w:val="28"/>
        </w:rPr>
      </w:pPr>
      <w:bookmarkStart w:id="4" w:name="_Toc222031918"/>
      <w:r w:rsidRPr="00E50DEB">
        <w:rPr>
          <w:rFonts w:ascii="Times New Roman" w:hAnsi="Times New Roman" w:cs="Times New Roman"/>
          <w:snapToGrid w:val="0"/>
          <w:color w:val="000000"/>
          <w:sz w:val="28"/>
        </w:rPr>
        <w:t>3</w:t>
      </w:r>
      <w:r w:rsidR="00C861C7" w:rsidRPr="00E50DEB">
        <w:rPr>
          <w:rFonts w:ascii="Times New Roman" w:hAnsi="Times New Roman" w:cs="Times New Roman"/>
          <w:snapToGrid w:val="0"/>
          <w:color w:val="000000"/>
          <w:sz w:val="28"/>
        </w:rPr>
        <w:t>. Искусство эпохи мезолита</w:t>
      </w:r>
      <w:bookmarkEnd w:id="4"/>
    </w:p>
    <w:p w:rsidR="00C861C7" w:rsidRPr="00E50DEB" w:rsidRDefault="00C861C7" w:rsidP="00E50DEB">
      <w:pPr>
        <w:spacing w:line="360" w:lineRule="auto"/>
        <w:ind w:firstLine="709"/>
        <w:jc w:val="both"/>
        <w:rPr>
          <w:color w:val="000000"/>
          <w:sz w:val="28"/>
        </w:rPr>
      </w:pP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 xml:space="preserve">В эпоху </w:t>
      </w:r>
      <w:r w:rsidRPr="00E50DEB">
        <w:rPr>
          <w:i/>
          <w:snapToGrid w:val="0"/>
          <w:color w:val="000000"/>
          <w:sz w:val="28"/>
          <w:szCs w:val="28"/>
        </w:rPr>
        <w:t xml:space="preserve">мезолита, </w:t>
      </w:r>
      <w:r w:rsidRPr="00E50DEB">
        <w:rPr>
          <w:snapToGrid w:val="0"/>
          <w:color w:val="000000"/>
          <w:sz w:val="28"/>
          <w:szCs w:val="28"/>
        </w:rPr>
        <w:t xml:space="preserve">или среднего </w:t>
      </w:r>
      <w:r w:rsidRPr="00E50DEB">
        <w:rPr>
          <w:i/>
          <w:snapToGrid w:val="0"/>
          <w:color w:val="000000"/>
          <w:sz w:val="28"/>
          <w:szCs w:val="28"/>
        </w:rPr>
        <w:t xml:space="preserve">каменного века </w:t>
      </w:r>
      <w:r w:rsidRPr="00E50DEB">
        <w:rPr>
          <w:snapToGrid w:val="0"/>
          <w:color w:val="000000"/>
          <w:sz w:val="28"/>
          <w:szCs w:val="28"/>
        </w:rPr>
        <w:t>(</w:t>
      </w:r>
      <w:r w:rsidRPr="00E50DEB">
        <w:rPr>
          <w:snapToGrid w:val="0"/>
          <w:color w:val="000000"/>
          <w:sz w:val="28"/>
          <w:szCs w:val="28"/>
          <w:lang w:val="en-US"/>
        </w:rPr>
        <w:t>XII</w:t>
      </w:r>
      <w:r w:rsidRPr="00E50DEB">
        <w:rPr>
          <w:snapToGrid w:val="0"/>
          <w:color w:val="000000"/>
          <w:sz w:val="28"/>
          <w:szCs w:val="28"/>
        </w:rPr>
        <w:t>—</w:t>
      </w:r>
      <w:r w:rsidRPr="00E50DEB">
        <w:rPr>
          <w:snapToGrid w:val="0"/>
          <w:color w:val="000000"/>
          <w:sz w:val="28"/>
          <w:szCs w:val="28"/>
          <w:lang w:val="en-US"/>
        </w:rPr>
        <w:t>VIII</w:t>
      </w:r>
      <w:r w:rsidRPr="00E50DEB">
        <w:rPr>
          <w:snapToGrid w:val="0"/>
          <w:color w:val="000000"/>
          <w:sz w:val="28"/>
          <w:szCs w:val="28"/>
        </w:rPr>
        <w:t xml:space="preserve"> тысячелетия до н. э.), изменились климатические условия на планете. Одни животные, на которых охотились, исчезли; им на смену пришли другие. Стало развиваться рыболовство. Люди создали новые виды орудий труда, оружия (лук и стрелы), приручили собаку. Все эти перемены, безусловно, оказали влияние на сознание первобытного человека, что отразилось и в искусстве.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Об этом свидетельствуют, например, наскальные рисунки в прибрежных горных районах Восточной Испании, между городами Барселона и Валенсия. Прежде в центре внимания древнего художника были животные, на которых он охотился, теперь — фигуры людей, изображённые в стремительном движении. Если пещерные палеолитические рисунки представляли отдельные, не связанные между собой фигуры, то в наскальной живописи мезолита начинают преобладать многофигурные композиции и сцепы, которые живо воспроизводят различные эпизоды из жизни охотников того времени. Кроме различных оттенков красной краски применяли чёрную и изредка белую, а стойким связующим веществом служили яичный белок, кровь и, возможно, мёд.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Центральное место в наскальной живописи занимали сцены охоты, в которых охотники и животные связаны энергично разворачивающимся действием.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Охотники идут по следу или преследуют добычу, на бегу посылая в неё град стрел, наносят последний смертельный удар или удирают от разъярённого раненого животного. Тогда же появились изображения драматических эпизодов военных столкновений между племенами. В некоторых случаях речь идёт, видимо, даже о казни: на первом плане — фигура лежащего человека, пронзённого стрелами, на втором — тесный ряд стрелков, поднявших вверх луки. Изображения женщин встречаются редко: они, как правило, статичны и безжизненны. На смену большим живописным произведениям пришли малые. Зато поражают детальность композиций и количество персонажей: иногда это сотни изображений человека и животных. Человеческие фигуры очень условны, они скорее являются символами, которые служат для того, чтобы изображать массовые сцены. Первобытный художник освободил фигуры от всего, с его точки зрения второстепенного, что мешало бы передавать и воспринимать сложные позы, действие, саму суть происходящего. Человек для него — это прежде всего воплощённое движение.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color w:val="000000"/>
          <w:sz w:val="28"/>
        </w:rPr>
      </w:pPr>
    </w:p>
    <w:p w:rsidR="00C861C7" w:rsidRPr="00E50DEB" w:rsidRDefault="00E87BDC" w:rsidP="00E50DE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5" w:name="_Toc222031919"/>
      <w:r w:rsidRPr="00E50DEB">
        <w:rPr>
          <w:rFonts w:ascii="Times New Roman" w:hAnsi="Times New Roman" w:cs="Times New Roman"/>
          <w:color w:val="000000"/>
          <w:sz w:val="28"/>
        </w:rPr>
        <w:t>4</w:t>
      </w:r>
      <w:r w:rsidR="00C861C7" w:rsidRPr="00E50DEB">
        <w:rPr>
          <w:rFonts w:ascii="Times New Roman" w:hAnsi="Times New Roman" w:cs="Times New Roman"/>
          <w:color w:val="000000"/>
          <w:sz w:val="28"/>
        </w:rPr>
        <w:t>. Искусство эпохи неолита</w:t>
      </w:r>
      <w:bookmarkEnd w:id="5"/>
    </w:p>
    <w:p w:rsidR="00C861C7" w:rsidRPr="00E50DEB" w:rsidRDefault="00C861C7" w:rsidP="00E50DEB">
      <w:pPr>
        <w:spacing w:line="360" w:lineRule="auto"/>
        <w:ind w:firstLine="709"/>
        <w:jc w:val="both"/>
        <w:rPr>
          <w:color w:val="000000"/>
          <w:sz w:val="28"/>
        </w:rPr>
      </w:pPr>
    </w:p>
    <w:p w:rsidR="00C861C7" w:rsidRPr="00E50DEB" w:rsidRDefault="00C861C7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 xml:space="preserve">Таяние ледников в </w:t>
      </w:r>
      <w:r w:rsidRPr="00E50DEB">
        <w:rPr>
          <w:i/>
          <w:snapToGrid w:val="0"/>
          <w:color w:val="000000"/>
          <w:sz w:val="28"/>
          <w:szCs w:val="28"/>
        </w:rPr>
        <w:t xml:space="preserve">неолите, или </w:t>
      </w:r>
      <w:r w:rsidRPr="00E50DEB">
        <w:rPr>
          <w:snapToGrid w:val="0"/>
          <w:color w:val="000000"/>
          <w:sz w:val="28"/>
          <w:szCs w:val="28"/>
        </w:rPr>
        <w:t xml:space="preserve">новом </w:t>
      </w:r>
      <w:r w:rsidRPr="00E50DEB">
        <w:rPr>
          <w:i/>
          <w:snapToGrid w:val="0"/>
          <w:color w:val="000000"/>
          <w:sz w:val="28"/>
          <w:szCs w:val="28"/>
        </w:rPr>
        <w:t xml:space="preserve">каменном веке </w:t>
      </w:r>
      <w:r w:rsidRPr="00E50DEB">
        <w:rPr>
          <w:snapToGrid w:val="0"/>
          <w:color w:val="000000"/>
          <w:sz w:val="28"/>
          <w:szCs w:val="28"/>
        </w:rPr>
        <w:t>(5000—3000 гг. до н. э.), привело в движение народы, начавшие заселять новые пространства. Усилилась межплеменная борьба за обладание наиболее благоприятными охотничьими угодьями, за захват новых земель. В эпоху неолита человеку угрожала худшая из опасностей — другой человек! Новые поселения возникали на островах в излучинах рек, на небольших холмах, т. с. в местах, защищённых от внезапного нападения. Наскальная живопись в эпоху неолита становится всё более схематичной и условной: изображения лишь слегка напоминают человека или животное. Это явление характерно для разных районов земного шара. Таковы, например, найденные на</w:t>
      </w:r>
      <w:r w:rsidRPr="00E50DEB">
        <w:rPr>
          <w:i/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территории Норвегии наскальные рисунки оленей, медведей, китов и тюленей, достигающие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восьми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метров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в длину.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Наскальное искусство существовало во всех частях света, но нигде оно не было так широко распространено, как в Африке. Вырезанные, выбитые на скалах и написанные красками изображения обнаружены на огромных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пространствах — от Мавритании до Эфиопии и от Гибралтара до мыса Доброй Надежды. В отличие от европейского искусства африканская наскальная живопись не является исключительно доисторической. Её развитие можно проследить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 xml:space="preserve">приблизительно от </w:t>
      </w:r>
      <w:r w:rsidRPr="00E50DEB">
        <w:rPr>
          <w:snapToGrid w:val="0"/>
          <w:color w:val="000000"/>
          <w:sz w:val="28"/>
          <w:szCs w:val="28"/>
          <w:lang w:val="en-US"/>
        </w:rPr>
        <w:t>VIII</w:t>
      </w:r>
      <w:r w:rsidRPr="00E50DEB">
        <w:rPr>
          <w:snapToGrid w:val="0"/>
          <w:color w:val="000000"/>
          <w:sz w:val="28"/>
          <w:szCs w:val="28"/>
        </w:rPr>
        <w:t>—</w:t>
      </w:r>
      <w:r w:rsidRPr="00E50DEB">
        <w:rPr>
          <w:snapToGrid w:val="0"/>
          <w:color w:val="000000"/>
          <w:sz w:val="28"/>
          <w:szCs w:val="28"/>
          <w:lang w:val="en-US"/>
        </w:rPr>
        <w:t>VI</w:t>
      </w:r>
      <w:r w:rsidRPr="00E50DEB">
        <w:rPr>
          <w:snapToGrid w:val="0"/>
          <w:color w:val="000000"/>
          <w:sz w:val="28"/>
          <w:szCs w:val="28"/>
        </w:rPr>
        <w:t xml:space="preserve"> тысячелетий до и. э. вплоть до наших дней. Первые наскальные изображения были обнаружены в 1847—1850 гг. в Северной Африке и пустыне Сахаре (Тассилин-Аджер, Тибести, Феццана и др.)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 xml:space="preserve">В </w:t>
      </w:r>
      <w:r w:rsidRPr="00E50DEB">
        <w:rPr>
          <w:snapToGrid w:val="0"/>
          <w:color w:val="000000"/>
          <w:sz w:val="28"/>
          <w:szCs w:val="28"/>
          <w:lang w:val="en-US"/>
        </w:rPr>
        <w:t>III</w:t>
      </w:r>
      <w:r w:rsidRPr="00E50DEB">
        <w:rPr>
          <w:snapToGrid w:val="0"/>
          <w:color w:val="000000"/>
          <w:sz w:val="28"/>
          <w:szCs w:val="28"/>
        </w:rPr>
        <w:t>—</w:t>
      </w:r>
      <w:r w:rsidRPr="00E50DEB">
        <w:rPr>
          <w:snapToGrid w:val="0"/>
          <w:color w:val="000000"/>
          <w:sz w:val="28"/>
          <w:szCs w:val="28"/>
          <w:lang w:val="en-US"/>
        </w:rPr>
        <w:t>II</w:t>
      </w:r>
      <w:r w:rsidRPr="00E50DEB">
        <w:rPr>
          <w:snapToGrid w:val="0"/>
          <w:color w:val="000000"/>
          <w:sz w:val="28"/>
          <w:szCs w:val="28"/>
        </w:rPr>
        <w:t xml:space="preserve"> тысячелетиях до н. э. появились сооружения из огромных каменных глыб — </w:t>
      </w:r>
      <w:r w:rsidRPr="00E50DEB">
        <w:rPr>
          <w:i/>
          <w:snapToGrid w:val="0"/>
          <w:color w:val="000000"/>
          <w:sz w:val="28"/>
          <w:szCs w:val="28"/>
        </w:rPr>
        <w:t xml:space="preserve">мегалиты </w:t>
      </w:r>
      <w:r w:rsidRPr="00E50DEB">
        <w:rPr>
          <w:snapToGrid w:val="0"/>
          <w:color w:val="000000"/>
          <w:sz w:val="28"/>
          <w:szCs w:val="28"/>
        </w:rPr>
        <w:t xml:space="preserve">(от </w:t>
      </w:r>
      <w:r w:rsidRPr="00E50DEB">
        <w:rPr>
          <w:i/>
          <w:snapToGrid w:val="0"/>
          <w:color w:val="000000"/>
          <w:sz w:val="28"/>
          <w:szCs w:val="28"/>
        </w:rPr>
        <w:t xml:space="preserve">греч. </w:t>
      </w:r>
      <w:r w:rsidRPr="00E50DEB">
        <w:rPr>
          <w:snapToGrid w:val="0"/>
          <w:color w:val="000000"/>
          <w:sz w:val="28"/>
          <w:szCs w:val="28"/>
        </w:rPr>
        <w:t xml:space="preserve">«мегас» — «большой» и «литос» — «камень»). К мегалитическим сооружениям относятся </w:t>
      </w:r>
      <w:r w:rsidRPr="00E50DEB">
        <w:rPr>
          <w:i/>
          <w:snapToGrid w:val="0"/>
          <w:color w:val="000000"/>
          <w:sz w:val="28"/>
          <w:szCs w:val="28"/>
        </w:rPr>
        <w:t xml:space="preserve">менгиры </w:t>
      </w:r>
      <w:r w:rsidRPr="00E50DEB">
        <w:rPr>
          <w:snapToGrid w:val="0"/>
          <w:color w:val="000000"/>
          <w:sz w:val="28"/>
          <w:szCs w:val="28"/>
        </w:rPr>
        <w:t xml:space="preserve">— вертикально стоящие камни высотой более двух метров; </w:t>
      </w:r>
      <w:r w:rsidRPr="00E50DEB">
        <w:rPr>
          <w:i/>
          <w:snapToGrid w:val="0"/>
          <w:color w:val="000000"/>
          <w:sz w:val="28"/>
          <w:szCs w:val="28"/>
        </w:rPr>
        <w:t xml:space="preserve">дольмены </w:t>
      </w:r>
      <w:r w:rsidRPr="00E50DEB">
        <w:rPr>
          <w:snapToGrid w:val="0"/>
          <w:color w:val="000000"/>
          <w:sz w:val="28"/>
          <w:szCs w:val="28"/>
        </w:rPr>
        <w:t xml:space="preserve">— несколько врытых в землю камней, перекрытых каменной плитой; </w:t>
      </w:r>
      <w:r w:rsidRPr="00E50DEB">
        <w:rPr>
          <w:i/>
          <w:snapToGrid w:val="0"/>
          <w:color w:val="000000"/>
          <w:sz w:val="28"/>
          <w:szCs w:val="28"/>
        </w:rPr>
        <w:t xml:space="preserve">кромлехи </w:t>
      </w:r>
      <w:r w:rsidRPr="00E50DEB">
        <w:rPr>
          <w:snapToGrid w:val="0"/>
          <w:color w:val="000000"/>
          <w:sz w:val="28"/>
          <w:szCs w:val="28"/>
        </w:rPr>
        <w:t>— сложные постройки в виде круговых оград диаметром до ста метров из огромных каменных глыб. Мегалиты были широко распространены: они найдены в Западной Европе, Северной Африке, на Кавказе и в других районах земного шара. В одной только Франции их обнаружено около четырёх тысяч. Назначение этих сооружений неизвестно.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Самое знаменитое из них — кромлех Стоунхендж (</w:t>
      </w:r>
      <w:r w:rsidRPr="00E50DEB">
        <w:rPr>
          <w:snapToGrid w:val="0"/>
          <w:color w:val="000000"/>
          <w:sz w:val="28"/>
          <w:szCs w:val="28"/>
          <w:lang w:val="en-US"/>
        </w:rPr>
        <w:t>II</w:t>
      </w:r>
      <w:r w:rsidRPr="00E50DEB">
        <w:rPr>
          <w:snapToGrid w:val="0"/>
          <w:color w:val="000000"/>
          <w:sz w:val="28"/>
          <w:szCs w:val="28"/>
        </w:rPr>
        <w:t xml:space="preserve"> тысячелетие до н. э.), недалеко от города Солсбери в Англии. Стоунхенлж построен из ста двадцати каменных глыб весом до семи тонн каждая, а в диаметре составляет тридцать метров. Любопытно, что горы Преселли в Южном Уэльсе, откуда, как предполагалось, доставляли строительный материал для этого сооружения, находятся в двухстах восьмидесяти километрах от Стоунхенджа. Однако современные геологи считают, что каменные глыбы попали в окрестности Стоунхенджа с ледниками из разных мест.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Помимо схематизма они отличаются небрежностью исполнения. Наряду со стилизованными рисунками людей и животных встречаются разнообразные геометрические фигуры (круги, прямоугольники, ромбы и спирали и т. д.), изображения оружия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(топоры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и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кинжалы)</w:t>
      </w:r>
      <w:r w:rsidR="00E50DEB">
        <w:rPr>
          <w:snapToGrid w:val="0"/>
          <w:color w:val="000000"/>
          <w:sz w:val="28"/>
          <w:szCs w:val="28"/>
        </w:rPr>
        <w:t xml:space="preserve"> </w:t>
      </w:r>
      <w:r w:rsidRPr="00E50DEB">
        <w:rPr>
          <w:snapToGrid w:val="0"/>
          <w:color w:val="000000"/>
          <w:sz w:val="28"/>
          <w:szCs w:val="28"/>
        </w:rPr>
        <w:t>и средств передвижения (лодки и корабли). Воспроизведение живой природы отходит на второй план. Первобытное искусство сыграло важную роль в истории и культуре древнейшего человечества. Научившись создавать изображения (скульптурные, графические, живописные), человек приобрёл некоторую власть над временем. Воображение человека воплотилось в новой форме бытия — художественной, развитие которой прослеживается историей искусства.</w:t>
      </w:r>
    </w:p>
    <w:p w:rsidR="00C861C7" w:rsidRPr="00E50DEB" w:rsidRDefault="00C861C7" w:rsidP="00E50DEB">
      <w:pPr>
        <w:spacing w:line="360" w:lineRule="auto"/>
        <w:ind w:firstLine="709"/>
        <w:jc w:val="both"/>
        <w:rPr>
          <w:color w:val="000000"/>
          <w:sz w:val="28"/>
        </w:rPr>
      </w:pPr>
    </w:p>
    <w:p w:rsidR="00E50DEB" w:rsidRDefault="00E50DEB" w:rsidP="00E50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87BDC" w:rsidRPr="00E50DEB" w:rsidRDefault="00E50DEB" w:rsidP="00E50DE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bookmarkStart w:id="6" w:name="_Toc222031920"/>
      <w:r w:rsidR="00E87BDC" w:rsidRPr="00E50DEB">
        <w:rPr>
          <w:rFonts w:ascii="Times New Roman" w:hAnsi="Times New Roman" w:cs="Times New Roman"/>
          <w:color w:val="000000"/>
          <w:sz w:val="28"/>
        </w:rPr>
        <w:t>Заключение</w:t>
      </w:r>
      <w:bookmarkEnd w:id="6"/>
    </w:p>
    <w:p w:rsidR="00E87BDC" w:rsidRPr="00E50DEB" w:rsidRDefault="00E87BDC" w:rsidP="00E50DEB">
      <w:pPr>
        <w:spacing w:line="360" w:lineRule="auto"/>
        <w:ind w:firstLine="709"/>
        <w:jc w:val="both"/>
        <w:rPr>
          <w:color w:val="000000"/>
          <w:sz w:val="28"/>
        </w:rPr>
      </w:pPr>
    </w:p>
    <w:p w:rsidR="00E87BDC" w:rsidRPr="00E50DEB" w:rsidRDefault="00E87BDC" w:rsidP="00E50DE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0DEB">
        <w:rPr>
          <w:snapToGrid w:val="0"/>
          <w:color w:val="000000"/>
          <w:sz w:val="28"/>
          <w:szCs w:val="28"/>
        </w:rPr>
        <w:t>Первобытная культура прослеживает в себе огромную дистанцию развития человечества. Вначале — полулюди-полуживотные, умеющие делать простые орудия из камня. В конце — такие же, как мы, люди, научившиеся охотиться, обрабатывать землю, разводить скот, строить дома, делать разнообразную утварь, орудия из бронзы, железа. В начале — существа, ещё не умевшие говорить; в конце — творцы эпических сказаний, понимавшие, что они живут в сложном, противоречивом мире, стремящиеся осознать своё место в нём. В начале — полуобезьяны, прыгающие от радости, что они сыты; в конце — участники сложных обрядов, обращающиеся к своим сверхъестественным покровителям. В начале — существа, живущие небольшими семейными группами во главе с самцом; в конце — члены сообщества родов и племён, во главе которых стояли уважаемые всеми прародители. Перечень достижений человечества можно продолжать долго. Человечество прошло путь от полуживотного состояния до того момента, когда стали создаваться первые государства, появились города и признаки цивилизации.</w:t>
      </w:r>
    </w:p>
    <w:p w:rsidR="00E87BDC" w:rsidRPr="00E50DEB" w:rsidRDefault="00E87BDC" w:rsidP="00E50D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0DEB" w:rsidRDefault="00E50DEB" w:rsidP="00E50D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87BDC" w:rsidRPr="00E50DEB" w:rsidRDefault="00E50DEB" w:rsidP="00E50DE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bookmarkStart w:id="7" w:name="_Toc222031921"/>
      <w:r w:rsidR="00E87BDC" w:rsidRPr="00E50DEB">
        <w:rPr>
          <w:rFonts w:ascii="Times New Roman" w:hAnsi="Times New Roman" w:cs="Times New Roman"/>
          <w:color w:val="000000"/>
          <w:sz w:val="28"/>
        </w:rPr>
        <w:t>Использованная литература</w:t>
      </w:r>
      <w:bookmarkEnd w:id="7"/>
    </w:p>
    <w:p w:rsidR="00E87BDC" w:rsidRPr="00E50DEB" w:rsidRDefault="00E87BDC" w:rsidP="00E50D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7BDC" w:rsidRPr="00E50DEB" w:rsidRDefault="00E87BDC" w:rsidP="00E50DEB">
      <w:pPr>
        <w:numPr>
          <w:ilvl w:val="0"/>
          <w:numId w:val="1"/>
        </w:numPr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50DEB">
        <w:rPr>
          <w:color w:val="000000"/>
          <w:sz w:val="28"/>
          <w:szCs w:val="28"/>
        </w:rPr>
        <w:t>Из истории мировой цивилизации. / Под ред. Ш.М. Мунчаева. – М., 1993.</w:t>
      </w:r>
    </w:p>
    <w:p w:rsidR="00E87BDC" w:rsidRPr="00E50DEB" w:rsidRDefault="00E87BDC" w:rsidP="00E50DEB">
      <w:pPr>
        <w:numPr>
          <w:ilvl w:val="0"/>
          <w:numId w:val="1"/>
        </w:numPr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50DEB">
        <w:rPr>
          <w:color w:val="000000"/>
          <w:sz w:val="28"/>
          <w:szCs w:val="28"/>
        </w:rPr>
        <w:t>История народного хозяйства: Словарь-справочник. / Под ред. А.Н. Марковой. – М.: ВЗФЭИ, 1995.</w:t>
      </w:r>
    </w:p>
    <w:p w:rsidR="00E87BDC" w:rsidRPr="00E50DEB" w:rsidRDefault="00E87BDC" w:rsidP="00E50DEB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50DEB">
        <w:rPr>
          <w:color w:val="000000"/>
          <w:sz w:val="28"/>
          <w:szCs w:val="28"/>
        </w:rPr>
        <w:t>Краткая всемирная история. В 2-х кн. / Под ред. А.З. Манфреда. – М.: Наука.</w:t>
      </w:r>
      <w:r w:rsidR="00E50DEB">
        <w:rPr>
          <w:color w:val="000000"/>
          <w:sz w:val="28"/>
          <w:szCs w:val="28"/>
        </w:rPr>
        <w:t xml:space="preserve"> </w:t>
      </w:r>
      <w:r w:rsidRPr="00E50DEB">
        <w:rPr>
          <w:color w:val="000000"/>
          <w:sz w:val="28"/>
          <w:szCs w:val="28"/>
        </w:rPr>
        <w:t>1966</w:t>
      </w:r>
    </w:p>
    <w:p w:rsidR="00E87BDC" w:rsidRPr="00E50DEB" w:rsidRDefault="00E87BDC" w:rsidP="00E50DEB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50DEB">
        <w:rPr>
          <w:color w:val="000000"/>
          <w:sz w:val="28"/>
          <w:szCs w:val="28"/>
        </w:rPr>
        <w:t>Марков Г.Е. История хозяйства и материальной культуры в первобытном и раннеклассовом обществе. М.: МГУ, 1979. С. 1920.</w:t>
      </w:r>
      <w:bookmarkStart w:id="8" w:name="_GoBack"/>
      <w:bookmarkEnd w:id="8"/>
    </w:p>
    <w:sectPr w:rsidR="00E87BDC" w:rsidRPr="00E50DEB" w:rsidSect="00E50DEB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A2" w:rsidRDefault="001B1CA2">
      <w:r>
        <w:separator/>
      </w:r>
    </w:p>
  </w:endnote>
  <w:endnote w:type="continuationSeparator" w:id="0">
    <w:p w:rsidR="001B1CA2" w:rsidRDefault="001B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A2" w:rsidRDefault="001B1CA2">
      <w:r>
        <w:separator/>
      </w:r>
    </w:p>
  </w:footnote>
  <w:footnote w:type="continuationSeparator" w:id="0">
    <w:p w:rsidR="001B1CA2" w:rsidRDefault="001B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EB" w:rsidRDefault="00E50DEB" w:rsidP="00034E3C">
    <w:pPr>
      <w:pStyle w:val="a6"/>
      <w:framePr w:wrap="around" w:vAnchor="text" w:hAnchor="margin" w:xAlign="right" w:y="1"/>
      <w:rPr>
        <w:rStyle w:val="a8"/>
      </w:rPr>
    </w:pPr>
  </w:p>
  <w:p w:rsidR="00E50DEB" w:rsidRDefault="00E50DEB" w:rsidP="00E50DE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EB" w:rsidRDefault="00426E30" w:rsidP="00034E3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E50DEB" w:rsidRDefault="00E50DEB" w:rsidP="00E50D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40CF8"/>
    <w:multiLevelType w:val="hybridMultilevel"/>
    <w:tmpl w:val="74FA2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196"/>
    <w:rsid w:val="00034E3C"/>
    <w:rsid w:val="001B1CA2"/>
    <w:rsid w:val="00216F9F"/>
    <w:rsid w:val="002E3363"/>
    <w:rsid w:val="003A68E7"/>
    <w:rsid w:val="00426E30"/>
    <w:rsid w:val="00C861C7"/>
    <w:rsid w:val="00E44E70"/>
    <w:rsid w:val="00E50DEB"/>
    <w:rsid w:val="00E87BDC"/>
    <w:rsid w:val="00F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8E272-CDC1-4B36-9BFE-ED4384F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96"/>
  </w:style>
  <w:style w:type="paragraph" w:styleId="1">
    <w:name w:val="heading 1"/>
    <w:basedOn w:val="a"/>
    <w:next w:val="a"/>
    <w:link w:val="10"/>
    <w:uiPriority w:val="99"/>
    <w:qFormat/>
    <w:rsid w:val="00F571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F57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E87BDC"/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rsid w:val="00E50D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E50DEB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E5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СамГУ</vt:lpstr>
    </vt:vector>
  </TitlesOfParts>
  <Company>Home</Company>
  <LinksUpToDate>false</LinksUpToDate>
  <CharactersWithSpaces>22334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СамГУ</dc:title>
  <dc:subject/>
  <dc:creator>Loner-XP</dc:creator>
  <cp:keywords/>
  <dc:description/>
  <cp:lastModifiedBy>admin</cp:lastModifiedBy>
  <cp:revision>2</cp:revision>
  <dcterms:created xsi:type="dcterms:W3CDTF">2014-03-10T15:25:00Z</dcterms:created>
  <dcterms:modified xsi:type="dcterms:W3CDTF">2014-03-10T15:25:00Z</dcterms:modified>
</cp:coreProperties>
</file>