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Тести на державний екзамен для студентів спеціальності «Менеджмент організацій</w:t>
      </w:r>
      <w:r w:rsidR="00500279" w:rsidRPr="00AB6460">
        <w:rPr>
          <w:rFonts w:ascii="Times New Roman" w:hAnsi="Times New Roman"/>
          <w:sz w:val="28"/>
          <w:szCs w:val="24"/>
          <w:lang w:val="uk-UA"/>
        </w:rPr>
        <w:t>»</w:t>
      </w:r>
      <w:r w:rsidRPr="00AB6460">
        <w:rPr>
          <w:rFonts w:ascii="Times New Roman" w:hAnsi="Times New Roman"/>
          <w:sz w:val="28"/>
          <w:szCs w:val="24"/>
          <w:lang w:val="uk-UA"/>
        </w:rPr>
        <w:t xml:space="preserve"> з дисципліни «Планування в аграрних формуваннях»</w:t>
      </w:r>
    </w:p>
    <w:p w:rsidR="0070279F" w:rsidRP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1.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Термін „організація" перекладається з французької мови як: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властивість, сукупність;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побудова, функціональність;</w:t>
      </w:r>
    </w:p>
    <w:p w:rsidR="00EF7950" w:rsidRPr="00D26D68" w:rsidRDefault="00EF795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гармонійний вигляд, упорядкованість; </w:t>
      </w:r>
    </w:p>
    <w:p w:rsidR="0070279F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призначення, створення;</w:t>
      </w:r>
    </w:p>
    <w:p w:rsidR="00AB6460" w:rsidRP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Організації як системі притаманні такі ознаки: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організованість, наявність певного порядку; </w:t>
      </w:r>
    </w:p>
    <w:p w:rsidR="0070279F" w:rsidRPr="00D26D68" w:rsidRDefault="00EF795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цілісність, подільність;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не стаціонарність, стахостичність;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створення, удосконалення;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Організація як стан системи передбачає: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необхідність погодження цілей;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поліпшення стану колишньої системи;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створення нової системи;</w:t>
      </w:r>
    </w:p>
    <w:p w:rsidR="0070279F" w:rsidRPr="00D26D68" w:rsidRDefault="00EF795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наявність певного порядку чи ступінь упорядкованості системи;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Організація як процес це: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співвідношення між частинами цілого;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створення нових і удосконалення функціонуючих систем;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наявність певного порядку чи ступінь упорядкованості системи;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взаємодія елементів системи у просторі й у часі;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5.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Будь-які дії органів державної влади спрямовані на послаблення економічних функцій держави і посилення господарської самостійності всіх суб'єктів економіки - це: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реорганізація;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роздержавлення;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реструктуризація;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приватизація;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Відчуження майна, яке знаходиться в державній і комунальній власності на користь фізичних і недержавних юридичних осіб це: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реструктуризація;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реорганізація; 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приватизація;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роздержавлення;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Перелік об'єктів державної власності, які підлягають приватизації, щорічно затверджуються: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Кабінетом Міністрів України;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Міністерством аграрної політики;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Фондом державного майна;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Верховною Радою України;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Державну політику в сфері приватизації підприємств здійснює: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Міністерство аграрної політики;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Верховна Рада України;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Міністерство економіки України;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Фонд державного майна;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9 Зміна відносин власності в рамках однієї форми власності, тобто від колективно неподільної форми власності до колективно дольової це: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74FB6" w:rsidRPr="00AB6460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 поділ;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паювання;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реорганізація;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приватизація;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Визначення фонду паювання майна (03 - основні засоби, ВЗ - виробничі запаси, ДЗ - дебіторська заборгованість, КЗ - кредиторська заборгованість, МСІ - майно соціальної інфраструктури):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ФПМ = 03 + ВЗ + ДЗ + КЗ + МСІ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ФПМ = 03- ВЗ + ДЗ + КЗ - МСІ</w:t>
      </w:r>
    </w:p>
    <w:p w:rsidR="00EF7950" w:rsidRPr="00D26D68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Pr="00D26D68">
        <w:rPr>
          <w:rFonts w:ascii="Times New Roman" w:hAnsi="Times New Roman"/>
          <w:b/>
          <w:sz w:val="28"/>
          <w:szCs w:val="24"/>
          <w:lang w:val="uk-UA"/>
        </w:rPr>
        <w:tab/>
        <w:t xml:space="preserve">ФПМ = 03 + ВЗ + ДЗ - КЗ + МСІ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 Фпм = 03 + В3 +ДЗ-КЗ-МСІ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Кількісну сторону праці кожного працівника при паюванні майна характеризує: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стаж роботи;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посада;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розмір його заробітної плати;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кількість років проживання в даному селі;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12.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 xml:space="preserve">Якісну сторону праці кожного працівника при паюванні майна характеризує: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посада;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б)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розмір його заробітної плати;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кількість років проживання в даному селі;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стаж роботи;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сукупної заробітної плати за період паювання майна: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складається із множення всіх індивідуальних заробітних плат працівників;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складається із суми всіх індивідуальних заробітних плат працівників за рік; 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в)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складається із суми всіх індивідуальних заробітних плат працівників;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складається із суми всіх працівників;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пайової ставки при паюванні майна: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фонд паювання майна поділити на сукупну заробітну плату;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фонд паювання майна поділити на кількість працівників;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фонд паювання майна поділити на індивідуальну заробітну плату;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фонд паювання майна поділити на грошову оцінку одного гектара;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15.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індивідуального майнового паю: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заробітна плата всіх робітників помножити на пайову ставку;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індивідуальну заробітну плату (за роки взяті для паювання) помножити на пайову ставку;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кількість робітників помножити на пайову ставку;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кількість років взятих для розрахунку помножити на пайову ставку;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Для кожного працівника конкретного підприємства розмір майнового паю: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різний;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залежить від посади;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залежить від кількості членів сім'ї;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однаковий;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17 Розмір майнового паю залежить від: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кількості членів родини;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заробітної плати;</w:t>
      </w:r>
    </w:p>
    <w:p w:rsidR="00EF7950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стажу роботи і заробітної плати;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стажу роботи;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18.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грошової оцінки землі (Рдд - рентний дохід диференціальний; Рда - рентний дохід абсолютний; Пк - період капіталізації рентного доходу; Ц- ціна 1 ц зерна):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Гоз = (Рдд - Рда) * Пк : Ц;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Гоз = (Рдд + Рда) * Пк * Ц;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Гоз = (Рдд * Рда) + Пк + Ц;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Гоз = (Рдд : Рда) * Пк * Ц;</w:t>
      </w:r>
    </w:p>
    <w:p w:rsidR="0070279F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19.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Розрахунок вартості земельного паю: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Взп = Грошова оцінка землі + Кількість працівників;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Взп = Грошова оцінка землі * Кількість працівників;</w:t>
      </w:r>
    </w:p>
    <w:p w:rsidR="00B74FB6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Взп = Грошова оцінка землі - Кількість працівників;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Взп = Грошова оцінка землі: Кількість працівників;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розміру земельного паю: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вартість земельного паю помножити на грошову оцінку </w:t>
      </w:r>
      <w:smartTag w:uri="urn:schemas-microsoft-com:office:smarttags" w:element="metricconverter">
        <w:smartTagPr>
          <w:attr w:name="ProductID" w:val="1 га"/>
        </w:smartTagPr>
        <w:r w:rsidRPr="00AB6460">
          <w:rPr>
            <w:rFonts w:ascii="Times New Roman" w:hAnsi="Times New Roman"/>
            <w:sz w:val="28"/>
            <w:szCs w:val="24"/>
            <w:lang w:val="uk-UA"/>
          </w:rPr>
          <w:t>1 га</w:t>
        </w:r>
      </w:smartTag>
      <w:r w:rsidRPr="00AB6460">
        <w:rPr>
          <w:rFonts w:ascii="Times New Roman" w:hAnsi="Times New Roman"/>
          <w:sz w:val="28"/>
          <w:szCs w:val="24"/>
          <w:lang w:val="uk-UA"/>
        </w:rPr>
        <w:t xml:space="preserve">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вартість земельного паю розділити на грошову оцінку </w:t>
      </w:r>
      <w:smartTag w:uri="urn:schemas-microsoft-com:office:smarttags" w:element="metricconverter">
        <w:smartTagPr>
          <w:attr w:name="ProductID" w:val="1 га"/>
        </w:smartTagPr>
        <w:r w:rsidR="0070279F" w:rsidRPr="00D26D68">
          <w:rPr>
            <w:rFonts w:ascii="Times New Roman" w:hAnsi="Times New Roman"/>
            <w:b/>
            <w:sz w:val="28"/>
            <w:szCs w:val="24"/>
            <w:lang w:val="uk-UA"/>
          </w:rPr>
          <w:t>1 га</w:t>
        </w:r>
      </w:smartTag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грошову оцінку землі поділите на кількість працівників;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грошову оцінку землі помножити на кількість працівників;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Для кожного працівника конкретного підприємства розмір земельного паю: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різний;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залежить від стажу роботи і заробітної плати;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залежить від кількості членів родини;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однаковий;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Одиниці виміру земельного паю: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фізичні гектари;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метри;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умовні кадастрові гектари;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кілометри;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23.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 xml:space="preserve">При паюванні землі дотримуються принципу: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членства працівників;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рівності розмірів земельних паїв;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соціального захисту працівників;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не рівності розмірів земельних паїв;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річної потреби в тракторах і сільськогосподарських машинах (О - Обсяг робіт; Д - кількість днів роботи; Нв - норма виробітку; Кз - коефіцієнт змінності; Кг - коефіцієнт технічної готовності):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Кт = О/ Д+Нв+Кз+Кг;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б)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Кт = </w:t>
      </w:r>
      <w:r w:rsidR="00B85B11" w:rsidRPr="00D26D68">
        <w:rPr>
          <w:rFonts w:ascii="Times New Roman" w:hAnsi="Times New Roman"/>
          <w:b/>
          <w:sz w:val="28"/>
          <w:szCs w:val="24"/>
          <w:lang w:val="uk-UA"/>
        </w:rPr>
        <w:t>О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/Д*Нв*Кз*Кг;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Кт = О/ Д-Нв+Кз-Кг;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Кт = О/ Д-Нв-Кз-Кг;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25.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обсягу вантажоперевезень по кожній марці автомобілів (Ва - вантажопідйомність автомобіля; Па - річний пробіг; Кв - коефіцієнт використання вантажопідйомності; Кп - коефіцієнт використання пробігу: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Ов = Ва </w:t>
      </w:r>
      <w:r w:rsidR="00B85B11" w:rsidRPr="00AB6460">
        <w:rPr>
          <w:rFonts w:ascii="Times New Roman" w:hAnsi="Times New Roman"/>
          <w:sz w:val="28"/>
          <w:szCs w:val="24"/>
          <w:lang w:val="uk-UA"/>
        </w:rPr>
        <w:t>/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 Па * Кв * Кп: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Ов = Ва + Па + Кв+Кп;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Ов = Ва * Па / Кв * Кп;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Ов = Ва * Па * Кв * Кп;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Системи утримання великої рогатої худоби: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на глибокій незмінній підстилці;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прив'язна і безприв'язна;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безприв'язно-боксова;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стійлова та стійлово-пасовищна;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Способи утримання великої рогатої худоби: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стійловий та стійлово-пасовищний;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прив'язний і безприв'язний;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на глибокій незмінній підстилці;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безприв'язно-боксовий;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Спосіб утримання ремонтних телиць до 3 місяців: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в індивідуальних клітках;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на пасовищі;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групових станках;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стійлах;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29.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Спосіб утримання ремонтних телиць від 3 до 9 місяців: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на пасовищі;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індивідуальних клітках;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стійлах;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в групових станках;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Норма витрат кормів на 1 ц молока: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8 - 9 ц кормових одиниць;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4 - 5 ц кормових одиниць;</w:t>
      </w:r>
    </w:p>
    <w:p w:rsidR="00B74FB6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0,5 - 0,9 ц кормових одиниць;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1,1 - 1,3 ц кормових одиниць;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валового приросту статево-вікової групи тварин: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середньорічне поголів'я тварин помножити 365 днів;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середньорічне поголів'я тварин помножити середньодобовий приріст; 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середньодобовий приріст помножити на кількість кормо-днів;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середньодобовий приріст помножити на 365 днів;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Розрахунок кількості кормо-днів: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середньорічне поголів'я тварин помножити 365 днів;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середньорічне поголів'я тварин помножити середньодобовий приріст;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норму витрат кормів на 1 голову помножити на середньорічне поголів'я;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середньодобовий приріст помножити на 365 днів;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Норма витрат кормів на 1 ц приросту </w:t>
      </w:r>
      <w:r w:rsidR="007938E2" w:rsidRPr="00AB6460">
        <w:rPr>
          <w:rFonts w:ascii="Times New Roman" w:hAnsi="Times New Roman"/>
          <w:sz w:val="28"/>
          <w:szCs w:val="24"/>
          <w:lang w:val="uk-UA"/>
        </w:rPr>
        <w:t>великої рогатої худоби</w:t>
      </w:r>
      <w:r w:rsidRPr="00AB6460">
        <w:rPr>
          <w:rFonts w:ascii="Times New Roman" w:hAnsi="Times New Roman"/>
          <w:sz w:val="28"/>
          <w:szCs w:val="24"/>
          <w:lang w:val="uk-UA"/>
        </w:rPr>
        <w:t>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1,1- 1,3 ц кормових одиниць;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4 - 5 ц кормових одиниць;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0,5 - 0,9 ц кормових одиниць;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7938E2" w:rsidRPr="00D26D68">
        <w:rPr>
          <w:rFonts w:ascii="Times New Roman" w:hAnsi="Times New Roman"/>
          <w:b/>
          <w:sz w:val="28"/>
          <w:szCs w:val="24"/>
          <w:lang w:val="uk-UA"/>
        </w:rPr>
        <w:t>1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8 - </w:t>
      </w:r>
      <w:r w:rsidR="007938E2" w:rsidRPr="00D26D68">
        <w:rPr>
          <w:rFonts w:ascii="Times New Roman" w:hAnsi="Times New Roman"/>
          <w:b/>
          <w:sz w:val="28"/>
          <w:szCs w:val="24"/>
          <w:lang w:val="uk-UA"/>
        </w:rPr>
        <w:t>1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9 ц кормових одиниць;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3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4. Планування сухостійного періоду у корів: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період від запліднення до отелення;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період від запліднення до 7 місяців тільності; 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період від 7 місяців тільності до отелення;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період від отелення до запліднення;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35.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сервіс періоду у корів: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період від запліднення до отелення;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період від запліднення до 7 місяців тільності;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період від 7 місяців тільності до отелення;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період від отелення до запліднення;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періоду тільності у корів: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 4 місяці; 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б)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9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7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12 місяців;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періоду лактації у корів: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9 місяці;</w:t>
      </w:r>
    </w:p>
    <w:p w:rsidR="0070279F" w:rsidRPr="00D26D68" w:rsidRDefault="00B74FB6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10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7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12 місяців;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38.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Норма витрат кормів на 1 ц приросту свиней: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8- 9 ц кормових одиниць;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4 - 5 ц кормових одиниць; 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6 - 7 ц кормових одиниць;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1,1 - 1,3 ц кормових одиниць;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39.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періоду супоросності у свиней: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4 місяці;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9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5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12 місяців;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опоросів у свиноматок за рік: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4 опороси;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1 опорос; </w:t>
      </w:r>
    </w:p>
    <w:p w:rsidR="00EF7950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2 опороси;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3 опороси;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4750EB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середньої тривалості використання основних свиноматок: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5 - 6 років;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3 - 4 роки;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1 - 2 роки;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4 - 5 років;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Способи утримання овець: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прив'язний, безприв'язний;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стійловий, стійлово-пасовищний;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групових станках;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пасовищний, пасовищно-стійловий;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43.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Планування періоду суягності вівцематок: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9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3 місяці;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5 місяців;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г)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4 місяця;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виходу приплоду на 100 вівцематок: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90-95 голів;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180-200 голів; 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в)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120-140 голів;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60-80 голів;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45.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Батьківське стадо у птахівництві використовується для виробництва: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харчового яйця;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дієтичного яйця;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технічного яйця;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інкубаційного яйця;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20E7D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Промислове стадо у птахівництві використовується для виробництва: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технічного яйця;</w:t>
      </w:r>
    </w:p>
    <w:p w:rsidR="0070279F" w:rsidRPr="00D26D68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харчового яйця;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інкубаційного яйця;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екологічного яйця;</w:t>
      </w:r>
    </w:p>
    <w:p w:rsidR="00EF7950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47.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отримання яєць від однієї курки-несучки за рік: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350-365 яєць;</w:t>
      </w:r>
    </w:p>
    <w:p w:rsidR="0070279F" w:rsidRPr="00D26D68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б)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250-270 яєць;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140-150 яєць;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410-420 яєць;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першої яйцекладки курей: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в 2-3 місяці;</w:t>
      </w: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в 4,5-5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8-9 місяців;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 6-7 місяців;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49.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інкубації курячих яєць: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27 діб;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</w:r>
      <w:r w:rsidR="00EF7950" w:rsidRPr="00AB6460">
        <w:rPr>
          <w:rFonts w:ascii="Times New Roman" w:hAnsi="Times New Roman"/>
          <w:sz w:val="28"/>
          <w:szCs w:val="24"/>
          <w:lang w:val="uk-UA"/>
        </w:rPr>
        <w:t>30</w:t>
      </w:r>
      <w:r w:rsidRPr="00AB6460">
        <w:rPr>
          <w:rFonts w:ascii="Times New Roman" w:hAnsi="Times New Roman"/>
          <w:sz w:val="28"/>
          <w:szCs w:val="24"/>
          <w:lang w:val="uk-UA"/>
        </w:rPr>
        <w:t xml:space="preserve"> діб;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35 діб;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 xml:space="preserve">г) 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21 доба;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інкубації гусячих яєць: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30 діб;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б)21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доба;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28 діб;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25 діб;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51.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інкубації індичиних яєць: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32 доби;</w:t>
      </w:r>
    </w:p>
    <w:p w:rsidR="0070279F" w:rsidRPr="00D26D68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28 діб;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30 діб;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21 доба;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Планування інкубації качиних ЯЄІІЬ: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21 доба;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</w:r>
      <w:r w:rsidR="004750EB" w:rsidRPr="00AB6460">
        <w:rPr>
          <w:rFonts w:ascii="Times New Roman" w:hAnsi="Times New Roman"/>
          <w:sz w:val="28"/>
          <w:szCs w:val="24"/>
          <w:lang w:val="uk-UA"/>
        </w:rPr>
        <w:t>30</w:t>
      </w:r>
      <w:r w:rsidRPr="00AB6460">
        <w:rPr>
          <w:rFonts w:ascii="Times New Roman" w:hAnsi="Times New Roman"/>
          <w:sz w:val="28"/>
          <w:szCs w:val="24"/>
          <w:lang w:val="uk-UA"/>
        </w:rPr>
        <w:t xml:space="preserve"> діб; </w:t>
      </w:r>
    </w:p>
    <w:p w:rsidR="00EF7950" w:rsidRPr="00D26D68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28 діб;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24 доби;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Планування маси добового курча: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80-90% від маси яйця;</w:t>
      </w:r>
    </w:p>
    <w:p w:rsidR="0070279F" w:rsidRPr="00D26D68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60-70% від маси яйця;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110-120% від маси яйця;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30-40% від маси яйця;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Розрахунок кількості нормо-змін в технологічній карті: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фізичний обсяг робіт поділити на кількість робітників;</w:t>
      </w:r>
    </w:p>
    <w:p w:rsidR="0070279F" w:rsidRPr="00D26D68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фізичний обсяг робіт поділити на змінну норму виробітку агрегату;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фізичний обсяг робіт поділити на затрати праці;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фізичний обсяг робіт поділити на кількість агрегатів;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55.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Переведення фізичного обсягу робіт, який виконується тракторами в умовні гектари у технологічній карті: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фізичний обсяг робіт помножити на коефіцієнт переводу фізичних тракторів в умовні; </w:t>
      </w:r>
    </w:p>
    <w:p w:rsidR="0070279F" w:rsidRPr="00D26D68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кількість нормо-змін помножити на коефіцієнт переводу фізичних тракторів в умовні і на </w:t>
      </w:r>
      <w:r w:rsidR="007938E2" w:rsidRPr="00D26D68">
        <w:rPr>
          <w:rFonts w:ascii="Times New Roman" w:hAnsi="Times New Roman"/>
          <w:b/>
          <w:sz w:val="28"/>
          <w:szCs w:val="24"/>
          <w:lang w:val="uk-UA"/>
        </w:rPr>
        <w:t>тривалість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зміни</w:t>
      </w:r>
      <w:r w:rsidR="007938E2" w:rsidRPr="00D26D68">
        <w:rPr>
          <w:rFonts w:ascii="Times New Roman" w:hAnsi="Times New Roman"/>
          <w:b/>
          <w:sz w:val="28"/>
          <w:szCs w:val="24"/>
          <w:lang w:val="uk-UA"/>
        </w:rPr>
        <w:t xml:space="preserve"> в годинах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фізичний обсяг робіт поділити на коефіцієнт переводу фізичних тракторів в умовні;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кількість нормо-змін помножити на коефіцієнт переводу фізичних тракторів в умовні;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Потреба в кормах планується на два періоди: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на календарний і майбутній рік;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від урожаю планового року до урожаю майбутнього року;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на господарський і майбутній рік;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на календарний</w:t>
      </w:r>
      <w:r w:rsidR="007938E2" w:rsidRPr="00D26D68">
        <w:rPr>
          <w:rFonts w:ascii="Times New Roman" w:hAnsi="Times New Roman"/>
          <w:b/>
          <w:sz w:val="28"/>
          <w:szCs w:val="24"/>
          <w:lang w:val="uk-UA"/>
        </w:rPr>
        <w:t>,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господарський рік</w:t>
      </w:r>
      <w:r w:rsidR="007938E2" w:rsidRPr="00D26D68">
        <w:rPr>
          <w:rFonts w:ascii="Times New Roman" w:hAnsi="Times New Roman"/>
          <w:b/>
          <w:sz w:val="28"/>
          <w:szCs w:val="24"/>
          <w:lang w:val="uk-UA"/>
        </w:rPr>
        <w:t xml:space="preserve"> і від початку року до врожаю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>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 плануванні собівартості 1 голови приплоду в молочному скотарстві вона оцінюється як: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собівартість 60 кормових одиниць утримання корови;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собівартість ЗО кормо-днів утримання корови;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собівартість 30 кормових одиниць утримання корови; </w:t>
      </w:r>
    </w:p>
    <w:p w:rsidR="0070279F" w:rsidRPr="00D26D68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26D68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D26D68">
        <w:rPr>
          <w:rFonts w:ascii="Times New Roman" w:hAnsi="Times New Roman"/>
          <w:b/>
          <w:sz w:val="28"/>
          <w:szCs w:val="24"/>
          <w:lang w:val="uk-UA"/>
        </w:rPr>
        <w:t xml:space="preserve"> собівартість 60 кормо-днів утримання корови;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58.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При плануванні собівартості 1 ц молока необхідно: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всього витрат на виробництво молока поділити на кількість отриманого молока; </w:t>
      </w:r>
    </w:p>
    <w:p w:rsidR="0070279F" w:rsidRPr="00091972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всього витрат на виробництво молока мінус </w:t>
      </w:r>
      <w:r w:rsidR="007938E2" w:rsidRPr="00091972">
        <w:rPr>
          <w:rFonts w:ascii="Times New Roman" w:hAnsi="Times New Roman"/>
          <w:b/>
          <w:sz w:val="28"/>
          <w:szCs w:val="24"/>
          <w:lang w:val="uk-UA"/>
        </w:rPr>
        <w:t>вартість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гною мінус витрати на припл</w:t>
      </w:r>
      <w:r w:rsidR="007938E2" w:rsidRPr="00091972">
        <w:rPr>
          <w:rFonts w:ascii="Times New Roman" w:hAnsi="Times New Roman"/>
          <w:b/>
          <w:sz w:val="28"/>
          <w:szCs w:val="24"/>
          <w:lang w:val="uk-UA"/>
        </w:rPr>
        <w:t>ід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поділити на кількість отриманого молока;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виробництво молока мінус витрати на утримання приплоду поділити на кількість отриманого молока;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виробництво молока мінус витрати на прибирання гною поділити на кількість отриманого молока;</w:t>
      </w:r>
    </w:p>
    <w:p w:rsidR="00091972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59.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 плануванні собівартості 1 коне-дня необхідно: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всього витрат на утримання коней поділити на кількість коне-днів; </w:t>
      </w:r>
    </w:p>
    <w:p w:rsidR="0070279F" w:rsidRPr="00091972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всього витрат на утримання коней </w:t>
      </w:r>
      <w:r w:rsidR="007938E2" w:rsidRPr="00091972">
        <w:rPr>
          <w:rFonts w:ascii="Times New Roman" w:hAnsi="Times New Roman"/>
          <w:b/>
          <w:sz w:val="28"/>
          <w:szCs w:val="24"/>
          <w:lang w:val="uk-UA"/>
        </w:rPr>
        <w:t>мінус вартість гною мінус витрати на приплід</w:t>
      </w:r>
      <w:r w:rsidR="00AB6460" w:rsidRPr="00091972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>поділити на кількість коне-днів;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 всього витрат на утримання коней мінус витрати на утримання приплоду поділити на кількість коне-днів;</w:t>
      </w:r>
    </w:p>
    <w:p w:rsidR="0070279F" w:rsidRPr="00AB6460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 всього витрат на утримання коней мінус витрати на прибирання гною поділити на кількість коне-днів;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20E7D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При плануванні кількості автомобіле-днів в роботі необхідно: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 xml:space="preserve">а) 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>середньорічну кількість автомобілів помножити на кількість робочих днів у році;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середньорічну кількість автомобілів помножити на 365 днів;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середньорічну кількість автомобілів мінус кількість святкових і вихідних днів у році;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середньорічну кількість автомобілів помножити на середньорічну кількість водіїв;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 плануванні собівартості 1 ц зерна необхідно: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всього витрат на виробництво зерна поділити на кількість отриманого зерна; </w:t>
      </w:r>
    </w:p>
    <w:p w:rsidR="0070279F" w:rsidRPr="00091972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всього витрат на виробництво зерна мінус витрати на солому поділити на кількість повноцінного зерна;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виробництво зерна мінус витрати на солому поділити на кількість зерновідходів;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виробництво зерна мінус витрати на зерновідходи поділити на кількість повноцінного зерна;</w:t>
      </w:r>
    </w:p>
    <w:p w:rsidR="00091972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 плануванні собівартості 1 т-км необхідно: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всього витрат на утримання автопарку поділити на загальний пробіг автомобілів; </w:t>
      </w:r>
    </w:p>
    <w:p w:rsidR="0070279F" w:rsidRPr="00091972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всього витрат на утримання автопарку мінус витрати на перевезення робітників підприємства поділити на об</w:t>
      </w:r>
      <w:r w:rsidR="007938E2" w:rsidRPr="00091972">
        <w:rPr>
          <w:rFonts w:ascii="Times New Roman" w:hAnsi="Times New Roman"/>
          <w:b/>
          <w:sz w:val="28"/>
          <w:szCs w:val="24"/>
          <w:lang w:val="uk-UA"/>
        </w:rPr>
        <w:t>с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>яг вантажоперевезень;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утримання автопарку поділити на кількість автомобіле-днів у роботі;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утримання автопарку мінус витрати на автомобіле-дні у роботі поділити на обсяг вантажоперевезень;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 плануванні собівартості 1 кВт-год. електроенергії необхідно: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утримання електромережі поділити на кількість необхідної електроенергії;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всього витрат на утримання електромережі додати вартість електроенергії за рік за державною ціною;</w:t>
      </w:r>
    </w:p>
    <w:p w:rsidR="00EF7950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всього витрат на утримання електромережі додати вартість електроенергії за рік за державною ціною поділити на кількість необхідної електроенергії; </w:t>
      </w:r>
    </w:p>
    <w:p w:rsid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всього витрат на утримання електромережі поділити на вартість електроенергії за рік за державною ціною;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Вид діяльності органів управління підприємства по передбаченню майбутнього стану його економіки: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господарська діяльність;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екологічна діяльність;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соціальна діяльність;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планувальна діяльність;</w:t>
      </w:r>
    </w:p>
    <w:p w:rsidR="00091972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65. Складання планів, тобто прийняття рішень їх досягнення: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процес дослідження; </w:t>
      </w:r>
    </w:p>
    <w:p w:rsidR="0070279F" w:rsidRPr="00091972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процес планування;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="004750EB" w:rsidRPr="00AB6460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B6460">
        <w:rPr>
          <w:rFonts w:ascii="Times New Roman" w:hAnsi="Times New Roman"/>
          <w:sz w:val="28"/>
          <w:szCs w:val="24"/>
          <w:lang w:val="uk-UA"/>
        </w:rPr>
        <w:t>процес</w:t>
      </w:r>
      <w:r w:rsidR="004750EB" w:rsidRPr="00AB6460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B6460">
        <w:rPr>
          <w:rFonts w:ascii="Times New Roman" w:hAnsi="Times New Roman"/>
          <w:sz w:val="28"/>
          <w:szCs w:val="24"/>
          <w:lang w:val="uk-UA"/>
        </w:rPr>
        <w:t>відтворення;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процес контролю;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про майбутні цілі підприємства і способи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Результат планової діяльності: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звіт;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баланс;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завдання;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67.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Системи планування, які діють в повністю визначеному середовищі і не мають обмежень в інформації: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інактивні; </w:t>
      </w:r>
    </w:p>
    <w:p w:rsidR="0070279F" w:rsidRPr="00091972" w:rsidRDefault="00D20E7D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детерміновані;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преактивні;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ймовірнісні;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Системи планування, які не дають повної передбачуваності результатів: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детерміновані;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преактивні; </w:t>
      </w:r>
    </w:p>
    <w:p w:rsidR="00EF7950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ймовірнісні;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інтерактивні;</w:t>
      </w:r>
    </w:p>
    <w:p w:rsidR="00091972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69.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Система планування, в якій основні ідеї планування орієнтовані в теперішній час: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преактивне;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інтерактивне;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інактивне;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Система планування, в якій основні ідеї планування орієнтовані на найкращі ідеї минулого, сьогодення та майбутнього: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інактивне;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інтерактивне;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преактивне;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реактивне;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Система планування, в якій основні ідеї планування орієнтовані в минуле: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преактивне;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реактивне;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інтерактивне;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інактивне;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Система планування, в якій основні ідеї планування орієнтовані в майбутнє: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преактивне;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інактивне;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реактивне;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інтерактивне;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Принцип планування, який передбачає взаємозв'язок між підрозділами на основі координації та інтеграції планової діяльності: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єдності;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точності;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гнучкості;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участі;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Пшнішп планування, який передбачає взаємопогодження довго середньо - та короткотермінового планування: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пріоритетності;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безперервності;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участі;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єдності;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75.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Принцип планування, при якому плани необхідно розробляти з врахуванням можливостей внесення змін: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безперервності;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точності; </w:t>
      </w:r>
    </w:p>
    <w:p w:rsidR="00EF7950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гнучкості;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участі;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Принцип планування, який передбачає врахування при складанні планів певного ступеня точності розрахунків і передбачень: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участі;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точності;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єдності;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гнучкості;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Принцип планування, який означає, що кожний працівник підприємства стає учасником планувальної діяльності незалежно від посади і функцій: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пріоритетності;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участі;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єдності;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точності;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78.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Принцип планування, який передбачає ранжування об'єктів планування за їх важливістю для підприємства: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єдності;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участі;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безперервності;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пріоритетності;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79.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Метод планування, який полягає в складанні планів на базі наявних внутрішніх ресурсів підприємства - трудових, матеріальних, технічних: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цільовий;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нормативний;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ресурсний;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екстраполяційний;</w:t>
      </w:r>
    </w:p>
    <w:p w:rsidR="00091972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Метод планування, при якому планування діяльності підприємства зводиться до вибору мети та заходів її реалізації: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інтерполяційний;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ресурсний;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екстраполяційний;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цільовий;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Метод планування, який базується на визначенні динаміки показників у минулому, вважаючи, що темпи і пропорції, досягнуті на момент розробки плану, будуть збережені і в майбутньому: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цільовий;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інтерполяційний; </w:t>
      </w:r>
    </w:p>
    <w:p w:rsidR="00EF7950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екстраполяційний; 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 ресурсний;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Метод планування, який передбачає зворотній рух від визначеної мети та відповідного кінцевого значення планових показників: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екстраполяційний;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статистичний;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цільовий;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інтерполяційний;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Метод планування, при якому планові показники розраховуються з використанням прогресивних норм витрачання ресурсів підприємства: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ресурсний;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нормативний;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цільовий;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статистичний;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Метод планування, який передбачає використання фактичних статистичних даних за попередні роки та середніх величин при встановленні планових показників: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нормативний;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ресурсний;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цільовий;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статистичний;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85.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План, який відображає основну мету розвитку підприємства і носить концептуальний характер: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оперативний план;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стратегічний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тактичний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річний план;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План, який передбачає конкретні способи використання ресурсів підприємства, необхідних для досягнення довготермінових цілей:</w:t>
      </w:r>
    </w:p>
    <w:p w:rsidR="00AB6460" w:rsidRPr="00872276" w:rsidRDefault="00D731A7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  <w:highlight w:val="cyan"/>
          <w:lang w:val="uk-UA"/>
        </w:rPr>
      </w:pPr>
      <w:r w:rsidRPr="00872276">
        <w:rPr>
          <w:rFonts w:ascii="Times New Roman" w:hAnsi="Times New Roman"/>
          <w:color w:val="FFFFFF"/>
          <w:sz w:val="28"/>
          <w:szCs w:val="24"/>
          <w:lang w:val="uk-UA"/>
        </w:rPr>
        <w:t>планування стратегія паювання майно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тактичний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річний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оперативний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стратегічний план;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План, який передбачає здійснення завдань в календарному році: </w:t>
      </w:r>
    </w:p>
    <w:p w:rsidR="00AB6460" w:rsidRDefault="00AB6460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 стратегічний план;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річний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оперативний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тактичний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План, який передбачає здійснення окремих операцій в короткі терміни (день, тиждень, місяць):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стратегічний план;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оперативний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річний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тактичний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89.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Мета, для якої підприємство існує і яка повинна бути виконана у плановому періоді: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стратегія;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="004750EB" w:rsidRPr="00AB6460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B6460">
        <w:rPr>
          <w:rFonts w:ascii="Times New Roman" w:hAnsi="Times New Roman"/>
          <w:sz w:val="28"/>
          <w:szCs w:val="24"/>
          <w:lang w:val="uk-UA"/>
        </w:rPr>
        <w:t>тактика;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бачення;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місія;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90.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Стратегічний план - це місія, задачі підприємства і...: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виробнича, фінансова та маркетингова стратегії;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загальна, маркетингова та функціональні стратегії;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конкурентна, загальна та фінансова стратегії;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загальна, конкурентна та функціональні стратегії;</w:t>
      </w:r>
    </w:p>
    <w:p w:rsidR="00091972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91.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План, в якому викладено суть підприємницької ідеї, шляхи і засоби її реалізації: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стратегічний план;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річний план;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бізнес-план;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оперативний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92.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узагальнено ключові положення: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виробничий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маркетинговий план;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організаційний план;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резюме;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93.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поточну ситуацію і тенденції розвитку галузі, опис продукції (послуг):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виробничий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маркетинговий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організаційний план;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галузь, підприємство та його продукція;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94.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загальну характеристику ринку продукту, цільовий ринок, покупці, конкуренти: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маркетинговий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оцінка ризиків;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дослідження ринку;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фінансовий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95.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політику ціноутворення, торгову політику, рекламу: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cyan"/>
          <w:lang w:val="uk-UA"/>
        </w:rPr>
      </w:pP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а)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маркетинговий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оцінка ризиків;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дослідження ринку;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фінансовий план;</w:t>
      </w:r>
      <w:r w:rsidRPr="00AB6460">
        <w:rPr>
          <w:rFonts w:ascii="Times New Roman" w:hAnsi="Times New Roman"/>
          <w:sz w:val="28"/>
          <w:szCs w:val="24"/>
          <w:lang w:val="uk-UA"/>
        </w:rPr>
        <w:t> 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96.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Розділ бізнес-плану, в </w:t>
      </w:r>
      <w:r w:rsidR="00500279" w:rsidRPr="00AB6460">
        <w:rPr>
          <w:rFonts w:ascii="Times New Roman" w:hAnsi="Times New Roman"/>
          <w:sz w:val="28"/>
          <w:szCs w:val="24"/>
          <w:lang w:val="uk-UA"/>
        </w:rPr>
        <w:t>якому</w:t>
      </w:r>
      <w:r w:rsidRPr="00AB6460">
        <w:rPr>
          <w:rFonts w:ascii="Times New Roman" w:hAnsi="Times New Roman"/>
          <w:sz w:val="28"/>
          <w:szCs w:val="24"/>
          <w:lang w:val="uk-UA"/>
        </w:rPr>
        <w:t xml:space="preserve"> необхідно викласти технологічний процес, машини і обладнання, сировина і матеріали: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B6460">
        <w:rPr>
          <w:rFonts w:ascii="Times New Roman" w:hAnsi="Times New Roman"/>
          <w:sz w:val="28"/>
          <w:szCs w:val="24"/>
          <w:lang w:val="uk-UA"/>
        </w:rPr>
        <w:t>галузь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, підприємство та його продукція;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маркетинговий план;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організаційний план;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виробничий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97.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форму організації бізнесу, потребу в персоналі, керівний склад підприємства, консультанти і радники: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галузь, підприємство та його продукція;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маркетинговий план;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в)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організаційний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виробничий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98.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типи можливих ризиків, способи реагування на загрози для бізнесу: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а) маркетинговий план; </w:t>
      </w:r>
    </w:p>
    <w:p w:rsidR="0070279F" w:rsidRPr="00091972" w:rsidRDefault="004750EB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б)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оцінка ризиків;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дослідження ринку;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г)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фінансовий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99.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Розділ бізнес-плану, в якому необхідно викласти план доходів і витрат, план руху грошових коштів, плановий баланс: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виробничий план;</w:t>
      </w: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маркетинговий план;</w:t>
      </w:r>
    </w:p>
    <w:p w:rsidR="00B85B11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в)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організаційний план; </w:t>
      </w:r>
    </w:p>
    <w:p w:rsidR="0070279F" w:rsidRPr="00091972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>г)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 xml:space="preserve"> фінансовий план;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091972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>100.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ab/>
        <w:t>Визначення в бізнес-плані мінімально допустимого рівня виробництва, за якого проект залишається беззбитковим, тобто не дає ні прибутку ні збитку:</w:t>
      </w:r>
    </w:p>
    <w:p w:rsidR="00D26D68" w:rsidRDefault="00D26D68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0279F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а)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>маржинальний дохід;</w:t>
      </w:r>
    </w:p>
    <w:p w:rsidR="00EF7950" w:rsidRPr="00AB6460" w:rsidRDefault="0070279F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>б)</w:t>
      </w:r>
      <w:r w:rsidRPr="00AB6460">
        <w:rPr>
          <w:rFonts w:ascii="Times New Roman" w:hAnsi="Times New Roman"/>
          <w:sz w:val="28"/>
          <w:szCs w:val="24"/>
          <w:lang w:val="uk-UA"/>
        </w:rPr>
        <w:tab/>
        <w:t xml:space="preserve">запас фінансової міцності; </w:t>
      </w:r>
    </w:p>
    <w:p w:rsidR="00EF7950" w:rsidRPr="00AB6460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B6460">
        <w:rPr>
          <w:rFonts w:ascii="Times New Roman" w:hAnsi="Times New Roman"/>
          <w:sz w:val="28"/>
          <w:szCs w:val="24"/>
          <w:lang w:val="uk-UA"/>
        </w:rPr>
        <w:t xml:space="preserve">в) </w:t>
      </w:r>
      <w:r w:rsidR="0070279F" w:rsidRPr="00AB6460">
        <w:rPr>
          <w:rFonts w:ascii="Times New Roman" w:hAnsi="Times New Roman"/>
          <w:sz w:val="28"/>
          <w:szCs w:val="24"/>
          <w:lang w:val="uk-UA"/>
        </w:rPr>
        <w:t xml:space="preserve">фінансова стійкість; </w:t>
      </w:r>
    </w:p>
    <w:p w:rsidR="001C67EE" w:rsidRDefault="00B85B11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091972">
        <w:rPr>
          <w:rFonts w:ascii="Times New Roman" w:hAnsi="Times New Roman"/>
          <w:b/>
          <w:sz w:val="28"/>
          <w:szCs w:val="24"/>
          <w:lang w:val="uk-UA"/>
        </w:rPr>
        <w:t xml:space="preserve">г) </w:t>
      </w:r>
      <w:r w:rsidR="0070279F" w:rsidRPr="00091972">
        <w:rPr>
          <w:rFonts w:ascii="Times New Roman" w:hAnsi="Times New Roman"/>
          <w:b/>
          <w:sz w:val="28"/>
          <w:szCs w:val="24"/>
          <w:lang w:val="uk-UA"/>
        </w:rPr>
        <w:t>точка беззбитковості;</w:t>
      </w:r>
    </w:p>
    <w:p w:rsidR="00D731A7" w:rsidRPr="00872276" w:rsidRDefault="00D731A7" w:rsidP="00AB64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4"/>
          <w:lang w:val="uk-UA"/>
        </w:rPr>
      </w:pPr>
      <w:bookmarkStart w:id="0" w:name="_GoBack"/>
      <w:bookmarkEnd w:id="0"/>
    </w:p>
    <w:sectPr w:rsidR="00D731A7" w:rsidRPr="00872276" w:rsidSect="00AB6460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76" w:rsidRDefault="00872276" w:rsidP="00D731A7">
      <w:pPr>
        <w:spacing w:after="0" w:line="240" w:lineRule="auto"/>
      </w:pPr>
      <w:r>
        <w:separator/>
      </w:r>
    </w:p>
  </w:endnote>
  <w:endnote w:type="continuationSeparator" w:id="0">
    <w:p w:rsidR="00872276" w:rsidRDefault="00872276" w:rsidP="00D7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76" w:rsidRDefault="00872276" w:rsidP="00D731A7">
      <w:pPr>
        <w:spacing w:after="0" w:line="240" w:lineRule="auto"/>
      </w:pPr>
      <w:r>
        <w:separator/>
      </w:r>
    </w:p>
  </w:footnote>
  <w:footnote w:type="continuationSeparator" w:id="0">
    <w:p w:rsidR="00872276" w:rsidRDefault="00872276" w:rsidP="00D7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A7" w:rsidRPr="00D731A7" w:rsidRDefault="00D731A7" w:rsidP="00D731A7">
    <w:pPr>
      <w:pStyle w:val="a3"/>
      <w:spacing w:after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79F"/>
    <w:rsid w:val="00091972"/>
    <w:rsid w:val="001A6F01"/>
    <w:rsid w:val="001C67EE"/>
    <w:rsid w:val="004750EB"/>
    <w:rsid w:val="00500279"/>
    <w:rsid w:val="005321F6"/>
    <w:rsid w:val="0070279F"/>
    <w:rsid w:val="007938E2"/>
    <w:rsid w:val="008005C0"/>
    <w:rsid w:val="00872276"/>
    <w:rsid w:val="008A00F1"/>
    <w:rsid w:val="00AB6460"/>
    <w:rsid w:val="00B74FB6"/>
    <w:rsid w:val="00B85B11"/>
    <w:rsid w:val="00C25669"/>
    <w:rsid w:val="00D20E7D"/>
    <w:rsid w:val="00D26D68"/>
    <w:rsid w:val="00D731A7"/>
    <w:rsid w:val="00EC23BA"/>
    <w:rsid w:val="00E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0BFBAE-6363-46E1-824D-1041404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731A7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D7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731A7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Тести на державний екзамен для студентів 4 курсу спеціальності «Менеджмент організацій з дисципліни «Планування в аграрних формуваннях»</vt:lpstr>
    </vt:vector>
  </TitlesOfParts>
  <Company>Computer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Тести на державний екзамен для студентів 4 курсу спеціальності «Менеджмент організацій з дисципліни «Планування в аграрних формуваннях»</dc:title>
  <dc:subject/>
  <dc:creator>User</dc:creator>
  <cp:keywords/>
  <dc:description/>
  <cp:lastModifiedBy>admin</cp:lastModifiedBy>
  <cp:revision>2</cp:revision>
  <dcterms:created xsi:type="dcterms:W3CDTF">2014-03-25T10:08:00Z</dcterms:created>
  <dcterms:modified xsi:type="dcterms:W3CDTF">2014-03-25T10:08:00Z</dcterms:modified>
</cp:coreProperties>
</file>