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1C9" w:rsidRDefault="007541C9"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r>
        <w:rPr>
          <w:bCs/>
          <w:color w:val="000000"/>
          <w:kern w:val="36"/>
          <w:sz w:val="28"/>
          <w:szCs w:val="28"/>
        </w:rPr>
        <w:t>Специальный факультет</w:t>
      </w:r>
    </w:p>
    <w:p w:rsidR="002B39E6" w:rsidRDefault="002B39E6" w:rsidP="00597C20">
      <w:pPr>
        <w:pStyle w:val="a3"/>
        <w:spacing w:before="0" w:beforeAutospacing="0" w:after="0" w:afterAutospacing="0" w:line="360" w:lineRule="auto"/>
        <w:jc w:val="center"/>
        <w:rPr>
          <w:bCs/>
          <w:color w:val="000000"/>
          <w:kern w:val="36"/>
          <w:sz w:val="28"/>
          <w:szCs w:val="28"/>
        </w:rPr>
      </w:pPr>
      <w:r>
        <w:rPr>
          <w:bCs/>
          <w:color w:val="000000"/>
          <w:kern w:val="36"/>
          <w:sz w:val="28"/>
          <w:szCs w:val="28"/>
        </w:rPr>
        <w:t xml:space="preserve"> ФГОУ ФВПО ВСИ МВД РФ</w:t>
      </w: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r>
        <w:rPr>
          <w:bCs/>
          <w:color w:val="000000"/>
          <w:kern w:val="36"/>
          <w:sz w:val="28"/>
          <w:szCs w:val="28"/>
        </w:rPr>
        <w:t>КОНТРОЛЬНАЯ РАБОТА</w:t>
      </w:r>
    </w:p>
    <w:p w:rsidR="002B39E6" w:rsidRDefault="002B39E6" w:rsidP="00597C20">
      <w:pPr>
        <w:pStyle w:val="a3"/>
        <w:spacing w:before="0" w:beforeAutospacing="0" w:after="0" w:afterAutospacing="0" w:line="360" w:lineRule="auto"/>
        <w:jc w:val="center"/>
        <w:rPr>
          <w:bCs/>
          <w:color w:val="000000"/>
          <w:kern w:val="36"/>
          <w:sz w:val="28"/>
          <w:szCs w:val="28"/>
        </w:rPr>
      </w:pPr>
      <w:r>
        <w:rPr>
          <w:bCs/>
          <w:color w:val="000000"/>
          <w:kern w:val="36"/>
          <w:sz w:val="28"/>
          <w:szCs w:val="28"/>
        </w:rPr>
        <w:t>По дисциплине: «Административное производство»</w:t>
      </w:r>
    </w:p>
    <w:p w:rsidR="002B39E6" w:rsidRDefault="002B39E6" w:rsidP="00597C20">
      <w:pPr>
        <w:pStyle w:val="a3"/>
        <w:spacing w:before="0" w:beforeAutospacing="0" w:after="0" w:afterAutospacing="0" w:line="360" w:lineRule="auto"/>
        <w:jc w:val="center"/>
        <w:rPr>
          <w:bCs/>
          <w:color w:val="000000"/>
          <w:kern w:val="36"/>
          <w:sz w:val="28"/>
          <w:szCs w:val="28"/>
        </w:rPr>
      </w:pPr>
      <w:r>
        <w:rPr>
          <w:bCs/>
          <w:color w:val="000000"/>
          <w:kern w:val="36"/>
          <w:sz w:val="28"/>
          <w:szCs w:val="28"/>
        </w:rPr>
        <w:t>Вариант№7</w:t>
      </w: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center"/>
        <w:rPr>
          <w:bCs/>
          <w:color w:val="000000"/>
          <w:kern w:val="36"/>
          <w:sz w:val="28"/>
          <w:szCs w:val="28"/>
        </w:rPr>
      </w:pPr>
    </w:p>
    <w:p w:rsidR="002B39E6" w:rsidRDefault="002B39E6" w:rsidP="00597C20">
      <w:pPr>
        <w:pStyle w:val="a3"/>
        <w:spacing w:before="0" w:beforeAutospacing="0" w:after="0" w:afterAutospacing="0" w:line="360" w:lineRule="auto"/>
        <w:jc w:val="right"/>
        <w:rPr>
          <w:bCs/>
          <w:color w:val="000000"/>
          <w:kern w:val="36"/>
          <w:sz w:val="28"/>
          <w:szCs w:val="28"/>
        </w:rPr>
      </w:pPr>
      <w:r>
        <w:rPr>
          <w:bCs/>
          <w:color w:val="000000"/>
          <w:kern w:val="36"/>
          <w:sz w:val="28"/>
          <w:szCs w:val="28"/>
        </w:rPr>
        <w:t>Выполнил: слушатель 5 «с» курса</w:t>
      </w:r>
    </w:p>
    <w:p w:rsidR="002B39E6" w:rsidRDefault="002B39E6" w:rsidP="00597C20">
      <w:pPr>
        <w:pStyle w:val="a3"/>
        <w:spacing w:before="0" w:beforeAutospacing="0" w:after="0" w:afterAutospacing="0" w:line="360" w:lineRule="auto"/>
        <w:jc w:val="right"/>
        <w:rPr>
          <w:bCs/>
          <w:color w:val="000000"/>
          <w:kern w:val="36"/>
          <w:sz w:val="28"/>
          <w:szCs w:val="28"/>
        </w:rPr>
      </w:pPr>
      <w:r>
        <w:rPr>
          <w:bCs/>
          <w:color w:val="000000"/>
          <w:kern w:val="36"/>
          <w:sz w:val="28"/>
          <w:szCs w:val="28"/>
        </w:rPr>
        <w:t xml:space="preserve">специального факультета </w:t>
      </w:r>
    </w:p>
    <w:p w:rsidR="002B39E6" w:rsidRDefault="002B39E6" w:rsidP="00597C20">
      <w:pPr>
        <w:pStyle w:val="a3"/>
        <w:spacing w:before="0" w:beforeAutospacing="0" w:after="0" w:afterAutospacing="0" w:line="360" w:lineRule="auto"/>
        <w:jc w:val="right"/>
        <w:rPr>
          <w:bCs/>
          <w:color w:val="000000"/>
          <w:kern w:val="36"/>
          <w:sz w:val="28"/>
          <w:szCs w:val="28"/>
        </w:rPr>
      </w:pPr>
      <w:r>
        <w:rPr>
          <w:bCs/>
          <w:color w:val="000000"/>
          <w:kern w:val="36"/>
          <w:sz w:val="28"/>
          <w:szCs w:val="28"/>
        </w:rPr>
        <w:t xml:space="preserve">заочной формы обучения </w:t>
      </w:r>
    </w:p>
    <w:p w:rsidR="002B39E6" w:rsidRDefault="002B39E6" w:rsidP="00597C20">
      <w:pPr>
        <w:pStyle w:val="a3"/>
        <w:spacing w:before="0" w:beforeAutospacing="0" w:after="0" w:afterAutospacing="0" w:line="360" w:lineRule="auto"/>
        <w:jc w:val="right"/>
        <w:rPr>
          <w:bCs/>
          <w:color w:val="000000"/>
          <w:kern w:val="36"/>
          <w:sz w:val="28"/>
          <w:szCs w:val="28"/>
        </w:rPr>
      </w:pPr>
      <w:r>
        <w:rPr>
          <w:bCs/>
          <w:color w:val="000000"/>
          <w:kern w:val="36"/>
          <w:sz w:val="28"/>
          <w:szCs w:val="28"/>
        </w:rPr>
        <w:t xml:space="preserve">ФГОУ ФВПО ВСИ МВД России  </w:t>
      </w:r>
    </w:p>
    <w:p w:rsidR="002B39E6" w:rsidRDefault="002B39E6" w:rsidP="00597C20">
      <w:pPr>
        <w:pStyle w:val="a3"/>
        <w:spacing w:before="0" w:beforeAutospacing="0" w:after="0" w:afterAutospacing="0" w:line="360" w:lineRule="auto"/>
        <w:jc w:val="right"/>
        <w:rPr>
          <w:bCs/>
          <w:color w:val="000000"/>
          <w:kern w:val="36"/>
          <w:sz w:val="28"/>
          <w:szCs w:val="28"/>
        </w:rPr>
      </w:pPr>
    </w:p>
    <w:p w:rsidR="002B39E6" w:rsidRDefault="002B39E6" w:rsidP="002D2531">
      <w:pPr>
        <w:pStyle w:val="a3"/>
        <w:spacing w:before="0" w:beforeAutospacing="0" w:after="0" w:afterAutospacing="0" w:line="360" w:lineRule="auto"/>
        <w:ind w:firstLine="567"/>
        <w:rPr>
          <w:bCs/>
          <w:color w:val="000000"/>
          <w:kern w:val="36"/>
          <w:sz w:val="28"/>
          <w:szCs w:val="28"/>
        </w:rPr>
      </w:pPr>
      <w:r w:rsidRPr="002D2531">
        <w:rPr>
          <w:bCs/>
          <w:color w:val="000000"/>
          <w:kern w:val="36"/>
          <w:sz w:val="28"/>
          <w:szCs w:val="28"/>
        </w:rPr>
        <w:t>Введение</w:t>
      </w:r>
    </w:p>
    <w:p w:rsidR="002B39E6" w:rsidRDefault="002B39E6" w:rsidP="002D2531">
      <w:pPr>
        <w:pStyle w:val="a3"/>
        <w:spacing w:before="0" w:beforeAutospacing="0" w:after="0" w:afterAutospacing="0" w:line="360" w:lineRule="auto"/>
        <w:ind w:firstLine="567"/>
        <w:rPr>
          <w:bCs/>
          <w:color w:val="000000"/>
          <w:kern w:val="36"/>
          <w:sz w:val="28"/>
          <w:szCs w:val="28"/>
        </w:rPr>
      </w:pPr>
      <w:r>
        <w:rPr>
          <w:bCs/>
          <w:color w:val="000000"/>
          <w:kern w:val="36"/>
          <w:sz w:val="28"/>
          <w:szCs w:val="28"/>
        </w:rPr>
        <w:t>1.Преступления в сфере компьютерной информатики</w:t>
      </w:r>
    </w:p>
    <w:p w:rsidR="002B39E6" w:rsidRDefault="002B39E6" w:rsidP="002D2531">
      <w:pPr>
        <w:pStyle w:val="a3"/>
        <w:spacing w:before="0" w:beforeAutospacing="0" w:after="0" w:afterAutospacing="0" w:line="360" w:lineRule="auto"/>
        <w:ind w:firstLine="567"/>
        <w:rPr>
          <w:bCs/>
          <w:color w:val="000000"/>
          <w:kern w:val="36"/>
          <w:sz w:val="28"/>
          <w:szCs w:val="28"/>
        </w:rPr>
      </w:pPr>
      <w:r>
        <w:rPr>
          <w:bCs/>
          <w:color w:val="000000"/>
          <w:kern w:val="36"/>
          <w:sz w:val="28"/>
          <w:szCs w:val="28"/>
        </w:rPr>
        <w:t>2.Неправомерный доступ к компьютерной информатики</w:t>
      </w:r>
    </w:p>
    <w:p w:rsidR="002B39E6" w:rsidRDefault="002B39E6" w:rsidP="002D2531">
      <w:pPr>
        <w:pStyle w:val="a3"/>
        <w:spacing w:before="0" w:beforeAutospacing="0" w:after="0" w:afterAutospacing="0" w:line="360" w:lineRule="auto"/>
        <w:ind w:firstLine="567"/>
        <w:rPr>
          <w:bCs/>
          <w:color w:val="000000"/>
          <w:sz w:val="28"/>
          <w:szCs w:val="28"/>
        </w:rPr>
      </w:pPr>
      <w:r>
        <w:rPr>
          <w:bCs/>
          <w:color w:val="000000"/>
          <w:kern w:val="36"/>
          <w:sz w:val="28"/>
          <w:szCs w:val="28"/>
        </w:rPr>
        <w:t xml:space="preserve">3. </w:t>
      </w:r>
      <w:r w:rsidRPr="002D2531">
        <w:rPr>
          <w:bCs/>
          <w:color w:val="000000"/>
          <w:sz w:val="28"/>
          <w:szCs w:val="28"/>
        </w:rPr>
        <w:t>Создание, использование и распространение вредоносных программ для ЭВМ</w:t>
      </w:r>
    </w:p>
    <w:p w:rsidR="002B39E6" w:rsidRDefault="002B39E6" w:rsidP="002D2531">
      <w:pPr>
        <w:pStyle w:val="a3"/>
        <w:spacing w:before="0" w:beforeAutospacing="0" w:after="0" w:afterAutospacing="0" w:line="360" w:lineRule="auto"/>
        <w:ind w:firstLine="567"/>
        <w:rPr>
          <w:bCs/>
          <w:color w:val="000000"/>
          <w:sz w:val="28"/>
          <w:szCs w:val="28"/>
        </w:rPr>
      </w:pPr>
      <w:r>
        <w:rPr>
          <w:bCs/>
          <w:color w:val="000000"/>
          <w:sz w:val="28"/>
          <w:szCs w:val="28"/>
        </w:rPr>
        <w:t>4.Неправомерный доступ к компьютерной информатики</w:t>
      </w:r>
    </w:p>
    <w:p w:rsidR="002B39E6" w:rsidRDefault="002B39E6" w:rsidP="002D2531">
      <w:pPr>
        <w:pStyle w:val="a3"/>
        <w:spacing w:before="0" w:beforeAutospacing="0" w:after="0" w:afterAutospacing="0" w:line="360" w:lineRule="auto"/>
        <w:ind w:firstLine="567"/>
        <w:rPr>
          <w:bCs/>
          <w:color w:val="000000"/>
          <w:sz w:val="28"/>
          <w:szCs w:val="28"/>
        </w:rPr>
      </w:pPr>
      <w:r>
        <w:rPr>
          <w:bCs/>
          <w:color w:val="000000"/>
          <w:sz w:val="28"/>
          <w:szCs w:val="28"/>
        </w:rPr>
        <w:t>Заключение</w:t>
      </w:r>
    </w:p>
    <w:p w:rsidR="002B39E6" w:rsidRPr="002D2531" w:rsidRDefault="002B39E6" w:rsidP="002D2531">
      <w:pPr>
        <w:pStyle w:val="a3"/>
        <w:spacing w:before="0" w:beforeAutospacing="0" w:after="0" w:afterAutospacing="0" w:line="360" w:lineRule="auto"/>
        <w:ind w:firstLine="567"/>
        <w:rPr>
          <w:bCs/>
          <w:color w:val="000000"/>
          <w:kern w:val="36"/>
          <w:sz w:val="28"/>
          <w:szCs w:val="28"/>
        </w:rPr>
      </w:pPr>
      <w:r>
        <w:rPr>
          <w:bCs/>
          <w:color w:val="000000"/>
          <w:sz w:val="28"/>
          <w:szCs w:val="28"/>
        </w:rPr>
        <w:t>Список использованной литературы</w:t>
      </w:r>
    </w:p>
    <w:p w:rsidR="002B39E6" w:rsidRPr="002D2531" w:rsidRDefault="002B39E6" w:rsidP="002D2531">
      <w:pPr>
        <w:pStyle w:val="a3"/>
        <w:spacing w:before="0" w:beforeAutospacing="0" w:after="0" w:afterAutospacing="0" w:line="360" w:lineRule="auto"/>
        <w:ind w:firstLine="567"/>
        <w:rPr>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6C7A82">
      <w:pPr>
        <w:pStyle w:val="a3"/>
        <w:spacing w:before="0" w:beforeAutospacing="0" w:after="0" w:afterAutospacing="0" w:line="360" w:lineRule="auto"/>
        <w:ind w:firstLine="567"/>
        <w:jc w:val="center"/>
        <w:rPr>
          <w:b/>
          <w:bCs/>
          <w:color w:val="000000"/>
          <w:kern w:val="36"/>
          <w:sz w:val="28"/>
          <w:szCs w:val="28"/>
        </w:rPr>
      </w:pPr>
    </w:p>
    <w:p w:rsidR="002B39E6" w:rsidRPr="002D2531" w:rsidRDefault="002B39E6" w:rsidP="00DD0B63">
      <w:pPr>
        <w:pStyle w:val="a3"/>
        <w:spacing w:before="0" w:beforeAutospacing="0" w:after="0" w:afterAutospacing="0" w:line="360" w:lineRule="auto"/>
        <w:rPr>
          <w:b/>
          <w:bCs/>
          <w:color w:val="000000"/>
          <w:sz w:val="28"/>
          <w:szCs w:val="28"/>
        </w:rPr>
      </w:pPr>
    </w:p>
    <w:p w:rsidR="002B39E6" w:rsidRPr="006C7A82" w:rsidRDefault="002B39E6" w:rsidP="006C7A82">
      <w:pPr>
        <w:pStyle w:val="a3"/>
        <w:spacing w:before="0" w:beforeAutospacing="0" w:after="0" w:afterAutospacing="0" w:line="360" w:lineRule="auto"/>
        <w:ind w:firstLine="567"/>
        <w:jc w:val="center"/>
        <w:rPr>
          <w:color w:val="000000"/>
          <w:sz w:val="28"/>
          <w:szCs w:val="28"/>
        </w:rPr>
      </w:pPr>
      <w:r w:rsidRPr="006C7A82">
        <w:rPr>
          <w:b/>
          <w:bCs/>
          <w:color w:val="000000"/>
          <w:sz w:val="28"/>
          <w:szCs w:val="28"/>
        </w:rPr>
        <w:t>Введение</w:t>
      </w:r>
    </w:p>
    <w:p w:rsidR="002B39E6" w:rsidRPr="006C7A82" w:rsidRDefault="002B39E6" w:rsidP="006C7A82">
      <w:pPr>
        <w:pStyle w:val="a3"/>
        <w:spacing w:before="0" w:beforeAutospacing="0" w:after="0" w:afterAutospacing="0" w:line="360" w:lineRule="auto"/>
        <w:ind w:firstLine="567"/>
        <w:jc w:val="both"/>
        <w:rPr>
          <w:color w:val="000000"/>
          <w:sz w:val="28"/>
          <w:szCs w:val="28"/>
        </w:rPr>
      </w:pPr>
      <w:r w:rsidRPr="006C7A82">
        <w:rPr>
          <w:color w:val="000000"/>
          <w:sz w:val="28"/>
          <w:szCs w:val="28"/>
        </w:rPr>
        <w:t>Компьютерные преступления приобрели в странах с развитой телекоммуникационной инфраструктурой настолько широкое распространение, что для борьбы с ними в уголовное законодательство были введены специальные составы преступлений. Традиционные меры гражданско-правовой ответственности, ориентированные, прежде всего на возмещение убытков, не смогли сыграть роль сдерживающего фактора и воспрепятствовать широкому распространению этого вида правонарушений</w:t>
      </w:r>
    </w:p>
    <w:p w:rsidR="002B39E6" w:rsidRPr="006C7A82" w:rsidRDefault="002B39E6" w:rsidP="006C7A82">
      <w:pPr>
        <w:pStyle w:val="a3"/>
        <w:spacing w:before="0" w:beforeAutospacing="0" w:after="0" w:afterAutospacing="0" w:line="360" w:lineRule="auto"/>
        <w:ind w:firstLine="567"/>
        <w:jc w:val="both"/>
        <w:rPr>
          <w:color w:val="000000"/>
          <w:sz w:val="28"/>
          <w:szCs w:val="28"/>
        </w:rPr>
      </w:pPr>
      <w:r w:rsidRPr="006C7A82">
        <w:rPr>
          <w:color w:val="000000"/>
          <w:sz w:val="28"/>
          <w:szCs w:val="28"/>
        </w:rPr>
        <w:t>Особую тревогу в этом плане вызывает факт появления и развития в России нового вида преступных посягательств, ранее неизвестных отечественной юридической науке и практике и связанный с использованием средств компьютерной техники и информационно-обрабатывающих технологий компьютерных преступлений. Последние потребовали от российского законодателя принятия срочных адекватных правовых мер противодействия этому новому виду преступности.</w:t>
      </w:r>
    </w:p>
    <w:p w:rsidR="002B39E6" w:rsidRPr="006C7A82" w:rsidRDefault="002B39E6" w:rsidP="006C7A82">
      <w:pPr>
        <w:pStyle w:val="a3"/>
        <w:spacing w:before="0" w:beforeAutospacing="0" w:after="0" w:afterAutospacing="0" w:line="360" w:lineRule="auto"/>
        <w:ind w:firstLine="567"/>
        <w:jc w:val="both"/>
        <w:rPr>
          <w:color w:val="000000"/>
          <w:sz w:val="28"/>
          <w:szCs w:val="28"/>
        </w:rPr>
      </w:pPr>
      <w:r w:rsidRPr="006C7A82">
        <w:rPr>
          <w:color w:val="000000"/>
          <w:sz w:val="28"/>
          <w:szCs w:val="28"/>
        </w:rPr>
        <w:t>Первыми шагами в этом направлении были: принятие Закона РФ “О правовой охране программ для ЭВМ и баз данных“ от 23.09.1992; Федерального закона “Об информации, информатизации и защите информации“ от 20.02.1995; включение в новый Уголовный кодекс специальной главы 28 “Преступления в сфере компьютерной информации”.</w:t>
      </w:r>
    </w:p>
    <w:p w:rsidR="002B39E6" w:rsidRPr="006C7A82" w:rsidRDefault="002B39E6" w:rsidP="006C7A82">
      <w:pPr>
        <w:pStyle w:val="a3"/>
        <w:spacing w:before="0" w:beforeAutospacing="0" w:after="0" w:afterAutospacing="0" w:line="360" w:lineRule="auto"/>
        <w:ind w:firstLine="567"/>
        <w:jc w:val="both"/>
        <w:rPr>
          <w:color w:val="000000"/>
          <w:sz w:val="28"/>
          <w:szCs w:val="28"/>
        </w:rPr>
      </w:pPr>
      <w:r w:rsidRPr="006C7A82">
        <w:rPr>
          <w:color w:val="000000"/>
          <w:sz w:val="28"/>
          <w:szCs w:val="28"/>
        </w:rPr>
        <w:t>Преступления, содержащиеся в этой главе, представляют собой деяния, сущность которых заключается отнюдь не в использовании самой по себе электронно-вычислительной техники в качестве средства для совершения преступлений. Эта глава включает общественно-опасные деяния, посягающие на безопасность информации и систем обработки информации с использованием ЭВМ. Объектами посягательств могут быть сами технические средства (компьютеры и периферия) как материальные объекты, программное обеспечение и базы данных, для которых технические средства являются окружением.</w:t>
      </w:r>
    </w:p>
    <w:p w:rsidR="002B39E6" w:rsidRPr="006C7A82" w:rsidRDefault="002B39E6" w:rsidP="006C7A82">
      <w:pPr>
        <w:pStyle w:val="a3"/>
        <w:spacing w:before="0" w:beforeAutospacing="0" w:after="0" w:afterAutospacing="0" w:line="360" w:lineRule="auto"/>
        <w:ind w:firstLine="567"/>
        <w:jc w:val="both"/>
        <w:rPr>
          <w:color w:val="000000"/>
          <w:sz w:val="28"/>
          <w:szCs w:val="28"/>
        </w:rPr>
      </w:pPr>
      <w:r w:rsidRPr="006C7A82">
        <w:rPr>
          <w:color w:val="000000"/>
          <w:sz w:val="28"/>
          <w:szCs w:val="28"/>
        </w:rPr>
        <w:t>Хищение информации связано с потерей материальных и финансовых ценностей, то этот факт можно квалифицировать как преступление. Также если с данным фактом связываются нарушения интересов национальной безопасности, авторства, то уголовная ответственность прямо предусмотрена в соответствии с законами РФ.</w:t>
      </w:r>
    </w:p>
    <w:p w:rsidR="002B39E6" w:rsidRPr="006C7A82" w:rsidRDefault="002B39E6" w:rsidP="006C7A82">
      <w:pPr>
        <w:pStyle w:val="a3"/>
        <w:spacing w:before="0" w:beforeAutospacing="0" w:after="0" w:afterAutospacing="0" w:line="360" w:lineRule="auto"/>
        <w:ind w:firstLine="567"/>
        <w:jc w:val="both"/>
        <w:rPr>
          <w:color w:val="000000"/>
          <w:sz w:val="28"/>
          <w:szCs w:val="28"/>
        </w:rPr>
      </w:pPr>
      <w:r w:rsidRPr="006C7A82">
        <w:rPr>
          <w:color w:val="000000"/>
          <w:sz w:val="28"/>
          <w:szCs w:val="28"/>
        </w:rPr>
        <w:t>По мере развития технологий платежей электронных, “безбумажного” документооборота и других, серьезный сбой локальных сетей может просто парализовать работу целых корпораций и банков, что приводит к ощутимым материальным потерям. Последствия неправомерного использования информации могут быть самыми разнообразными: это не только нарушение неприкосновенности интеллектуальной собственности, но и разглашение сведений о частной жизни граждан, имущественный ущерб в виде прямых убытков и неполученных доходов, потеря репутации фирмы, различные виды нарушений нормальной деятельности предприятия, отрасли и т. д. Преступлениями в сфере компьютерной информации являются:</w:t>
      </w:r>
    </w:p>
    <w:p w:rsidR="002B39E6" w:rsidRPr="006C7A82" w:rsidRDefault="002B39E6" w:rsidP="006C7A82">
      <w:pPr>
        <w:pStyle w:val="a3"/>
        <w:spacing w:before="0" w:beforeAutospacing="0" w:after="0" w:afterAutospacing="0" w:line="360" w:lineRule="auto"/>
        <w:ind w:firstLine="567"/>
        <w:jc w:val="both"/>
        <w:rPr>
          <w:color w:val="000000"/>
          <w:sz w:val="28"/>
          <w:szCs w:val="28"/>
        </w:rPr>
      </w:pPr>
      <w:r w:rsidRPr="006C7A82">
        <w:rPr>
          <w:color w:val="000000"/>
          <w:sz w:val="28"/>
          <w:szCs w:val="28"/>
        </w:rPr>
        <w:t>Неправомерный доступ к компьютерной информации (ст.272 УК РФ);</w:t>
      </w:r>
    </w:p>
    <w:p w:rsidR="002B39E6" w:rsidRPr="006C7A82" w:rsidRDefault="002B39E6" w:rsidP="006C7A82">
      <w:pPr>
        <w:pStyle w:val="a3"/>
        <w:spacing w:before="0" w:beforeAutospacing="0" w:after="0" w:afterAutospacing="0" w:line="360" w:lineRule="auto"/>
        <w:ind w:firstLine="567"/>
        <w:jc w:val="both"/>
        <w:rPr>
          <w:color w:val="000000"/>
          <w:sz w:val="28"/>
          <w:szCs w:val="28"/>
        </w:rPr>
      </w:pPr>
      <w:r w:rsidRPr="006C7A82">
        <w:rPr>
          <w:color w:val="000000"/>
          <w:sz w:val="28"/>
          <w:szCs w:val="28"/>
        </w:rPr>
        <w:t>Создание, использование и распространение вредоносных программ (ст.273 УК РФ);</w:t>
      </w:r>
    </w:p>
    <w:p w:rsidR="002B39E6" w:rsidRPr="006C7A82" w:rsidRDefault="002B39E6" w:rsidP="006C7A82">
      <w:pPr>
        <w:pStyle w:val="a3"/>
        <w:spacing w:before="0" w:beforeAutospacing="0" w:after="0" w:afterAutospacing="0" w:line="360" w:lineRule="auto"/>
        <w:ind w:firstLine="567"/>
        <w:jc w:val="both"/>
        <w:rPr>
          <w:color w:val="000000"/>
          <w:sz w:val="28"/>
          <w:szCs w:val="28"/>
        </w:rPr>
      </w:pPr>
      <w:r w:rsidRPr="006C7A82">
        <w:rPr>
          <w:color w:val="000000"/>
          <w:sz w:val="28"/>
          <w:szCs w:val="28"/>
        </w:rPr>
        <w:t>Нарушение правил эксплуатации ЭВМ, системы ЭВМ или их сети (ст.274 УК РФ);</w:t>
      </w:r>
    </w:p>
    <w:p w:rsidR="002B39E6" w:rsidRPr="006C7A82" w:rsidRDefault="002B39E6" w:rsidP="006C7A82">
      <w:pPr>
        <w:pStyle w:val="a3"/>
        <w:spacing w:before="0" w:beforeAutospacing="0" w:after="0" w:afterAutospacing="0" w:line="360" w:lineRule="auto"/>
        <w:ind w:firstLine="567"/>
        <w:jc w:val="both"/>
        <w:rPr>
          <w:color w:val="000000"/>
          <w:sz w:val="28"/>
          <w:szCs w:val="28"/>
        </w:rPr>
      </w:pPr>
      <w:r w:rsidRPr="006C7A82">
        <w:rPr>
          <w:color w:val="000000"/>
          <w:sz w:val="28"/>
          <w:szCs w:val="28"/>
        </w:rPr>
        <w:t>Особенностью конструкции составов этих преступлений является то, что они сконструированы по типу материальных - предусматривают наступление общественно-опасных последствий в виде вреда для пользователей ЭВМ, который в целом состоит в нарушении нормального функционирования ЭВМ или сетей ЭВМ.</w:t>
      </w:r>
    </w:p>
    <w:p w:rsidR="002B39E6" w:rsidRPr="006C7A82" w:rsidRDefault="002B39E6" w:rsidP="006C7A82">
      <w:pPr>
        <w:pStyle w:val="a3"/>
        <w:spacing w:before="0" w:beforeAutospacing="0" w:after="0" w:afterAutospacing="0" w:line="360" w:lineRule="auto"/>
        <w:ind w:firstLine="567"/>
        <w:jc w:val="both"/>
        <w:rPr>
          <w:color w:val="000000"/>
          <w:sz w:val="28"/>
          <w:szCs w:val="28"/>
        </w:rPr>
      </w:pPr>
      <w:r w:rsidRPr="006C7A82">
        <w:rPr>
          <w:color w:val="000000"/>
          <w:sz w:val="28"/>
          <w:szCs w:val="28"/>
        </w:rPr>
        <w:t>Физическое повреждение или уничтожение компьютерной техники, незаконное за владение ею, а равно машинными носителями (дискетами, CD-R дисками), как предметами, обладающими материальной ценностью, квалифицируются по статьям главы 21 УК РФ. В принципе, можно предположить случаи, когда вредоносное воздействие на ЭВМ осуществляется путем непосредственного влияния на нее информационных команд. Это возможно, когда преступнику удается ввести движущиеся части машины (диски, принтер) в резонансную частоту, увеличить яркость дисплея или его части для прожигания люминофора, зациклить работу компьютера таким образом, чтобы при использовании минимального количества его участков произошел их разогрев и выход из строя. В этих случаях квалификация содеянного должна проводиться по совокупности статей глав о преступлениях против собственности и компьютерной безопасности, поскольку страдают два объекта уголовно-правовой охраны.Преступления в области компьютерной информации впервые включены в УК РФ, вступивший в действие 1 января 1997 года. По этому необходимо определить основные понятия используемые в данном разделе.</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b/>
          <w:bCs/>
          <w:i/>
          <w:iCs/>
          <w:color w:val="000000"/>
          <w:sz w:val="28"/>
          <w:szCs w:val="28"/>
          <w:lang w:eastAsia="ru-RU"/>
        </w:rPr>
        <w:t>Компьютерная информация </w:t>
      </w:r>
      <w:r w:rsidRPr="006C7A82">
        <w:rPr>
          <w:rFonts w:ascii="Times New Roman" w:hAnsi="Times New Roman"/>
          <w:color w:val="000000"/>
          <w:sz w:val="28"/>
          <w:szCs w:val="28"/>
          <w:lang w:eastAsia="ru-RU"/>
        </w:rPr>
        <w:t>- в соответствии со </w:t>
      </w:r>
      <w:hyperlink r:id="rId7" w:anchor="st2" w:history="1">
        <w:r w:rsidRPr="006C7A82">
          <w:rPr>
            <w:rFonts w:ascii="Times New Roman" w:hAnsi="Times New Roman"/>
            <w:sz w:val="28"/>
            <w:szCs w:val="28"/>
            <w:lang w:eastAsia="ru-RU"/>
          </w:rPr>
          <w:t>ст. 2 закона "Об информации информатизации и защите информации"</w:t>
        </w:r>
      </w:hyperlink>
      <w:r w:rsidRPr="006C7A82">
        <w:rPr>
          <w:rFonts w:ascii="Times New Roman" w:hAnsi="Times New Roman"/>
          <w:sz w:val="28"/>
          <w:szCs w:val="28"/>
          <w:lang w:eastAsia="ru-RU"/>
        </w:rPr>
        <w:t> </w:t>
      </w:r>
      <w:r w:rsidRPr="006C7A82">
        <w:rPr>
          <w:rFonts w:ascii="Times New Roman" w:hAnsi="Times New Roman"/>
          <w:color w:val="000000"/>
          <w:sz w:val="28"/>
          <w:szCs w:val="28"/>
          <w:lang w:eastAsia="ru-RU"/>
        </w:rPr>
        <w:t>под информацией понимаются - сведения о лицах, предметах, фактах, событиях, явлениях и процессах независимо от формы их представления, но в применительно к комментируемым статьям под компьютерной информацией понимаются не сами сведения, а форма их представления в машиночитаемом виде, т.е. совокупность символов зафиксированная в памяти компьютера, либо на машинном носителе (дискете, оптическом, магнитооптическом диске, магнитной ленте либо ином материальном носителе). При рас</w:t>
      </w:r>
      <w:r>
        <w:rPr>
          <w:rFonts w:ascii="Times New Roman" w:hAnsi="Times New Roman"/>
          <w:color w:val="000000"/>
          <w:sz w:val="28"/>
          <w:szCs w:val="28"/>
          <w:lang w:eastAsia="ru-RU"/>
        </w:rPr>
        <w:t>смотрении дел следует учитывать</w:t>
      </w:r>
      <w:r w:rsidRPr="006C7A82">
        <w:rPr>
          <w:rFonts w:ascii="Times New Roman" w:hAnsi="Times New Roman"/>
          <w:color w:val="000000"/>
          <w:sz w:val="28"/>
          <w:szCs w:val="28"/>
          <w:lang w:eastAsia="ru-RU"/>
        </w:rPr>
        <w:t>, что при определенных условиях и физические поля могут являться носителями информации.</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b/>
          <w:bCs/>
          <w:i/>
          <w:iCs/>
          <w:color w:val="000000"/>
          <w:sz w:val="28"/>
          <w:szCs w:val="28"/>
          <w:lang w:eastAsia="ru-RU"/>
        </w:rPr>
        <w:t>Программа для ЭВМ </w:t>
      </w:r>
      <w:r w:rsidRPr="006C7A82">
        <w:rPr>
          <w:rFonts w:ascii="Times New Roman" w:hAnsi="Times New Roman"/>
          <w:color w:val="000000"/>
          <w:sz w:val="28"/>
          <w:szCs w:val="28"/>
          <w:lang w:eastAsia="ru-RU"/>
        </w:rPr>
        <w:t>- объективная форма представления совокупности данных и команд, предназначенных для функционирования ЭВМ и других компьютерных устройств с целью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b/>
          <w:bCs/>
          <w:i/>
          <w:iCs/>
          <w:color w:val="000000"/>
          <w:sz w:val="28"/>
          <w:szCs w:val="28"/>
          <w:lang w:eastAsia="ru-RU"/>
        </w:rPr>
        <w:t>ЭВМ (компьютер)</w:t>
      </w:r>
      <w:r w:rsidRPr="006C7A82">
        <w:rPr>
          <w:rFonts w:ascii="Times New Roman" w:hAnsi="Times New Roman"/>
          <w:color w:val="000000"/>
          <w:sz w:val="28"/>
          <w:szCs w:val="28"/>
          <w:lang w:eastAsia="ru-RU"/>
        </w:rPr>
        <w:t> - устройство или система (несколько объединенных устройств) предназначенное для ввода, обработки и вывода информации.</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b/>
          <w:bCs/>
          <w:i/>
          <w:iCs/>
          <w:color w:val="000000"/>
          <w:sz w:val="28"/>
          <w:szCs w:val="28"/>
          <w:lang w:eastAsia="ru-RU"/>
        </w:rPr>
        <w:t>Сеть ЭВМ </w:t>
      </w:r>
      <w:r w:rsidRPr="006C7A82">
        <w:rPr>
          <w:rFonts w:ascii="Times New Roman" w:hAnsi="Times New Roman"/>
          <w:color w:val="000000"/>
          <w:sz w:val="28"/>
          <w:szCs w:val="28"/>
          <w:lang w:eastAsia="ru-RU"/>
        </w:rPr>
        <w:t>- совокупность компьютеров, средств и каналов связи, позволяющая использовать информационные и вычислительные ресурсы каждого компьютера включенного в сеть независимо от его места нахождения.</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b/>
          <w:bCs/>
          <w:i/>
          <w:iCs/>
          <w:color w:val="000000"/>
          <w:sz w:val="28"/>
          <w:szCs w:val="28"/>
          <w:lang w:eastAsia="ru-RU"/>
        </w:rPr>
        <w:t>База данных</w:t>
      </w:r>
      <w:r w:rsidRPr="006C7A82">
        <w:rPr>
          <w:rFonts w:ascii="Times New Roman" w:hAnsi="Times New Roman"/>
          <w:color w:val="000000"/>
          <w:sz w:val="28"/>
          <w:szCs w:val="28"/>
          <w:lang w:eastAsia="ru-RU"/>
        </w:rPr>
        <w:t> - это объективная форма представления и организации совокупности данных (например: статей, расчетов), систематизированных таким образом, чтобы эти данные могли быть найдены и обработаны с помощью ЭВМ;</w:t>
      </w:r>
    </w:p>
    <w:p w:rsidR="002B39E6" w:rsidRPr="006C7A82" w:rsidRDefault="002B39E6" w:rsidP="006C7A82">
      <w:pPr>
        <w:spacing w:before="100" w:beforeAutospacing="1" w:after="100" w:afterAutospacing="1" w:line="360" w:lineRule="auto"/>
        <w:ind w:firstLine="567"/>
        <w:jc w:val="both"/>
        <w:outlineLvl w:val="3"/>
        <w:rPr>
          <w:rFonts w:ascii="Times New Roman" w:hAnsi="Times New Roman"/>
          <w:b/>
          <w:bCs/>
          <w:color w:val="000000"/>
          <w:sz w:val="28"/>
          <w:szCs w:val="28"/>
          <w:lang w:eastAsia="ru-RU"/>
        </w:rPr>
      </w:pPr>
      <w:r w:rsidRPr="006C7A82">
        <w:rPr>
          <w:rFonts w:ascii="Times New Roman" w:hAnsi="Times New Roman"/>
          <w:b/>
          <w:bCs/>
          <w:color w:val="000000"/>
          <w:sz w:val="28"/>
          <w:szCs w:val="28"/>
          <w:lang w:eastAsia="ru-RU"/>
        </w:rPr>
        <w:t>Статья 272. Неправомерный доступ к компьютерной информации</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1. Неправомерный доступ к охраняемой законом компьютерной информации, то есть информации на машинном носителе, в электронно-вычислительной машине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 - 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шести месяцев до одного года, либо лишением свободы на срок до двух лет.</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2. То же деяние, совершенное группой лиц по предварительному сговору или организованной группой либо лицом с использованием своего служебного положения, а равно имеющим доступ к ЭВМ, системе ЭВМ или их сети, - наказывается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пяти лет.</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Объективную сторону данного преступления составляет неправомерный доступ к охраняемой законом компьютерной информации, который всегда носит характер совершения определенных действий и может выражаться в проникновении в компьютерную систему путем: </w:t>
      </w:r>
      <w:r w:rsidRPr="006C7A82">
        <w:rPr>
          <w:rFonts w:ascii="Times New Roman" w:hAnsi="Times New Roman"/>
          <w:color w:val="000000"/>
          <w:sz w:val="28"/>
          <w:szCs w:val="28"/>
          <w:lang w:eastAsia="ru-RU"/>
        </w:rPr>
        <w:br/>
        <w:t>- использования специальных технических или программных средств позволяющих преодолеть установленные системы защиты, </w:t>
      </w:r>
      <w:r w:rsidRPr="006C7A82">
        <w:rPr>
          <w:rFonts w:ascii="Times New Roman" w:hAnsi="Times New Roman"/>
          <w:color w:val="000000"/>
          <w:sz w:val="28"/>
          <w:szCs w:val="28"/>
          <w:lang w:eastAsia="ru-RU"/>
        </w:rPr>
        <w:br/>
        <w:t>- незаконного использования действующих паролей или кодов для проникновения в компьютер, либо совершение иных действий в целях проникновения в систему или сеть под видом законного пользователя, </w:t>
      </w:r>
      <w:r w:rsidRPr="006C7A82">
        <w:rPr>
          <w:rFonts w:ascii="Times New Roman" w:hAnsi="Times New Roman"/>
          <w:color w:val="000000"/>
          <w:sz w:val="28"/>
          <w:szCs w:val="28"/>
          <w:lang w:eastAsia="ru-RU"/>
        </w:rPr>
        <w:br/>
        <w:t>- хищения носителей информации, при условии, что были приняты меры их охраны если это деяние повлекло уничтожение или блокирование информации.</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Неправомерным признается доступ к компьютерной информации лица, не обладающего правами на получение и работу с данной информацией, либо компьютерной системой. Причем в отношении этой информации системы должны приниматься специальные меры защиты, ограничивающие круг лиц, имеющих к ней доступ.</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Под охраняемой законом информацией понимается информация, для которой в специальных законах установлен специальный режим ее правовой защиты, например - государственная, служебная и коммерческая тайна, персональные данные и т.д.</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Состав данного преступления носит материальный характер и предполагает обязательное наступление одного из следующих последствий: </w:t>
      </w:r>
      <w:r w:rsidRPr="006C7A82">
        <w:rPr>
          <w:rFonts w:ascii="Times New Roman" w:hAnsi="Times New Roman"/>
          <w:color w:val="000000"/>
          <w:sz w:val="28"/>
          <w:szCs w:val="28"/>
          <w:lang w:eastAsia="ru-RU"/>
        </w:rPr>
        <w:br/>
        <w:t>- уничтожения информации, то есть удаление информации на материальном носителе и невозможность ее восстановления на нем; </w:t>
      </w:r>
      <w:r w:rsidRPr="006C7A82">
        <w:rPr>
          <w:rFonts w:ascii="Times New Roman" w:hAnsi="Times New Roman"/>
          <w:color w:val="000000"/>
          <w:sz w:val="28"/>
          <w:szCs w:val="28"/>
          <w:lang w:eastAsia="ru-RU"/>
        </w:rPr>
        <w:br/>
        <w:t>- блокирования информации, то есть совершение действий приводящих к ограничению или закрытию доступа к компьютерной системе и предоставляемым ею информационным ресурсам; </w:t>
      </w:r>
      <w:r w:rsidRPr="006C7A82">
        <w:rPr>
          <w:rFonts w:ascii="Times New Roman" w:hAnsi="Times New Roman"/>
          <w:color w:val="000000"/>
          <w:sz w:val="28"/>
          <w:szCs w:val="28"/>
          <w:lang w:eastAsia="ru-RU"/>
        </w:rPr>
        <w:br/>
        <w:t>- модификации информации, то есть внесение изменений в программы, базы данных, текстовую информацию находящуюся на материальном носителе; </w:t>
      </w:r>
      <w:r w:rsidRPr="006C7A82">
        <w:rPr>
          <w:rFonts w:ascii="Times New Roman" w:hAnsi="Times New Roman"/>
          <w:color w:val="000000"/>
          <w:sz w:val="28"/>
          <w:szCs w:val="28"/>
          <w:lang w:eastAsia="ru-RU"/>
        </w:rPr>
        <w:br/>
        <w:t>- копирования информации, то есть переноса информации на другой материальный носитель, при сохранении неизменненой первоначальной информации; </w:t>
      </w:r>
      <w:r w:rsidRPr="006C7A82">
        <w:rPr>
          <w:rFonts w:ascii="Times New Roman" w:hAnsi="Times New Roman"/>
          <w:color w:val="000000"/>
          <w:sz w:val="28"/>
          <w:szCs w:val="28"/>
          <w:lang w:eastAsia="ru-RU"/>
        </w:rPr>
        <w:br/>
        <w:t>- нарушения работы ЭВМ, системы ЭВМ или их сети, что может выразиться в нарушении работы как отдельных программ, баз данных, выдаче искаженной информации, так и нештатном функционировании аппаратных средств и периферийных устройств, либо нарушении нормального функционирования сети.</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Важным является установление причинной связи между несанкционированным доступом и наступлением последствий. При функционировании сложных компьютерных систем возможны уничтожение, блокирование и нарушение работы ЭВМ в результате технических неисправностей или ошибок в программных средствах. В этом случае лицо совершившего неправомерный доступ к компьютерной информации не подлежит ответственности из-за отсутствия причинной связи между действиями и наступившими последствиями. Данное преступление считается оконченным в момент наступления предусмотренных в данной статье последствий.</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Субъективная сторона данного преступления характеризуется только прямым умыслом. В случае если в результате неправомерного доступа к системе ЭВМ управляющие процессами связанными с повышенной опасностью, например система управления атомной станцией, в результате уничтожения, блокирования, модифицирования информации была нарушена работа реактора, что привело к тяжким последствиям, даже если наступление этих последствий не охватывалось умыслом лица, уголовная ответственность за такие последствия наступает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 Субъектами данного преступления в основном могут являться лица, имеющие опыт работы с компьютерной техникой, и поэтому в силу профессиональных знаний они обязаны предвидеть возможные последствия уничтожения, блокирования, модификации информации либо нарушения работы ЭВМ, системы ЭВМ и их сети. По общему правилу субъектами преступления, предусмотренного</w:t>
      </w:r>
      <w:r w:rsidRPr="006C7A82">
        <w:rPr>
          <w:rFonts w:ascii="Times New Roman" w:hAnsi="Times New Roman"/>
          <w:sz w:val="28"/>
          <w:szCs w:val="28"/>
          <w:lang w:eastAsia="ru-RU"/>
        </w:rPr>
        <w:t> </w:t>
      </w:r>
      <w:hyperlink r:id="rId8" w:anchor="st272" w:history="1">
        <w:r w:rsidRPr="006C7A82">
          <w:rPr>
            <w:rFonts w:ascii="Times New Roman" w:hAnsi="Times New Roman"/>
            <w:sz w:val="28"/>
            <w:szCs w:val="28"/>
            <w:lang w:eastAsia="ru-RU"/>
          </w:rPr>
          <w:t>ст. 272</w:t>
        </w:r>
      </w:hyperlink>
      <w:r w:rsidRPr="006C7A82">
        <w:rPr>
          <w:rFonts w:ascii="Times New Roman" w:hAnsi="Times New Roman"/>
          <w:color w:val="000000"/>
          <w:sz w:val="28"/>
          <w:szCs w:val="28"/>
          <w:lang w:eastAsia="ru-RU"/>
        </w:rPr>
        <w:t>, может быть лицо, достигшее 16-летнего возраста, однако часть вторая предусматривает наличие специального субъекта совершившего данное преступление с использованием своего служебного положения, а равно имеющим доступ к ЭВМ, системе ЭВМ или их сети. Под доступом в данном случае понимается фактическая возможность использовать ЭВМ, при отсутствии права на работу с защищенной информацией. Например, инженер по ремонту компьютерной техники имеет доступ к ЭВМ в силу своих служебных обязанностей, но вносить какие либо изменения в информацию находящуюся в памяти ЭВМ не имеет права.</w:t>
      </w:r>
    </w:p>
    <w:p w:rsidR="002B39E6" w:rsidRPr="006C7A82" w:rsidRDefault="002B39E6" w:rsidP="006C7A82">
      <w:pPr>
        <w:spacing w:before="100" w:beforeAutospacing="1" w:after="100" w:afterAutospacing="1" w:line="360" w:lineRule="auto"/>
        <w:ind w:firstLine="567"/>
        <w:jc w:val="both"/>
        <w:outlineLvl w:val="3"/>
        <w:rPr>
          <w:rFonts w:ascii="Times New Roman" w:hAnsi="Times New Roman"/>
          <w:b/>
          <w:bCs/>
          <w:color w:val="000000"/>
          <w:sz w:val="28"/>
          <w:szCs w:val="28"/>
          <w:lang w:eastAsia="ru-RU"/>
        </w:rPr>
      </w:pPr>
      <w:r w:rsidRPr="006C7A82">
        <w:rPr>
          <w:rFonts w:ascii="Times New Roman" w:hAnsi="Times New Roman"/>
          <w:b/>
          <w:bCs/>
          <w:color w:val="000000"/>
          <w:sz w:val="28"/>
          <w:szCs w:val="28"/>
          <w:lang w:eastAsia="ru-RU"/>
        </w:rPr>
        <w:t>Статья 273. Создание, использование и распространение вредоносных программ для ЭВМ</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1. Создание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 - наказываются лишением свободы на срок до трех лет со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2. Те же деяния, повлекшие по неосторожности тяжкие последствия, - наказываются лишением свободы на срок от трех до семи лет.</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Под вредоносными программами в смысле</w:t>
      </w:r>
      <w:r w:rsidRPr="006C7A82">
        <w:rPr>
          <w:rFonts w:ascii="Times New Roman" w:hAnsi="Times New Roman"/>
          <w:sz w:val="28"/>
          <w:szCs w:val="28"/>
          <w:lang w:eastAsia="ru-RU"/>
        </w:rPr>
        <w:t> </w:t>
      </w:r>
      <w:hyperlink r:id="rId9" w:anchor="st273" w:history="1">
        <w:r w:rsidRPr="006C7A82">
          <w:rPr>
            <w:rFonts w:ascii="Times New Roman" w:hAnsi="Times New Roman"/>
            <w:sz w:val="28"/>
            <w:szCs w:val="28"/>
            <w:lang w:eastAsia="ru-RU"/>
          </w:rPr>
          <w:t>ст. 273 </w:t>
        </w:r>
      </w:hyperlink>
      <w:r w:rsidRPr="006C7A82">
        <w:rPr>
          <w:rFonts w:ascii="Times New Roman" w:hAnsi="Times New Roman"/>
          <w:color w:val="000000"/>
          <w:sz w:val="28"/>
          <w:szCs w:val="28"/>
          <w:lang w:eastAsia="ru-RU"/>
        </w:rPr>
        <w:t>УК РФ понимаются программы специально созданные для нарушения нормального функционирования компьютерных программ. Под нормальным функционированием понимается выполнение операций для которых эти программы предназначены, определенные в документации на программу. Наиболее распространенными видами вредоносных программ являются "компьютерные вирусы" и "логические бомбы".</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b/>
          <w:bCs/>
          <w:i/>
          <w:iCs/>
          <w:color w:val="000000"/>
          <w:sz w:val="28"/>
          <w:szCs w:val="28"/>
          <w:lang w:eastAsia="ru-RU"/>
        </w:rPr>
        <w:t>"Компьютерные вирусы"</w:t>
      </w:r>
      <w:r w:rsidRPr="006C7A82">
        <w:rPr>
          <w:rFonts w:ascii="Times New Roman" w:hAnsi="Times New Roman"/>
          <w:color w:val="000000"/>
          <w:sz w:val="28"/>
          <w:szCs w:val="28"/>
          <w:lang w:eastAsia="ru-RU"/>
        </w:rPr>
        <w:t> - это программы, которые умеют воспроизводить себя в нескольких экземплярах, модифицировать (изменять) программу к которой они присоединились и тем самым нарушать ее нормальное функционирование.</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b/>
          <w:bCs/>
          <w:i/>
          <w:iCs/>
          <w:color w:val="000000"/>
          <w:sz w:val="28"/>
          <w:szCs w:val="28"/>
          <w:lang w:eastAsia="ru-RU"/>
        </w:rPr>
        <w:t>"Логические бомбы"</w:t>
      </w:r>
      <w:r w:rsidRPr="006C7A82">
        <w:rPr>
          <w:rFonts w:ascii="Times New Roman" w:hAnsi="Times New Roman"/>
          <w:color w:val="000000"/>
          <w:sz w:val="28"/>
          <w:szCs w:val="28"/>
          <w:lang w:eastAsia="ru-RU"/>
        </w:rPr>
        <w:t> - это умышленное изменение кода программы, частично или полностью выводящее из строя программу либо систему ЭВМ при определенных заранее условиях, например наступления определенного времени.</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Принципиальное отличие "логических бомб" от компьютерных вирусов состоит в том, что они изначально являются частью программы и не переходят в другие программы, а компьютерные вирусы являются динамичными программами и могут распространяться даже по компьютерным сетям.</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 xml:space="preserve">Объективную сторону данного преступления составляет факт создания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(см. комментарий </w:t>
      </w:r>
      <w:r w:rsidRPr="006C7A82">
        <w:rPr>
          <w:rFonts w:ascii="Times New Roman" w:hAnsi="Times New Roman"/>
          <w:sz w:val="28"/>
          <w:szCs w:val="28"/>
          <w:lang w:eastAsia="ru-RU"/>
        </w:rPr>
        <w:t xml:space="preserve">к </w:t>
      </w:r>
      <w:hyperlink r:id="rId10" w:history="1">
        <w:r w:rsidRPr="006C7A82">
          <w:rPr>
            <w:rFonts w:ascii="Times New Roman" w:hAnsi="Times New Roman"/>
            <w:sz w:val="28"/>
            <w:szCs w:val="28"/>
            <w:lang w:eastAsia="ru-RU"/>
          </w:rPr>
          <w:t>ст.272</w:t>
        </w:r>
      </w:hyperlink>
      <w:r w:rsidRPr="006C7A82">
        <w:rPr>
          <w:rFonts w:ascii="Times New Roman" w:hAnsi="Times New Roman"/>
          <w:color w:val="000000"/>
          <w:sz w:val="28"/>
          <w:szCs w:val="28"/>
          <w:lang w:eastAsia="ru-RU"/>
        </w:rPr>
        <w:t> п.1), а равно использование либо распространение таких программ или машинных носителей с такими программами.</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Под использованием программы понимается выпуск в свет, воспроизведение, распространение и иные действия по их введению в оборот. Использование может осуществляться путем записи программы в память ЭВМ, на материальный носитель, распространение по сетям либо путем иной передачи другим лицам.</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Данный состав является формальным и не требует наступления каких-либо последствий, уголовная ответственность возникает уже в результате создания программы, независимо от того использовалась эта программа или нет. По смыслу </w:t>
      </w:r>
      <w:hyperlink r:id="rId11" w:anchor="st273" w:history="1">
        <w:r w:rsidRPr="006C7A82">
          <w:rPr>
            <w:rFonts w:ascii="Times New Roman" w:hAnsi="Times New Roman"/>
            <w:sz w:val="28"/>
            <w:szCs w:val="28"/>
            <w:lang w:eastAsia="ru-RU"/>
          </w:rPr>
          <w:t>ст. 273</w:t>
        </w:r>
      </w:hyperlink>
      <w:r w:rsidRPr="006C7A82">
        <w:rPr>
          <w:rFonts w:ascii="Times New Roman" w:hAnsi="Times New Roman"/>
          <w:color w:val="000000"/>
          <w:sz w:val="28"/>
          <w:szCs w:val="28"/>
          <w:lang w:eastAsia="ru-RU"/>
        </w:rPr>
        <w:t> наличие исходных текстов вирусных программ уже является основанием для привлечения к ответственности. Однако следует учитывать, что в ряде случаев использование подобных программ не будет являться уголовно наказуемым. Это относится к деятельности организаций, осуществляющих разработку антивирусных программ и имеющих лицензию на деятельность по защите информации, выданную Государственной технической комиссией при Президенте.</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Формой совершения данного преступления может быть только действие выраженное в виде создания вредоносных программ для ЭВМ, внесения изменений в уже существующие программы, а равно использование либо распространение таких программ. Распространение машинных носителей с такими программами полностью покрывается понятием распространения.</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3. С субъективной стороны преступление, предусмотренное частью 1</w:t>
      </w:r>
      <w:r w:rsidRPr="006C7A82">
        <w:rPr>
          <w:rFonts w:ascii="Times New Roman" w:hAnsi="Times New Roman"/>
          <w:sz w:val="28"/>
          <w:szCs w:val="28"/>
          <w:lang w:eastAsia="ru-RU"/>
        </w:rPr>
        <w:t> </w:t>
      </w:r>
      <w:hyperlink r:id="rId12" w:anchor="st273" w:history="1">
        <w:r w:rsidRPr="006C7A82">
          <w:rPr>
            <w:rFonts w:ascii="Times New Roman" w:hAnsi="Times New Roman"/>
            <w:sz w:val="28"/>
            <w:szCs w:val="28"/>
            <w:lang w:eastAsia="ru-RU"/>
          </w:rPr>
          <w:t>ст.273</w:t>
        </w:r>
      </w:hyperlink>
      <w:r w:rsidRPr="006C7A82">
        <w:rPr>
          <w:rFonts w:ascii="Times New Roman" w:hAnsi="Times New Roman"/>
          <w:color w:val="000000"/>
          <w:sz w:val="28"/>
          <w:szCs w:val="28"/>
          <w:lang w:eastAsia="ru-RU"/>
        </w:rPr>
        <w:t>, может быть совершено только с прямым умыслом, так как в статье определено, что создание вредоносных программ заведомо для создателя программы должно привести к несанкционированному уничтожению, блокированию, модификации либо копированию информации, нарушению работы ЭВМ.</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Использование или распространение вредоносных программ тоже может осуществляться только умышленно, так как в соответствии со с частью 2 </w:t>
      </w:r>
      <w:hyperlink r:id="rId13" w:anchor="st274" w:history="1">
        <w:r w:rsidRPr="006C7A82">
          <w:rPr>
            <w:rFonts w:ascii="Times New Roman" w:hAnsi="Times New Roman"/>
            <w:color w:val="0000FF"/>
            <w:sz w:val="28"/>
            <w:szCs w:val="28"/>
            <w:lang w:eastAsia="ru-RU"/>
          </w:rPr>
          <w:t xml:space="preserve">ст. </w:t>
        </w:r>
        <w:r w:rsidRPr="006C7A82">
          <w:rPr>
            <w:rFonts w:ascii="Times New Roman" w:hAnsi="Times New Roman"/>
            <w:sz w:val="28"/>
            <w:szCs w:val="28"/>
            <w:lang w:eastAsia="ru-RU"/>
          </w:rPr>
          <w:t>274</w:t>
        </w:r>
        <w:r w:rsidRPr="006C7A82">
          <w:rPr>
            <w:rFonts w:ascii="Times New Roman" w:hAnsi="Times New Roman"/>
            <w:color w:val="0000FF"/>
            <w:sz w:val="28"/>
            <w:szCs w:val="28"/>
            <w:lang w:eastAsia="ru-RU"/>
          </w:rPr>
          <w:t> </w:t>
        </w:r>
      </w:hyperlink>
      <w:r w:rsidRPr="006C7A82">
        <w:rPr>
          <w:rFonts w:ascii="Times New Roman" w:hAnsi="Times New Roman"/>
          <w:color w:val="000000"/>
          <w:sz w:val="28"/>
          <w:szCs w:val="28"/>
          <w:lang w:eastAsia="ru-RU"/>
        </w:rPr>
        <w:t>УК РФ деяние, совершенное по неосторожности, признается преступлением только в том случае, когда это специально предусмотрено соответствующей статьей Особенной части настоящего Кодекса.</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Часть 2 </w:t>
      </w:r>
      <w:hyperlink r:id="rId14" w:anchor="st274" w:history="1">
        <w:r w:rsidRPr="006C7A82">
          <w:rPr>
            <w:rFonts w:ascii="Times New Roman" w:hAnsi="Times New Roman"/>
            <w:sz w:val="28"/>
            <w:szCs w:val="28"/>
            <w:lang w:eastAsia="ru-RU"/>
          </w:rPr>
          <w:t>ст. 272</w:t>
        </w:r>
        <w:r w:rsidRPr="006C7A82">
          <w:rPr>
            <w:rFonts w:ascii="Times New Roman" w:hAnsi="Times New Roman"/>
            <w:color w:val="0000FF"/>
            <w:sz w:val="28"/>
            <w:szCs w:val="28"/>
            <w:lang w:eastAsia="ru-RU"/>
          </w:rPr>
          <w:t> </w:t>
        </w:r>
      </w:hyperlink>
      <w:r w:rsidRPr="006C7A82">
        <w:rPr>
          <w:rFonts w:ascii="Times New Roman" w:hAnsi="Times New Roman"/>
          <w:color w:val="000000"/>
          <w:sz w:val="28"/>
          <w:szCs w:val="28"/>
          <w:lang w:eastAsia="ru-RU"/>
        </w:rPr>
        <w:t>в отличие от части первой в качестве квалифицирующего признака предусматривает наступление тяжких последствий по неосторожности. Разработка вредоносных программ доступна только квалифицированным программистам, которые в силу своей профессиональной подготовки должны предвидеть возможные последствия использования этих программ.</w:t>
      </w:r>
    </w:p>
    <w:p w:rsidR="002B39E6" w:rsidRPr="006C7A82" w:rsidRDefault="002B39E6" w:rsidP="006C7A82">
      <w:pPr>
        <w:spacing w:before="100" w:beforeAutospacing="1" w:after="100" w:afterAutospacing="1" w:line="360" w:lineRule="auto"/>
        <w:ind w:firstLine="567"/>
        <w:jc w:val="both"/>
        <w:rPr>
          <w:rFonts w:ascii="Times New Roman" w:hAnsi="Times New Roman"/>
          <w:color w:val="000000"/>
          <w:sz w:val="28"/>
          <w:szCs w:val="28"/>
          <w:lang w:eastAsia="ru-RU"/>
        </w:rPr>
      </w:pPr>
      <w:r w:rsidRPr="006C7A82">
        <w:rPr>
          <w:rFonts w:ascii="Times New Roman" w:hAnsi="Times New Roman"/>
          <w:color w:val="000000"/>
          <w:sz w:val="28"/>
          <w:szCs w:val="28"/>
          <w:lang w:eastAsia="ru-RU"/>
        </w:rPr>
        <w:t>В случае если установлен прямой умысел охватывающий и наступление тяжких последствий, квалификация данного преступления должна основываться на цели, которая стояла перед виновным, в этом случае создание программы либо внесение изменений в программу будут являться только способом совершения преступления и в этом случае должна применяться ст. 17 п.2 УК РФ. Субъектом данного преступления может быть любой гражданин, достигший 16 лет.</w:t>
      </w:r>
    </w:p>
    <w:p w:rsidR="002B39E6" w:rsidRDefault="002B39E6" w:rsidP="006C7A82">
      <w:pPr>
        <w:pStyle w:val="4"/>
        <w:spacing w:before="0" w:beforeAutospacing="0" w:after="0" w:afterAutospacing="0" w:line="360" w:lineRule="auto"/>
        <w:ind w:firstLine="567"/>
        <w:jc w:val="center"/>
        <w:rPr>
          <w:color w:val="000000"/>
          <w:sz w:val="28"/>
          <w:szCs w:val="28"/>
          <w:lang w:val="en-US"/>
        </w:rPr>
      </w:pPr>
    </w:p>
    <w:p w:rsidR="002B39E6" w:rsidRDefault="002B39E6" w:rsidP="006C7A82">
      <w:pPr>
        <w:pStyle w:val="4"/>
        <w:spacing w:before="0" w:beforeAutospacing="0" w:after="0" w:afterAutospacing="0" w:line="360" w:lineRule="auto"/>
        <w:ind w:firstLine="567"/>
        <w:jc w:val="center"/>
        <w:rPr>
          <w:color w:val="000000"/>
          <w:sz w:val="28"/>
          <w:szCs w:val="28"/>
          <w:lang w:val="en-US"/>
        </w:rPr>
      </w:pPr>
    </w:p>
    <w:p w:rsidR="002B39E6" w:rsidRDefault="002B39E6" w:rsidP="006C7A82">
      <w:pPr>
        <w:pStyle w:val="4"/>
        <w:spacing w:before="0" w:beforeAutospacing="0" w:after="0" w:afterAutospacing="0" w:line="360" w:lineRule="auto"/>
        <w:ind w:firstLine="567"/>
        <w:jc w:val="center"/>
        <w:rPr>
          <w:color w:val="000000"/>
          <w:sz w:val="28"/>
          <w:szCs w:val="28"/>
          <w:lang w:val="en-US"/>
        </w:rPr>
      </w:pPr>
    </w:p>
    <w:p w:rsidR="002B39E6" w:rsidRDefault="002B39E6" w:rsidP="006C7A82">
      <w:pPr>
        <w:pStyle w:val="4"/>
        <w:spacing w:before="0" w:beforeAutospacing="0" w:after="0" w:afterAutospacing="0" w:line="360" w:lineRule="auto"/>
        <w:ind w:firstLine="567"/>
        <w:jc w:val="center"/>
        <w:rPr>
          <w:color w:val="000000"/>
          <w:sz w:val="28"/>
          <w:szCs w:val="28"/>
          <w:lang w:val="en-US"/>
        </w:rPr>
      </w:pPr>
    </w:p>
    <w:p w:rsidR="002B39E6" w:rsidRDefault="002B39E6" w:rsidP="006C7A82">
      <w:pPr>
        <w:pStyle w:val="4"/>
        <w:spacing w:before="0" w:beforeAutospacing="0" w:after="0" w:afterAutospacing="0" w:line="360" w:lineRule="auto"/>
        <w:ind w:firstLine="567"/>
        <w:jc w:val="center"/>
        <w:rPr>
          <w:color w:val="000000"/>
          <w:sz w:val="28"/>
          <w:szCs w:val="28"/>
          <w:lang w:val="en-US"/>
        </w:rPr>
      </w:pPr>
    </w:p>
    <w:p w:rsidR="002B39E6" w:rsidRDefault="002B39E6" w:rsidP="006C7A82">
      <w:pPr>
        <w:pStyle w:val="4"/>
        <w:spacing w:before="0" w:beforeAutospacing="0" w:after="0" w:afterAutospacing="0" w:line="360" w:lineRule="auto"/>
        <w:ind w:firstLine="567"/>
        <w:jc w:val="center"/>
        <w:rPr>
          <w:color w:val="000000"/>
          <w:sz w:val="28"/>
          <w:szCs w:val="28"/>
          <w:lang w:val="en-US"/>
        </w:rPr>
      </w:pPr>
    </w:p>
    <w:p w:rsidR="002B39E6" w:rsidRDefault="002B39E6" w:rsidP="006C7A82">
      <w:pPr>
        <w:pStyle w:val="4"/>
        <w:spacing w:before="0" w:beforeAutospacing="0" w:after="0" w:afterAutospacing="0" w:line="360" w:lineRule="auto"/>
        <w:ind w:firstLine="567"/>
        <w:jc w:val="center"/>
        <w:rPr>
          <w:color w:val="000000"/>
          <w:sz w:val="28"/>
          <w:szCs w:val="28"/>
          <w:lang w:val="en-US"/>
        </w:rPr>
      </w:pPr>
    </w:p>
    <w:p w:rsidR="002B39E6" w:rsidRPr="006C7A82" w:rsidRDefault="002B39E6" w:rsidP="006C7A82">
      <w:pPr>
        <w:pStyle w:val="4"/>
        <w:spacing w:before="0" w:beforeAutospacing="0" w:after="0" w:afterAutospacing="0" w:line="360" w:lineRule="auto"/>
        <w:ind w:firstLine="567"/>
        <w:jc w:val="center"/>
        <w:rPr>
          <w:color w:val="000000"/>
          <w:sz w:val="28"/>
          <w:szCs w:val="28"/>
        </w:rPr>
      </w:pPr>
      <w:r w:rsidRPr="006C7A82">
        <w:rPr>
          <w:color w:val="000000"/>
          <w:sz w:val="28"/>
          <w:szCs w:val="28"/>
        </w:rPr>
        <w:t>Заключение</w:t>
      </w:r>
    </w:p>
    <w:p w:rsidR="002B39E6" w:rsidRPr="006C7A82" w:rsidRDefault="002B39E6" w:rsidP="006C7A82">
      <w:pPr>
        <w:pStyle w:val="a3"/>
        <w:spacing w:before="0" w:beforeAutospacing="0" w:after="0" w:afterAutospacing="0" w:line="360" w:lineRule="auto"/>
        <w:ind w:firstLine="567"/>
        <w:jc w:val="both"/>
        <w:rPr>
          <w:sz w:val="28"/>
          <w:szCs w:val="28"/>
        </w:rPr>
      </w:pPr>
      <w:r w:rsidRPr="006C7A82">
        <w:rPr>
          <w:rStyle w:val="apple-style-span"/>
          <w:rFonts w:eastAsia="Times New Roman"/>
          <w:sz w:val="28"/>
          <w:szCs w:val="28"/>
          <w:lang w:eastAsia="en-US"/>
        </w:rPr>
        <w:t xml:space="preserve">  </w:t>
      </w:r>
      <w:r w:rsidRPr="006C7A82">
        <w:rPr>
          <w:color w:val="000000"/>
          <w:sz w:val="28"/>
          <w:szCs w:val="28"/>
        </w:rPr>
        <w:t>Преступления в сфере компьютерной информации, особенно это касается взлома удаленных компьютеров, практически являются идеальной возможностью для преступников совершать свои деяния без наказания. Практическая возможность доказательства этих преступлений сводится к цифре очень приближенной к нулю. Конечно особо громкие дела известны всему миру, но в связи с компьютерной и законодательной безграмотностью нашего населения дела, связанные с хищением информации, взломов компьютеров и тому подобное, почти не когда не заводятся, а если такое случается то редко и сложно доказуемые.</w:t>
      </w:r>
    </w:p>
    <w:p w:rsidR="002B39E6" w:rsidRPr="006C7A82" w:rsidRDefault="002B39E6" w:rsidP="006C7A82">
      <w:pPr>
        <w:pStyle w:val="a3"/>
        <w:spacing w:before="0" w:beforeAutospacing="0" w:after="0" w:afterAutospacing="0" w:line="360" w:lineRule="auto"/>
        <w:ind w:firstLine="567"/>
        <w:jc w:val="both"/>
        <w:rPr>
          <w:color w:val="000000"/>
          <w:sz w:val="28"/>
          <w:szCs w:val="28"/>
        </w:rPr>
      </w:pPr>
      <w:r w:rsidRPr="006C7A82">
        <w:rPr>
          <w:color w:val="000000"/>
          <w:sz w:val="28"/>
          <w:szCs w:val="28"/>
        </w:rPr>
        <w:t>Преступления в сфере компьютерной информации имеют, на мой взгляд, как бы двоякий смысл, и поэтому требуют специальных статей в Уголовном кодексе. Принятый в недавнем прошлом кодекс содержит целую главу, включающую в себя три статьи, что, на мой взгляд, несколько мало. Даже исходя из дословного толкования, позволю себе сказать, что они уже несколько устарели по смысловому значению, и требуют обновлений.</w:t>
      </w:r>
    </w:p>
    <w:p w:rsidR="002B39E6" w:rsidRPr="006C7A82" w:rsidRDefault="002B39E6" w:rsidP="006C7A82">
      <w:pPr>
        <w:pStyle w:val="a3"/>
        <w:spacing w:before="0" w:beforeAutospacing="0" w:after="0" w:afterAutospacing="0" w:line="360" w:lineRule="auto"/>
        <w:ind w:firstLine="567"/>
        <w:jc w:val="both"/>
        <w:rPr>
          <w:color w:val="000000"/>
          <w:sz w:val="28"/>
          <w:szCs w:val="28"/>
        </w:rPr>
      </w:pPr>
      <w:r w:rsidRPr="006C7A82">
        <w:rPr>
          <w:color w:val="000000"/>
          <w:sz w:val="28"/>
          <w:szCs w:val="28"/>
        </w:rPr>
        <w:t>Создать абсолютно стойкую систему защиты также невозможно, как невозможно создать универсальную систему взлома. Поэтому при использовании системы защиты необходимо четко представлять диапазон ее применимости и ее способность противостоять воздействию злоумышленников разной квалификации и оснащенности. Разработка проблемы компьютерной преступности и поиск методов борьбы с нею всего лишь дело времени и опыта. И российские криминологи и криминалисты внесут в это свой вклад. Ели только российские политик</w:t>
      </w:r>
      <w:r>
        <w:rPr>
          <w:color w:val="000000"/>
          <w:sz w:val="28"/>
          <w:szCs w:val="28"/>
        </w:rPr>
        <w:t>и не дадут им умереть с голоду.</w:t>
      </w:r>
    </w:p>
    <w:p w:rsidR="002B39E6" w:rsidRPr="006C7A82" w:rsidRDefault="002B39E6" w:rsidP="006C7A82">
      <w:pPr>
        <w:spacing w:line="360" w:lineRule="auto"/>
        <w:ind w:firstLine="567"/>
        <w:jc w:val="both"/>
        <w:rPr>
          <w:rStyle w:val="apple-style-span"/>
          <w:rFonts w:ascii="Times New Roman" w:hAnsi="Times New Roman"/>
          <w:sz w:val="28"/>
          <w:szCs w:val="28"/>
        </w:rPr>
      </w:pPr>
    </w:p>
    <w:p w:rsidR="002B39E6" w:rsidRDefault="002B39E6" w:rsidP="006C7A82">
      <w:pPr>
        <w:pStyle w:val="2"/>
        <w:spacing w:before="0" w:line="360" w:lineRule="auto"/>
        <w:ind w:firstLine="567"/>
        <w:jc w:val="both"/>
        <w:rPr>
          <w:rFonts w:ascii="Times New Roman" w:hAnsi="Times New Roman"/>
          <w:color w:val="000000"/>
          <w:sz w:val="28"/>
          <w:szCs w:val="28"/>
        </w:rPr>
      </w:pPr>
    </w:p>
    <w:p w:rsidR="002B39E6" w:rsidRPr="006C7A82" w:rsidRDefault="002B39E6" w:rsidP="006C7A82"/>
    <w:p w:rsidR="002B39E6" w:rsidRDefault="002B39E6" w:rsidP="006C7A82">
      <w:pPr>
        <w:pStyle w:val="2"/>
        <w:spacing w:before="0" w:line="360" w:lineRule="auto"/>
        <w:ind w:firstLine="567"/>
        <w:jc w:val="both"/>
        <w:rPr>
          <w:rFonts w:ascii="Times New Roman" w:hAnsi="Times New Roman"/>
          <w:color w:val="000000"/>
          <w:sz w:val="28"/>
          <w:szCs w:val="28"/>
        </w:rPr>
      </w:pPr>
    </w:p>
    <w:p w:rsidR="002B39E6" w:rsidRPr="006C7A82" w:rsidRDefault="002B39E6" w:rsidP="006C7A82">
      <w:pPr>
        <w:pStyle w:val="2"/>
        <w:spacing w:before="0" w:line="360" w:lineRule="auto"/>
        <w:ind w:firstLine="567"/>
        <w:jc w:val="center"/>
        <w:rPr>
          <w:rFonts w:ascii="Times New Roman" w:hAnsi="Times New Roman"/>
          <w:sz w:val="28"/>
          <w:szCs w:val="28"/>
        </w:rPr>
      </w:pPr>
      <w:r w:rsidRPr="006C7A82">
        <w:rPr>
          <w:rFonts w:ascii="Times New Roman" w:hAnsi="Times New Roman"/>
          <w:color w:val="000000"/>
          <w:sz w:val="28"/>
          <w:szCs w:val="28"/>
        </w:rPr>
        <w:t>Список использованной литературы</w:t>
      </w:r>
    </w:p>
    <w:p w:rsidR="002B39E6" w:rsidRPr="006C7A82" w:rsidRDefault="002B39E6" w:rsidP="006C7A82">
      <w:pPr>
        <w:pStyle w:val="a3"/>
        <w:numPr>
          <w:ilvl w:val="0"/>
          <w:numId w:val="1"/>
        </w:numPr>
        <w:spacing w:before="0" w:beforeAutospacing="0" w:after="0" w:afterAutospacing="0" w:line="360" w:lineRule="auto"/>
        <w:ind w:left="0" w:firstLine="284"/>
        <w:jc w:val="both"/>
        <w:rPr>
          <w:sz w:val="28"/>
          <w:szCs w:val="28"/>
        </w:rPr>
      </w:pPr>
      <w:r w:rsidRPr="006C7A82">
        <w:rPr>
          <w:color w:val="000000"/>
          <w:sz w:val="28"/>
          <w:szCs w:val="28"/>
        </w:rPr>
        <w:t>Уголовный кодекс Российской Федерации – СПб.: Альфа, 1999;</w:t>
      </w:r>
    </w:p>
    <w:p w:rsidR="002B39E6" w:rsidRPr="006C7A82" w:rsidRDefault="002B39E6" w:rsidP="006C7A82">
      <w:pPr>
        <w:pStyle w:val="a3"/>
        <w:numPr>
          <w:ilvl w:val="0"/>
          <w:numId w:val="1"/>
        </w:numPr>
        <w:spacing w:before="0" w:beforeAutospacing="0" w:after="0" w:afterAutospacing="0" w:line="360" w:lineRule="auto"/>
        <w:ind w:left="0" w:firstLine="284"/>
        <w:jc w:val="both"/>
        <w:rPr>
          <w:color w:val="000000"/>
          <w:sz w:val="28"/>
          <w:szCs w:val="28"/>
        </w:rPr>
      </w:pPr>
      <w:r w:rsidRPr="006C7A82">
        <w:rPr>
          <w:color w:val="000000"/>
          <w:sz w:val="28"/>
          <w:szCs w:val="28"/>
        </w:rPr>
        <w:t>Федеральный закон "Об информации, информатизации и защите информации" от 3. 20 февраля 1995 года №24-ФЗ;</w:t>
      </w:r>
    </w:p>
    <w:p w:rsidR="002B39E6" w:rsidRPr="006C7A82" w:rsidRDefault="002B39E6" w:rsidP="006C7A82">
      <w:pPr>
        <w:pStyle w:val="a3"/>
        <w:numPr>
          <w:ilvl w:val="0"/>
          <w:numId w:val="1"/>
        </w:numPr>
        <w:spacing w:before="0" w:beforeAutospacing="0" w:after="0" w:afterAutospacing="0" w:line="360" w:lineRule="auto"/>
        <w:ind w:left="0" w:firstLine="284"/>
        <w:jc w:val="both"/>
        <w:rPr>
          <w:color w:val="000000"/>
          <w:sz w:val="28"/>
          <w:szCs w:val="28"/>
        </w:rPr>
      </w:pPr>
      <w:r w:rsidRPr="006C7A82">
        <w:rPr>
          <w:color w:val="000000"/>
          <w:sz w:val="28"/>
          <w:szCs w:val="28"/>
        </w:rPr>
        <w:t>Закон Российской Федерации "Об авторском и смежных правах" от 9 июля 1993 года №5351-1;</w:t>
      </w:r>
    </w:p>
    <w:p w:rsidR="002B39E6" w:rsidRPr="006C7A82" w:rsidRDefault="002B39E6" w:rsidP="006C7A82">
      <w:pPr>
        <w:pStyle w:val="a3"/>
        <w:numPr>
          <w:ilvl w:val="0"/>
          <w:numId w:val="1"/>
        </w:numPr>
        <w:spacing w:before="0" w:beforeAutospacing="0" w:after="0" w:afterAutospacing="0" w:line="360" w:lineRule="auto"/>
        <w:ind w:left="0" w:firstLine="284"/>
        <w:jc w:val="both"/>
        <w:rPr>
          <w:color w:val="000000"/>
          <w:sz w:val="28"/>
          <w:szCs w:val="28"/>
        </w:rPr>
      </w:pPr>
      <w:r w:rsidRPr="006C7A82">
        <w:rPr>
          <w:color w:val="000000"/>
          <w:sz w:val="28"/>
          <w:szCs w:val="28"/>
        </w:rPr>
        <w:t>Закон Российской Федерации "О правовой охране программ для электронных вычислительных машин и баз данных" от 23 сентября 1992 года №3523-1;</w:t>
      </w:r>
    </w:p>
    <w:p w:rsidR="002B39E6" w:rsidRPr="006C7A82" w:rsidRDefault="002B39E6" w:rsidP="006C7A82">
      <w:pPr>
        <w:pStyle w:val="a3"/>
        <w:numPr>
          <w:ilvl w:val="0"/>
          <w:numId w:val="1"/>
        </w:numPr>
        <w:spacing w:before="0" w:beforeAutospacing="0" w:after="0" w:afterAutospacing="0" w:line="360" w:lineRule="auto"/>
        <w:ind w:left="0" w:firstLine="284"/>
        <w:jc w:val="both"/>
        <w:rPr>
          <w:color w:val="000000"/>
          <w:sz w:val="28"/>
          <w:szCs w:val="28"/>
        </w:rPr>
      </w:pPr>
      <w:r w:rsidRPr="006C7A82">
        <w:rPr>
          <w:color w:val="000000"/>
          <w:sz w:val="28"/>
          <w:szCs w:val="28"/>
        </w:rPr>
        <w:t>Наумов А.В. Комментарий к Уголовному кодексу. – М.: Юристъ, 1997;</w:t>
      </w:r>
    </w:p>
    <w:p w:rsidR="002B39E6" w:rsidRPr="006C7A82" w:rsidRDefault="002B39E6" w:rsidP="006C7A82">
      <w:pPr>
        <w:pStyle w:val="a3"/>
        <w:numPr>
          <w:ilvl w:val="0"/>
          <w:numId w:val="1"/>
        </w:numPr>
        <w:spacing w:before="0" w:beforeAutospacing="0" w:after="0" w:afterAutospacing="0" w:line="360" w:lineRule="auto"/>
        <w:ind w:left="0" w:firstLine="284"/>
        <w:jc w:val="both"/>
        <w:rPr>
          <w:color w:val="000000"/>
          <w:sz w:val="28"/>
          <w:szCs w:val="28"/>
        </w:rPr>
      </w:pPr>
      <w:r w:rsidRPr="006C7A82">
        <w:rPr>
          <w:color w:val="000000"/>
          <w:sz w:val="28"/>
          <w:szCs w:val="28"/>
        </w:rPr>
        <w:t>Hackzone – территория взлома, №2, 1999 (электронная версия).</w:t>
      </w:r>
    </w:p>
    <w:p w:rsidR="002B39E6" w:rsidRPr="006C7A82" w:rsidRDefault="002B39E6" w:rsidP="006C7A82">
      <w:pPr>
        <w:pStyle w:val="a3"/>
        <w:numPr>
          <w:ilvl w:val="0"/>
          <w:numId w:val="1"/>
        </w:numPr>
        <w:spacing w:before="0" w:beforeAutospacing="0" w:after="0" w:afterAutospacing="0" w:line="360" w:lineRule="auto"/>
        <w:ind w:left="0" w:firstLine="284"/>
        <w:jc w:val="both"/>
        <w:rPr>
          <w:color w:val="000000"/>
          <w:sz w:val="28"/>
          <w:szCs w:val="28"/>
        </w:rPr>
      </w:pPr>
      <w:r w:rsidRPr="006C7A82">
        <w:rPr>
          <w:color w:val="000000"/>
          <w:sz w:val="28"/>
          <w:szCs w:val="28"/>
        </w:rPr>
        <w:t>Ю.Ляпунов, В.Максимов, “Ответственность за компьютерные преступления”, “Законность” №1, 1997г.</w:t>
      </w:r>
    </w:p>
    <w:p w:rsidR="002B39E6" w:rsidRPr="006C7A82" w:rsidRDefault="002B39E6" w:rsidP="006C7A82">
      <w:pPr>
        <w:pStyle w:val="a3"/>
        <w:numPr>
          <w:ilvl w:val="0"/>
          <w:numId w:val="1"/>
        </w:numPr>
        <w:spacing w:before="0" w:beforeAutospacing="0" w:after="0" w:afterAutospacing="0" w:line="360" w:lineRule="auto"/>
        <w:ind w:left="0" w:firstLine="284"/>
        <w:jc w:val="both"/>
        <w:rPr>
          <w:color w:val="000000"/>
          <w:sz w:val="28"/>
          <w:szCs w:val="28"/>
        </w:rPr>
      </w:pPr>
      <w:r w:rsidRPr="006C7A82">
        <w:rPr>
          <w:color w:val="000000"/>
          <w:sz w:val="28"/>
          <w:szCs w:val="28"/>
        </w:rPr>
        <w:t>Батурин Ю.М. Компьютерная преступность и компьютерная безопасность. - М., 1998</w:t>
      </w:r>
    </w:p>
    <w:p w:rsidR="002B39E6" w:rsidRPr="006C7A82" w:rsidRDefault="002B39E6" w:rsidP="006C7A82">
      <w:pPr>
        <w:pStyle w:val="a3"/>
        <w:numPr>
          <w:ilvl w:val="0"/>
          <w:numId w:val="1"/>
        </w:numPr>
        <w:spacing w:before="0" w:beforeAutospacing="0" w:after="0" w:afterAutospacing="0" w:line="360" w:lineRule="auto"/>
        <w:ind w:left="0" w:firstLine="284"/>
        <w:jc w:val="both"/>
        <w:rPr>
          <w:color w:val="000000"/>
          <w:sz w:val="28"/>
          <w:szCs w:val="28"/>
        </w:rPr>
      </w:pPr>
      <w:r w:rsidRPr="006C7A82">
        <w:rPr>
          <w:color w:val="000000"/>
          <w:sz w:val="28"/>
          <w:szCs w:val="28"/>
        </w:rPr>
        <w:t>Ведеев Д.В. Защита данных в компьютерных сетях. - М., 1995;</w:t>
      </w:r>
    </w:p>
    <w:p w:rsidR="002B39E6" w:rsidRPr="006C7A82" w:rsidRDefault="002B39E6" w:rsidP="006C7A82">
      <w:pPr>
        <w:pStyle w:val="a3"/>
        <w:numPr>
          <w:ilvl w:val="0"/>
          <w:numId w:val="1"/>
        </w:numPr>
        <w:spacing w:before="0" w:beforeAutospacing="0" w:after="0" w:afterAutospacing="0" w:line="360" w:lineRule="auto"/>
        <w:ind w:left="0" w:firstLine="284"/>
        <w:jc w:val="both"/>
        <w:rPr>
          <w:color w:val="000000"/>
          <w:sz w:val="28"/>
          <w:szCs w:val="28"/>
        </w:rPr>
      </w:pPr>
      <w:r w:rsidRPr="006C7A82">
        <w:rPr>
          <w:color w:val="000000"/>
          <w:sz w:val="28"/>
          <w:szCs w:val="28"/>
        </w:rPr>
        <w:t>Здравомыслов Б.В. Уголовное право России. Особенная часть. – М.: Юристъ, 1996;</w:t>
      </w:r>
    </w:p>
    <w:p w:rsidR="002B39E6" w:rsidRPr="006C7A82" w:rsidRDefault="002B39E6" w:rsidP="006C7A82">
      <w:pPr>
        <w:pStyle w:val="a3"/>
        <w:numPr>
          <w:ilvl w:val="0"/>
          <w:numId w:val="1"/>
        </w:numPr>
        <w:spacing w:before="0" w:beforeAutospacing="0" w:after="0" w:afterAutospacing="0" w:line="360" w:lineRule="auto"/>
        <w:ind w:left="0" w:firstLine="284"/>
        <w:jc w:val="both"/>
        <w:rPr>
          <w:color w:val="000000"/>
          <w:sz w:val="28"/>
          <w:szCs w:val="28"/>
        </w:rPr>
      </w:pPr>
      <w:r w:rsidRPr="006C7A82">
        <w:rPr>
          <w:color w:val="000000"/>
          <w:sz w:val="28"/>
          <w:szCs w:val="28"/>
        </w:rPr>
        <w:t>Фоменков Г.В. «О безопасности в Internet» // «Защита информации. Конфидент», № 6, 1998;</w:t>
      </w:r>
    </w:p>
    <w:p w:rsidR="002B39E6" w:rsidRPr="006C7A82" w:rsidRDefault="002B39E6" w:rsidP="006C7A82">
      <w:pPr>
        <w:pStyle w:val="a3"/>
        <w:numPr>
          <w:ilvl w:val="0"/>
          <w:numId w:val="1"/>
        </w:numPr>
        <w:spacing w:before="0" w:beforeAutospacing="0" w:after="0" w:afterAutospacing="0" w:line="360" w:lineRule="auto"/>
        <w:ind w:left="0" w:firstLine="284"/>
        <w:jc w:val="both"/>
        <w:rPr>
          <w:color w:val="000000"/>
          <w:sz w:val="28"/>
          <w:szCs w:val="28"/>
        </w:rPr>
      </w:pPr>
      <w:r w:rsidRPr="006C7A82">
        <w:rPr>
          <w:color w:val="000000"/>
          <w:sz w:val="28"/>
          <w:szCs w:val="28"/>
        </w:rPr>
        <w:t>Гайкович В.Ю “Основы безопасности информационных технологий”, Москва, “Инфо-М”;</w:t>
      </w:r>
    </w:p>
    <w:p w:rsidR="002B39E6" w:rsidRPr="006C7A82" w:rsidRDefault="002B39E6" w:rsidP="006C7A82">
      <w:pPr>
        <w:pStyle w:val="a3"/>
        <w:numPr>
          <w:ilvl w:val="0"/>
          <w:numId w:val="1"/>
        </w:numPr>
        <w:spacing w:before="0" w:beforeAutospacing="0" w:after="0" w:afterAutospacing="0" w:line="360" w:lineRule="auto"/>
        <w:ind w:left="0" w:firstLine="284"/>
        <w:jc w:val="both"/>
        <w:rPr>
          <w:color w:val="000000"/>
          <w:sz w:val="28"/>
          <w:szCs w:val="28"/>
        </w:rPr>
      </w:pPr>
      <w:r w:rsidRPr="006C7A82">
        <w:rPr>
          <w:color w:val="000000"/>
          <w:sz w:val="28"/>
          <w:szCs w:val="28"/>
        </w:rPr>
        <w:t>Ю.Ляпунов, В.Максимов, “Ответственность за компьютерные преступления”, “Законность” №1, 1997г;</w:t>
      </w:r>
    </w:p>
    <w:p w:rsidR="002B39E6" w:rsidRPr="006C7A82" w:rsidRDefault="002B39E6" w:rsidP="006C7A82">
      <w:pPr>
        <w:pStyle w:val="a3"/>
        <w:numPr>
          <w:ilvl w:val="0"/>
          <w:numId w:val="1"/>
        </w:numPr>
        <w:spacing w:before="0" w:beforeAutospacing="0" w:after="0" w:afterAutospacing="0" w:line="360" w:lineRule="auto"/>
        <w:ind w:left="0" w:firstLine="284"/>
        <w:jc w:val="both"/>
        <w:rPr>
          <w:color w:val="000000"/>
          <w:sz w:val="28"/>
          <w:szCs w:val="28"/>
        </w:rPr>
      </w:pPr>
      <w:r w:rsidRPr="006C7A82">
        <w:rPr>
          <w:color w:val="000000"/>
          <w:sz w:val="28"/>
          <w:szCs w:val="28"/>
        </w:rPr>
        <w:t>D.J.Icove, Как бороться со взломщиками компьютеров, Сети и Телекоммуникации, №4, 1997г.</w:t>
      </w:r>
    </w:p>
    <w:p w:rsidR="002B39E6" w:rsidRPr="006C7A82" w:rsidRDefault="002B39E6" w:rsidP="006C7A82">
      <w:pPr>
        <w:spacing w:line="360" w:lineRule="auto"/>
        <w:ind w:firstLine="567"/>
        <w:jc w:val="both"/>
        <w:rPr>
          <w:rFonts w:ascii="Times New Roman" w:hAnsi="Times New Roman"/>
          <w:sz w:val="28"/>
          <w:szCs w:val="28"/>
        </w:rPr>
      </w:pPr>
      <w:bookmarkStart w:id="0" w:name="_GoBack"/>
      <w:bookmarkEnd w:id="0"/>
    </w:p>
    <w:sectPr w:rsidR="002B39E6" w:rsidRPr="006C7A82" w:rsidSect="002D37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9E6" w:rsidRDefault="002B39E6" w:rsidP="00DD0B63">
      <w:pPr>
        <w:spacing w:after="0" w:line="240" w:lineRule="auto"/>
      </w:pPr>
      <w:r>
        <w:separator/>
      </w:r>
    </w:p>
  </w:endnote>
  <w:endnote w:type="continuationSeparator" w:id="0">
    <w:p w:rsidR="002B39E6" w:rsidRDefault="002B39E6" w:rsidP="00DD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9E6" w:rsidRDefault="002B39E6" w:rsidP="00DD0B63">
      <w:pPr>
        <w:spacing w:after="0" w:line="240" w:lineRule="auto"/>
      </w:pPr>
      <w:r>
        <w:separator/>
      </w:r>
    </w:p>
  </w:footnote>
  <w:footnote w:type="continuationSeparator" w:id="0">
    <w:p w:rsidR="002B39E6" w:rsidRDefault="002B39E6" w:rsidP="00DD0B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44F89"/>
    <w:multiLevelType w:val="multilevel"/>
    <w:tmpl w:val="516AC0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F38"/>
    <w:rsid w:val="000567DE"/>
    <w:rsid w:val="002B39E6"/>
    <w:rsid w:val="002D2531"/>
    <w:rsid w:val="002D3702"/>
    <w:rsid w:val="00597C20"/>
    <w:rsid w:val="006670B4"/>
    <w:rsid w:val="006C7A82"/>
    <w:rsid w:val="007541C9"/>
    <w:rsid w:val="00756F38"/>
    <w:rsid w:val="008D78D8"/>
    <w:rsid w:val="008F0D2C"/>
    <w:rsid w:val="00925EC1"/>
    <w:rsid w:val="00A216CA"/>
    <w:rsid w:val="00B64F38"/>
    <w:rsid w:val="00BD61D6"/>
    <w:rsid w:val="00D05C6B"/>
    <w:rsid w:val="00D93DD4"/>
    <w:rsid w:val="00DD0B63"/>
    <w:rsid w:val="00FE3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E3F03D-9C77-4B7A-B03A-241B21E1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702"/>
    <w:pPr>
      <w:spacing w:after="200" w:line="276" w:lineRule="auto"/>
    </w:pPr>
    <w:rPr>
      <w:rFonts w:eastAsia="Times New Roman"/>
      <w:sz w:val="22"/>
      <w:szCs w:val="22"/>
      <w:lang w:eastAsia="en-US"/>
    </w:rPr>
  </w:style>
  <w:style w:type="paragraph" w:styleId="1">
    <w:name w:val="heading 1"/>
    <w:basedOn w:val="a"/>
    <w:link w:val="10"/>
    <w:qFormat/>
    <w:rsid w:val="00756F38"/>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756F38"/>
    <w:pPr>
      <w:keepNext/>
      <w:keepLines/>
      <w:spacing w:before="200" w:after="0"/>
      <w:outlineLvl w:val="1"/>
    </w:pPr>
    <w:rPr>
      <w:rFonts w:ascii="Cambria" w:eastAsia="Calibri" w:hAnsi="Cambria"/>
      <w:b/>
      <w:bCs/>
      <w:color w:val="4F81BD"/>
      <w:sz w:val="26"/>
      <w:szCs w:val="26"/>
    </w:rPr>
  </w:style>
  <w:style w:type="paragraph" w:styleId="4">
    <w:name w:val="heading 4"/>
    <w:basedOn w:val="a"/>
    <w:link w:val="40"/>
    <w:qFormat/>
    <w:rsid w:val="00756F38"/>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56F38"/>
    <w:rPr>
      <w:rFonts w:ascii="Times New Roman" w:hAnsi="Times New Roman" w:cs="Times New Roman"/>
      <w:b/>
      <w:bCs/>
      <w:kern w:val="36"/>
      <w:sz w:val="48"/>
      <w:szCs w:val="48"/>
      <w:lang w:val="x-none" w:eastAsia="ru-RU"/>
    </w:rPr>
  </w:style>
  <w:style w:type="character" w:customStyle="1" w:styleId="40">
    <w:name w:val="Заголовок 4 Знак"/>
    <w:basedOn w:val="a0"/>
    <w:link w:val="4"/>
    <w:locked/>
    <w:rsid w:val="00756F38"/>
    <w:rPr>
      <w:rFonts w:ascii="Times New Roman" w:hAnsi="Times New Roman" w:cs="Times New Roman"/>
      <w:b/>
      <w:bCs/>
      <w:sz w:val="24"/>
      <w:szCs w:val="24"/>
      <w:lang w:val="x-none" w:eastAsia="ru-RU"/>
    </w:rPr>
  </w:style>
  <w:style w:type="paragraph" w:styleId="a3">
    <w:name w:val="Normal (Web)"/>
    <w:basedOn w:val="a"/>
    <w:rsid w:val="00756F38"/>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756F38"/>
    <w:rPr>
      <w:rFonts w:cs="Times New Roman"/>
    </w:rPr>
  </w:style>
  <w:style w:type="character" w:styleId="a4">
    <w:name w:val="Hyperlink"/>
    <w:basedOn w:val="a0"/>
    <w:semiHidden/>
    <w:rsid w:val="00756F38"/>
    <w:rPr>
      <w:rFonts w:cs="Times New Roman"/>
      <w:color w:val="0000FF"/>
      <w:u w:val="single"/>
    </w:rPr>
  </w:style>
  <w:style w:type="character" w:customStyle="1" w:styleId="20">
    <w:name w:val="Заголовок 2 Знак"/>
    <w:basedOn w:val="a0"/>
    <w:link w:val="2"/>
    <w:semiHidden/>
    <w:locked/>
    <w:rsid w:val="00756F38"/>
    <w:rPr>
      <w:rFonts w:ascii="Cambria" w:hAnsi="Cambria" w:cs="Times New Roman"/>
      <w:b/>
      <w:bCs/>
      <w:color w:val="4F81BD"/>
      <w:sz w:val="26"/>
      <w:szCs w:val="26"/>
    </w:rPr>
  </w:style>
  <w:style w:type="character" w:customStyle="1" w:styleId="apple-style-span">
    <w:name w:val="apple-style-span"/>
    <w:basedOn w:val="a0"/>
    <w:rsid w:val="00756F38"/>
    <w:rPr>
      <w:rFonts w:cs="Times New Roman"/>
    </w:rPr>
  </w:style>
  <w:style w:type="paragraph" w:styleId="a5">
    <w:name w:val="header"/>
    <w:basedOn w:val="a"/>
    <w:link w:val="a6"/>
    <w:semiHidden/>
    <w:rsid w:val="00DD0B63"/>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DD0B63"/>
    <w:rPr>
      <w:rFonts w:cs="Times New Roman"/>
    </w:rPr>
  </w:style>
  <w:style w:type="paragraph" w:styleId="a7">
    <w:name w:val="footer"/>
    <w:basedOn w:val="a"/>
    <w:link w:val="a8"/>
    <w:rsid w:val="00DD0B63"/>
    <w:pPr>
      <w:tabs>
        <w:tab w:val="center" w:pos="4677"/>
        <w:tab w:val="right" w:pos="9355"/>
      </w:tabs>
      <w:spacing w:after="0" w:line="240" w:lineRule="auto"/>
    </w:pPr>
  </w:style>
  <w:style w:type="character" w:customStyle="1" w:styleId="a8">
    <w:name w:val="Нижний колонтитул Знак"/>
    <w:basedOn w:val="a0"/>
    <w:link w:val="a7"/>
    <w:locked/>
    <w:rsid w:val="00DD0B63"/>
    <w:rPr>
      <w:rFonts w:cs="Times New Roman"/>
    </w:rPr>
  </w:style>
  <w:style w:type="paragraph" w:customStyle="1" w:styleId="a9">
    <w:name w:val="Загол"/>
    <w:basedOn w:val="a"/>
    <w:next w:val="a"/>
    <w:rsid w:val="00D05C6B"/>
    <w:pPr>
      <w:suppressAutoHyphens/>
      <w:spacing w:after="0" w:line="240" w:lineRule="auto"/>
      <w:jc w:val="center"/>
    </w:pPr>
    <w:rPr>
      <w:rFonts w:ascii="Times New Roman" w:eastAsia="Calibri" w:hAnsi="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com.ru/Archive/1997/ComputerLaw/RussiaLaws/Crime2.htm" TargetMode="External"/><Relationship Id="rId13" Type="http://schemas.openxmlformats.org/officeDocument/2006/relationships/hyperlink" Target="http://www.relcom.ru/Archive/1997/ComputerLaw/RussiaLaws/Crime2.htm" TargetMode="External"/><Relationship Id="rId3" Type="http://schemas.openxmlformats.org/officeDocument/2006/relationships/settings" Target="settings.xml"/><Relationship Id="rId7" Type="http://schemas.openxmlformats.org/officeDocument/2006/relationships/hyperlink" Target="http://www.relcom.ru/Archive/1997/ComputerLaw/RussiaLaws/Informat.htm" TargetMode="External"/><Relationship Id="rId12" Type="http://schemas.openxmlformats.org/officeDocument/2006/relationships/hyperlink" Target="http://www.relcom.ru/Archive/1997/ComputerLaw/RussiaLaws/Crime2.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com.ru/Archive/1997/ComputerLaw/RussiaLaws/Crime2.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lcom.ru/Archive/1997/ComputerLaw/RussiaLaws/Crime2.htm" TargetMode="External"/><Relationship Id="rId4" Type="http://schemas.openxmlformats.org/officeDocument/2006/relationships/webSettings" Target="webSettings.xml"/><Relationship Id="rId9" Type="http://schemas.openxmlformats.org/officeDocument/2006/relationships/hyperlink" Target="http://www.relcom.ru/Archive/1997/ComputerLaw/RussiaLaws/Crime2.htm" TargetMode="External"/><Relationship Id="rId14" Type="http://schemas.openxmlformats.org/officeDocument/2006/relationships/hyperlink" Target="http://www.relcom.ru/Archive/1997/ComputerLaw/RussiaLaws/Crime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3112</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Специальный факультет</vt:lpstr>
    </vt:vector>
  </TitlesOfParts>
  <Company>Microsoft</Company>
  <LinksUpToDate>false</LinksUpToDate>
  <CharactersWithSpaces>20810</CharactersWithSpaces>
  <SharedDoc>false</SharedDoc>
  <HLinks>
    <vt:vector size="48" baseType="variant">
      <vt:variant>
        <vt:i4>8126582</vt:i4>
      </vt:variant>
      <vt:variant>
        <vt:i4>21</vt:i4>
      </vt:variant>
      <vt:variant>
        <vt:i4>0</vt:i4>
      </vt:variant>
      <vt:variant>
        <vt:i4>5</vt:i4>
      </vt:variant>
      <vt:variant>
        <vt:lpwstr>http://www.relcom.ru/Archive/1997/ComputerLaw/RussiaLaws/Crime2.htm</vt:lpwstr>
      </vt:variant>
      <vt:variant>
        <vt:lpwstr>st274</vt:lpwstr>
      </vt:variant>
      <vt:variant>
        <vt:i4>8126582</vt:i4>
      </vt:variant>
      <vt:variant>
        <vt:i4>18</vt:i4>
      </vt:variant>
      <vt:variant>
        <vt:i4>0</vt:i4>
      </vt:variant>
      <vt:variant>
        <vt:i4>5</vt:i4>
      </vt:variant>
      <vt:variant>
        <vt:lpwstr>http://www.relcom.ru/Archive/1997/ComputerLaw/RussiaLaws/Crime2.htm</vt:lpwstr>
      </vt:variant>
      <vt:variant>
        <vt:lpwstr>st274</vt:lpwstr>
      </vt:variant>
      <vt:variant>
        <vt:i4>8126582</vt:i4>
      </vt:variant>
      <vt:variant>
        <vt:i4>15</vt:i4>
      </vt:variant>
      <vt:variant>
        <vt:i4>0</vt:i4>
      </vt:variant>
      <vt:variant>
        <vt:i4>5</vt:i4>
      </vt:variant>
      <vt:variant>
        <vt:lpwstr>http://www.relcom.ru/Archive/1997/ComputerLaw/RussiaLaws/Crime2.htm</vt:lpwstr>
      </vt:variant>
      <vt:variant>
        <vt:lpwstr>st273</vt:lpwstr>
      </vt:variant>
      <vt:variant>
        <vt:i4>8126582</vt:i4>
      </vt:variant>
      <vt:variant>
        <vt:i4>12</vt:i4>
      </vt:variant>
      <vt:variant>
        <vt:i4>0</vt:i4>
      </vt:variant>
      <vt:variant>
        <vt:i4>5</vt:i4>
      </vt:variant>
      <vt:variant>
        <vt:lpwstr>http://www.relcom.ru/Archive/1997/ComputerLaw/RussiaLaws/Crime2.htm</vt:lpwstr>
      </vt:variant>
      <vt:variant>
        <vt:lpwstr>st273</vt:lpwstr>
      </vt:variant>
      <vt:variant>
        <vt:i4>4128823</vt:i4>
      </vt:variant>
      <vt:variant>
        <vt:i4>9</vt:i4>
      </vt:variant>
      <vt:variant>
        <vt:i4>0</vt:i4>
      </vt:variant>
      <vt:variant>
        <vt:i4>5</vt:i4>
      </vt:variant>
      <vt:variant>
        <vt:lpwstr>http://www.relcom.ru/Archive/1997/ComputerLaw/RussiaLaws/Crime2.htm</vt:lpwstr>
      </vt:variant>
      <vt:variant>
        <vt:lpwstr/>
      </vt:variant>
      <vt:variant>
        <vt:i4>8126582</vt:i4>
      </vt:variant>
      <vt:variant>
        <vt:i4>6</vt:i4>
      </vt:variant>
      <vt:variant>
        <vt:i4>0</vt:i4>
      </vt:variant>
      <vt:variant>
        <vt:i4>5</vt:i4>
      </vt:variant>
      <vt:variant>
        <vt:lpwstr>http://www.relcom.ru/Archive/1997/ComputerLaw/RussiaLaws/Crime2.htm</vt:lpwstr>
      </vt:variant>
      <vt:variant>
        <vt:lpwstr>st273</vt:lpwstr>
      </vt:variant>
      <vt:variant>
        <vt:i4>8126582</vt:i4>
      </vt:variant>
      <vt:variant>
        <vt:i4>3</vt:i4>
      </vt:variant>
      <vt:variant>
        <vt:i4>0</vt:i4>
      </vt:variant>
      <vt:variant>
        <vt:i4>5</vt:i4>
      </vt:variant>
      <vt:variant>
        <vt:lpwstr>http://www.relcom.ru/Archive/1997/ComputerLaw/RussiaLaws/Crime2.htm</vt:lpwstr>
      </vt:variant>
      <vt:variant>
        <vt:lpwstr>st272</vt:lpwstr>
      </vt:variant>
      <vt:variant>
        <vt:i4>3670129</vt:i4>
      </vt:variant>
      <vt:variant>
        <vt:i4>0</vt:i4>
      </vt:variant>
      <vt:variant>
        <vt:i4>0</vt:i4>
      </vt:variant>
      <vt:variant>
        <vt:i4>5</vt:i4>
      </vt:variant>
      <vt:variant>
        <vt:lpwstr>http://www.relcom.ru/Archive/1997/ComputerLaw/RussiaLaws/Informat.htm</vt:lpwstr>
      </vt:variant>
      <vt:variant>
        <vt:lpwstr>st2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Специальный факультет</dc:title>
  <dc:subject/>
  <dc:creator>Admin</dc:creator>
  <cp:keywords/>
  <dc:description/>
  <cp:lastModifiedBy>admin</cp:lastModifiedBy>
  <cp:revision>2</cp:revision>
  <dcterms:created xsi:type="dcterms:W3CDTF">2014-03-30T17:39:00Z</dcterms:created>
  <dcterms:modified xsi:type="dcterms:W3CDTF">2014-03-30T17:39:00Z</dcterms:modified>
</cp:coreProperties>
</file>