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F7" w:rsidRDefault="00BA0DF7" w:rsidP="0056525B">
      <w:pPr>
        <w:spacing w:line="360" w:lineRule="auto"/>
        <w:ind w:firstLine="357"/>
        <w:jc w:val="center"/>
      </w:pPr>
    </w:p>
    <w:p w:rsidR="0056525B" w:rsidRPr="00E87027" w:rsidRDefault="0056525B" w:rsidP="0056525B">
      <w:pPr>
        <w:spacing w:line="360" w:lineRule="auto"/>
        <w:ind w:firstLine="357"/>
        <w:jc w:val="center"/>
      </w:pPr>
      <w:r>
        <w:t>Министерство образования и науки РФ</w:t>
      </w:r>
    </w:p>
    <w:p w:rsidR="0056525B" w:rsidRPr="00330E9E" w:rsidRDefault="0056525B" w:rsidP="0056525B">
      <w:pPr>
        <w:spacing w:line="360" w:lineRule="auto"/>
        <w:ind w:firstLine="357"/>
        <w:jc w:val="center"/>
      </w:pPr>
      <w:r>
        <w:t xml:space="preserve">ФГАОУ ВПО </w:t>
      </w:r>
      <w:r w:rsidRPr="00330E9E">
        <w:t xml:space="preserve">«Российский государственный профессионально-педагогический университет» </w:t>
      </w:r>
    </w:p>
    <w:p w:rsidR="0056525B" w:rsidRPr="00330E9E" w:rsidRDefault="0056525B" w:rsidP="0056525B">
      <w:pPr>
        <w:spacing w:line="360" w:lineRule="auto"/>
        <w:ind w:firstLine="357"/>
        <w:jc w:val="center"/>
      </w:pPr>
    </w:p>
    <w:p w:rsidR="0056525B" w:rsidRDefault="0056525B" w:rsidP="0056525B">
      <w:pPr>
        <w:spacing w:line="360" w:lineRule="auto"/>
        <w:ind w:firstLine="357"/>
        <w:jc w:val="center"/>
      </w:pPr>
      <w:r>
        <w:t>Институт психологии</w:t>
      </w:r>
    </w:p>
    <w:p w:rsidR="0056525B" w:rsidRPr="00330E9E" w:rsidRDefault="0056525B" w:rsidP="0056525B">
      <w:pPr>
        <w:spacing w:line="360" w:lineRule="auto"/>
        <w:ind w:firstLine="357"/>
        <w:jc w:val="center"/>
      </w:pPr>
      <w:r>
        <w:t>Кафедра педагогической психологии</w:t>
      </w:r>
    </w:p>
    <w:p w:rsidR="0056525B" w:rsidRPr="00330E9E" w:rsidRDefault="0056525B" w:rsidP="0056525B">
      <w:pPr>
        <w:spacing w:line="360" w:lineRule="auto"/>
        <w:ind w:firstLine="357"/>
        <w:jc w:val="center"/>
      </w:pPr>
    </w:p>
    <w:p w:rsidR="0056525B" w:rsidRPr="00330E9E" w:rsidRDefault="0056525B" w:rsidP="0056525B">
      <w:pPr>
        <w:spacing w:line="360" w:lineRule="auto"/>
        <w:ind w:firstLine="357"/>
        <w:jc w:val="center"/>
      </w:pPr>
    </w:p>
    <w:p w:rsidR="0056525B" w:rsidRPr="00330E9E" w:rsidRDefault="0056525B" w:rsidP="0056525B">
      <w:pPr>
        <w:spacing w:line="360" w:lineRule="auto"/>
        <w:ind w:firstLine="357"/>
        <w:jc w:val="center"/>
      </w:pPr>
    </w:p>
    <w:p w:rsidR="0056525B" w:rsidRPr="00330E9E" w:rsidRDefault="0056525B" w:rsidP="0056525B">
      <w:pPr>
        <w:spacing w:line="360" w:lineRule="auto"/>
        <w:ind w:firstLine="357"/>
        <w:jc w:val="center"/>
      </w:pPr>
    </w:p>
    <w:p w:rsidR="0056525B" w:rsidRPr="00330E9E" w:rsidRDefault="0056525B" w:rsidP="0056525B">
      <w:pPr>
        <w:spacing w:line="360" w:lineRule="auto"/>
        <w:ind w:firstLine="357"/>
        <w:jc w:val="center"/>
      </w:pPr>
    </w:p>
    <w:p w:rsidR="0056525B" w:rsidRPr="00330E9E" w:rsidRDefault="0056525B" w:rsidP="0056525B">
      <w:pPr>
        <w:spacing w:line="360" w:lineRule="auto"/>
        <w:ind w:firstLine="357"/>
        <w:jc w:val="center"/>
      </w:pPr>
    </w:p>
    <w:p w:rsidR="0056525B" w:rsidRPr="00330E9E" w:rsidRDefault="0056525B" w:rsidP="0056525B">
      <w:pPr>
        <w:spacing w:line="360" w:lineRule="auto"/>
        <w:ind w:firstLine="357"/>
        <w:jc w:val="center"/>
      </w:pPr>
    </w:p>
    <w:p w:rsidR="0056525B" w:rsidRPr="0056525B" w:rsidRDefault="0056525B" w:rsidP="0056525B">
      <w:pPr>
        <w:spacing w:line="360" w:lineRule="auto"/>
        <w:ind w:firstLine="357"/>
        <w:jc w:val="center"/>
        <w:rPr>
          <w:b/>
          <w:sz w:val="28"/>
          <w:szCs w:val="28"/>
        </w:rPr>
      </w:pPr>
      <w:r w:rsidRPr="0056525B">
        <w:rPr>
          <w:b/>
          <w:sz w:val="28"/>
          <w:szCs w:val="28"/>
        </w:rPr>
        <w:t>Контрольная работа №1</w:t>
      </w:r>
    </w:p>
    <w:p w:rsidR="0056525B" w:rsidRPr="0056525B" w:rsidRDefault="0056525B" w:rsidP="0056525B">
      <w:pPr>
        <w:spacing w:line="360" w:lineRule="auto"/>
        <w:ind w:firstLine="357"/>
        <w:jc w:val="center"/>
        <w:rPr>
          <w:b/>
          <w:sz w:val="28"/>
          <w:szCs w:val="28"/>
        </w:rPr>
      </w:pPr>
    </w:p>
    <w:p w:rsidR="0056525B" w:rsidRPr="0056525B" w:rsidRDefault="0056525B" w:rsidP="0056525B">
      <w:pPr>
        <w:spacing w:line="360" w:lineRule="auto"/>
        <w:ind w:firstLine="357"/>
        <w:jc w:val="center"/>
        <w:rPr>
          <w:b/>
          <w:sz w:val="28"/>
          <w:szCs w:val="28"/>
        </w:rPr>
      </w:pPr>
      <w:r w:rsidRPr="0056525B">
        <w:rPr>
          <w:sz w:val="28"/>
          <w:szCs w:val="28"/>
        </w:rPr>
        <w:t xml:space="preserve">По дисциплине </w:t>
      </w:r>
      <w:r w:rsidRPr="0056525B">
        <w:rPr>
          <w:b/>
          <w:sz w:val="28"/>
          <w:szCs w:val="28"/>
        </w:rPr>
        <w:t>«</w:t>
      </w:r>
      <w:r w:rsidRPr="0056525B">
        <w:rPr>
          <w:b/>
          <w:bCs/>
          <w:sz w:val="28"/>
          <w:szCs w:val="28"/>
        </w:rPr>
        <w:t>английский язык</w:t>
      </w:r>
      <w:r w:rsidRPr="0056525B">
        <w:rPr>
          <w:b/>
          <w:sz w:val="28"/>
          <w:szCs w:val="28"/>
        </w:rPr>
        <w:t>»</w:t>
      </w:r>
    </w:p>
    <w:p w:rsidR="0056525B" w:rsidRPr="00330E9E" w:rsidRDefault="0056525B" w:rsidP="0056525B">
      <w:pPr>
        <w:spacing w:line="360" w:lineRule="auto"/>
        <w:ind w:firstLine="357"/>
        <w:jc w:val="center"/>
      </w:pPr>
    </w:p>
    <w:p w:rsidR="0056525B" w:rsidRPr="00330E9E" w:rsidRDefault="0056525B" w:rsidP="0056525B">
      <w:pPr>
        <w:spacing w:line="360" w:lineRule="auto"/>
        <w:ind w:firstLine="357"/>
        <w:jc w:val="center"/>
      </w:pPr>
    </w:p>
    <w:p w:rsidR="0056525B" w:rsidRPr="00330E9E" w:rsidRDefault="0056525B" w:rsidP="0056525B">
      <w:pPr>
        <w:spacing w:line="360" w:lineRule="auto"/>
        <w:ind w:firstLine="357"/>
        <w:jc w:val="center"/>
      </w:pPr>
    </w:p>
    <w:p w:rsidR="0056525B" w:rsidRPr="0056525B" w:rsidRDefault="0056525B" w:rsidP="0056525B">
      <w:pPr>
        <w:spacing w:line="360" w:lineRule="auto"/>
        <w:ind w:firstLine="357"/>
        <w:jc w:val="right"/>
        <w:rPr>
          <w:sz w:val="28"/>
          <w:szCs w:val="28"/>
        </w:rPr>
      </w:pPr>
      <w:r w:rsidRPr="0056525B">
        <w:rPr>
          <w:i/>
          <w:sz w:val="28"/>
          <w:szCs w:val="28"/>
        </w:rPr>
        <w:t xml:space="preserve">Выполнила: </w:t>
      </w:r>
      <w:r w:rsidRPr="0056525B">
        <w:rPr>
          <w:sz w:val="28"/>
          <w:szCs w:val="28"/>
        </w:rPr>
        <w:t>Ефремова Ю. А.</w:t>
      </w:r>
    </w:p>
    <w:p w:rsidR="0056525B" w:rsidRPr="0056525B" w:rsidRDefault="0056525B" w:rsidP="0056525B">
      <w:pPr>
        <w:spacing w:line="360" w:lineRule="auto"/>
        <w:ind w:firstLine="357"/>
        <w:jc w:val="right"/>
        <w:rPr>
          <w:sz w:val="28"/>
          <w:szCs w:val="28"/>
        </w:rPr>
      </w:pPr>
      <w:r w:rsidRPr="0056525B">
        <w:rPr>
          <w:i/>
          <w:sz w:val="28"/>
          <w:szCs w:val="28"/>
        </w:rPr>
        <w:t xml:space="preserve">Группа: </w:t>
      </w:r>
      <w:r w:rsidRPr="0056525B">
        <w:rPr>
          <w:sz w:val="28"/>
          <w:szCs w:val="28"/>
        </w:rPr>
        <w:t>ЗПП</w:t>
      </w:r>
      <w:r w:rsidRPr="0056525B">
        <w:rPr>
          <w:sz w:val="28"/>
          <w:szCs w:val="28"/>
          <w:lang w:val="en-US"/>
        </w:rPr>
        <w:t>-</w:t>
      </w:r>
      <w:r w:rsidRPr="0056525B">
        <w:rPr>
          <w:sz w:val="28"/>
          <w:szCs w:val="28"/>
        </w:rPr>
        <w:t>115</w:t>
      </w:r>
    </w:p>
    <w:p w:rsidR="0056525B" w:rsidRDefault="0056525B" w:rsidP="0056525B">
      <w:pPr>
        <w:spacing w:line="360" w:lineRule="auto"/>
        <w:ind w:firstLine="357"/>
        <w:jc w:val="center"/>
      </w:pPr>
    </w:p>
    <w:p w:rsidR="0056525B" w:rsidRDefault="0056525B" w:rsidP="0056525B">
      <w:pPr>
        <w:spacing w:line="360" w:lineRule="auto"/>
        <w:ind w:firstLine="357"/>
        <w:jc w:val="center"/>
      </w:pPr>
    </w:p>
    <w:p w:rsidR="0056525B" w:rsidRDefault="0056525B" w:rsidP="0056525B">
      <w:pPr>
        <w:spacing w:line="360" w:lineRule="auto"/>
        <w:ind w:firstLine="357"/>
        <w:jc w:val="center"/>
      </w:pPr>
    </w:p>
    <w:p w:rsidR="0056525B" w:rsidRDefault="0056525B" w:rsidP="0056525B">
      <w:pPr>
        <w:spacing w:line="360" w:lineRule="auto"/>
        <w:ind w:firstLine="357"/>
        <w:jc w:val="center"/>
      </w:pPr>
    </w:p>
    <w:p w:rsidR="0056525B" w:rsidRPr="00330E9E" w:rsidRDefault="0056525B" w:rsidP="0056525B">
      <w:pPr>
        <w:spacing w:line="360" w:lineRule="auto"/>
        <w:ind w:firstLine="357"/>
        <w:jc w:val="center"/>
      </w:pPr>
    </w:p>
    <w:p w:rsidR="0056525B" w:rsidRPr="00330E9E" w:rsidRDefault="0056525B" w:rsidP="0056525B">
      <w:pPr>
        <w:spacing w:line="360" w:lineRule="auto"/>
        <w:ind w:firstLine="357"/>
        <w:jc w:val="center"/>
      </w:pPr>
    </w:p>
    <w:p w:rsidR="0056525B" w:rsidRPr="00330E9E" w:rsidRDefault="0056525B" w:rsidP="0056525B">
      <w:pPr>
        <w:spacing w:line="360" w:lineRule="auto"/>
        <w:ind w:firstLine="357"/>
        <w:jc w:val="center"/>
      </w:pPr>
    </w:p>
    <w:p w:rsidR="0056525B" w:rsidRPr="00330E9E" w:rsidRDefault="0056525B" w:rsidP="0056525B">
      <w:pPr>
        <w:spacing w:line="360" w:lineRule="auto"/>
        <w:ind w:firstLine="357"/>
        <w:jc w:val="right"/>
      </w:pPr>
    </w:p>
    <w:p w:rsidR="0056525B" w:rsidRDefault="0056525B" w:rsidP="0056525B">
      <w:pPr>
        <w:spacing w:line="360" w:lineRule="auto"/>
        <w:ind w:firstLine="357"/>
        <w:rPr>
          <w:b/>
        </w:rPr>
      </w:pPr>
      <w:r>
        <w:tab/>
      </w:r>
      <w:r>
        <w:tab/>
      </w:r>
      <w:r>
        <w:tab/>
      </w:r>
      <w:r>
        <w:tab/>
      </w:r>
      <w:r>
        <w:tab/>
      </w:r>
      <w:r>
        <w:tab/>
      </w:r>
      <w:r>
        <w:tab/>
      </w:r>
      <w:r>
        <w:tab/>
      </w:r>
      <w:r>
        <w:tab/>
      </w:r>
      <w:r w:rsidRPr="00330E9E">
        <w:tab/>
        <w:t xml:space="preserve"> </w:t>
      </w:r>
    </w:p>
    <w:p w:rsidR="0056525B" w:rsidRDefault="0056525B" w:rsidP="0056525B">
      <w:pPr>
        <w:spacing w:line="360" w:lineRule="auto"/>
        <w:ind w:firstLine="357"/>
        <w:jc w:val="center"/>
        <w:rPr>
          <w:b/>
        </w:rPr>
      </w:pPr>
    </w:p>
    <w:p w:rsidR="0056525B" w:rsidRPr="00330E9E" w:rsidRDefault="0056525B" w:rsidP="0056525B">
      <w:pPr>
        <w:spacing w:line="360" w:lineRule="auto"/>
        <w:ind w:firstLine="357"/>
        <w:jc w:val="center"/>
        <w:rPr>
          <w:b/>
        </w:rPr>
      </w:pPr>
    </w:p>
    <w:p w:rsidR="0056525B" w:rsidRPr="00330E9E" w:rsidRDefault="0056525B" w:rsidP="0056525B">
      <w:pPr>
        <w:spacing w:line="360" w:lineRule="auto"/>
        <w:ind w:firstLine="357"/>
        <w:jc w:val="center"/>
      </w:pPr>
      <w:r w:rsidRPr="00330E9E">
        <w:t>Екатеринбург 201</w:t>
      </w:r>
      <w:r>
        <w:t>1</w:t>
      </w:r>
    </w:p>
    <w:p w:rsidR="0056525B" w:rsidRDefault="0056525B" w:rsidP="00F30722">
      <w:pPr>
        <w:ind w:firstLine="680"/>
        <w:jc w:val="center"/>
        <w:rPr>
          <w:b/>
          <w:sz w:val="28"/>
          <w:szCs w:val="28"/>
        </w:rPr>
      </w:pPr>
    </w:p>
    <w:p w:rsidR="00375550" w:rsidRDefault="00BE2354" w:rsidP="00F30722">
      <w:pPr>
        <w:ind w:firstLine="680"/>
        <w:jc w:val="center"/>
        <w:rPr>
          <w:b/>
          <w:sz w:val="28"/>
          <w:szCs w:val="28"/>
        </w:rPr>
      </w:pPr>
      <w:r w:rsidRPr="00375550">
        <w:rPr>
          <w:b/>
          <w:sz w:val="28"/>
          <w:szCs w:val="28"/>
        </w:rPr>
        <w:t>КОНТРОЛЬНАЯ   РАБОТА №1</w:t>
      </w:r>
    </w:p>
    <w:p w:rsidR="00375550" w:rsidRPr="00375550" w:rsidRDefault="00375550" w:rsidP="00F30722">
      <w:pPr>
        <w:ind w:firstLine="680"/>
        <w:jc w:val="center"/>
        <w:rPr>
          <w:b/>
          <w:bCs/>
          <w:sz w:val="28"/>
          <w:szCs w:val="28"/>
        </w:rPr>
      </w:pPr>
      <w:r w:rsidRPr="00375550">
        <w:rPr>
          <w:b/>
          <w:sz w:val="28"/>
          <w:szCs w:val="28"/>
        </w:rPr>
        <w:t>ВАРИАНТ 2</w:t>
      </w:r>
    </w:p>
    <w:p w:rsidR="00375550" w:rsidRDefault="00375550" w:rsidP="00F30722">
      <w:pPr>
        <w:ind w:right="895"/>
        <w:rPr>
          <w:sz w:val="28"/>
          <w:szCs w:val="28"/>
        </w:rPr>
        <w:sectPr w:rsidR="00375550" w:rsidSect="00375550">
          <w:type w:val="continuous"/>
          <w:pgSz w:w="11906" w:h="16838"/>
          <w:pgMar w:top="1134" w:right="850" w:bottom="1134" w:left="1701" w:header="708" w:footer="708" w:gutter="0"/>
          <w:cols w:space="708"/>
          <w:docGrid w:linePitch="360"/>
        </w:sectPr>
      </w:pPr>
    </w:p>
    <w:p w:rsidR="00BE2354" w:rsidRDefault="00375550" w:rsidP="00F30722">
      <w:pPr>
        <w:ind w:right="895"/>
        <w:rPr>
          <w:b/>
          <w:bCs/>
          <w:sz w:val="28"/>
          <w:szCs w:val="28"/>
        </w:rPr>
      </w:pPr>
      <w:r>
        <w:rPr>
          <w:b/>
          <w:bCs/>
          <w:sz w:val="28"/>
          <w:szCs w:val="28"/>
        </w:rPr>
        <w:t>I.</w:t>
      </w:r>
    </w:p>
    <w:tbl>
      <w:tblPr>
        <w:tblStyle w:val="a3"/>
        <w:tblW w:w="0" w:type="auto"/>
        <w:tblLook w:val="01E0" w:firstRow="1" w:lastRow="1" w:firstColumn="1" w:lastColumn="1" w:noHBand="0" w:noVBand="0"/>
      </w:tblPr>
      <w:tblGrid>
        <w:gridCol w:w="4395"/>
        <w:gridCol w:w="4194"/>
      </w:tblGrid>
      <w:tr w:rsidR="00375550" w:rsidRPr="00375550">
        <w:trPr>
          <w:trHeight w:val="3406"/>
        </w:trPr>
        <w:tc>
          <w:tcPr>
            <w:tcW w:w="4395" w:type="dxa"/>
          </w:tcPr>
          <w:p w:rsidR="00375550" w:rsidRDefault="00375550" w:rsidP="00F30722">
            <w:pPr>
              <w:rPr>
                <w:sz w:val="28"/>
                <w:szCs w:val="28"/>
                <w:lang w:val="en-US"/>
              </w:rPr>
            </w:pPr>
            <w:r>
              <w:rPr>
                <w:sz w:val="28"/>
                <w:szCs w:val="28"/>
                <w:lang w:val="en-US"/>
              </w:rPr>
              <w:t xml:space="preserve">1.    He </w:t>
            </w:r>
            <w:r w:rsidRPr="00375550">
              <w:rPr>
                <w:b/>
                <w:sz w:val="28"/>
                <w:szCs w:val="28"/>
                <w:lang w:val="en-US"/>
              </w:rPr>
              <w:t>spends</w:t>
            </w:r>
            <w:r>
              <w:rPr>
                <w:sz w:val="28"/>
                <w:szCs w:val="28"/>
                <w:lang w:val="en-US"/>
              </w:rPr>
              <w:t xml:space="preserve"> all his money on </w:t>
            </w:r>
            <w:r w:rsidRPr="00375550">
              <w:rPr>
                <w:b/>
                <w:sz w:val="28"/>
                <w:szCs w:val="28"/>
                <w:lang w:val="en-US"/>
              </w:rPr>
              <w:t>books</w:t>
            </w:r>
            <w:r>
              <w:rPr>
                <w:sz w:val="28"/>
                <w:szCs w:val="28"/>
                <w:lang w:val="en-US"/>
              </w:rPr>
              <w:t>.</w:t>
            </w:r>
          </w:p>
          <w:p w:rsidR="00375550" w:rsidRPr="00375550" w:rsidRDefault="00375550" w:rsidP="00F30722">
            <w:pPr>
              <w:ind w:right="-141"/>
              <w:rPr>
                <w:sz w:val="28"/>
                <w:szCs w:val="28"/>
                <w:lang w:val="en-US"/>
              </w:rPr>
            </w:pPr>
          </w:p>
        </w:tc>
        <w:tc>
          <w:tcPr>
            <w:tcW w:w="4194" w:type="dxa"/>
          </w:tcPr>
          <w:p w:rsidR="00375550" w:rsidRDefault="00375550" w:rsidP="00F30722">
            <w:pPr>
              <w:ind w:right="895"/>
              <w:rPr>
                <w:sz w:val="28"/>
                <w:szCs w:val="28"/>
              </w:rPr>
            </w:pPr>
            <w:r>
              <w:rPr>
                <w:sz w:val="28"/>
                <w:szCs w:val="28"/>
              </w:rPr>
              <w:t>Он тратит все свои деньги на книги</w:t>
            </w:r>
          </w:p>
          <w:p w:rsidR="00375550" w:rsidRDefault="00375550" w:rsidP="00F30722">
            <w:pPr>
              <w:ind w:right="895"/>
              <w:rPr>
                <w:sz w:val="28"/>
                <w:szCs w:val="28"/>
                <w:lang w:val="en-US"/>
              </w:rPr>
            </w:pPr>
            <w:r w:rsidRPr="00375550">
              <w:rPr>
                <w:b/>
                <w:i/>
                <w:sz w:val="28"/>
                <w:szCs w:val="28"/>
                <w:lang w:val="en-US"/>
              </w:rPr>
              <w:t>Spends</w:t>
            </w:r>
            <w:r>
              <w:rPr>
                <w:sz w:val="28"/>
                <w:szCs w:val="28"/>
              </w:rPr>
              <w:t xml:space="preserve"> – 3-е лицо единственного числа от глагола </w:t>
            </w:r>
            <w:r>
              <w:rPr>
                <w:i/>
                <w:iCs/>
                <w:sz w:val="28"/>
                <w:szCs w:val="28"/>
                <w:lang w:val="en-US"/>
              </w:rPr>
              <w:t>spend</w:t>
            </w:r>
            <w:r w:rsidRPr="00375550">
              <w:rPr>
                <w:i/>
                <w:iCs/>
                <w:sz w:val="28"/>
                <w:szCs w:val="28"/>
              </w:rPr>
              <w:t xml:space="preserve"> </w:t>
            </w:r>
            <w:r>
              <w:rPr>
                <w:sz w:val="28"/>
                <w:szCs w:val="28"/>
              </w:rPr>
              <w:t>в Present Simple.</w:t>
            </w:r>
          </w:p>
          <w:p w:rsidR="00375550" w:rsidRPr="00375550" w:rsidRDefault="00375550" w:rsidP="00F30722">
            <w:pPr>
              <w:ind w:right="895"/>
              <w:rPr>
                <w:sz w:val="28"/>
                <w:szCs w:val="28"/>
              </w:rPr>
            </w:pPr>
            <w:r>
              <w:rPr>
                <w:b/>
                <w:i/>
                <w:sz w:val="28"/>
                <w:szCs w:val="28"/>
                <w:lang w:val="en-US"/>
              </w:rPr>
              <w:t>Books</w:t>
            </w:r>
            <w:r w:rsidRPr="00375550">
              <w:rPr>
                <w:sz w:val="28"/>
                <w:szCs w:val="28"/>
              </w:rPr>
              <w:t xml:space="preserve"> – </w:t>
            </w:r>
            <w:r>
              <w:rPr>
                <w:sz w:val="28"/>
                <w:szCs w:val="28"/>
              </w:rPr>
              <w:t xml:space="preserve">множественное число от имени существительного </w:t>
            </w:r>
            <w:r>
              <w:rPr>
                <w:i/>
                <w:sz w:val="28"/>
                <w:szCs w:val="28"/>
                <w:lang w:val="en-US"/>
              </w:rPr>
              <w:t>a</w:t>
            </w:r>
            <w:r w:rsidRPr="00375550">
              <w:rPr>
                <w:i/>
                <w:sz w:val="28"/>
                <w:szCs w:val="28"/>
              </w:rPr>
              <w:t xml:space="preserve"> </w:t>
            </w:r>
            <w:r>
              <w:rPr>
                <w:i/>
                <w:sz w:val="28"/>
                <w:szCs w:val="28"/>
                <w:lang w:val="en-US"/>
              </w:rPr>
              <w:t>book</w:t>
            </w:r>
            <w:r w:rsidRPr="00375550">
              <w:rPr>
                <w:i/>
                <w:sz w:val="28"/>
                <w:szCs w:val="28"/>
              </w:rPr>
              <w:t xml:space="preserve"> – </w:t>
            </w:r>
            <w:r>
              <w:rPr>
                <w:i/>
                <w:sz w:val="28"/>
                <w:szCs w:val="28"/>
              </w:rPr>
              <w:t>книга</w:t>
            </w:r>
            <w:r>
              <w:rPr>
                <w:sz w:val="28"/>
                <w:szCs w:val="28"/>
              </w:rPr>
              <w:t>.</w:t>
            </w:r>
          </w:p>
        </w:tc>
      </w:tr>
      <w:tr w:rsidR="00375550" w:rsidRPr="00563659">
        <w:trPr>
          <w:trHeight w:val="3192"/>
        </w:trPr>
        <w:tc>
          <w:tcPr>
            <w:tcW w:w="4395" w:type="dxa"/>
          </w:tcPr>
          <w:p w:rsidR="00375550" w:rsidRDefault="00375550" w:rsidP="00F30722">
            <w:pPr>
              <w:tabs>
                <w:tab w:val="left" w:pos="0"/>
              </w:tabs>
              <w:rPr>
                <w:sz w:val="28"/>
                <w:szCs w:val="28"/>
                <w:lang w:val="en-US"/>
              </w:rPr>
            </w:pPr>
            <w:r>
              <w:rPr>
                <w:sz w:val="28"/>
                <w:szCs w:val="28"/>
                <w:lang w:val="en-US"/>
              </w:rPr>
              <w:t xml:space="preserve">2.    Our </w:t>
            </w:r>
            <w:r w:rsidRPr="00375550">
              <w:rPr>
                <w:b/>
                <w:sz w:val="28"/>
                <w:szCs w:val="28"/>
                <w:lang w:val="en-US"/>
              </w:rPr>
              <w:t>lecturer’s</w:t>
            </w:r>
            <w:r>
              <w:rPr>
                <w:sz w:val="28"/>
                <w:szCs w:val="28"/>
                <w:lang w:val="en-US"/>
              </w:rPr>
              <w:t xml:space="preserve"> book on strength of </w:t>
            </w:r>
            <w:r w:rsidRPr="00563659">
              <w:rPr>
                <w:b/>
                <w:sz w:val="28"/>
                <w:szCs w:val="28"/>
                <w:lang w:val="en-US"/>
              </w:rPr>
              <w:t>materials</w:t>
            </w:r>
            <w:r>
              <w:rPr>
                <w:sz w:val="28"/>
                <w:szCs w:val="28"/>
                <w:lang w:val="en-US"/>
              </w:rPr>
              <w:t xml:space="preserve"> is well-known and popular.</w:t>
            </w:r>
          </w:p>
          <w:p w:rsidR="00375550" w:rsidRPr="00375550" w:rsidRDefault="00375550" w:rsidP="00F30722">
            <w:pPr>
              <w:ind w:right="895"/>
              <w:rPr>
                <w:sz w:val="28"/>
                <w:szCs w:val="28"/>
                <w:lang w:val="en-US"/>
              </w:rPr>
            </w:pPr>
          </w:p>
        </w:tc>
        <w:tc>
          <w:tcPr>
            <w:tcW w:w="4194" w:type="dxa"/>
          </w:tcPr>
          <w:p w:rsidR="00375550" w:rsidRDefault="00563659" w:rsidP="00F30722">
            <w:pPr>
              <w:ind w:right="895"/>
              <w:rPr>
                <w:sz w:val="28"/>
                <w:szCs w:val="28"/>
              </w:rPr>
            </w:pPr>
            <w:r>
              <w:rPr>
                <w:sz w:val="28"/>
                <w:szCs w:val="28"/>
              </w:rPr>
              <w:t>Книга нашего лектора, основанная на материале, известна и популярна.</w:t>
            </w:r>
          </w:p>
          <w:p w:rsidR="00563659" w:rsidRDefault="00563659" w:rsidP="00F30722">
            <w:pPr>
              <w:ind w:right="-87"/>
              <w:rPr>
                <w:sz w:val="28"/>
                <w:szCs w:val="28"/>
              </w:rPr>
            </w:pPr>
            <w:r>
              <w:rPr>
                <w:b/>
                <w:i/>
                <w:sz w:val="28"/>
                <w:szCs w:val="28"/>
                <w:lang w:val="en-US"/>
              </w:rPr>
              <w:t>L</w:t>
            </w:r>
            <w:r w:rsidRPr="00563659">
              <w:rPr>
                <w:b/>
                <w:i/>
                <w:sz w:val="28"/>
                <w:szCs w:val="28"/>
                <w:lang w:val="en-US"/>
              </w:rPr>
              <w:t>ecturer</w:t>
            </w:r>
            <w:r w:rsidRPr="00563659">
              <w:rPr>
                <w:b/>
                <w:i/>
                <w:sz w:val="28"/>
                <w:szCs w:val="28"/>
              </w:rPr>
              <w:t>’</w:t>
            </w:r>
            <w:r w:rsidRPr="00563659">
              <w:rPr>
                <w:b/>
                <w:i/>
                <w:sz w:val="28"/>
                <w:szCs w:val="28"/>
                <w:lang w:val="en-US"/>
              </w:rPr>
              <w:t>s</w:t>
            </w:r>
            <w:r>
              <w:rPr>
                <w:b/>
                <w:sz w:val="28"/>
                <w:szCs w:val="28"/>
              </w:rPr>
              <w:t xml:space="preserve"> – </w:t>
            </w:r>
            <w:r>
              <w:rPr>
                <w:sz w:val="28"/>
                <w:szCs w:val="28"/>
              </w:rPr>
              <w:t>форма притяжательного падежа имени существительного в единственном числе.</w:t>
            </w:r>
          </w:p>
          <w:p w:rsidR="00563659" w:rsidRPr="00563659" w:rsidRDefault="00563659" w:rsidP="00F30722">
            <w:pPr>
              <w:ind w:right="-87"/>
              <w:rPr>
                <w:sz w:val="28"/>
                <w:szCs w:val="28"/>
              </w:rPr>
            </w:pPr>
            <w:r>
              <w:rPr>
                <w:b/>
                <w:i/>
                <w:sz w:val="28"/>
                <w:szCs w:val="28"/>
                <w:lang w:val="en-US"/>
              </w:rPr>
              <w:t>Materials</w:t>
            </w:r>
            <w:r w:rsidRPr="00563659">
              <w:rPr>
                <w:sz w:val="28"/>
                <w:szCs w:val="28"/>
              </w:rPr>
              <w:t xml:space="preserve"> – </w:t>
            </w:r>
            <w:r>
              <w:rPr>
                <w:sz w:val="28"/>
                <w:szCs w:val="28"/>
              </w:rPr>
              <w:t xml:space="preserve">множественное число от имени существительного </w:t>
            </w:r>
            <w:r>
              <w:rPr>
                <w:i/>
                <w:sz w:val="28"/>
                <w:szCs w:val="28"/>
                <w:lang w:val="en-US"/>
              </w:rPr>
              <w:t>a</w:t>
            </w:r>
            <w:r w:rsidRPr="00563659">
              <w:rPr>
                <w:i/>
                <w:sz w:val="28"/>
                <w:szCs w:val="28"/>
              </w:rPr>
              <w:t xml:space="preserve"> </w:t>
            </w:r>
            <w:r>
              <w:rPr>
                <w:i/>
                <w:sz w:val="28"/>
                <w:szCs w:val="28"/>
                <w:lang w:val="en-US"/>
              </w:rPr>
              <w:t>material</w:t>
            </w:r>
            <w:r w:rsidRPr="00563659">
              <w:rPr>
                <w:sz w:val="28"/>
                <w:szCs w:val="28"/>
              </w:rPr>
              <w:t>.</w:t>
            </w:r>
          </w:p>
        </w:tc>
      </w:tr>
      <w:tr w:rsidR="00375550" w:rsidRPr="00423F01">
        <w:trPr>
          <w:trHeight w:val="3406"/>
        </w:trPr>
        <w:tc>
          <w:tcPr>
            <w:tcW w:w="4395" w:type="dxa"/>
          </w:tcPr>
          <w:p w:rsidR="00375550" w:rsidRDefault="00375550" w:rsidP="00F30722">
            <w:pPr>
              <w:tabs>
                <w:tab w:val="left" w:pos="675"/>
              </w:tabs>
              <w:rPr>
                <w:sz w:val="28"/>
                <w:szCs w:val="28"/>
                <w:lang w:val="en-US"/>
              </w:rPr>
            </w:pPr>
            <w:r>
              <w:rPr>
                <w:sz w:val="28"/>
                <w:szCs w:val="28"/>
                <w:lang w:val="en-US"/>
              </w:rPr>
              <w:t xml:space="preserve">3.   The important feature of our education is that it </w:t>
            </w:r>
            <w:r w:rsidRPr="00563659">
              <w:rPr>
                <w:b/>
                <w:sz w:val="28"/>
                <w:szCs w:val="28"/>
                <w:lang w:val="en-US"/>
              </w:rPr>
              <w:t>combines</w:t>
            </w:r>
            <w:r>
              <w:rPr>
                <w:sz w:val="28"/>
                <w:szCs w:val="28"/>
                <w:lang w:val="en-US"/>
              </w:rPr>
              <w:t xml:space="preserve"> theory with practical training.</w:t>
            </w:r>
          </w:p>
          <w:p w:rsidR="00375550" w:rsidRPr="00375550" w:rsidRDefault="00375550" w:rsidP="00F30722">
            <w:pPr>
              <w:ind w:right="895"/>
              <w:rPr>
                <w:sz w:val="28"/>
                <w:szCs w:val="28"/>
                <w:lang w:val="en-US"/>
              </w:rPr>
            </w:pPr>
          </w:p>
        </w:tc>
        <w:tc>
          <w:tcPr>
            <w:tcW w:w="4194" w:type="dxa"/>
          </w:tcPr>
          <w:p w:rsidR="00375550" w:rsidRDefault="00423F01" w:rsidP="00F30722">
            <w:pPr>
              <w:ind w:right="895"/>
              <w:rPr>
                <w:sz w:val="28"/>
                <w:szCs w:val="28"/>
              </w:rPr>
            </w:pPr>
            <w:r>
              <w:rPr>
                <w:sz w:val="28"/>
                <w:szCs w:val="28"/>
              </w:rPr>
              <w:t>Важная особенность нашего образования – то, что оно комбинирует теорию с практическим обучением.</w:t>
            </w:r>
          </w:p>
          <w:p w:rsidR="00423F01" w:rsidRPr="00423F01" w:rsidRDefault="00423F01" w:rsidP="00F30722">
            <w:pPr>
              <w:ind w:right="895"/>
              <w:rPr>
                <w:sz w:val="28"/>
                <w:szCs w:val="28"/>
              </w:rPr>
            </w:pPr>
            <w:r>
              <w:rPr>
                <w:b/>
                <w:i/>
                <w:sz w:val="28"/>
                <w:szCs w:val="28"/>
                <w:lang w:val="en-US"/>
              </w:rPr>
              <w:t>Combines</w:t>
            </w:r>
            <w:r w:rsidRPr="00423F01">
              <w:rPr>
                <w:sz w:val="28"/>
                <w:szCs w:val="28"/>
              </w:rPr>
              <w:t xml:space="preserve"> – 3-</w:t>
            </w:r>
            <w:r>
              <w:rPr>
                <w:sz w:val="28"/>
                <w:szCs w:val="28"/>
              </w:rPr>
              <w:t>е</w:t>
            </w:r>
            <w:r w:rsidRPr="00423F01">
              <w:rPr>
                <w:sz w:val="28"/>
                <w:szCs w:val="28"/>
              </w:rPr>
              <w:t xml:space="preserve"> </w:t>
            </w:r>
            <w:r>
              <w:rPr>
                <w:sz w:val="28"/>
                <w:szCs w:val="28"/>
              </w:rPr>
              <w:t xml:space="preserve">лицо единственного числа от глагола </w:t>
            </w:r>
            <w:r>
              <w:rPr>
                <w:i/>
                <w:sz w:val="28"/>
                <w:szCs w:val="28"/>
                <w:lang w:val="en-US"/>
              </w:rPr>
              <w:t>combine</w:t>
            </w:r>
            <w:r>
              <w:rPr>
                <w:sz w:val="28"/>
                <w:szCs w:val="28"/>
              </w:rPr>
              <w:t xml:space="preserve"> в </w:t>
            </w:r>
            <w:r>
              <w:rPr>
                <w:sz w:val="28"/>
                <w:szCs w:val="28"/>
                <w:lang w:val="en-US"/>
              </w:rPr>
              <w:t>Present</w:t>
            </w:r>
            <w:r w:rsidR="008C2586" w:rsidRPr="008C2586">
              <w:rPr>
                <w:sz w:val="28"/>
                <w:szCs w:val="28"/>
              </w:rPr>
              <w:t xml:space="preserve"> </w:t>
            </w:r>
            <w:r w:rsidR="008C2586">
              <w:rPr>
                <w:sz w:val="28"/>
                <w:szCs w:val="28"/>
                <w:lang w:val="en-US"/>
              </w:rPr>
              <w:t>Simple</w:t>
            </w:r>
            <w:r w:rsidR="008C2586" w:rsidRPr="008C2586">
              <w:rPr>
                <w:sz w:val="28"/>
                <w:szCs w:val="28"/>
              </w:rPr>
              <w:t>.</w:t>
            </w:r>
          </w:p>
        </w:tc>
      </w:tr>
      <w:tr w:rsidR="00375550" w:rsidRPr="008C2586">
        <w:trPr>
          <w:trHeight w:val="529"/>
        </w:trPr>
        <w:tc>
          <w:tcPr>
            <w:tcW w:w="4395" w:type="dxa"/>
          </w:tcPr>
          <w:p w:rsidR="00375550" w:rsidRDefault="00375550" w:rsidP="00F30722">
            <w:pPr>
              <w:tabs>
                <w:tab w:val="left" w:pos="675"/>
              </w:tabs>
              <w:rPr>
                <w:sz w:val="28"/>
                <w:szCs w:val="28"/>
                <w:lang w:val="en-US"/>
              </w:rPr>
            </w:pPr>
            <w:r>
              <w:rPr>
                <w:sz w:val="28"/>
                <w:szCs w:val="28"/>
                <w:lang w:val="en-US"/>
              </w:rPr>
              <w:t xml:space="preserve">4.  Before </w:t>
            </w:r>
            <w:r w:rsidRPr="008C2586">
              <w:rPr>
                <w:b/>
                <w:sz w:val="28"/>
                <w:szCs w:val="28"/>
                <w:lang w:val="en-US"/>
              </w:rPr>
              <w:t>Faraday’s</w:t>
            </w:r>
            <w:r>
              <w:rPr>
                <w:sz w:val="28"/>
                <w:szCs w:val="28"/>
                <w:lang w:val="en-US"/>
              </w:rPr>
              <w:t xml:space="preserve"> </w:t>
            </w:r>
            <w:r w:rsidRPr="008C2586">
              <w:rPr>
                <w:b/>
                <w:sz w:val="28"/>
                <w:szCs w:val="28"/>
                <w:lang w:val="en-US"/>
              </w:rPr>
              <w:t>inventions</w:t>
            </w:r>
            <w:r>
              <w:rPr>
                <w:sz w:val="28"/>
                <w:szCs w:val="28"/>
                <w:lang w:val="en-US"/>
              </w:rPr>
              <w:t xml:space="preserve"> the only source of electricity was the galvanic battery.</w:t>
            </w:r>
          </w:p>
          <w:p w:rsidR="00375550" w:rsidRPr="00375550" w:rsidRDefault="00375550" w:rsidP="00F30722">
            <w:pPr>
              <w:ind w:right="895"/>
              <w:rPr>
                <w:sz w:val="28"/>
                <w:szCs w:val="28"/>
                <w:lang w:val="en-US"/>
              </w:rPr>
            </w:pPr>
          </w:p>
        </w:tc>
        <w:tc>
          <w:tcPr>
            <w:tcW w:w="4194" w:type="dxa"/>
          </w:tcPr>
          <w:p w:rsidR="00375550" w:rsidRDefault="008C2586" w:rsidP="00F30722">
            <w:pPr>
              <w:ind w:right="-87"/>
              <w:rPr>
                <w:sz w:val="28"/>
                <w:szCs w:val="28"/>
              </w:rPr>
            </w:pPr>
            <w:r>
              <w:rPr>
                <w:sz w:val="28"/>
                <w:szCs w:val="28"/>
              </w:rPr>
              <w:t>До изобретения Фарадея единственным источником электричества была гальваническая батарея.</w:t>
            </w:r>
          </w:p>
          <w:p w:rsidR="008C2586" w:rsidRDefault="008C2586" w:rsidP="00F30722">
            <w:pPr>
              <w:ind w:right="-87"/>
              <w:rPr>
                <w:sz w:val="28"/>
                <w:szCs w:val="28"/>
              </w:rPr>
            </w:pPr>
            <w:r w:rsidRPr="008C2586">
              <w:rPr>
                <w:b/>
                <w:i/>
                <w:sz w:val="28"/>
                <w:szCs w:val="28"/>
                <w:lang w:val="en-US"/>
              </w:rPr>
              <w:t>Faraday</w:t>
            </w:r>
            <w:r w:rsidRPr="008C2586">
              <w:rPr>
                <w:b/>
                <w:i/>
                <w:sz w:val="28"/>
                <w:szCs w:val="28"/>
              </w:rPr>
              <w:t>’</w:t>
            </w:r>
            <w:r w:rsidRPr="008C2586">
              <w:rPr>
                <w:b/>
                <w:i/>
                <w:sz w:val="28"/>
                <w:szCs w:val="28"/>
                <w:lang w:val="en-US"/>
              </w:rPr>
              <w:t>s</w:t>
            </w:r>
            <w:r>
              <w:rPr>
                <w:sz w:val="28"/>
                <w:szCs w:val="28"/>
              </w:rPr>
              <w:t xml:space="preserve"> – форма притяжательного падежа имени существительного в единственном числе.</w:t>
            </w:r>
          </w:p>
          <w:p w:rsidR="008C2586" w:rsidRPr="008C2586" w:rsidRDefault="008C2586" w:rsidP="00F30722">
            <w:pPr>
              <w:ind w:right="-87"/>
              <w:rPr>
                <w:sz w:val="28"/>
                <w:szCs w:val="28"/>
              </w:rPr>
            </w:pPr>
            <w:r w:rsidRPr="008C2586">
              <w:rPr>
                <w:b/>
                <w:sz w:val="28"/>
                <w:szCs w:val="28"/>
                <w:lang w:val="en-US"/>
              </w:rPr>
              <w:t>Inventions</w:t>
            </w:r>
            <w:r>
              <w:rPr>
                <w:sz w:val="28"/>
                <w:szCs w:val="28"/>
              </w:rPr>
              <w:t xml:space="preserve"> – множественное число от имени существительного </w:t>
            </w:r>
            <w:r>
              <w:rPr>
                <w:i/>
                <w:sz w:val="28"/>
                <w:szCs w:val="28"/>
                <w:lang w:val="en-US"/>
              </w:rPr>
              <w:t>a</w:t>
            </w:r>
            <w:r>
              <w:rPr>
                <w:i/>
                <w:sz w:val="28"/>
                <w:szCs w:val="28"/>
              </w:rPr>
              <w:t xml:space="preserve"> </w:t>
            </w:r>
            <w:r>
              <w:rPr>
                <w:i/>
                <w:sz w:val="28"/>
                <w:szCs w:val="28"/>
                <w:lang w:val="en-US"/>
              </w:rPr>
              <w:t>invention</w:t>
            </w:r>
            <w:r w:rsidRPr="008C2586">
              <w:rPr>
                <w:sz w:val="28"/>
                <w:szCs w:val="28"/>
              </w:rPr>
              <w:t>.</w:t>
            </w:r>
          </w:p>
        </w:tc>
      </w:tr>
    </w:tbl>
    <w:p w:rsidR="00375550" w:rsidRDefault="00375550" w:rsidP="00F30722">
      <w:pPr>
        <w:ind w:right="895"/>
        <w:rPr>
          <w:sz w:val="28"/>
          <w:szCs w:val="28"/>
          <w:lang w:val="en-US"/>
        </w:rPr>
      </w:pPr>
    </w:p>
    <w:p w:rsidR="008C2586" w:rsidRDefault="008C2586" w:rsidP="00F30722">
      <w:pPr>
        <w:ind w:right="895"/>
        <w:rPr>
          <w:b/>
          <w:bCs/>
          <w:sz w:val="28"/>
          <w:szCs w:val="28"/>
          <w:lang w:val="en-US"/>
        </w:rPr>
      </w:pPr>
      <w:r>
        <w:rPr>
          <w:b/>
          <w:bCs/>
          <w:sz w:val="28"/>
          <w:szCs w:val="28"/>
        </w:rPr>
        <w:t>II.</w:t>
      </w:r>
    </w:p>
    <w:tbl>
      <w:tblPr>
        <w:tblStyle w:val="a3"/>
        <w:tblW w:w="0" w:type="auto"/>
        <w:tblLook w:val="01E0" w:firstRow="1" w:lastRow="1" w:firstColumn="1" w:lastColumn="1" w:noHBand="0" w:noVBand="0"/>
      </w:tblPr>
      <w:tblGrid>
        <w:gridCol w:w="4296"/>
        <w:gridCol w:w="4298"/>
      </w:tblGrid>
      <w:tr w:rsidR="000319D9" w:rsidRPr="00572241">
        <w:trPr>
          <w:trHeight w:val="1047"/>
        </w:trPr>
        <w:tc>
          <w:tcPr>
            <w:tcW w:w="4296" w:type="dxa"/>
          </w:tcPr>
          <w:p w:rsidR="000319D9" w:rsidRDefault="000319D9" w:rsidP="00F30722">
            <w:pPr>
              <w:ind w:right="-53"/>
              <w:rPr>
                <w:sz w:val="28"/>
                <w:szCs w:val="28"/>
                <w:lang w:val="en-US"/>
              </w:rPr>
            </w:pPr>
            <w:r>
              <w:rPr>
                <w:sz w:val="28"/>
                <w:szCs w:val="28"/>
                <w:lang w:val="en-US"/>
              </w:rPr>
              <w:t>1.</w:t>
            </w:r>
            <w:r w:rsidR="00572241">
              <w:rPr>
                <w:sz w:val="28"/>
                <w:szCs w:val="28"/>
                <w:lang w:val="en-US"/>
              </w:rPr>
              <w:t xml:space="preserve"> </w:t>
            </w:r>
            <w:r>
              <w:rPr>
                <w:sz w:val="28"/>
                <w:szCs w:val="28"/>
                <w:lang w:val="en-US"/>
              </w:rPr>
              <w:t xml:space="preserve">This research instrument is used for accelerating </w:t>
            </w:r>
            <w:r w:rsidRPr="00572241">
              <w:rPr>
                <w:b/>
                <w:sz w:val="28"/>
                <w:szCs w:val="28"/>
                <w:lang w:val="en-US"/>
              </w:rPr>
              <w:t>particles</w:t>
            </w:r>
            <w:r>
              <w:rPr>
                <w:sz w:val="28"/>
                <w:szCs w:val="28"/>
                <w:lang w:val="en-US"/>
              </w:rPr>
              <w:t>.</w:t>
            </w:r>
          </w:p>
        </w:tc>
        <w:tc>
          <w:tcPr>
            <w:tcW w:w="4298" w:type="dxa"/>
          </w:tcPr>
          <w:p w:rsidR="000319D9" w:rsidRPr="00572241" w:rsidRDefault="00572241" w:rsidP="00F30722">
            <w:pPr>
              <w:ind w:right="-68"/>
              <w:rPr>
                <w:sz w:val="28"/>
                <w:szCs w:val="28"/>
              </w:rPr>
            </w:pPr>
            <w:r w:rsidRPr="00572241">
              <w:rPr>
                <w:sz w:val="28"/>
                <w:szCs w:val="28"/>
              </w:rPr>
              <w:t xml:space="preserve">Этот инструмент исследования используется для того, чтобы ускорить </w:t>
            </w:r>
            <w:r w:rsidRPr="00572241">
              <w:rPr>
                <w:b/>
                <w:sz w:val="28"/>
                <w:szCs w:val="28"/>
              </w:rPr>
              <w:t>частицы</w:t>
            </w:r>
            <w:r>
              <w:rPr>
                <w:sz w:val="28"/>
                <w:szCs w:val="28"/>
              </w:rPr>
              <w:t>.</w:t>
            </w:r>
          </w:p>
        </w:tc>
      </w:tr>
      <w:tr w:rsidR="000319D9" w:rsidRPr="00572241">
        <w:trPr>
          <w:trHeight w:val="1047"/>
        </w:trPr>
        <w:tc>
          <w:tcPr>
            <w:tcW w:w="4296" w:type="dxa"/>
          </w:tcPr>
          <w:p w:rsidR="000319D9" w:rsidRPr="00572241" w:rsidRDefault="00572241" w:rsidP="00F30722">
            <w:pPr>
              <w:ind w:right="895"/>
              <w:rPr>
                <w:sz w:val="28"/>
                <w:szCs w:val="28"/>
                <w:lang w:val="en-US"/>
              </w:rPr>
            </w:pPr>
            <w:r w:rsidRPr="00572241">
              <w:rPr>
                <w:sz w:val="28"/>
                <w:szCs w:val="28"/>
                <w:lang w:val="en-US"/>
              </w:rPr>
              <w:t xml:space="preserve">2. The space flight of Gagarin caused a sensation throughout the </w:t>
            </w:r>
            <w:r w:rsidRPr="00572241">
              <w:rPr>
                <w:b/>
                <w:sz w:val="28"/>
                <w:szCs w:val="28"/>
                <w:lang w:val="en-US"/>
              </w:rPr>
              <w:t>world</w:t>
            </w:r>
            <w:r w:rsidRPr="00572241">
              <w:rPr>
                <w:sz w:val="28"/>
                <w:szCs w:val="28"/>
                <w:lang w:val="en-US"/>
              </w:rPr>
              <w:t>.</w:t>
            </w:r>
          </w:p>
        </w:tc>
        <w:tc>
          <w:tcPr>
            <w:tcW w:w="4298" w:type="dxa"/>
          </w:tcPr>
          <w:p w:rsidR="000319D9" w:rsidRPr="00572241" w:rsidRDefault="00572241" w:rsidP="00F30722">
            <w:pPr>
              <w:ind w:right="895"/>
              <w:rPr>
                <w:sz w:val="28"/>
                <w:szCs w:val="28"/>
              </w:rPr>
            </w:pPr>
            <w:r>
              <w:rPr>
                <w:sz w:val="28"/>
                <w:szCs w:val="28"/>
              </w:rPr>
              <w:t xml:space="preserve">Космический полёт Гагарина вызвал сенсацию повсюду в </w:t>
            </w:r>
            <w:r w:rsidRPr="00572241">
              <w:rPr>
                <w:b/>
                <w:sz w:val="28"/>
                <w:szCs w:val="28"/>
              </w:rPr>
              <w:t>мире</w:t>
            </w:r>
            <w:r>
              <w:rPr>
                <w:sz w:val="28"/>
                <w:szCs w:val="28"/>
              </w:rPr>
              <w:t>.</w:t>
            </w:r>
          </w:p>
        </w:tc>
      </w:tr>
      <w:tr w:rsidR="000319D9" w:rsidRPr="00572241">
        <w:trPr>
          <w:trHeight w:val="1047"/>
        </w:trPr>
        <w:tc>
          <w:tcPr>
            <w:tcW w:w="4296" w:type="dxa"/>
          </w:tcPr>
          <w:p w:rsidR="00572241" w:rsidRDefault="00572241" w:rsidP="00F30722">
            <w:pPr>
              <w:tabs>
                <w:tab w:val="left" w:pos="0"/>
              </w:tabs>
              <w:rPr>
                <w:sz w:val="28"/>
                <w:szCs w:val="28"/>
                <w:lang w:val="en-US"/>
              </w:rPr>
            </w:pPr>
            <w:smartTag w:uri="urn:schemas-microsoft-com:office:smarttags" w:element="metricconverter">
              <w:smartTagPr>
                <w:attr w:name="ProductID" w:val="3. A"/>
              </w:smartTagPr>
              <w:r>
                <w:rPr>
                  <w:sz w:val="28"/>
                  <w:szCs w:val="28"/>
                  <w:lang w:val="en-US"/>
                </w:rPr>
                <w:t>3.</w:t>
              </w:r>
              <w:r w:rsidR="00BA14A7" w:rsidRPr="00BA14A7">
                <w:rPr>
                  <w:sz w:val="28"/>
                  <w:szCs w:val="28"/>
                  <w:lang w:val="en-US"/>
                </w:rPr>
                <w:t xml:space="preserve"> </w:t>
              </w:r>
              <w:r>
                <w:rPr>
                  <w:sz w:val="28"/>
                  <w:szCs w:val="28"/>
                  <w:lang w:val="en-US"/>
                </w:rPr>
                <w:t>A</w:t>
              </w:r>
            </w:smartTag>
            <w:r>
              <w:rPr>
                <w:sz w:val="28"/>
                <w:szCs w:val="28"/>
                <w:lang w:val="en-US"/>
              </w:rPr>
              <w:t xml:space="preserve"> Japanese company is planning to install several more electronic devices on the car instrument </w:t>
            </w:r>
            <w:r w:rsidRPr="00572241">
              <w:rPr>
                <w:b/>
                <w:sz w:val="28"/>
                <w:szCs w:val="28"/>
                <w:lang w:val="en-US"/>
              </w:rPr>
              <w:t>panel</w:t>
            </w:r>
            <w:r>
              <w:rPr>
                <w:sz w:val="28"/>
                <w:szCs w:val="28"/>
                <w:lang w:val="en-US"/>
              </w:rPr>
              <w:t>.</w:t>
            </w:r>
          </w:p>
          <w:p w:rsidR="00572241" w:rsidRDefault="00572241" w:rsidP="00F30722">
            <w:pPr>
              <w:ind w:firstLine="700"/>
              <w:rPr>
                <w:sz w:val="28"/>
                <w:szCs w:val="28"/>
                <w:lang w:val="en-US"/>
              </w:rPr>
            </w:pPr>
          </w:p>
          <w:p w:rsidR="000319D9" w:rsidRPr="00572241" w:rsidRDefault="000319D9" w:rsidP="00F30722">
            <w:pPr>
              <w:ind w:right="895"/>
              <w:rPr>
                <w:sz w:val="28"/>
                <w:szCs w:val="28"/>
                <w:lang w:val="en-US"/>
              </w:rPr>
            </w:pPr>
          </w:p>
        </w:tc>
        <w:tc>
          <w:tcPr>
            <w:tcW w:w="4298" w:type="dxa"/>
          </w:tcPr>
          <w:p w:rsidR="000319D9" w:rsidRPr="00572241" w:rsidRDefault="00572241" w:rsidP="00F30722">
            <w:pPr>
              <w:ind w:right="895"/>
              <w:rPr>
                <w:sz w:val="28"/>
                <w:szCs w:val="28"/>
              </w:rPr>
            </w:pPr>
            <w:r w:rsidRPr="00572241">
              <w:rPr>
                <w:sz w:val="28"/>
                <w:szCs w:val="28"/>
              </w:rPr>
              <w:t xml:space="preserve">Японская компания планирует установить еще несколько электронных устройств на автомобильной приборной </w:t>
            </w:r>
            <w:r w:rsidRPr="00572241">
              <w:rPr>
                <w:b/>
                <w:sz w:val="28"/>
                <w:szCs w:val="28"/>
              </w:rPr>
              <w:t>панели</w:t>
            </w:r>
            <w:r w:rsidRPr="00572241">
              <w:rPr>
                <w:sz w:val="28"/>
                <w:szCs w:val="28"/>
              </w:rPr>
              <w:t>.</w:t>
            </w:r>
          </w:p>
        </w:tc>
      </w:tr>
    </w:tbl>
    <w:p w:rsidR="001002B9" w:rsidRDefault="001002B9" w:rsidP="00F30722">
      <w:pPr>
        <w:ind w:right="895"/>
        <w:rPr>
          <w:b/>
          <w:bCs/>
          <w:sz w:val="28"/>
          <w:szCs w:val="28"/>
        </w:rPr>
      </w:pPr>
    </w:p>
    <w:p w:rsidR="000319D9" w:rsidRDefault="00BA14A7" w:rsidP="00F30722">
      <w:pPr>
        <w:ind w:right="895"/>
        <w:rPr>
          <w:b/>
          <w:bCs/>
          <w:sz w:val="28"/>
          <w:szCs w:val="28"/>
        </w:rPr>
      </w:pPr>
      <w:r>
        <w:rPr>
          <w:b/>
          <w:bCs/>
          <w:sz w:val="28"/>
          <w:szCs w:val="28"/>
        </w:rPr>
        <w:t>III.</w:t>
      </w:r>
    </w:p>
    <w:tbl>
      <w:tblPr>
        <w:tblStyle w:val="a3"/>
        <w:tblW w:w="0" w:type="auto"/>
        <w:tblLook w:val="01E0" w:firstRow="1" w:lastRow="1" w:firstColumn="1" w:lastColumn="1" w:noHBand="0" w:noVBand="0"/>
      </w:tblPr>
      <w:tblGrid>
        <w:gridCol w:w="4294"/>
        <w:gridCol w:w="4295"/>
      </w:tblGrid>
      <w:tr w:rsidR="00BA14A7" w:rsidRPr="00BA14A7">
        <w:trPr>
          <w:trHeight w:val="317"/>
        </w:trPr>
        <w:tc>
          <w:tcPr>
            <w:tcW w:w="4294" w:type="dxa"/>
          </w:tcPr>
          <w:p w:rsidR="00BA14A7" w:rsidRDefault="00BA14A7" w:rsidP="00F30722">
            <w:pPr>
              <w:tabs>
                <w:tab w:val="left" w:pos="0"/>
              </w:tabs>
              <w:rPr>
                <w:sz w:val="28"/>
                <w:szCs w:val="28"/>
                <w:lang w:val="en-US"/>
              </w:rPr>
            </w:pPr>
            <w:r>
              <w:rPr>
                <w:sz w:val="28"/>
                <w:szCs w:val="28"/>
                <w:lang w:val="en-US"/>
              </w:rPr>
              <w:t>1.</w:t>
            </w:r>
            <w:r w:rsidRPr="00BA14A7">
              <w:rPr>
                <w:sz w:val="28"/>
                <w:szCs w:val="28"/>
                <w:lang w:val="en-US"/>
              </w:rPr>
              <w:t xml:space="preserve"> </w:t>
            </w:r>
            <w:r>
              <w:rPr>
                <w:sz w:val="28"/>
                <w:szCs w:val="28"/>
                <w:lang w:val="en-US"/>
              </w:rPr>
              <w:t xml:space="preserve">You should practice </w:t>
            </w:r>
            <w:r w:rsidRPr="00BA14A7">
              <w:rPr>
                <w:b/>
                <w:sz w:val="28"/>
                <w:szCs w:val="28"/>
                <w:lang w:val="en-US"/>
              </w:rPr>
              <w:t>more</w:t>
            </w:r>
            <w:r>
              <w:rPr>
                <w:sz w:val="28"/>
                <w:szCs w:val="28"/>
                <w:lang w:val="en-US"/>
              </w:rPr>
              <w:t xml:space="preserve"> often if you want to improve your language.</w:t>
            </w:r>
          </w:p>
          <w:p w:rsidR="00BA14A7" w:rsidRPr="00BA14A7" w:rsidRDefault="00BA14A7" w:rsidP="00F30722">
            <w:pPr>
              <w:ind w:right="895"/>
              <w:rPr>
                <w:sz w:val="28"/>
                <w:szCs w:val="28"/>
                <w:lang w:val="en-US"/>
              </w:rPr>
            </w:pPr>
          </w:p>
        </w:tc>
        <w:tc>
          <w:tcPr>
            <w:tcW w:w="4295" w:type="dxa"/>
          </w:tcPr>
          <w:p w:rsidR="00BA14A7" w:rsidRPr="00BA14A7" w:rsidRDefault="00BA14A7" w:rsidP="00F30722">
            <w:pPr>
              <w:ind w:right="895"/>
              <w:rPr>
                <w:sz w:val="28"/>
                <w:szCs w:val="28"/>
              </w:rPr>
            </w:pPr>
            <w:r>
              <w:rPr>
                <w:sz w:val="28"/>
                <w:szCs w:val="28"/>
              </w:rPr>
              <w:t xml:space="preserve">Вы должны </w:t>
            </w:r>
            <w:r w:rsidRPr="00BA14A7">
              <w:rPr>
                <w:b/>
                <w:sz w:val="28"/>
                <w:szCs w:val="28"/>
              </w:rPr>
              <w:t>больше</w:t>
            </w:r>
            <w:r>
              <w:rPr>
                <w:sz w:val="28"/>
                <w:szCs w:val="28"/>
              </w:rPr>
              <w:t xml:space="preserve"> практиковать, чтобы улучшить свой язык.</w:t>
            </w:r>
          </w:p>
        </w:tc>
      </w:tr>
      <w:tr w:rsidR="00BA14A7" w:rsidRPr="00BA14A7">
        <w:trPr>
          <w:trHeight w:val="338"/>
        </w:trPr>
        <w:tc>
          <w:tcPr>
            <w:tcW w:w="4294" w:type="dxa"/>
          </w:tcPr>
          <w:p w:rsidR="00BA14A7" w:rsidRPr="00BA14A7" w:rsidRDefault="00BA14A7" w:rsidP="00F30722">
            <w:pPr>
              <w:ind w:right="895"/>
              <w:rPr>
                <w:sz w:val="28"/>
                <w:szCs w:val="28"/>
                <w:lang w:val="en-US"/>
              </w:rPr>
            </w:pPr>
            <w:r>
              <w:rPr>
                <w:sz w:val="28"/>
                <w:szCs w:val="28"/>
                <w:lang w:val="en-US"/>
              </w:rPr>
              <w:t>2.</w:t>
            </w:r>
            <w:r w:rsidRPr="00BA14A7">
              <w:rPr>
                <w:sz w:val="28"/>
                <w:szCs w:val="28"/>
                <w:lang w:val="en-US"/>
              </w:rPr>
              <w:t xml:space="preserve"> </w:t>
            </w:r>
            <w:r>
              <w:rPr>
                <w:sz w:val="28"/>
                <w:szCs w:val="28"/>
                <w:lang w:val="en-US"/>
              </w:rPr>
              <w:t xml:space="preserve">This exercise is </w:t>
            </w:r>
            <w:r w:rsidRPr="00BA14A7">
              <w:rPr>
                <w:b/>
                <w:sz w:val="28"/>
                <w:szCs w:val="28"/>
                <w:lang w:val="en-US"/>
              </w:rPr>
              <w:t>easier</w:t>
            </w:r>
            <w:r>
              <w:rPr>
                <w:sz w:val="28"/>
                <w:szCs w:val="28"/>
                <w:lang w:val="en-US"/>
              </w:rPr>
              <w:t xml:space="preserve"> than the next one.</w:t>
            </w:r>
          </w:p>
        </w:tc>
        <w:tc>
          <w:tcPr>
            <w:tcW w:w="4295" w:type="dxa"/>
          </w:tcPr>
          <w:p w:rsidR="00BA14A7" w:rsidRPr="00BA14A7" w:rsidRDefault="00BA14A7" w:rsidP="00F30722">
            <w:pPr>
              <w:ind w:right="895"/>
              <w:rPr>
                <w:sz w:val="28"/>
                <w:szCs w:val="28"/>
              </w:rPr>
            </w:pPr>
            <w:r>
              <w:rPr>
                <w:sz w:val="28"/>
                <w:szCs w:val="28"/>
              </w:rPr>
              <w:t xml:space="preserve">Это упражнение </w:t>
            </w:r>
            <w:r w:rsidRPr="00BA14A7">
              <w:rPr>
                <w:b/>
                <w:sz w:val="28"/>
                <w:szCs w:val="28"/>
              </w:rPr>
              <w:t>легче</w:t>
            </w:r>
            <w:r>
              <w:rPr>
                <w:sz w:val="28"/>
                <w:szCs w:val="28"/>
              </w:rPr>
              <w:t>, чем следующее</w:t>
            </w:r>
          </w:p>
        </w:tc>
      </w:tr>
      <w:tr w:rsidR="00BA14A7" w:rsidRPr="00BA14A7">
        <w:trPr>
          <w:trHeight w:val="338"/>
        </w:trPr>
        <w:tc>
          <w:tcPr>
            <w:tcW w:w="4294" w:type="dxa"/>
          </w:tcPr>
          <w:p w:rsidR="00BA14A7" w:rsidRPr="00BA14A7" w:rsidRDefault="00BA14A7" w:rsidP="00F30722">
            <w:pPr>
              <w:ind w:right="895"/>
              <w:rPr>
                <w:sz w:val="28"/>
                <w:szCs w:val="28"/>
                <w:lang w:val="en-US"/>
              </w:rPr>
            </w:pPr>
            <w:r w:rsidRPr="00BA14A7">
              <w:rPr>
                <w:sz w:val="28"/>
                <w:szCs w:val="28"/>
                <w:lang w:val="en-US"/>
              </w:rPr>
              <w:t xml:space="preserve">3. </w:t>
            </w:r>
            <w:r>
              <w:rPr>
                <w:sz w:val="28"/>
                <w:szCs w:val="28"/>
                <w:lang w:val="en-US"/>
              </w:rPr>
              <w:t xml:space="preserve">The most environmentally-friendly way of solving traffic problems is to use </w:t>
            </w:r>
            <w:r w:rsidRPr="000D6C75">
              <w:rPr>
                <w:b/>
                <w:sz w:val="28"/>
                <w:szCs w:val="28"/>
                <w:lang w:val="en-US"/>
              </w:rPr>
              <w:t>more widely</w:t>
            </w:r>
            <w:r>
              <w:rPr>
                <w:sz w:val="28"/>
                <w:szCs w:val="28"/>
                <w:lang w:val="en-US"/>
              </w:rPr>
              <w:t xml:space="preserve"> public transportation.</w:t>
            </w:r>
          </w:p>
        </w:tc>
        <w:tc>
          <w:tcPr>
            <w:tcW w:w="4295" w:type="dxa"/>
          </w:tcPr>
          <w:p w:rsidR="00BA14A7" w:rsidRPr="00BA14A7" w:rsidRDefault="00BA14A7" w:rsidP="00F30722">
            <w:pPr>
              <w:ind w:right="895"/>
              <w:rPr>
                <w:sz w:val="28"/>
                <w:szCs w:val="28"/>
              </w:rPr>
            </w:pPr>
            <w:r w:rsidRPr="00BA14A7">
              <w:rPr>
                <w:sz w:val="28"/>
                <w:szCs w:val="28"/>
              </w:rPr>
              <w:t>Самый безвредный для окружающей среды способ решить транспортные проблемы состоит в том, чтобы</w:t>
            </w:r>
            <w:r w:rsidR="000D6C75" w:rsidRPr="00BA14A7">
              <w:rPr>
                <w:sz w:val="28"/>
                <w:szCs w:val="28"/>
              </w:rPr>
              <w:t xml:space="preserve"> </w:t>
            </w:r>
            <w:r w:rsidR="000D6C75" w:rsidRPr="000D6C75">
              <w:rPr>
                <w:b/>
                <w:sz w:val="28"/>
                <w:szCs w:val="28"/>
              </w:rPr>
              <w:t>шире</w:t>
            </w:r>
            <w:r w:rsidRPr="00BA14A7">
              <w:rPr>
                <w:sz w:val="28"/>
                <w:szCs w:val="28"/>
              </w:rPr>
              <w:t xml:space="preserve"> использовать</w:t>
            </w:r>
            <w:r w:rsidR="000D6C75">
              <w:rPr>
                <w:sz w:val="28"/>
                <w:szCs w:val="28"/>
              </w:rPr>
              <w:t xml:space="preserve"> </w:t>
            </w:r>
            <w:r w:rsidRPr="00BA14A7">
              <w:rPr>
                <w:sz w:val="28"/>
                <w:szCs w:val="28"/>
              </w:rPr>
              <w:t>общественный транспорт.</w:t>
            </w:r>
          </w:p>
        </w:tc>
      </w:tr>
      <w:tr w:rsidR="00BA14A7" w:rsidRPr="000D6C75">
        <w:trPr>
          <w:trHeight w:val="338"/>
        </w:trPr>
        <w:tc>
          <w:tcPr>
            <w:tcW w:w="4294" w:type="dxa"/>
          </w:tcPr>
          <w:p w:rsidR="00BA14A7" w:rsidRPr="000D6C75" w:rsidRDefault="000D6C75" w:rsidP="00F30722">
            <w:pPr>
              <w:ind w:right="895"/>
              <w:rPr>
                <w:sz w:val="28"/>
                <w:szCs w:val="28"/>
                <w:lang w:val="en-US"/>
              </w:rPr>
            </w:pPr>
            <w:r w:rsidRPr="000D6C75">
              <w:rPr>
                <w:sz w:val="28"/>
                <w:szCs w:val="28"/>
                <w:lang w:val="en-US"/>
              </w:rPr>
              <w:t xml:space="preserve">4. </w:t>
            </w:r>
            <w:r>
              <w:rPr>
                <w:sz w:val="28"/>
                <w:szCs w:val="28"/>
                <w:lang w:val="en-US"/>
              </w:rPr>
              <w:t xml:space="preserve">The </w:t>
            </w:r>
            <w:r w:rsidRPr="000D6C75">
              <w:rPr>
                <w:b/>
                <w:sz w:val="28"/>
                <w:szCs w:val="28"/>
                <w:lang w:val="en-US"/>
              </w:rPr>
              <w:t>more</w:t>
            </w:r>
            <w:r>
              <w:rPr>
                <w:sz w:val="28"/>
                <w:szCs w:val="28"/>
                <w:lang w:val="en-US"/>
              </w:rPr>
              <w:t xml:space="preserve"> attention you pay to your children’s education, the </w:t>
            </w:r>
            <w:r w:rsidRPr="000D6C75">
              <w:rPr>
                <w:b/>
                <w:sz w:val="28"/>
                <w:szCs w:val="28"/>
                <w:lang w:val="en-US"/>
              </w:rPr>
              <w:t>better</w:t>
            </w:r>
            <w:r>
              <w:rPr>
                <w:sz w:val="28"/>
                <w:szCs w:val="28"/>
                <w:lang w:val="en-US"/>
              </w:rPr>
              <w:t xml:space="preserve"> results they achieve.</w:t>
            </w:r>
          </w:p>
        </w:tc>
        <w:tc>
          <w:tcPr>
            <w:tcW w:w="4295" w:type="dxa"/>
          </w:tcPr>
          <w:p w:rsidR="00BA14A7" w:rsidRPr="000D6C75" w:rsidRDefault="000D6C75" w:rsidP="00F30722">
            <w:pPr>
              <w:ind w:right="895"/>
              <w:rPr>
                <w:sz w:val="28"/>
                <w:szCs w:val="28"/>
              </w:rPr>
            </w:pPr>
            <w:r>
              <w:rPr>
                <w:sz w:val="28"/>
                <w:szCs w:val="28"/>
              </w:rPr>
              <w:t xml:space="preserve">Чем </w:t>
            </w:r>
            <w:r w:rsidRPr="000D6C75">
              <w:rPr>
                <w:b/>
                <w:sz w:val="28"/>
                <w:szCs w:val="28"/>
              </w:rPr>
              <w:t>больше</w:t>
            </w:r>
            <w:r>
              <w:rPr>
                <w:sz w:val="28"/>
                <w:szCs w:val="28"/>
              </w:rPr>
              <w:t xml:space="preserve"> внимания вы тратите на образование своих детей, тем </w:t>
            </w:r>
            <w:r w:rsidRPr="000D6C75">
              <w:rPr>
                <w:b/>
                <w:sz w:val="28"/>
                <w:szCs w:val="28"/>
              </w:rPr>
              <w:t>лучших</w:t>
            </w:r>
            <w:r>
              <w:rPr>
                <w:sz w:val="28"/>
                <w:szCs w:val="28"/>
              </w:rPr>
              <w:t xml:space="preserve"> результатов они достигают</w:t>
            </w:r>
          </w:p>
        </w:tc>
      </w:tr>
    </w:tbl>
    <w:p w:rsidR="001002B9" w:rsidRDefault="001002B9" w:rsidP="00F30722">
      <w:pPr>
        <w:ind w:right="895"/>
        <w:rPr>
          <w:b/>
          <w:bCs/>
          <w:sz w:val="28"/>
          <w:szCs w:val="28"/>
        </w:rPr>
      </w:pPr>
    </w:p>
    <w:p w:rsidR="00BA14A7" w:rsidRDefault="004477F5" w:rsidP="00F30722">
      <w:pPr>
        <w:ind w:right="895"/>
        <w:rPr>
          <w:b/>
          <w:bCs/>
          <w:sz w:val="28"/>
          <w:szCs w:val="28"/>
          <w:lang w:val="en-US"/>
        </w:rPr>
      </w:pPr>
      <w:r>
        <w:rPr>
          <w:b/>
          <w:bCs/>
          <w:sz w:val="28"/>
          <w:szCs w:val="28"/>
        </w:rPr>
        <w:t>IV.</w:t>
      </w:r>
    </w:p>
    <w:tbl>
      <w:tblPr>
        <w:tblStyle w:val="a3"/>
        <w:tblW w:w="0" w:type="auto"/>
        <w:tblLook w:val="01E0" w:firstRow="1" w:lastRow="1" w:firstColumn="1" w:lastColumn="1" w:noHBand="0" w:noVBand="0"/>
      </w:tblPr>
      <w:tblGrid>
        <w:gridCol w:w="4294"/>
        <w:gridCol w:w="4295"/>
      </w:tblGrid>
      <w:tr w:rsidR="004477F5" w:rsidRPr="004477F5">
        <w:trPr>
          <w:trHeight w:val="328"/>
        </w:trPr>
        <w:tc>
          <w:tcPr>
            <w:tcW w:w="4294" w:type="dxa"/>
          </w:tcPr>
          <w:p w:rsidR="004477F5" w:rsidRDefault="004477F5" w:rsidP="00F30722">
            <w:pPr>
              <w:rPr>
                <w:sz w:val="28"/>
                <w:szCs w:val="28"/>
                <w:lang w:val="en-US"/>
              </w:rPr>
            </w:pPr>
            <w:r>
              <w:rPr>
                <w:sz w:val="28"/>
                <w:szCs w:val="28"/>
                <w:lang w:val="en-US"/>
              </w:rPr>
              <w:t>1. We didn’t have any time to discuss his new invention.</w:t>
            </w:r>
          </w:p>
        </w:tc>
        <w:tc>
          <w:tcPr>
            <w:tcW w:w="4295" w:type="dxa"/>
          </w:tcPr>
          <w:p w:rsidR="004477F5" w:rsidRPr="004477F5" w:rsidRDefault="004477F5" w:rsidP="00F30722">
            <w:pPr>
              <w:ind w:right="895"/>
              <w:rPr>
                <w:sz w:val="28"/>
                <w:szCs w:val="28"/>
              </w:rPr>
            </w:pPr>
            <w:r>
              <w:rPr>
                <w:sz w:val="28"/>
                <w:szCs w:val="28"/>
              </w:rPr>
              <w:t>У нас не было времени, чтобы обсудить его изобретение</w:t>
            </w:r>
          </w:p>
        </w:tc>
      </w:tr>
      <w:tr w:rsidR="004477F5" w:rsidRPr="004477F5">
        <w:trPr>
          <w:trHeight w:val="308"/>
        </w:trPr>
        <w:tc>
          <w:tcPr>
            <w:tcW w:w="4294" w:type="dxa"/>
          </w:tcPr>
          <w:p w:rsidR="004477F5" w:rsidRPr="004477F5" w:rsidRDefault="004477F5" w:rsidP="00F30722">
            <w:pPr>
              <w:rPr>
                <w:sz w:val="28"/>
                <w:szCs w:val="28"/>
                <w:lang w:val="en-US"/>
              </w:rPr>
            </w:pPr>
            <w:r>
              <w:rPr>
                <w:sz w:val="28"/>
                <w:szCs w:val="28"/>
                <w:lang w:val="en-US"/>
              </w:rPr>
              <w:t>2. There is   future for microelectronics in automobiles.</w:t>
            </w:r>
          </w:p>
        </w:tc>
        <w:tc>
          <w:tcPr>
            <w:tcW w:w="4295" w:type="dxa"/>
          </w:tcPr>
          <w:p w:rsidR="004477F5" w:rsidRPr="004477F5" w:rsidRDefault="004477F5" w:rsidP="00F30722">
            <w:pPr>
              <w:ind w:right="895"/>
              <w:rPr>
                <w:sz w:val="28"/>
                <w:szCs w:val="28"/>
              </w:rPr>
            </w:pPr>
            <w:r>
              <w:rPr>
                <w:sz w:val="28"/>
                <w:szCs w:val="28"/>
              </w:rPr>
              <w:t>Есть будущее для микроэлектроники в автомобилях.</w:t>
            </w:r>
          </w:p>
        </w:tc>
      </w:tr>
      <w:tr w:rsidR="004477F5" w:rsidRPr="001002B9">
        <w:trPr>
          <w:trHeight w:val="328"/>
        </w:trPr>
        <w:tc>
          <w:tcPr>
            <w:tcW w:w="4294" w:type="dxa"/>
          </w:tcPr>
          <w:p w:rsidR="001002B9" w:rsidRDefault="001002B9" w:rsidP="00F30722">
            <w:pPr>
              <w:rPr>
                <w:sz w:val="28"/>
                <w:szCs w:val="28"/>
                <w:lang w:val="en-US"/>
              </w:rPr>
            </w:pPr>
            <w:r>
              <w:rPr>
                <w:sz w:val="28"/>
                <w:szCs w:val="28"/>
                <w:lang w:val="en-US"/>
              </w:rPr>
              <w:t>3. You should take any bus that goes from here towards the railway station and get off at the third stop.</w:t>
            </w:r>
          </w:p>
          <w:p w:rsidR="004477F5" w:rsidRPr="001002B9" w:rsidRDefault="004477F5" w:rsidP="00F30722">
            <w:pPr>
              <w:ind w:right="895"/>
              <w:rPr>
                <w:sz w:val="28"/>
                <w:szCs w:val="28"/>
                <w:lang w:val="en-US"/>
              </w:rPr>
            </w:pPr>
          </w:p>
        </w:tc>
        <w:tc>
          <w:tcPr>
            <w:tcW w:w="4295" w:type="dxa"/>
          </w:tcPr>
          <w:p w:rsidR="004477F5" w:rsidRPr="001002B9" w:rsidRDefault="001002B9" w:rsidP="00F30722">
            <w:pPr>
              <w:ind w:right="895"/>
              <w:rPr>
                <w:sz w:val="28"/>
                <w:szCs w:val="28"/>
              </w:rPr>
            </w:pPr>
            <w:r>
              <w:rPr>
                <w:sz w:val="28"/>
                <w:szCs w:val="28"/>
              </w:rPr>
              <w:t>Вы должны сесть на любой автобус, идущий отсюда до железнодорожной станции, и выйти на третьей остановке.</w:t>
            </w:r>
          </w:p>
        </w:tc>
      </w:tr>
      <w:tr w:rsidR="004477F5" w:rsidRPr="001002B9">
        <w:trPr>
          <w:trHeight w:val="328"/>
        </w:trPr>
        <w:tc>
          <w:tcPr>
            <w:tcW w:w="4294" w:type="dxa"/>
          </w:tcPr>
          <w:p w:rsidR="004477F5" w:rsidRPr="001002B9" w:rsidRDefault="001002B9" w:rsidP="00F30722">
            <w:pPr>
              <w:ind w:right="895"/>
              <w:rPr>
                <w:sz w:val="28"/>
                <w:szCs w:val="28"/>
                <w:lang w:val="en-US"/>
              </w:rPr>
            </w:pPr>
            <w:r>
              <w:rPr>
                <w:sz w:val="28"/>
                <w:szCs w:val="28"/>
                <w:lang w:val="en-US"/>
              </w:rPr>
              <w:t>4. Some students have come, the rest are still taking their exams.</w:t>
            </w:r>
          </w:p>
        </w:tc>
        <w:tc>
          <w:tcPr>
            <w:tcW w:w="4295" w:type="dxa"/>
          </w:tcPr>
          <w:p w:rsidR="004477F5" w:rsidRPr="001002B9" w:rsidRDefault="001002B9" w:rsidP="00F30722">
            <w:pPr>
              <w:ind w:right="895"/>
              <w:rPr>
                <w:sz w:val="28"/>
                <w:szCs w:val="28"/>
              </w:rPr>
            </w:pPr>
            <w:r>
              <w:rPr>
                <w:sz w:val="28"/>
                <w:szCs w:val="28"/>
              </w:rPr>
              <w:t>Некоторые студенты приехали, остальные всё ещё сдают экзамены.</w:t>
            </w:r>
          </w:p>
        </w:tc>
      </w:tr>
    </w:tbl>
    <w:p w:rsidR="0010536E" w:rsidRDefault="0010536E" w:rsidP="00F30722">
      <w:pPr>
        <w:ind w:right="895"/>
        <w:rPr>
          <w:sz w:val="28"/>
          <w:szCs w:val="28"/>
          <w:lang w:val="en-US"/>
        </w:rPr>
      </w:pPr>
    </w:p>
    <w:p w:rsidR="0010536E" w:rsidRDefault="0010536E" w:rsidP="00F30722">
      <w:pPr>
        <w:ind w:right="895"/>
        <w:rPr>
          <w:b/>
          <w:bCs/>
          <w:sz w:val="28"/>
          <w:szCs w:val="28"/>
          <w:lang w:val="en-US"/>
        </w:rPr>
      </w:pPr>
      <w:r>
        <w:rPr>
          <w:b/>
          <w:bCs/>
          <w:sz w:val="28"/>
          <w:szCs w:val="28"/>
        </w:rPr>
        <w:t>V.</w:t>
      </w:r>
    </w:p>
    <w:tbl>
      <w:tblPr>
        <w:tblStyle w:val="a3"/>
        <w:tblW w:w="0" w:type="auto"/>
        <w:tblLook w:val="01E0" w:firstRow="1" w:lastRow="1" w:firstColumn="1" w:lastColumn="1" w:noHBand="0" w:noVBand="0"/>
      </w:tblPr>
      <w:tblGrid>
        <w:gridCol w:w="4294"/>
        <w:gridCol w:w="4295"/>
      </w:tblGrid>
      <w:tr w:rsidR="0010536E" w:rsidRPr="0010536E">
        <w:trPr>
          <w:trHeight w:val="303"/>
        </w:trPr>
        <w:tc>
          <w:tcPr>
            <w:tcW w:w="4294" w:type="dxa"/>
          </w:tcPr>
          <w:p w:rsidR="0010536E" w:rsidRPr="0010536E" w:rsidRDefault="0010536E" w:rsidP="00F30722">
            <w:pPr>
              <w:tabs>
                <w:tab w:val="left" w:pos="644"/>
              </w:tabs>
              <w:rPr>
                <w:sz w:val="28"/>
                <w:szCs w:val="28"/>
                <w:lang w:val="en-US"/>
              </w:rPr>
            </w:pPr>
            <w:r>
              <w:rPr>
                <w:sz w:val="28"/>
                <w:szCs w:val="28"/>
                <w:lang w:val="en-US"/>
              </w:rPr>
              <w:t>1. Tomorrow our teacher will give us a new task.</w:t>
            </w:r>
          </w:p>
        </w:tc>
        <w:tc>
          <w:tcPr>
            <w:tcW w:w="4295" w:type="dxa"/>
          </w:tcPr>
          <w:p w:rsidR="0010536E" w:rsidRDefault="0010536E" w:rsidP="00F30722">
            <w:pPr>
              <w:ind w:right="895"/>
              <w:rPr>
                <w:sz w:val="28"/>
                <w:szCs w:val="28"/>
              </w:rPr>
            </w:pPr>
            <w:r>
              <w:rPr>
                <w:sz w:val="28"/>
                <w:szCs w:val="28"/>
              </w:rPr>
              <w:t>Завтра наш учитель даст нам новое задание.</w:t>
            </w:r>
          </w:p>
          <w:p w:rsidR="0010536E" w:rsidRPr="0010536E" w:rsidRDefault="0010536E" w:rsidP="00F30722">
            <w:pPr>
              <w:ind w:right="895"/>
              <w:rPr>
                <w:sz w:val="28"/>
                <w:szCs w:val="28"/>
                <w:lang w:val="en-US"/>
              </w:rPr>
            </w:pPr>
            <w:r>
              <w:rPr>
                <w:b/>
                <w:i/>
                <w:sz w:val="28"/>
                <w:szCs w:val="28"/>
                <w:lang w:val="en-US"/>
              </w:rPr>
              <w:t>Will give</w:t>
            </w:r>
            <w:r>
              <w:rPr>
                <w:sz w:val="28"/>
                <w:szCs w:val="28"/>
                <w:lang w:val="en-US"/>
              </w:rPr>
              <w:t xml:space="preserve"> – </w:t>
            </w:r>
            <w:r w:rsidRPr="0010536E">
              <w:rPr>
                <w:sz w:val="28"/>
                <w:szCs w:val="28"/>
                <w:lang w:val="en-US"/>
              </w:rPr>
              <w:t>Future Simple</w:t>
            </w:r>
            <w:r>
              <w:rPr>
                <w:i/>
                <w:sz w:val="28"/>
                <w:szCs w:val="28"/>
                <w:lang w:val="en-US"/>
              </w:rPr>
              <w:t xml:space="preserve"> </w:t>
            </w:r>
            <w:r>
              <w:rPr>
                <w:sz w:val="28"/>
                <w:szCs w:val="28"/>
              </w:rPr>
              <w:t>от</w:t>
            </w:r>
            <w:r>
              <w:rPr>
                <w:sz w:val="28"/>
                <w:szCs w:val="28"/>
                <w:lang w:val="en-US"/>
              </w:rPr>
              <w:t xml:space="preserve"> </w:t>
            </w:r>
            <w:r>
              <w:rPr>
                <w:sz w:val="28"/>
                <w:szCs w:val="28"/>
              </w:rPr>
              <w:t>глагола</w:t>
            </w:r>
            <w:r w:rsidRPr="0010536E">
              <w:rPr>
                <w:sz w:val="28"/>
                <w:szCs w:val="28"/>
                <w:lang w:val="en-US"/>
              </w:rPr>
              <w:t xml:space="preserve"> </w:t>
            </w:r>
            <w:r w:rsidRPr="0010536E">
              <w:rPr>
                <w:i/>
                <w:sz w:val="28"/>
                <w:szCs w:val="28"/>
                <w:lang w:val="en-US"/>
              </w:rPr>
              <w:t>to</w:t>
            </w:r>
            <w:r>
              <w:rPr>
                <w:i/>
                <w:sz w:val="28"/>
                <w:szCs w:val="28"/>
                <w:lang w:val="en-US"/>
              </w:rPr>
              <w:t xml:space="preserve"> give</w:t>
            </w:r>
            <w:r>
              <w:rPr>
                <w:sz w:val="28"/>
                <w:szCs w:val="28"/>
                <w:lang w:val="en-US"/>
              </w:rPr>
              <w:t>.</w:t>
            </w:r>
          </w:p>
        </w:tc>
      </w:tr>
      <w:tr w:rsidR="0010536E" w:rsidRPr="0010536E">
        <w:trPr>
          <w:trHeight w:val="323"/>
        </w:trPr>
        <w:tc>
          <w:tcPr>
            <w:tcW w:w="4294" w:type="dxa"/>
          </w:tcPr>
          <w:p w:rsidR="0010536E" w:rsidRDefault="0010536E" w:rsidP="00F30722">
            <w:pPr>
              <w:tabs>
                <w:tab w:val="left" w:pos="644"/>
              </w:tabs>
              <w:rPr>
                <w:sz w:val="28"/>
                <w:szCs w:val="28"/>
                <w:lang w:val="en-US"/>
              </w:rPr>
            </w:pPr>
            <w:r>
              <w:rPr>
                <w:sz w:val="28"/>
                <w:szCs w:val="28"/>
                <w:lang w:val="en-US"/>
              </w:rPr>
              <w:t>2. The generation of electric power increases every year.</w:t>
            </w:r>
          </w:p>
        </w:tc>
        <w:tc>
          <w:tcPr>
            <w:tcW w:w="4295" w:type="dxa"/>
          </w:tcPr>
          <w:p w:rsidR="0010536E" w:rsidRDefault="0010536E" w:rsidP="00F30722">
            <w:pPr>
              <w:ind w:right="895"/>
              <w:rPr>
                <w:sz w:val="28"/>
                <w:szCs w:val="28"/>
              </w:rPr>
            </w:pPr>
            <w:r>
              <w:rPr>
                <w:sz w:val="28"/>
                <w:szCs w:val="28"/>
              </w:rPr>
              <w:t>Каждый год производство электроэнергии увеличивается.</w:t>
            </w:r>
          </w:p>
          <w:p w:rsidR="0010536E" w:rsidRPr="0010536E" w:rsidRDefault="0010536E" w:rsidP="00F30722">
            <w:pPr>
              <w:ind w:right="895"/>
              <w:rPr>
                <w:sz w:val="28"/>
                <w:szCs w:val="28"/>
                <w:lang w:val="en-US"/>
              </w:rPr>
            </w:pPr>
            <w:r w:rsidRPr="0010536E">
              <w:rPr>
                <w:rStyle w:val="apple-style-span"/>
                <w:b/>
                <w:i/>
                <w:sz w:val="28"/>
                <w:szCs w:val="28"/>
                <w:lang w:val="en-US"/>
              </w:rPr>
              <w:t>Increases</w:t>
            </w:r>
            <w:r>
              <w:rPr>
                <w:rStyle w:val="apple-style-span"/>
                <w:sz w:val="28"/>
                <w:szCs w:val="28"/>
                <w:lang w:val="en-US"/>
              </w:rPr>
              <w:t xml:space="preserve"> – Present S</w:t>
            </w:r>
            <w:r w:rsidRPr="0010536E">
              <w:rPr>
                <w:rStyle w:val="apple-style-span"/>
                <w:sz w:val="28"/>
                <w:szCs w:val="28"/>
                <w:lang w:val="en-US"/>
              </w:rPr>
              <w:t xml:space="preserve">imple </w:t>
            </w:r>
            <w:r w:rsidRPr="0010536E">
              <w:rPr>
                <w:rStyle w:val="apple-style-span"/>
                <w:sz w:val="28"/>
                <w:szCs w:val="28"/>
              </w:rPr>
              <w:t>от</w:t>
            </w:r>
            <w:r w:rsidRPr="00554003">
              <w:rPr>
                <w:rStyle w:val="apple-style-span"/>
                <w:sz w:val="28"/>
                <w:szCs w:val="28"/>
                <w:lang w:val="en-US"/>
              </w:rPr>
              <w:t xml:space="preserve"> </w:t>
            </w:r>
            <w:r>
              <w:rPr>
                <w:rStyle w:val="apple-style-span"/>
                <w:sz w:val="28"/>
                <w:szCs w:val="28"/>
              </w:rPr>
              <w:t>глагола</w:t>
            </w:r>
            <w:r w:rsidRPr="0010536E">
              <w:rPr>
                <w:rStyle w:val="apple-style-span"/>
                <w:sz w:val="28"/>
                <w:szCs w:val="28"/>
                <w:lang w:val="en-US"/>
              </w:rPr>
              <w:t xml:space="preserve"> </w:t>
            </w:r>
            <w:r w:rsidRPr="0010536E">
              <w:rPr>
                <w:rStyle w:val="apple-style-span"/>
                <w:i/>
                <w:sz w:val="28"/>
                <w:szCs w:val="28"/>
                <w:lang w:val="en-US"/>
              </w:rPr>
              <w:t>to increase</w:t>
            </w:r>
            <w:r>
              <w:rPr>
                <w:rStyle w:val="apple-style-span"/>
                <w:sz w:val="28"/>
                <w:szCs w:val="28"/>
                <w:lang w:val="en-US"/>
              </w:rPr>
              <w:t>.</w:t>
            </w:r>
          </w:p>
        </w:tc>
      </w:tr>
      <w:tr w:rsidR="0010536E" w:rsidRPr="00F30722">
        <w:trPr>
          <w:trHeight w:val="323"/>
        </w:trPr>
        <w:tc>
          <w:tcPr>
            <w:tcW w:w="4294" w:type="dxa"/>
          </w:tcPr>
          <w:p w:rsidR="0010536E" w:rsidRDefault="0010536E" w:rsidP="00F30722">
            <w:pPr>
              <w:ind w:right="895"/>
              <w:rPr>
                <w:sz w:val="28"/>
                <w:szCs w:val="28"/>
                <w:lang w:val="en-US"/>
              </w:rPr>
            </w:pPr>
            <w:r>
              <w:rPr>
                <w:sz w:val="28"/>
                <w:szCs w:val="28"/>
                <w:lang w:val="en-US"/>
              </w:rPr>
              <w:t>3. Students watched the process with great attention.</w:t>
            </w:r>
          </w:p>
        </w:tc>
        <w:tc>
          <w:tcPr>
            <w:tcW w:w="4295" w:type="dxa"/>
          </w:tcPr>
          <w:p w:rsidR="0010536E" w:rsidRDefault="00F30722" w:rsidP="00F30722">
            <w:pPr>
              <w:ind w:right="895"/>
              <w:rPr>
                <w:sz w:val="28"/>
                <w:szCs w:val="28"/>
              </w:rPr>
            </w:pPr>
            <w:r>
              <w:rPr>
                <w:sz w:val="28"/>
                <w:szCs w:val="28"/>
              </w:rPr>
              <w:t>Студенты наблюдали процесс с большим вниманием.</w:t>
            </w:r>
          </w:p>
          <w:p w:rsidR="00F30722" w:rsidRPr="00F30722" w:rsidRDefault="00F30722" w:rsidP="00F30722">
            <w:pPr>
              <w:ind w:right="895"/>
              <w:rPr>
                <w:sz w:val="28"/>
                <w:szCs w:val="28"/>
                <w:lang w:val="en-US"/>
              </w:rPr>
            </w:pPr>
            <w:r w:rsidRPr="00F30722">
              <w:rPr>
                <w:b/>
                <w:i/>
                <w:sz w:val="28"/>
                <w:szCs w:val="28"/>
                <w:lang w:val="en-US"/>
              </w:rPr>
              <w:t>Watched</w:t>
            </w:r>
            <w:r w:rsidRPr="00F30722">
              <w:rPr>
                <w:sz w:val="28"/>
                <w:szCs w:val="28"/>
                <w:lang w:val="en-US"/>
              </w:rPr>
              <w:t xml:space="preserve"> – </w:t>
            </w:r>
            <w:r>
              <w:rPr>
                <w:sz w:val="28"/>
                <w:szCs w:val="28"/>
                <w:lang w:val="en-US"/>
              </w:rPr>
              <w:t xml:space="preserve">Past Simple </w:t>
            </w:r>
            <w:r>
              <w:rPr>
                <w:sz w:val="28"/>
                <w:szCs w:val="28"/>
              </w:rPr>
              <w:t>от</w:t>
            </w:r>
            <w:r w:rsidRPr="00F30722">
              <w:rPr>
                <w:sz w:val="28"/>
                <w:szCs w:val="28"/>
                <w:lang w:val="en-US"/>
              </w:rPr>
              <w:t xml:space="preserve"> </w:t>
            </w:r>
            <w:r>
              <w:rPr>
                <w:sz w:val="28"/>
                <w:szCs w:val="28"/>
              </w:rPr>
              <w:t>глагола</w:t>
            </w:r>
            <w:r w:rsidRPr="00F30722">
              <w:rPr>
                <w:sz w:val="28"/>
                <w:szCs w:val="28"/>
                <w:lang w:val="en-US"/>
              </w:rPr>
              <w:t xml:space="preserve"> </w:t>
            </w:r>
            <w:r>
              <w:rPr>
                <w:i/>
                <w:sz w:val="28"/>
                <w:szCs w:val="28"/>
                <w:lang w:val="en-US"/>
              </w:rPr>
              <w:t>to watch</w:t>
            </w:r>
            <w:r>
              <w:rPr>
                <w:sz w:val="28"/>
                <w:szCs w:val="28"/>
                <w:lang w:val="en-US"/>
              </w:rPr>
              <w:t>.</w:t>
            </w:r>
          </w:p>
        </w:tc>
      </w:tr>
      <w:tr w:rsidR="0010536E" w:rsidRPr="00F30722">
        <w:trPr>
          <w:trHeight w:val="323"/>
        </w:trPr>
        <w:tc>
          <w:tcPr>
            <w:tcW w:w="4294" w:type="dxa"/>
          </w:tcPr>
          <w:p w:rsidR="0010536E" w:rsidRDefault="0010536E" w:rsidP="00F30722">
            <w:pPr>
              <w:ind w:right="895"/>
              <w:rPr>
                <w:sz w:val="28"/>
                <w:szCs w:val="28"/>
                <w:lang w:val="en-US"/>
              </w:rPr>
            </w:pPr>
            <w:r>
              <w:rPr>
                <w:sz w:val="28"/>
                <w:szCs w:val="28"/>
                <w:lang w:val="en-US"/>
              </w:rPr>
              <w:t>4. As you know higher education in this country is accessible and free of charge.</w:t>
            </w:r>
          </w:p>
        </w:tc>
        <w:tc>
          <w:tcPr>
            <w:tcW w:w="4295" w:type="dxa"/>
          </w:tcPr>
          <w:p w:rsidR="0010536E" w:rsidRDefault="00554003" w:rsidP="00F30722">
            <w:pPr>
              <w:ind w:right="895"/>
              <w:rPr>
                <w:sz w:val="28"/>
                <w:szCs w:val="28"/>
              </w:rPr>
            </w:pPr>
            <w:r>
              <w:rPr>
                <w:sz w:val="28"/>
                <w:szCs w:val="28"/>
              </w:rPr>
              <w:t>Как вы знаете высшее образование в этой стране доступное и бесплатное.</w:t>
            </w:r>
          </w:p>
          <w:p w:rsidR="00554003" w:rsidRDefault="00F30722" w:rsidP="00F30722">
            <w:pPr>
              <w:ind w:right="895"/>
              <w:rPr>
                <w:rStyle w:val="apple-style-span"/>
                <w:bCs/>
                <w:sz w:val="28"/>
                <w:szCs w:val="28"/>
              </w:rPr>
            </w:pPr>
            <w:r w:rsidRPr="00F30722">
              <w:rPr>
                <w:rStyle w:val="apple-style-span"/>
                <w:b/>
                <w:bCs/>
                <w:i/>
                <w:sz w:val="28"/>
                <w:szCs w:val="28"/>
                <w:lang w:val="en-US"/>
              </w:rPr>
              <w:t>Know</w:t>
            </w:r>
            <w:r w:rsidRPr="00F30722">
              <w:rPr>
                <w:rStyle w:val="apple-style-span"/>
                <w:bCs/>
                <w:sz w:val="28"/>
                <w:szCs w:val="28"/>
                <w:lang w:val="en-US"/>
              </w:rPr>
              <w:t xml:space="preserve"> - Present Simple </w:t>
            </w:r>
            <w:r w:rsidRPr="00F30722">
              <w:rPr>
                <w:rStyle w:val="apple-style-span"/>
                <w:bCs/>
                <w:sz w:val="28"/>
                <w:szCs w:val="28"/>
              </w:rPr>
              <w:t>от</w:t>
            </w:r>
            <w:r w:rsidRPr="00F30722">
              <w:rPr>
                <w:rStyle w:val="apple-style-span"/>
                <w:bCs/>
                <w:sz w:val="28"/>
                <w:szCs w:val="28"/>
                <w:lang w:val="en-US"/>
              </w:rPr>
              <w:t xml:space="preserve"> </w:t>
            </w:r>
            <w:r w:rsidRPr="00F30722">
              <w:rPr>
                <w:rStyle w:val="apple-style-span"/>
                <w:bCs/>
                <w:sz w:val="28"/>
                <w:szCs w:val="28"/>
              </w:rPr>
              <w:t>гл</w:t>
            </w:r>
            <w:r>
              <w:rPr>
                <w:rStyle w:val="apple-style-span"/>
                <w:bCs/>
                <w:sz w:val="28"/>
                <w:szCs w:val="28"/>
              </w:rPr>
              <w:t>агола</w:t>
            </w:r>
            <w:r w:rsidRPr="00F30722">
              <w:rPr>
                <w:rStyle w:val="apple-style-span"/>
                <w:bCs/>
                <w:sz w:val="28"/>
                <w:szCs w:val="28"/>
                <w:lang w:val="en-US"/>
              </w:rPr>
              <w:t xml:space="preserve"> </w:t>
            </w:r>
            <w:r w:rsidRPr="00F30722">
              <w:rPr>
                <w:rStyle w:val="apple-style-span"/>
                <w:bCs/>
                <w:i/>
                <w:sz w:val="28"/>
                <w:szCs w:val="28"/>
                <w:lang w:val="en-US"/>
              </w:rPr>
              <w:t>to know.</w:t>
            </w:r>
          </w:p>
          <w:p w:rsidR="00F30722" w:rsidRPr="00F30722" w:rsidRDefault="00F30722" w:rsidP="00F30722">
            <w:pPr>
              <w:ind w:right="895"/>
              <w:rPr>
                <w:bCs/>
                <w:i/>
                <w:sz w:val="28"/>
                <w:szCs w:val="28"/>
                <w:lang w:val="en-US"/>
              </w:rPr>
            </w:pPr>
            <w:r>
              <w:rPr>
                <w:b/>
                <w:bCs/>
                <w:i/>
                <w:sz w:val="28"/>
                <w:szCs w:val="28"/>
                <w:lang w:val="en-US"/>
              </w:rPr>
              <w:t>Is</w:t>
            </w:r>
            <w:r>
              <w:rPr>
                <w:bCs/>
                <w:sz w:val="28"/>
                <w:szCs w:val="28"/>
                <w:lang w:val="en-US"/>
              </w:rPr>
              <w:t xml:space="preserve"> – Present Simple </w:t>
            </w:r>
            <w:r>
              <w:rPr>
                <w:bCs/>
                <w:sz w:val="28"/>
                <w:szCs w:val="28"/>
              </w:rPr>
              <w:t>от</w:t>
            </w:r>
            <w:r w:rsidRPr="00F30722">
              <w:rPr>
                <w:bCs/>
                <w:sz w:val="28"/>
                <w:szCs w:val="28"/>
                <w:lang w:val="en-US"/>
              </w:rPr>
              <w:t xml:space="preserve"> </w:t>
            </w:r>
            <w:r>
              <w:rPr>
                <w:bCs/>
                <w:sz w:val="28"/>
                <w:szCs w:val="28"/>
              </w:rPr>
              <w:t>глагола</w:t>
            </w:r>
            <w:r w:rsidRPr="00F30722">
              <w:rPr>
                <w:bCs/>
                <w:sz w:val="28"/>
                <w:szCs w:val="28"/>
                <w:lang w:val="en-US"/>
              </w:rPr>
              <w:t xml:space="preserve"> </w:t>
            </w:r>
            <w:r>
              <w:rPr>
                <w:bCs/>
                <w:i/>
                <w:sz w:val="28"/>
                <w:szCs w:val="28"/>
                <w:lang w:val="en-US"/>
              </w:rPr>
              <w:t>to be</w:t>
            </w:r>
          </w:p>
        </w:tc>
      </w:tr>
    </w:tbl>
    <w:p w:rsidR="0010536E" w:rsidRDefault="0010536E" w:rsidP="00F30722">
      <w:pPr>
        <w:ind w:right="895"/>
        <w:rPr>
          <w:sz w:val="28"/>
          <w:szCs w:val="28"/>
          <w:lang w:val="en-US"/>
        </w:rPr>
      </w:pPr>
    </w:p>
    <w:p w:rsidR="004858D5" w:rsidRPr="004858D5" w:rsidRDefault="004858D5" w:rsidP="00F30722">
      <w:pPr>
        <w:ind w:right="895"/>
        <w:rPr>
          <w:b/>
          <w:bCs/>
          <w:sz w:val="28"/>
          <w:szCs w:val="28"/>
          <w:lang w:val="en-US"/>
        </w:rPr>
      </w:pPr>
      <w:r>
        <w:rPr>
          <w:b/>
          <w:bCs/>
          <w:sz w:val="28"/>
          <w:szCs w:val="28"/>
        </w:rPr>
        <w:t>VI.</w:t>
      </w:r>
    </w:p>
    <w:tbl>
      <w:tblPr>
        <w:tblStyle w:val="a3"/>
        <w:tblW w:w="0" w:type="auto"/>
        <w:tblLook w:val="01E0" w:firstRow="1" w:lastRow="1" w:firstColumn="1" w:lastColumn="1" w:noHBand="0" w:noVBand="0"/>
      </w:tblPr>
      <w:tblGrid>
        <w:gridCol w:w="3737"/>
        <w:gridCol w:w="5834"/>
      </w:tblGrid>
      <w:tr w:rsidR="004858D5" w:rsidRPr="00E65B9D">
        <w:trPr>
          <w:trHeight w:val="428"/>
        </w:trPr>
        <w:tc>
          <w:tcPr>
            <w:tcW w:w="4294" w:type="dxa"/>
          </w:tcPr>
          <w:p w:rsidR="004858D5" w:rsidRPr="00662ADB" w:rsidRDefault="004858D5" w:rsidP="00662ADB">
            <w:pPr>
              <w:pStyle w:val="caaieiaie6"/>
              <w:ind w:left="0" w:firstLine="700"/>
              <w:rPr>
                <w:lang w:val="ru-RU"/>
              </w:rPr>
            </w:pPr>
            <w:smartTag w:uri="urn:schemas-microsoft-com:office:smarttags" w:element="place">
              <w:smartTag w:uri="urn:schemas-microsoft-com:office:smarttags" w:element="country-region">
                <w:r>
                  <w:t>SCOTLAND</w:t>
                </w:r>
              </w:smartTag>
            </w:smartTag>
          </w:p>
          <w:p w:rsidR="004858D5" w:rsidRDefault="004858D5" w:rsidP="004858D5">
            <w:pPr>
              <w:pStyle w:val="Iniiaiieoaenonionooiii2"/>
              <w:ind w:left="0" w:firstLine="700"/>
              <w:jc w:val="both"/>
              <w:rPr>
                <w:sz w:val="28"/>
                <w:szCs w:val="28"/>
              </w:rPr>
            </w:pPr>
            <w:r>
              <w:rPr>
                <w:sz w:val="28"/>
                <w:szCs w:val="28"/>
              </w:rPr>
              <w:t xml:space="preserve">Today </w:t>
            </w:r>
            <w:smartTag w:uri="urn:schemas-microsoft-com:office:smarttags" w:element="country-region">
              <w:r>
                <w:rPr>
                  <w:sz w:val="28"/>
                  <w:szCs w:val="28"/>
                </w:rPr>
                <w:t>Scotland</w:t>
              </w:r>
            </w:smartTag>
            <w:r>
              <w:rPr>
                <w:sz w:val="28"/>
                <w:szCs w:val="28"/>
              </w:rPr>
              <w:t xml:space="preserve"> is part of the </w:t>
            </w:r>
            <w:smartTag w:uri="urn:schemas-microsoft-com:office:smarttags" w:element="country-region">
              <w:r>
                <w:rPr>
                  <w:sz w:val="28"/>
                  <w:szCs w:val="28"/>
                </w:rPr>
                <w:t>United Kingdom</w:t>
              </w:r>
            </w:smartTag>
            <w:r>
              <w:rPr>
                <w:sz w:val="28"/>
                <w:szCs w:val="28"/>
              </w:rPr>
              <w:t xml:space="preserve"> and is governed from </w:t>
            </w:r>
            <w:smartTag w:uri="urn:schemas-microsoft-com:office:smarttags" w:element="place">
              <w:smartTag w:uri="urn:schemas-microsoft-com:office:smarttags" w:element="City">
                <w:r>
                  <w:rPr>
                    <w:sz w:val="28"/>
                    <w:szCs w:val="28"/>
                  </w:rPr>
                  <w:t>London</w:t>
                </w:r>
              </w:smartTag>
            </w:smartTag>
            <w:r>
              <w:rPr>
                <w:sz w:val="28"/>
                <w:szCs w:val="28"/>
              </w:rPr>
              <w:t xml:space="preserve">. There is a special minister in the Government, the Secretary of State for </w:t>
            </w:r>
            <w:smartTag w:uri="urn:schemas-microsoft-com:office:smarttags" w:element="country-region">
              <w:r>
                <w:rPr>
                  <w:sz w:val="28"/>
                  <w:szCs w:val="28"/>
                </w:rPr>
                <w:t>Scotland</w:t>
              </w:r>
            </w:smartTag>
            <w:r>
              <w:rPr>
                <w:sz w:val="28"/>
                <w:szCs w:val="28"/>
              </w:rPr>
              <w:t xml:space="preserve">, who is responsible for education, local government and other important matters in </w:t>
            </w:r>
            <w:smartTag w:uri="urn:schemas-microsoft-com:office:smarttags" w:element="place">
              <w:smartTag w:uri="urn:schemas-microsoft-com:office:smarttags" w:element="country-region">
                <w:r>
                  <w:rPr>
                    <w:sz w:val="28"/>
                    <w:szCs w:val="28"/>
                  </w:rPr>
                  <w:t>Scotland</w:t>
                </w:r>
              </w:smartTag>
            </w:smartTag>
            <w:r>
              <w:rPr>
                <w:sz w:val="28"/>
                <w:szCs w:val="28"/>
              </w:rPr>
              <w:t xml:space="preserve">. Although the legal education and banking systems are slightly different from those in </w:t>
            </w:r>
            <w:smartTag w:uri="urn:schemas-microsoft-com:office:smarttags" w:element="country-region">
              <w:r>
                <w:rPr>
                  <w:sz w:val="28"/>
                  <w:szCs w:val="28"/>
                </w:rPr>
                <w:t>England</w:t>
              </w:r>
            </w:smartTag>
            <w:r>
              <w:rPr>
                <w:sz w:val="28"/>
                <w:szCs w:val="28"/>
              </w:rPr>
              <w:t xml:space="preserve">, life is very similar to the rest of the </w:t>
            </w:r>
            <w:smartTag w:uri="urn:schemas-microsoft-com:office:smarttags" w:element="place">
              <w:smartTag w:uri="urn:schemas-microsoft-com:office:smarttags" w:element="country-region">
                <w:r>
                  <w:rPr>
                    <w:sz w:val="28"/>
                    <w:szCs w:val="28"/>
                  </w:rPr>
                  <w:t>United Kingdom</w:t>
                </w:r>
              </w:smartTag>
            </w:smartTag>
            <w:r>
              <w:rPr>
                <w:sz w:val="28"/>
                <w:szCs w:val="28"/>
              </w:rPr>
              <w:t>.</w:t>
            </w:r>
          </w:p>
          <w:p w:rsidR="004858D5" w:rsidRDefault="004858D5" w:rsidP="004858D5">
            <w:pPr>
              <w:ind w:firstLine="700"/>
              <w:jc w:val="both"/>
              <w:rPr>
                <w:sz w:val="28"/>
                <w:szCs w:val="28"/>
                <w:lang w:val="en-US"/>
              </w:rPr>
            </w:pPr>
            <w:r>
              <w:rPr>
                <w:sz w:val="28"/>
                <w:szCs w:val="28"/>
                <w:lang w:val="en-US"/>
              </w:rPr>
              <w:t xml:space="preserve">Comprising an area of some 30 000 square miles </w:t>
            </w:r>
            <w:smartTag w:uri="urn:schemas-microsoft-com:office:smarttags" w:element="country-region">
              <w:r>
                <w:rPr>
                  <w:sz w:val="28"/>
                  <w:szCs w:val="28"/>
                  <w:lang w:val="en-US"/>
                </w:rPr>
                <w:t>Scotland</w:t>
              </w:r>
            </w:smartTag>
            <w:r>
              <w:rPr>
                <w:sz w:val="28"/>
                <w:szCs w:val="28"/>
                <w:lang w:val="en-US"/>
              </w:rPr>
              <w:t xml:space="preserve"> has a population of just over five million people of whom about one third live in the cities of </w:t>
            </w:r>
            <w:smartTag w:uri="urn:schemas-microsoft-com:office:smarttags" w:element="City">
              <w:r>
                <w:rPr>
                  <w:sz w:val="28"/>
                  <w:szCs w:val="28"/>
                  <w:lang w:val="en-US"/>
                </w:rPr>
                <w:t>Edinburgh</w:t>
              </w:r>
            </w:smartTag>
            <w:r>
              <w:rPr>
                <w:sz w:val="28"/>
                <w:szCs w:val="28"/>
                <w:lang w:val="en-US"/>
              </w:rPr>
              <w:t xml:space="preserve">, </w:t>
            </w:r>
            <w:smartTag w:uri="urn:schemas-microsoft-com:office:smarttags" w:element="City">
              <w:r>
                <w:rPr>
                  <w:sz w:val="28"/>
                  <w:szCs w:val="28"/>
                  <w:lang w:val="en-US"/>
                </w:rPr>
                <w:t>Glasgow</w:t>
              </w:r>
            </w:smartTag>
            <w:r>
              <w:rPr>
                <w:sz w:val="28"/>
                <w:szCs w:val="28"/>
                <w:lang w:val="en-US"/>
              </w:rPr>
              <w:t xml:space="preserve">, </w:t>
            </w:r>
            <w:smartTag w:uri="urn:schemas-microsoft-com:office:smarttags" w:element="City">
              <w:r>
                <w:rPr>
                  <w:sz w:val="28"/>
                  <w:szCs w:val="28"/>
                  <w:lang w:val="en-US"/>
                </w:rPr>
                <w:t>Aberdeen</w:t>
              </w:r>
            </w:smartTag>
            <w:r>
              <w:rPr>
                <w:sz w:val="28"/>
                <w:szCs w:val="28"/>
                <w:lang w:val="en-US"/>
              </w:rPr>
              <w:t xml:space="preserve"> and </w:t>
            </w:r>
            <w:smartTag w:uri="urn:schemas-microsoft-com:office:smarttags" w:element="place">
              <w:r>
                <w:rPr>
                  <w:sz w:val="28"/>
                  <w:szCs w:val="28"/>
                  <w:lang w:val="en-US"/>
                </w:rPr>
                <w:t>Dundee</w:t>
              </w:r>
            </w:smartTag>
            <w:r>
              <w:rPr>
                <w:sz w:val="28"/>
                <w:szCs w:val="28"/>
                <w:lang w:val="en-US"/>
              </w:rPr>
              <w:t>. All the inhabitants speak English although about 100 000 still speak Scottish Gaelic. Many of the Scottish accents are very strong and visitors from abroad sometimes have difficulties in understanding them.</w:t>
            </w:r>
          </w:p>
          <w:p w:rsidR="004858D5" w:rsidRDefault="004858D5" w:rsidP="004858D5">
            <w:pPr>
              <w:ind w:firstLine="700"/>
              <w:jc w:val="both"/>
              <w:rPr>
                <w:sz w:val="28"/>
                <w:szCs w:val="28"/>
                <w:lang w:val="en-US"/>
              </w:rPr>
            </w:pPr>
            <w:r>
              <w:rPr>
                <w:sz w:val="28"/>
                <w:szCs w:val="28"/>
                <w:lang w:val="en-US"/>
              </w:rPr>
              <w:t xml:space="preserve"> </w:t>
            </w:r>
            <w:smartTag w:uri="urn:schemas-microsoft-com:office:smarttags" w:element="place">
              <w:smartTag w:uri="urn:schemas-microsoft-com:office:smarttags" w:element="country-region">
                <w:r>
                  <w:rPr>
                    <w:sz w:val="28"/>
                    <w:szCs w:val="28"/>
                    <w:lang w:val="en-US"/>
                  </w:rPr>
                  <w:t>Scotland</w:t>
                </w:r>
              </w:smartTag>
            </w:smartTag>
            <w:r>
              <w:rPr>
                <w:sz w:val="28"/>
                <w:szCs w:val="28"/>
                <w:lang w:val="en-US"/>
              </w:rPr>
              <w:t xml:space="preserve"> is a very mountainous country; three-fourth of its area   is occupied by mountains with a great amount of moorland, in which few people live. </w:t>
            </w:r>
            <w:smartTag w:uri="urn:schemas-microsoft-com:office:smarttags" w:element="place">
              <w:smartTag w:uri="urn:schemas-microsoft-com:office:smarttags" w:element="country-region">
                <w:r>
                  <w:rPr>
                    <w:sz w:val="28"/>
                    <w:szCs w:val="28"/>
                    <w:lang w:val="en-US"/>
                  </w:rPr>
                  <w:t>Scotland</w:t>
                </w:r>
              </w:smartTag>
            </w:smartTag>
            <w:r>
              <w:rPr>
                <w:sz w:val="28"/>
                <w:szCs w:val="28"/>
                <w:lang w:val="en-US"/>
              </w:rPr>
              <w:t xml:space="preserve"> is famous for its beautiful lakes with mountains round them.</w:t>
            </w:r>
          </w:p>
          <w:p w:rsidR="004858D5" w:rsidRDefault="004858D5" w:rsidP="004858D5">
            <w:pPr>
              <w:ind w:firstLine="700"/>
              <w:jc w:val="both"/>
              <w:rPr>
                <w:sz w:val="28"/>
                <w:szCs w:val="28"/>
                <w:lang w:val="en-US"/>
              </w:rPr>
            </w:pPr>
            <w:r>
              <w:rPr>
                <w:sz w:val="28"/>
                <w:szCs w:val="28"/>
                <w:lang w:val="en-US"/>
              </w:rPr>
              <w:t xml:space="preserve"> Scottish steel has long been used chiefly by the heavy industries of </w:t>
            </w:r>
            <w:smartTag w:uri="urn:schemas-microsoft-com:office:smarttags" w:element="place">
              <w:smartTag w:uri="urn:schemas-microsoft-com:office:smarttags" w:element="City">
                <w:r>
                  <w:rPr>
                    <w:sz w:val="28"/>
                    <w:szCs w:val="28"/>
                    <w:lang w:val="en-US"/>
                  </w:rPr>
                  <w:t>Glasgow</w:t>
                </w:r>
              </w:smartTag>
            </w:smartTag>
            <w:r>
              <w:rPr>
                <w:sz w:val="28"/>
                <w:szCs w:val="28"/>
                <w:lang w:val="en-US"/>
              </w:rPr>
              <w:t xml:space="preserve"> area, where shipbuilding has been paramount.</w:t>
            </w:r>
          </w:p>
          <w:p w:rsidR="004858D5" w:rsidRDefault="004858D5" w:rsidP="004858D5">
            <w:pPr>
              <w:ind w:firstLine="700"/>
              <w:jc w:val="both"/>
              <w:rPr>
                <w:sz w:val="28"/>
                <w:szCs w:val="28"/>
                <w:lang w:val="en-US"/>
              </w:rPr>
            </w:pPr>
            <w:r>
              <w:rPr>
                <w:sz w:val="28"/>
                <w:szCs w:val="28"/>
                <w:lang w:val="en-US"/>
              </w:rPr>
              <w:t xml:space="preserve"> People who live in </w:t>
            </w:r>
            <w:smartTag w:uri="urn:schemas-microsoft-com:office:smarttags" w:element="place">
              <w:smartTag w:uri="urn:schemas-microsoft-com:office:smarttags" w:element="country-region">
                <w:r>
                  <w:rPr>
                    <w:sz w:val="28"/>
                    <w:szCs w:val="28"/>
                    <w:lang w:val="en-US"/>
                  </w:rPr>
                  <w:t>Scotland</w:t>
                </w:r>
              </w:smartTag>
            </w:smartTag>
            <w:r>
              <w:rPr>
                <w:sz w:val="28"/>
                <w:szCs w:val="28"/>
                <w:lang w:val="en-US"/>
              </w:rPr>
              <w:t xml:space="preserve"> are Scots. They are also called Scottish or Scotsmen. Scotsmen will be rather annoyed if you call them Englishmen. Every Scotsman belongs to a clan. A clan is a family group: all the people of the same family belong to the same clan. There are about 300 different clans in </w:t>
            </w:r>
            <w:smartTag w:uri="urn:schemas-microsoft-com:office:smarttags" w:element="place">
              <w:smartTag w:uri="urn:schemas-microsoft-com:office:smarttags" w:element="country-region">
                <w:r>
                  <w:rPr>
                    <w:sz w:val="28"/>
                    <w:szCs w:val="28"/>
                    <w:lang w:val="en-US"/>
                  </w:rPr>
                  <w:t>Scotland</w:t>
                </w:r>
              </w:smartTag>
            </w:smartTag>
            <w:r>
              <w:rPr>
                <w:sz w:val="28"/>
                <w:szCs w:val="28"/>
                <w:lang w:val="en-US"/>
              </w:rPr>
              <w:t xml:space="preserve">. A Scotsman’s traditional clothes are socks, shoes, a kilt, a tie, a jacket and a bonnet. Some people in the north of </w:t>
            </w:r>
            <w:smartTag w:uri="urn:schemas-microsoft-com:office:smarttags" w:element="place">
              <w:smartTag w:uri="urn:schemas-microsoft-com:office:smarttags" w:element="country-region">
                <w:r>
                  <w:rPr>
                    <w:sz w:val="28"/>
                    <w:szCs w:val="28"/>
                    <w:lang w:val="en-US"/>
                  </w:rPr>
                  <w:t>Scotland</w:t>
                </w:r>
              </w:smartTag>
            </w:smartTag>
            <w:r>
              <w:rPr>
                <w:sz w:val="28"/>
                <w:szCs w:val="28"/>
                <w:lang w:val="en-US"/>
              </w:rPr>
              <w:t xml:space="preserve"> wear a kilt every day. But in other parts of the country most Scottish people wear just the same clothes as the English. Scottish people like to dance very much. </w:t>
            </w:r>
            <w:smartTag w:uri="urn:schemas-microsoft-com:office:smarttags" w:element="place">
              <w:smartTag w:uri="urn:schemas-microsoft-com:office:smarttags" w:element="City">
                <w:r>
                  <w:rPr>
                    <w:sz w:val="28"/>
                    <w:szCs w:val="28"/>
                    <w:lang w:val="en-US"/>
                  </w:rPr>
                  <w:t>Glasgow</w:t>
                </w:r>
              </w:smartTag>
            </w:smartTag>
            <w:r>
              <w:rPr>
                <w:sz w:val="28"/>
                <w:szCs w:val="28"/>
                <w:lang w:val="en-US"/>
              </w:rPr>
              <w:t xml:space="preserve"> has more dancing schools than any other European city.</w:t>
            </w:r>
          </w:p>
          <w:p w:rsidR="004858D5" w:rsidRDefault="004858D5" w:rsidP="004858D5">
            <w:pPr>
              <w:ind w:firstLine="700"/>
              <w:jc w:val="both"/>
              <w:rPr>
                <w:sz w:val="28"/>
                <w:szCs w:val="28"/>
                <w:lang w:val="en-US"/>
              </w:rPr>
            </w:pPr>
            <w:r>
              <w:rPr>
                <w:sz w:val="28"/>
                <w:szCs w:val="28"/>
                <w:lang w:val="en-US"/>
              </w:rPr>
              <w:t xml:space="preserve"> The Scottish people have a reputation according to which they are the stingiest people in on earth. This is not true, of course, as anyone who visited </w:t>
            </w:r>
            <w:smartTag w:uri="urn:schemas-microsoft-com:office:smarttags" w:element="place">
              <w:smartTag w:uri="urn:schemas-microsoft-com:office:smarttags" w:element="country-region">
                <w:r>
                  <w:rPr>
                    <w:sz w:val="28"/>
                    <w:szCs w:val="28"/>
                    <w:lang w:val="en-US"/>
                  </w:rPr>
                  <w:t>Scotland</w:t>
                </w:r>
              </w:smartTag>
            </w:smartTag>
            <w:r>
              <w:rPr>
                <w:sz w:val="28"/>
                <w:szCs w:val="28"/>
                <w:lang w:val="en-US"/>
              </w:rPr>
              <w:t xml:space="preserve"> will tell you. The Scottish people are very clever and simple, and they also have a natural sense of humor.</w:t>
            </w:r>
          </w:p>
          <w:p w:rsidR="004858D5" w:rsidRDefault="004858D5" w:rsidP="00F30722">
            <w:pPr>
              <w:ind w:right="895"/>
              <w:rPr>
                <w:sz w:val="28"/>
                <w:szCs w:val="28"/>
                <w:lang w:val="en-US"/>
              </w:rPr>
            </w:pPr>
          </w:p>
        </w:tc>
        <w:tc>
          <w:tcPr>
            <w:tcW w:w="4295" w:type="dxa"/>
          </w:tcPr>
          <w:p w:rsidR="00662ADB" w:rsidRPr="00662ADB" w:rsidRDefault="00662ADB" w:rsidP="00662ADB">
            <w:pPr>
              <w:pStyle w:val="caaieiaie6"/>
              <w:ind w:left="0" w:firstLine="700"/>
              <w:jc w:val="both"/>
              <w:rPr>
                <w:lang w:val="ru-RU"/>
              </w:rPr>
            </w:pPr>
            <w:r>
              <w:rPr>
                <w:lang w:val="ru-RU"/>
              </w:rPr>
              <w:t>Шотландия</w:t>
            </w:r>
          </w:p>
          <w:p w:rsidR="00E65B9D" w:rsidRPr="0056525B" w:rsidRDefault="00E65B9D" w:rsidP="00E65B9D">
            <w:pPr>
              <w:ind w:firstLine="708"/>
              <w:rPr>
                <w:sz w:val="28"/>
                <w:szCs w:val="28"/>
              </w:rPr>
            </w:pPr>
            <w:r w:rsidRPr="0056525B">
              <w:rPr>
                <w:sz w:val="28"/>
                <w:szCs w:val="28"/>
              </w:rPr>
              <w:t>Шотландия сегодня – Часть Соединенного королевства управляемая из Лондона. В правительстве есть специальный министр, государственный секретарь по делам Шотландии, отвечающий за образование, местное правительство и другие важные вопросы в Шотландии. Хотя юридическое образование и банковские системы несколько отличаются от тех, что в Англии, жизнь очень похожа на жизнь в остальной части Соединённого Королевства.</w:t>
            </w:r>
          </w:p>
          <w:p w:rsidR="00E65B9D" w:rsidRPr="0056525B" w:rsidRDefault="00E65B9D" w:rsidP="00E65B9D">
            <w:pPr>
              <w:rPr>
                <w:sz w:val="28"/>
                <w:szCs w:val="28"/>
              </w:rPr>
            </w:pPr>
            <w:r w:rsidRPr="0056525B">
              <w:rPr>
                <w:sz w:val="28"/>
                <w:szCs w:val="28"/>
              </w:rPr>
              <w:tab/>
              <w:t>Площадь Шотландии составляет около 30 000 квадратных миль с населением чуть больше пяти миллионов человек, из которых около трети живут в городах Эдинбург, Глазго, Абердин и Данди. Все жители говорят на английском языке, хотя около 100 000 всё ещё говорят на шотландском гэльском языке. Многие из шотландских акцентов очень сильные, и у посетителей из-за границы возникают трудности в их понимании.</w:t>
            </w:r>
          </w:p>
          <w:p w:rsidR="00E65B9D" w:rsidRPr="0056525B" w:rsidRDefault="00E65B9D" w:rsidP="00E65B9D">
            <w:pPr>
              <w:rPr>
                <w:sz w:val="28"/>
                <w:szCs w:val="28"/>
              </w:rPr>
            </w:pPr>
            <w:r w:rsidRPr="0056525B">
              <w:rPr>
                <w:sz w:val="28"/>
                <w:szCs w:val="28"/>
              </w:rPr>
              <w:tab/>
              <w:t>Шотландия – горная страна, три четверти которой составляет болотистая местность, где живёт некоторое количество людей. Шотландия славится своими красивыми озёрами и горами вокруг них.</w:t>
            </w:r>
          </w:p>
          <w:p w:rsidR="00E65B9D" w:rsidRPr="0056525B" w:rsidRDefault="00E65B9D" w:rsidP="00E65B9D">
            <w:pPr>
              <w:rPr>
                <w:sz w:val="28"/>
                <w:szCs w:val="28"/>
              </w:rPr>
            </w:pPr>
            <w:r w:rsidRPr="0056525B">
              <w:rPr>
                <w:sz w:val="28"/>
                <w:szCs w:val="28"/>
              </w:rPr>
              <w:tab/>
              <w:t>Шотландская сталь долго использовалась в основном отраслями тяжелой промышленности области Глазго, где главным было кораблестроение.</w:t>
            </w:r>
          </w:p>
          <w:p w:rsidR="00E65B9D" w:rsidRPr="0056525B" w:rsidRDefault="00E65B9D" w:rsidP="00E65B9D">
            <w:pPr>
              <w:rPr>
                <w:sz w:val="28"/>
                <w:szCs w:val="28"/>
              </w:rPr>
            </w:pPr>
            <w:r w:rsidRPr="0056525B">
              <w:rPr>
                <w:sz w:val="28"/>
                <w:szCs w:val="28"/>
              </w:rPr>
              <w:tab/>
              <w:t>Люди, проживающие в Шотландии, называются шотландцами. Также их называют шотландками или шотландцами. Шотландцы будут весьма раздраженны, если вы назовёте их англичанами. Каждый шотландец принадлежит клану. Клан – это семейная группа: все люди одной семьи принадлежат одному клану. В Шотландии есть приблизительно 300 различных кланов. Традиционная одежда шотландца - носки, обувь, килт, галстук, жакет и шляпа. Некоторые люди на севере Шотландии носят килт каждый день. Но в других частях страны большинство шотландских людей носят ту же самую одежду, что и в Англии. Шотландцам очень сильно нравится танцевать. В Глазго больше танцевальных школ чем в других европейских городах.</w:t>
            </w:r>
          </w:p>
          <w:p w:rsidR="00662ADB" w:rsidRPr="00E65B9D" w:rsidRDefault="00E65B9D" w:rsidP="00E65B9D">
            <w:r w:rsidRPr="0056525B">
              <w:rPr>
                <w:sz w:val="28"/>
                <w:szCs w:val="28"/>
              </w:rPr>
              <w:tab/>
              <w:t>У шотландцев есть репутация, согласно которой они – самые скупые люди на Земле. «Конечно, это не верно» - скажет вам любой, кто посетил Шотландию. Шотландцы очень умны и просты, и у них также есть естественное чувство юмора.</w:t>
            </w:r>
          </w:p>
        </w:tc>
      </w:tr>
    </w:tbl>
    <w:p w:rsidR="004858D5" w:rsidRPr="00E65B9D" w:rsidRDefault="004858D5" w:rsidP="00F30722">
      <w:pPr>
        <w:ind w:right="895"/>
        <w:rPr>
          <w:sz w:val="28"/>
          <w:szCs w:val="28"/>
        </w:rPr>
      </w:pPr>
      <w:bookmarkStart w:id="0" w:name="_GoBack"/>
      <w:bookmarkEnd w:id="0"/>
    </w:p>
    <w:sectPr w:rsidR="004858D5" w:rsidRPr="00E65B9D" w:rsidSect="0037555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354"/>
    <w:rsid w:val="000319D9"/>
    <w:rsid w:val="000D6C75"/>
    <w:rsid w:val="001002B9"/>
    <w:rsid w:val="0010536E"/>
    <w:rsid w:val="001243FB"/>
    <w:rsid w:val="00332C19"/>
    <w:rsid w:val="00375550"/>
    <w:rsid w:val="00423F01"/>
    <w:rsid w:val="004477F5"/>
    <w:rsid w:val="004858D5"/>
    <w:rsid w:val="00554003"/>
    <w:rsid w:val="00563659"/>
    <w:rsid w:val="0056525B"/>
    <w:rsid w:val="00572241"/>
    <w:rsid w:val="00662ADB"/>
    <w:rsid w:val="008C2586"/>
    <w:rsid w:val="00BA0DF7"/>
    <w:rsid w:val="00BA14A7"/>
    <w:rsid w:val="00BE2354"/>
    <w:rsid w:val="00BF3D7D"/>
    <w:rsid w:val="00E65B9D"/>
    <w:rsid w:val="00F30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8B55561-0E45-45CF-89A5-CC32DEA1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54"/>
    <w:rPr>
      <w:sz w:val="24"/>
      <w:szCs w:val="24"/>
    </w:rPr>
  </w:style>
  <w:style w:type="paragraph" w:styleId="1">
    <w:name w:val="heading 1"/>
    <w:basedOn w:val="a"/>
    <w:next w:val="a"/>
    <w:qFormat/>
    <w:rsid w:val="00BE23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rsid w:val="00BE2354"/>
    <w:pPr>
      <w:keepNext/>
      <w:autoSpaceDE w:val="0"/>
      <w:autoSpaceDN w:val="0"/>
      <w:adjustRightInd w:val="0"/>
    </w:pPr>
    <w:rPr>
      <w:b/>
      <w:bCs/>
      <w:sz w:val="20"/>
      <w:szCs w:val="20"/>
    </w:rPr>
  </w:style>
  <w:style w:type="table" w:styleId="a3">
    <w:name w:val="Table Grid"/>
    <w:basedOn w:val="a1"/>
    <w:rsid w:val="00375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10536E"/>
  </w:style>
  <w:style w:type="paragraph" w:customStyle="1" w:styleId="caaieiaie6">
    <w:name w:val="caaieiaie 6"/>
    <w:basedOn w:val="a"/>
    <w:next w:val="a"/>
    <w:rsid w:val="004858D5"/>
    <w:pPr>
      <w:keepNext/>
      <w:autoSpaceDE w:val="0"/>
      <w:autoSpaceDN w:val="0"/>
      <w:adjustRightInd w:val="0"/>
      <w:ind w:left="315"/>
      <w:jc w:val="center"/>
    </w:pPr>
    <w:rPr>
      <w:b/>
      <w:bCs/>
      <w:sz w:val="28"/>
      <w:szCs w:val="28"/>
      <w:lang w:val="en-US"/>
    </w:rPr>
  </w:style>
  <w:style w:type="paragraph" w:customStyle="1" w:styleId="Iniiaiieoaenonionooiii2">
    <w:name w:val="Iniiaiie oaeno n ionooiii 2"/>
    <w:basedOn w:val="a"/>
    <w:rsid w:val="004858D5"/>
    <w:pPr>
      <w:autoSpaceDE w:val="0"/>
      <w:autoSpaceDN w:val="0"/>
      <w:adjustRightInd w:val="0"/>
      <w:ind w:left="315"/>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КОНТРОЛЬНАЯ   РАБОТА №1 </vt:lpstr>
    </vt:vector>
  </TitlesOfParts>
  <Company>Kennnnnnny</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 </dc:title>
  <dc:subject/>
  <dc:creator>Admin</dc:creator>
  <cp:keywords/>
  <dc:description/>
  <cp:lastModifiedBy>admin</cp:lastModifiedBy>
  <cp:revision>2</cp:revision>
  <dcterms:created xsi:type="dcterms:W3CDTF">2014-04-04T06:29:00Z</dcterms:created>
  <dcterms:modified xsi:type="dcterms:W3CDTF">2014-04-04T06:29:00Z</dcterms:modified>
</cp:coreProperties>
</file>