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AB5" w:rsidRDefault="00395AB5" w:rsidP="00C21962">
      <w:pPr>
        <w:pStyle w:val="a3"/>
        <w:rPr>
          <w:b/>
          <w:bCs/>
          <w:iCs/>
          <w:color w:val="000000"/>
          <w:sz w:val="28"/>
          <w:szCs w:val="28"/>
        </w:rPr>
      </w:pPr>
    </w:p>
    <w:p w:rsidR="00C21962" w:rsidRPr="001031FA" w:rsidRDefault="00C21962" w:rsidP="00C21962">
      <w:pPr>
        <w:pStyle w:val="a3"/>
        <w:rPr>
          <w:b/>
          <w:bCs/>
          <w:iCs/>
          <w:color w:val="000000"/>
          <w:sz w:val="28"/>
          <w:szCs w:val="28"/>
        </w:rPr>
      </w:pPr>
      <w:r w:rsidRPr="001031FA">
        <w:rPr>
          <w:b/>
          <w:bCs/>
          <w:iCs/>
          <w:color w:val="000000"/>
          <w:sz w:val="28"/>
          <w:szCs w:val="28"/>
        </w:rPr>
        <w:t>Задание 1</w:t>
      </w:r>
    </w:p>
    <w:p w:rsidR="00C21962" w:rsidRPr="001031FA" w:rsidRDefault="00C21962" w:rsidP="00C21962">
      <w:pPr>
        <w:pStyle w:val="a3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Установите, какой из основных законов логики — тождества, противоречия, исключенного третьего, достаточного основания, — нарушен в следующих примерах. Обратите внимание на то, что в одной и той же ситуации может быть нарушен не один логический закон, а несколько. Обоснуйте свой ответ — почему вы утверждаете, что в данной ситуации нарушен именно этот закон (законы), а не другой (другие).</w:t>
      </w:r>
    </w:p>
    <w:p w:rsidR="00C21962" w:rsidRPr="001031FA" w:rsidRDefault="00C21962" w:rsidP="00C21962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Почему вы называете этот хор смешанным? Ведь здесь одни женщины.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Да, но одни умеют петь, а другие — нет.</w:t>
      </w:r>
    </w:p>
    <w:p w:rsidR="0097592E" w:rsidRPr="001031FA" w:rsidRDefault="0097592E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 xml:space="preserve">Здесь </w:t>
      </w:r>
      <w:r w:rsidRPr="001031FA">
        <w:rPr>
          <w:sz w:val="28"/>
          <w:szCs w:val="28"/>
        </w:rPr>
        <w:t>нарушается требование закона тождества, рассуждение становится неправильным. Оно содержит в себе неопределенность, неточность, двусмысленность.</w:t>
      </w:r>
    </w:p>
    <w:p w:rsidR="00C21962" w:rsidRPr="001031FA" w:rsidRDefault="00C21962" w:rsidP="00C21962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 xml:space="preserve">Когда Фарадей обратился к Дэви с просьбой принять его на работу в лабораторию, тот спросил совета у одного из руководителей Королевского института. «Поручи ему, — был ответ, — мыть лабораторную посуду. Если он к чему-нибудь способен, то обязательно согласится; если же не согласится, </w:t>
      </w:r>
      <w:r w:rsidR="00317815" w:rsidRPr="001031FA">
        <w:rPr>
          <w:color w:val="000000"/>
          <w:sz w:val="28"/>
          <w:szCs w:val="28"/>
        </w:rPr>
        <w:t>значит,</w:t>
      </w:r>
      <w:r w:rsidRPr="001031FA">
        <w:rPr>
          <w:color w:val="000000"/>
          <w:sz w:val="28"/>
          <w:szCs w:val="28"/>
        </w:rPr>
        <w:t xml:space="preserve"> не способен ни к чему».</w:t>
      </w:r>
    </w:p>
    <w:p w:rsidR="0097592E" w:rsidRPr="001031FA" w:rsidRDefault="007713D1" w:rsidP="0097592E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Нарушен закон исключенного третьего, потому что имеется третий вариант</w:t>
      </w:r>
      <w:r w:rsidR="008061F3" w:rsidRPr="001031FA">
        <w:rPr>
          <w:color w:val="000000"/>
          <w:sz w:val="28"/>
          <w:szCs w:val="28"/>
        </w:rPr>
        <w:t xml:space="preserve">, т.е. Фарадей способен </w:t>
      </w:r>
      <w:r w:rsidR="00317815" w:rsidRPr="001031FA">
        <w:rPr>
          <w:color w:val="000000"/>
          <w:sz w:val="28"/>
          <w:szCs w:val="28"/>
        </w:rPr>
        <w:t xml:space="preserve"> делать что-то еще</w:t>
      </w:r>
      <w:r w:rsidR="008061F3" w:rsidRPr="001031FA">
        <w:rPr>
          <w:color w:val="000000"/>
          <w:sz w:val="28"/>
          <w:szCs w:val="28"/>
        </w:rPr>
        <w:t xml:space="preserve">. </w:t>
      </w:r>
    </w:p>
    <w:p w:rsidR="00C21962" w:rsidRPr="001031FA" w:rsidRDefault="00C21962" w:rsidP="00C21962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«Бабин вынул трубку изо рта. Смеясь одними глазами, спросил: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Обожди, Маклецов, ты «Лес» читал?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Я за войну ни одной книги не прочел, — сказал Маклецов с достоинством.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Ну это тебе полагалось еще до войны прочесть.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А раз полагалось, значит, прочел.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Все-таки: читал или не читал?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Да что вы навалились, товарищ комбат, всякую инициативу сковываете! Лес. Я в сорок первом в окружении в таких лесах воевал, какие тому Островскому сроду не снились…». (Г. Бакланов «Военные повести»).</w:t>
      </w:r>
    </w:p>
    <w:p w:rsidR="008061F3" w:rsidRPr="001031FA" w:rsidRDefault="008061F3" w:rsidP="00C21962">
      <w:pPr>
        <w:pStyle w:val="a3"/>
        <w:ind w:left="720"/>
        <w:rPr>
          <w:color w:val="000000"/>
          <w:sz w:val="28"/>
          <w:szCs w:val="28"/>
        </w:rPr>
      </w:pPr>
    </w:p>
    <w:p w:rsidR="00C21962" w:rsidRPr="001031FA" w:rsidRDefault="00C21962" w:rsidP="00C21962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«Маловысокохудожественное произведение». (М.М. Зощенко).</w:t>
      </w:r>
    </w:p>
    <w:p w:rsidR="005569F5" w:rsidRPr="001031FA" w:rsidRDefault="005569F5" w:rsidP="005569F5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Нарушен закон тождества,</w:t>
      </w:r>
      <w:r w:rsidR="000405BD" w:rsidRPr="001031FA">
        <w:rPr>
          <w:color w:val="000000"/>
          <w:sz w:val="28"/>
          <w:szCs w:val="28"/>
        </w:rPr>
        <w:t xml:space="preserve"> потому что название произведения противоречит само себе. В силу</w:t>
      </w:r>
      <w:r w:rsidR="000405BD" w:rsidRPr="001031FA">
        <w:rPr>
          <w:b/>
          <w:color w:val="000000"/>
          <w:sz w:val="28"/>
          <w:szCs w:val="28"/>
        </w:rPr>
        <w:t xml:space="preserve"> </w:t>
      </w:r>
      <w:r w:rsidR="000405BD" w:rsidRPr="001031FA">
        <w:rPr>
          <w:rStyle w:val="-"/>
          <w:b w:val="0"/>
          <w:color w:val="000000"/>
          <w:sz w:val="28"/>
          <w:szCs w:val="28"/>
        </w:rPr>
        <w:t>закона тождества</w:t>
      </w:r>
      <w:bookmarkStart w:id="0" w:name="i02546"/>
      <w:bookmarkEnd w:id="0"/>
      <w:r w:rsidR="000405BD" w:rsidRPr="001031FA">
        <w:rPr>
          <w:noProof/>
          <w:color w:val="04428D"/>
          <w:sz w:val="28"/>
          <w:szCs w:val="28"/>
        </w:rPr>
        <w:t xml:space="preserve"> </w:t>
      </w:r>
      <w:r w:rsidR="000405BD" w:rsidRPr="001031FA">
        <w:rPr>
          <w:color w:val="000000"/>
          <w:sz w:val="28"/>
          <w:szCs w:val="28"/>
        </w:rPr>
        <w:t>любая мысль должна быть тождественна самой себе, т.е. должна быть ясной и определенной. Она не может быть двусмысленной.</w:t>
      </w:r>
    </w:p>
    <w:p w:rsidR="00C21962" w:rsidRPr="001031FA" w:rsidRDefault="00C21962" w:rsidP="00C21962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Желая узнать, имеет ли воздух вес, Аристотель надул им бычий пузырь и взвесил его. Потом выпустил из него воздух и снова взвесил. Вес в обоих случаях оказался одинаковым. Из этого философ сделал вывод, что воздух невесом.</w:t>
      </w:r>
    </w:p>
    <w:p w:rsidR="000405BD" w:rsidRPr="001031FA" w:rsidRDefault="000405BD" w:rsidP="000405BD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sz w:val="28"/>
          <w:szCs w:val="28"/>
        </w:rPr>
        <w:t>Нарушен закон достаточного основания, т.к. вес воздуха по сравнению с весом пузыря может быть настолько мал и весы могут быть настолько не точны, что вес воздуха стремится к нулю, но может быть не равен ему, поэтому не достаточно одного опыта с пузырем, что делать выводы о весе воздуха.</w:t>
      </w:r>
    </w:p>
    <w:p w:rsidR="00C21962" w:rsidRPr="001031FA" w:rsidRDefault="00C21962" w:rsidP="00C21962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«Религия повергает человечество на колени перед существом, не обладающим протяженностью и, вместе с тем, бесконечным и все наполняющим своей безмерностью; перед существом всемогущим и никогда не выполняющим своих желаний; перед существом бесконечно добрым и возбуждающим одно недовольство; перед существом, стремящимся к гармонии и всюду сеющим раздоры и беспорядок» (П. Гольбах).</w:t>
      </w:r>
    </w:p>
    <w:p w:rsidR="000405BD" w:rsidRPr="001031FA" w:rsidRDefault="003C475C" w:rsidP="000405BD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Нарушен закон противоречия</w:t>
      </w:r>
      <w:r w:rsidR="001C5E24" w:rsidRPr="001031FA">
        <w:rPr>
          <w:color w:val="000000"/>
          <w:sz w:val="28"/>
          <w:szCs w:val="28"/>
        </w:rPr>
        <w:t>.</w:t>
      </w:r>
    </w:p>
    <w:p w:rsidR="00C21962" w:rsidRPr="001031FA" w:rsidRDefault="00C21962" w:rsidP="00C21962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Алиса встречает Белого Короля. Он говорит: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Взгляни-ка на дорогу! Кого ты там видишь?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Никого, — сказала Алиса.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Мне бы такое зрение! — заметил Король с завистью. — Увидеть Никого! Да еще на таком расстоянии! (Л.Кэролл «Алиса в Зазеркалье»).</w:t>
      </w:r>
    </w:p>
    <w:p w:rsidR="001C5E24" w:rsidRPr="001031FA" w:rsidRDefault="001C5E24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Нарушен закон тождества</w:t>
      </w:r>
      <w:r w:rsidR="00F40D60" w:rsidRPr="001031FA">
        <w:rPr>
          <w:color w:val="000000"/>
          <w:sz w:val="28"/>
          <w:szCs w:val="28"/>
        </w:rPr>
        <w:t>,</w:t>
      </w:r>
      <w:r w:rsidR="003A5C73" w:rsidRPr="001031FA">
        <w:rPr>
          <w:color w:val="000000"/>
          <w:sz w:val="28"/>
          <w:szCs w:val="28"/>
        </w:rPr>
        <w:t xml:space="preserve"> потому что </w:t>
      </w:r>
      <w:r w:rsidR="003A5C73" w:rsidRPr="001031FA">
        <w:rPr>
          <w:sz w:val="28"/>
          <w:szCs w:val="28"/>
        </w:rPr>
        <w:t xml:space="preserve">логический </w:t>
      </w:r>
      <w:r w:rsidR="00317815" w:rsidRPr="001031FA">
        <w:rPr>
          <w:sz w:val="28"/>
          <w:szCs w:val="28"/>
        </w:rPr>
        <w:t xml:space="preserve">закон, согласно которому мысль, </w:t>
      </w:r>
      <w:r w:rsidR="003A5C73" w:rsidRPr="001031FA">
        <w:rPr>
          <w:sz w:val="28"/>
          <w:szCs w:val="28"/>
        </w:rPr>
        <w:t xml:space="preserve"> введенная однажды в рассуждение, должна оставаться неизменной требует однозначности, определенности мысли, не покушаясь, при этом, на необходимость развития предметного содержания мышления.</w:t>
      </w:r>
    </w:p>
    <w:p w:rsidR="00C21962" w:rsidRPr="001031FA" w:rsidRDefault="00C21962" w:rsidP="00C21962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Девка с полными ведрами — к добру; пустые ведра — к худу.</w:t>
      </w:r>
    </w:p>
    <w:p w:rsidR="003A5C73" w:rsidRPr="001031FA" w:rsidRDefault="005304C4" w:rsidP="003A5C73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Нарушен зако</w:t>
      </w:r>
      <w:r w:rsidR="00EE44CA" w:rsidRPr="001031FA">
        <w:rPr>
          <w:color w:val="000000"/>
          <w:sz w:val="28"/>
          <w:szCs w:val="28"/>
        </w:rPr>
        <w:t>н противоречия, потому что, вторая часть суждения не ясная: девка с пустыми ведрами или просто пустые ведра – к худу</w:t>
      </w:r>
      <w:r w:rsidR="00317815" w:rsidRPr="001031FA">
        <w:rPr>
          <w:color w:val="000000"/>
          <w:sz w:val="28"/>
          <w:szCs w:val="28"/>
        </w:rPr>
        <w:t>?</w:t>
      </w:r>
    </w:p>
    <w:p w:rsidR="00EE44CA" w:rsidRPr="001031FA" w:rsidRDefault="00EE44CA" w:rsidP="003A5C73">
      <w:pPr>
        <w:pStyle w:val="a3"/>
        <w:ind w:left="720"/>
        <w:rPr>
          <w:color w:val="000000"/>
          <w:sz w:val="28"/>
          <w:szCs w:val="28"/>
        </w:rPr>
      </w:pPr>
    </w:p>
    <w:p w:rsidR="00C21962" w:rsidRPr="001031FA" w:rsidRDefault="00C21962" w:rsidP="00C21962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Учащийся спрашивает учителя: «Можно ли ругать или наказывать человека за то, что он не сделал?» «Нельзя, конечно же», — отвечает учитель. «В таком случае не ругайте и не наказывайте меня, — говорит учащийся, — я не сделал сегодня домашнее задание».</w:t>
      </w:r>
    </w:p>
    <w:p w:rsidR="00EE44CA" w:rsidRPr="001031FA" w:rsidRDefault="0059400D" w:rsidP="00EE44CA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Нарушен закон тождества, это преднамеренное нарушение логических законов, для внешне правильного доказательства ложных мыслей.</w:t>
      </w:r>
    </w:p>
    <w:p w:rsidR="00C21962" w:rsidRPr="001031FA" w:rsidRDefault="00C21962" w:rsidP="00C21962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Дай мне одну из твоих собак.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Какую?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Черную.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Черная мне милее белой!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Тогда дай белую.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А белая мне милее обеих!</w:t>
      </w:r>
    </w:p>
    <w:p w:rsidR="00CE3F11" w:rsidRPr="001031FA" w:rsidRDefault="00CE3F11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Нарушен закон достаточного основания</w:t>
      </w:r>
    </w:p>
    <w:p w:rsidR="00C21962" w:rsidRPr="001031FA" w:rsidRDefault="00C21962" w:rsidP="00C21962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А что, отец, — спросил молодой человек, затянувшись, — невесты у вас в городе есть?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Кому и кобыла невеста, — ответил старик, охотно ввязываясь в разговор. (И. Ильф, Е. Петров «Двенадцать стульев).</w:t>
      </w:r>
    </w:p>
    <w:p w:rsidR="00CE3F11" w:rsidRPr="001031FA" w:rsidRDefault="00CE3F11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Нарушен закон тождества.</w:t>
      </w:r>
    </w:p>
    <w:p w:rsidR="00C21962" w:rsidRPr="001031FA" w:rsidRDefault="00C21962" w:rsidP="00C21962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Вот я к Вам приехал в среду,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Но уж больше не приеду;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Ведь попал я на беду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В очень скучную среду.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И могу сказать Вам смело: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Всех гостей «среда заела!»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(Н. Врангель).</w:t>
      </w:r>
    </w:p>
    <w:p w:rsidR="00CE3F11" w:rsidRPr="001031FA" w:rsidRDefault="00CE3F11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Нарушен закон тождества, потому что слово «среда» воспринимается в разных значениях.</w:t>
      </w:r>
    </w:p>
    <w:p w:rsidR="00C21962" w:rsidRPr="001031FA" w:rsidRDefault="00C21962" w:rsidP="00C21962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Прекрасно! — промолвил Рудин. — Стало быть, по-вашему, убеждений нет?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Нет и не существует.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Это ваше убеждение?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Да.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Как же вы говорите, что их нет? Вот вам уже одно, на первый случай. (И.С. Тургенев «Рудин»).</w:t>
      </w:r>
    </w:p>
    <w:p w:rsidR="00EB1D16" w:rsidRPr="001031FA" w:rsidRDefault="00EB1D16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Нарушен закон противоречия</w:t>
      </w:r>
    </w:p>
    <w:p w:rsidR="00C21962" w:rsidRPr="001031FA" w:rsidRDefault="00C21962" w:rsidP="00C21962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Однажды вечером мэр города столкнулся на улице с горожанином. После этого он издал приказ, чтобы никто не выходил вечером на улицу без фонаря. Однако, вскоре мэр опять столкнулся с тем же горожанином.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Вы не читали моего приказа? — спросил мэр сердито.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Читал, — ответил прохожий. — Вот мой фонарь.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Но в фонаре у вас ничего нет!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В приказе об этом ничего не говорится.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Наутро появился приказ, обязывающий горожан выходить вечером на улицу только со свечой в фонаре. Вечером мэр снова натолкнулся на того же горожанина.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Где фонарь?! — закричал мэр.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Вот он, и в нем — свеча.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Но она не зажжена!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В приказе не сказано, что свечу надо зажигать.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Мэру пришлось издавать еще один приказ.</w:t>
      </w:r>
    </w:p>
    <w:p w:rsidR="00EB1D16" w:rsidRPr="001031FA" w:rsidRDefault="00EB1D16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Нарушен закон тождества,  потому что приказ был  не полным и не четким.</w:t>
      </w:r>
    </w:p>
    <w:p w:rsidR="00C21962" w:rsidRPr="001031FA" w:rsidRDefault="00C21962" w:rsidP="00C21962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Один торговец оружием в Древнем Китае так рекламировал свои товары: «Ничто не может пробить мои щиты» и «Мои стрелы пробивают все, что угодно».</w:t>
      </w:r>
    </w:p>
    <w:p w:rsidR="00EB1D16" w:rsidRPr="001031FA" w:rsidRDefault="00EB1D16" w:rsidP="00EB1D16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Нарушен закон противоречия, потому что его же стрелы могут пробить его щиты.</w:t>
      </w:r>
    </w:p>
    <w:p w:rsidR="00C21962" w:rsidRPr="001031FA" w:rsidRDefault="00C21962" w:rsidP="00C21962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«Однажды прислуга сообщила мне, что в новолуние на чердаке появляется какая-то белая фигура, пугающая всех своим зловещим видом.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Вздор, — улыбаясь, сказал я. — Почему именно в новолуние? Если она является, то может явиться когда угодно.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Но прислуга стояла на своем.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Хорошо, — сказал я. — Я проверю это. Теперь как раз не новолуние, и я посмотрю — явится ли твое привидение?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В ту же ночь я, с замирающим сердцем и не слушая уверений прислуги, что раз нет новолуния, не будет и привидения, отправился на чердак.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Рано утром, бледный, с перекошенным от ужаса лицом, я еле сполз с чердака вниз. На все вопросы меня только и хватило пролепетать: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Прислуга была права… Новолуния не было, привидение, действительно, не появилось. Ясно, что в новолуние, значит, оно является. (А. Аверченко «По ту сторону…»).</w:t>
      </w:r>
    </w:p>
    <w:p w:rsidR="000D3207" w:rsidRPr="001031FA" w:rsidRDefault="000D3207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Нарушен закон тождества</w:t>
      </w:r>
    </w:p>
    <w:p w:rsidR="00C21962" w:rsidRPr="001031FA" w:rsidRDefault="00C21962" w:rsidP="00C21962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Один товарищ сказал другому: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Купи сто апельсинов, я один съем.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Не съешь!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Съем!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Давай поспорим.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Давай.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Они поспорили, один из них купил сто апельсинов, а другой взял один апельсин и съел.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А остальные! — возмутился тот, который купил апельсины.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Что остальные? — непонимающе спросил другой.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Ешь остальные!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С какой стати? Я же сказал: я один съем, так вот я взял один апельсин и съел.</w:t>
      </w:r>
    </w:p>
    <w:p w:rsidR="000D3207" w:rsidRPr="001031FA" w:rsidRDefault="000D3207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Нарушен закон тождества,  предложение  было двусмысленным</w:t>
      </w:r>
    </w:p>
    <w:p w:rsidR="00C21962" w:rsidRPr="001031FA" w:rsidRDefault="00C21962" w:rsidP="00C21962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В XVI в. профессор Лувенского университета Фруадмон выступил против Коперника. «Земля, — говорил он, — не может быть планетой, не может обращаться вокруг Солнца, ибо в центре Земли расположен ад, а последний должен быть как можно дальше от неба. Следовательно, Земля находится в центре небесного пространства». (Ф. Кымпан «История числа π»).</w:t>
      </w:r>
    </w:p>
    <w:p w:rsidR="00C21962" w:rsidRPr="001031FA" w:rsidRDefault="00C21962" w:rsidP="00C21962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Миллионы лет вторая планета от Солнца — Венера, — окутавшись облаками, прятала от любопытных глаз человечества тысячи неведомых загадок…</w:t>
      </w:r>
    </w:p>
    <w:p w:rsidR="000D3207" w:rsidRPr="001031FA" w:rsidRDefault="000D3207" w:rsidP="000D3207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Нарушен закон достаточного основания</w:t>
      </w:r>
    </w:p>
    <w:p w:rsidR="00C21962" w:rsidRPr="001031FA" w:rsidRDefault="00C21962" w:rsidP="00C21962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«Патер Кристофоро был очень умен.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Скажите мне, преподобный отец, — спросил я однажды… — судя по всему учение Христово не сумело почти за два тысячелетия превратить человека в ангела!..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Умный ты задал мне вопрос… Да, это правда! Но я скажу тебе кое-что другое. Посмотри на себя. Вода существует на свете, пожалуй, несколько миллионов лет, а у тебя все еще грязная шея! — И он ткнул в меня пальцем.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Я онемел от удивления, услышав столь простую истину…». (Г. Морцинек «Семь удивительных историй Иооахима Рыбки).</w:t>
      </w:r>
    </w:p>
    <w:p w:rsidR="000D3207" w:rsidRPr="001031FA" w:rsidRDefault="000D3207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Нарушен закон достаточного основания</w:t>
      </w:r>
    </w:p>
    <w:p w:rsidR="00C21962" w:rsidRPr="001031FA" w:rsidRDefault="00C21962" w:rsidP="00C21962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А скажи мне, Сеня, — вкрадчиво произнес дотошный господин, — был ли минувшей ночью у мамзель Ванды генерал с офицерами?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Сеня шмыгнул носом, похлопал белесыми ресницами и переспросил: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Ночью? Енарал?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Да-да, енарал, — закивал филер.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Тута? — Мальчик наморщил лоб.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Тут, тут, где же еще!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А рази енаралы по ночам ездеют? — недоверчиво поинтересовался Сенька.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Почему же нет?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Мальчик с глубоким убеждением ответил: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— Енарал, он ночью спит. На то он и енарал.</w:t>
      </w:r>
    </w:p>
    <w:p w:rsidR="00C21962" w:rsidRPr="001031FA" w:rsidRDefault="00C21962" w:rsidP="00C21962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(Б. Акунин «Смерть Ахиллеса»)</w:t>
      </w:r>
    </w:p>
    <w:p w:rsidR="00317815" w:rsidRPr="001031FA" w:rsidRDefault="000D3207" w:rsidP="001B1DD4">
      <w:pPr>
        <w:pStyle w:val="a3"/>
        <w:ind w:left="720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Наруш</w:t>
      </w:r>
      <w:r w:rsidR="001B1DD4" w:rsidRPr="001031FA">
        <w:rPr>
          <w:color w:val="000000"/>
          <w:sz w:val="28"/>
          <w:szCs w:val="28"/>
        </w:rPr>
        <w:t>ен закон достаточного основания.</w:t>
      </w:r>
    </w:p>
    <w:p w:rsidR="00317815" w:rsidRPr="001031FA" w:rsidRDefault="00317815">
      <w:pPr>
        <w:rPr>
          <w:rFonts w:ascii="Times New Roman" w:hAnsi="Times New Roman"/>
          <w:sz w:val="28"/>
          <w:szCs w:val="28"/>
        </w:rPr>
      </w:pPr>
    </w:p>
    <w:p w:rsidR="007713D1" w:rsidRPr="001031FA" w:rsidRDefault="007713D1">
      <w:pPr>
        <w:rPr>
          <w:rFonts w:ascii="Times New Roman" w:hAnsi="Times New Roman"/>
          <w:sz w:val="28"/>
          <w:szCs w:val="28"/>
        </w:rPr>
      </w:pPr>
    </w:p>
    <w:p w:rsidR="007713D1" w:rsidRPr="001031FA" w:rsidRDefault="007713D1" w:rsidP="007713D1">
      <w:pPr>
        <w:pStyle w:val="a3"/>
        <w:rPr>
          <w:b/>
          <w:bCs/>
          <w:iCs/>
          <w:color w:val="000000"/>
          <w:sz w:val="28"/>
          <w:szCs w:val="28"/>
        </w:rPr>
      </w:pPr>
      <w:r w:rsidRPr="001031FA">
        <w:rPr>
          <w:b/>
          <w:bCs/>
          <w:iCs/>
          <w:color w:val="000000"/>
          <w:sz w:val="28"/>
          <w:szCs w:val="28"/>
        </w:rPr>
        <w:t>Задание 2</w:t>
      </w:r>
    </w:p>
    <w:p w:rsidR="007713D1" w:rsidRPr="001031FA" w:rsidRDefault="007713D1" w:rsidP="007713D1">
      <w:pPr>
        <w:pStyle w:val="a3"/>
        <w:rPr>
          <w:color w:val="000000"/>
          <w:sz w:val="28"/>
          <w:szCs w:val="28"/>
        </w:rPr>
      </w:pPr>
      <w:r w:rsidRPr="001031FA">
        <w:rPr>
          <w:color w:val="000000"/>
          <w:sz w:val="28"/>
          <w:szCs w:val="28"/>
        </w:rPr>
        <w:t>Найдите в литературе (художественной, публицистической, научно-популярной, учебной) или придумайте самостоятельно пример какого-либо софизма, причем подробно прокомментируйте его: как в нем нарушается закон тождества; какие объекты, ситуации, явления и т.п. в нем незаметно отождествляются, будучи нетождественными; насколько глубоко замаскирована преднамеренная логическая ошибка данного рассуждения; насколько труден для разоблачения предлагаемый софизм; требуются ли какие-либо специальные знания из различных наук для его разоблачения.</w:t>
      </w:r>
    </w:p>
    <w:p w:rsidR="00317815" w:rsidRPr="001031FA" w:rsidRDefault="00317815" w:rsidP="0031781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1FA">
        <w:rPr>
          <w:rFonts w:ascii="Times New Roman" w:eastAsia="Times New Roman" w:hAnsi="Times New Roman"/>
          <w:iCs/>
          <w:sz w:val="28"/>
          <w:szCs w:val="28"/>
          <w:lang w:eastAsia="ru-RU"/>
        </w:rPr>
        <w:t>1. По моему мнению, очень важную роль также порой играет время года, как, например, в произведении А.П. Чехова «Вишневый сад». Без описания самого вишневого сада не удалось бы передать идейный замысел всего произведения.</w:t>
      </w:r>
    </w:p>
    <w:p w:rsidR="00317815" w:rsidRPr="001031FA" w:rsidRDefault="00317815" w:rsidP="0031781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1FA">
        <w:rPr>
          <w:rFonts w:ascii="Times New Roman" w:eastAsia="Times New Roman" w:hAnsi="Times New Roman"/>
          <w:iCs/>
          <w:sz w:val="28"/>
          <w:szCs w:val="28"/>
          <w:lang w:eastAsia="ru-RU"/>
        </w:rPr>
        <w:t>2. Я считаю, что говорящее название места, где происходят события, есть в произведении Бунина «Деревня». Это Дуровка – русская деревня девятнадцатого века. Писатель изображает ее жителей, местность, да и саму жизнь мрачными серыми тонами. Все увязли в этой угнетающей жизни: без смысла, без цели, без интереса; а главное – нищета и безграмотность сопровождают жителей Дуровки. Бунин – писатель-реалист своего времени, именно поэтому он стремился как можно правдивее и точнее описать события, которые он наблюдал, и сделать вывод.</w:t>
      </w:r>
    </w:p>
    <w:p w:rsidR="00317815" w:rsidRPr="001031FA" w:rsidRDefault="00317815" w:rsidP="0031781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1FA">
        <w:rPr>
          <w:rFonts w:ascii="Times New Roman" w:eastAsia="Times New Roman" w:hAnsi="Times New Roman"/>
          <w:iCs/>
          <w:sz w:val="28"/>
          <w:szCs w:val="28"/>
          <w:lang w:eastAsia="ru-RU"/>
        </w:rPr>
        <w:t>3. «Обманщики в Лос-Анджелесе» О.Генри. Если бы действие проходило в глухой деревушке, то откуда бы там лавка оценщика? В глухой деревушке происходит другое – там обманывают фермера.</w:t>
      </w:r>
    </w:p>
    <w:p w:rsidR="00317815" w:rsidRPr="001031FA" w:rsidRDefault="00317815" w:rsidP="0031781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1FA">
        <w:rPr>
          <w:rFonts w:ascii="Times New Roman" w:eastAsia="Times New Roman" w:hAnsi="Times New Roman"/>
          <w:sz w:val="28"/>
          <w:szCs w:val="28"/>
          <w:lang w:eastAsia="ru-RU"/>
        </w:rPr>
        <w:t xml:space="preserve">Сразу бросается в глаза вопиющее несоответствие в первом фрагменте: о времени года в задании ничего не было сказано. Но и второй фрагмент, хотя в нем есть название деревни, не дает ответа на поставленный вопрос. Здесь налицо явная подмена тезиса. О «говорящем названии места» тоже не было речи в задании. Вряд ли «нищета и безграмотность» были свойственны лишь жителям конкретного населенного пункта, название которого скорее всего является вымышленным. Нельзя признать правильным и третий ответ: хотя в заглавии рассказа О.Генри действительно назван конкретный, реально существующий американский город, вряд ли он единственный, где есть лавка оценщика, а никаких других доказательств важности именно этого места действия автор работы не приводит. Правильным могло бы быть примерно такое оформление ответа (если использовать только ту информацию, которая содержится в работе): «В рассказе О.Генри действие происходит в конкретном городе – Лос-Анджелесе. Но, по-моему, для писателя существенно только то, что это большой город, где есть такое заведение, как лавка оценщика». </w:t>
      </w:r>
    </w:p>
    <w:p w:rsidR="00317815" w:rsidRPr="001031FA" w:rsidRDefault="00317815" w:rsidP="0031781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1FA">
        <w:rPr>
          <w:rFonts w:ascii="Times New Roman" w:eastAsia="Times New Roman" w:hAnsi="Times New Roman"/>
          <w:sz w:val="28"/>
          <w:szCs w:val="28"/>
          <w:lang w:eastAsia="ru-RU"/>
        </w:rPr>
        <w:t>Закон тождества нарушается и в том случае, когда слово употребляется в разных значениях, и возникает двусмысленность, как в следующем примере:</w:t>
      </w:r>
    </w:p>
    <w:p w:rsidR="00317815" w:rsidRPr="001031FA" w:rsidRDefault="00317815" w:rsidP="0031781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1FA">
        <w:rPr>
          <w:rFonts w:ascii="Times New Roman" w:eastAsia="Times New Roman" w:hAnsi="Times New Roman"/>
          <w:iCs/>
          <w:sz w:val="28"/>
          <w:szCs w:val="28"/>
          <w:lang w:eastAsia="ru-RU"/>
        </w:rPr>
        <w:t>Автор продолжает показывать возвышенность природы. Она передается через высоту гор, утесов.</w:t>
      </w:r>
    </w:p>
    <w:p w:rsidR="00317815" w:rsidRPr="001031FA" w:rsidRDefault="00317815" w:rsidP="0031781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1FA">
        <w:rPr>
          <w:rFonts w:ascii="Times New Roman" w:eastAsia="Times New Roman" w:hAnsi="Times New Roman"/>
          <w:sz w:val="28"/>
          <w:szCs w:val="28"/>
          <w:lang w:eastAsia="ru-RU"/>
        </w:rPr>
        <w:t xml:space="preserve">Видимо, имели в виду величие природы или высокие чувства, которые она вызывает, но рядом с упоминанием утесов и гор слово </w:t>
      </w:r>
      <w:r w:rsidRPr="001031F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возвышенность </w:t>
      </w:r>
      <w:r w:rsidRPr="001031FA">
        <w:rPr>
          <w:rFonts w:ascii="Times New Roman" w:eastAsia="Times New Roman" w:hAnsi="Times New Roman"/>
          <w:sz w:val="28"/>
          <w:szCs w:val="28"/>
          <w:lang w:eastAsia="ru-RU"/>
        </w:rPr>
        <w:t>воспринимается как простое указание на рельеф местности.</w:t>
      </w:r>
    </w:p>
    <w:p w:rsidR="00317815" w:rsidRPr="001031FA" w:rsidRDefault="00317815" w:rsidP="0031781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1FA">
        <w:rPr>
          <w:rFonts w:ascii="Times New Roman" w:eastAsia="Times New Roman" w:hAnsi="Times New Roman"/>
          <w:sz w:val="28"/>
          <w:szCs w:val="28"/>
          <w:lang w:eastAsia="ru-RU"/>
        </w:rPr>
        <w:t>К нарушениям первого закона логического мышления следует отнести и употребление слов в общем, приблизительном или неточном значении. Алогизм такого рода встречаем в повести Н.В. Гоголя «Шинель»:</w:t>
      </w:r>
    </w:p>
    <w:p w:rsidR="00317815" w:rsidRPr="001031FA" w:rsidRDefault="00317815" w:rsidP="0031781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1FA">
        <w:rPr>
          <w:rFonts w:ascii="Times New Roman" w:eastAsia="Times New Roman" w:hAnsi="Times New Roman"/>
          <w:iCs/>
          <w:sz w:val="28"/>
          <w:szCs w:val="28"/>
          <w:lang w:eastAsia="ru-RU"/>
        </w:rPr>
        <w:t>Об этом портном, конечно, не следовало бы много говорить, но так как уже заведено, чтобы в повести характер всякого лица был совершенно означен, то, нечего делать, подавайте нам и Петровича сюда. Сначала он назывался просто Григорий и был крепостным человеком у какого-то барина; Петровичем он начал называться с тех пор, как получил отпускную и стал попивать довольно сильно по праздникам, сначала по большим, а потом, без разбору, по всем церковным, где только стоял в календаре крестик.</w:t>
      </w:r>
    </w:p>
    <w:p w:rsidR="00317815" w:rsidRPr="001031FA" w:rsidRDefault="00317815" w:rsidP="0031781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1F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Рассказчик обещает «совершенно означить» характер портного Петровича, а вместо этого говорит только о том, что он прежде был крепостным, а теперь все больше пьет. Слово </w:t>
      </w:r>
      <w:r w:rsidRPr="001031FA">
        <w:rPr>
          <w:rFonts w:ascii="Times New Roman" w:eastAsia="Times New Roman" w:hAnsi="Times New Roman"/>
          <w:iCs/>
          <w:sz w:val="28"/>
          <w:szCs w:val="28"/>
          <w:lang w:eastAsia="ru-RU"/>
        </w:rPr>
        <w:t>характер</w:t>
      </w:r>
      <w:r w:rsidRPr="001031FA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наши ученики употребляют вместо множества других слов: </w:t>
      </w:r>
      <w:r w:rsidRPr="001031FA">
        <w:rPr>
          <w:rFonts w:ascii="Times New Roman" w:eastAsia="Times New Roman" w:hAnsi="Times New Roman"/>
          <w:iCs/>
          <w:sz w:val="28"/>
          <w:szCs w:val="28"/>
          <w:lang w:eastAsia="ru-RU"/>
        </w:rPr>
        <w:t>внешность, происхождение, убеждения, манеры</w:t>
      </w:r>
      <w:r w:rsidRPr="001031FA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т.п.</w:t>
      </w:r>
    </w:p>
    <w:p w:rsidR="00317815" w:rsidRPr="001031FA" w:rsidRDefault="00317815" w:rsidP="0031781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1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Второй закон </w:t>
      </w:r>
      <w:r w:rsidRPr="001031FA">
        <w:rPr>
          <w:rFonts w:ascii="Times New Roman" w:eastAsia="Times New Roman" w:hAnsi="Times New Roman"/>
          <w:sz w:val="28"/>
          <w:szCs w:val="28"/>
          <w:lang w:eastAsia="ru-RU"/>
        </w:rPr>
        <w:t>логического мышления –</w:t>
      </w:r>
      <w:r w:rsidRPr="001031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закон противоречия:</w:t>
      </w:r>
      <w:r w:rsidRPr="001031FA"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могут быть одновременно истинными две противоположные мысли о предмете. </w:t>
      </w:r>
    </w:p>
    <w:p w:rsidR="00317815" w:rsidRPr="001031FA" w:rsidRDefault="00317815" w:rsidP="0031781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1FA">
        <w:rPr>
          <w:rFonts w:ascii="Times New Roman" w:eastAsia="Times New Roman" w:hAnsi="Times New Roman"/>
          <w:iCs/>
          <w:sz w:val="28"/>
          <w:szCs w:val="28"/>
          <w:lang w:eastAsia="ru-RU"/>
        </w:rPr>
        <w:t>В романе Толстого «Война и мир» нашему взору предстает совсем иной Петербург – с балами, зваными обедами, салонами. Но мы видим, насколько бездарно и пусто общество, что красочный Петербург Толстого ничуть не отличается от желтого Петербурга Достоевского.</w:t>
      </w:r>
    </w:p>
    <w:p w:rsidR="00317815" w:rsidRPr="001031FA" w:rsidRDefault="00317815" w:rsidP="0031781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1FA">
        <w:rPr>
          <w:rFonts w:ascii="Times New Roman" w:eastAsia="Times New Roman" w:hAnsi="Times New Roman"/>
          <w:sz w:val="28"/>
          <w:szCs w:val="28"/>
          <w:lang w:eastAsia="ru-RU"/>
        </w:rPr>
        <w:t xml:space="preserve">Сравнивая изображение Петербурга в романах Достоевского и Толстого, в соседних предложениях употребил слова </w:t>
      </w:r>
      <w:r w:rsidRPr="001031F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совсем иной </w:t>
      </w:r>
      <w:r w:rsidRPr="001031FA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1031F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ничуть не отличается – </w:t>
      </w:r>
      <w:r w:rsidRPr="001031FA">
        <w:rPr>
          <w:rFonts w:ascii="Times New Roman" w:eastAsia="Times New Roman" w:hAnsi="Times New Roman"/>
          <w:sz w:val="28"/>
          <w:szCs w:val="28"/>
          <w:lang w:eastAsia="ru-RU"/>
        </w:rPr>
        <w:t xml:space="preserve">явное нарушение логики! А между тем мысль автора понятна, нужно только сформулировать ее точнее и толковее, например, так: «В романе Достоевского показан Петербург “бедных людей”, “униженных и оскорбленных”, город нищеты и страдания. Толстой изображает высший свет Петербурга – балы, салоны, званые обеды. Но Петербург Толстого производит не менее отталкивающее впечатление, чем Петербург Достоевского». </w:t>
      </w:r>
    </w:p>
    <w:p w:rsidR="00317815" w:rsidRPr="001031FA" w:rsidRDefault="00317815" w:rsidP="0031781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1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Третий закон </w:t>
      </w:r>
      <w:r w:rsidRPr="001031FA">
        <w:rPr>
          <w:rFonts w:ascii="Times New Roman" w:eastAsia="Times New Roman" w:hAnsi="Times New Roman"/>
          <w:sz w:val="28"/>
          <w:szCs w:val="28"/>
          <w:lang w:eastAsia="ru-RU"/>
        </w:rPr>
        <w:t xml:space="preserve">логического мышления – </w:t>
      </w:r>
      <w:r w:rsidRPr="001031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закон исключенного третьего:</w:t>
      </w:r>
      <w:r w:rsidRPr="001031FA">
        <w:rPr>
          <w:rFonts w:ascii="Times New Roman" w:eastAsia="Times New Roman" w:hAnsi="Times New Roman"/>
          <w:sz w:val="28"/>
          <w:szCs w:val="28"/>
          <w:lang w:eastAsia="ru-RU"/>
        </w:rPr>
        <w:t xml:space="preserve"> из двух противоречащих высказываний в одно и то же время в одном и том же отношении одно непременно истинно; третьего не дано. Эта несколько неопределенная формулировка нуждается в разъяснении: речь идет о противопоставлениях. В правильно построенном противопоставлении названы действительно взаимоисключающие явления. Классический пример комического нарушения третьего закона находим у Гоголя:</w:t>
      </w:r>
    </w:p>
    <w:p w:rsidR="00317815" w:rsidRPr="001031FA" w:rsidRDefault="00317815" w:rsidP="0031781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1FA">
        <w:rPr>
          <w:rFonts w:ascii="Times New Roman" w:eastAsia="Times New Roman" w:hAnsi="Times New Roman"/>
          <w:iCs/>
          <w:sz w:val="28"/>
          <w:szCs w:val="28"/>
          <w:lang w:eastAsia="ru-RU"/>
        </w:rPr>
        <w:t>Иван Иванович несколько боязливого характера. У Ивана Никифоровича, напротив того, шаровары в таких широких складках, что если б раздуть их, то в них можно бы поместить весь двор с амбарами и строением</w:t>
      </w:r>
      <w:r w:rsidRPr="001031F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17815" w:rsidRPr="001031FA" w:rsidRDefault="00317815" w:rsidP="0031781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1FA">
        <w:rPr>
          <w:rFonts w:ascii="Times New Roman" w:eastAsia="Times New Roman" w:hAnsi="Times New Roman"/>
          <w:sz w:val="28"/>
          <w:szCs w:val="28"/>
          <w:lang w:eastAsia="ru-RU"/>
        </w:rPr>
        <w:t>Не так очевидна неправильность противопоставления в ученическом сочинении:</w:t>
      </w:r>
    </w:p>
    <w:p w:rsidR="00317815" w:rsidRPr="001031FA" w:rsidRDefault="00317815" w:rsidP="0031781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1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31FA">
        <w:rPr>
          <w:rFonts w:ascii="Times New Roman" w:eastAsia="Times New Roman" w:hAnsi="Times New Roman"/>
          <w:iCs/>
          <w:sz w:val="28"/>
          <w:szCs w:val="28"/>
          <w:lang w:eastAsia="ru-RU"/>
        </w:rPr>
        <w:t>…Если Николай Петрович, подобно своему сыну, видит в Базарове то новое поколение, которое скоро заменит его, то Павел Петрович видит в госте человека с теми взглядами, которые достойны только осуждения</w:t>
      </w:r>
      <w:r w:rsidRPr="001031FA">
        <w:rPr>
          <w:rFonts w:ascii="Times New Roman" w:eastAsia="Times New Roman" w:hAnsi="Times New Roman"/>
          <w:sz w:val="28"/>
          <w:szCs w:val="28"/>
          <w:lang w:eastAsia="ru-RU"/>
        </w:rPr>
        <w:t>. И все-таки нарушение логики здесь есть: не являются взаимоисключающими утверждения о том, что Базаров представляет новое поколение, и о том, что взгляды его достойны только осуждения. Можно себе представить ситуацию, когда взгляды человека нового поколения безусловно отвратительны. Исправить предложение можно, более точно разъяснив позицию Николая Петровича и устранив речевые недочеты: «Если Николай Петрович, во многом не соглашаясь с Базаровым, все же готов увидеть и достоинства нового поколения («в них меньше барства, чем в нас»), то Павел Петрович убежден: взгляды Базарова заслуживают только осуждения».</w:t>
      </w:r>
    </w:p>
    <w:p w:rsidR="00317815" w:rsidRPr="001031FA" w:rsidRDefault="00317815" w:rsidP="0031781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1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Четвертый закон – закон достаточного основания:</w:t>
      </w:r>
      <w:r w:rsidRPr="001031FA">
        <w:rPr>
          <w:rFonts w:ascii="Times New Roman" w:eastAsia="Times New Roman" w:hAnsi="Times New Roman"/>
          <w:sz w:val="28"/>
          <w:szCs w:val="28"/>
          <w:lang w:eastAsia="ru-RU"/>
        </w:rPr>
        <w:t xml:space="preserve"> всякая истинная мысль должна быть обоснована другими мыслями, истинность которых доказана. Типичным нарушением этого закона являются неподходящие доказательства: </w:t>
      </w:r>
      <w:r w:rsidRPr="001031F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Прекрасный человек Иван Иванович! Какой у него дом в Миргороде! Вокруг него со всех сторон навес на дубовых столбах, под навесом везде скамейки…. Прекрасный человек Иван Иванович! Он очень любит дыни. Это его любимое кушанье. </w:t>
      </w:r>
    </w:p>
    <w:p w:rsidR="00317815" w:rsidRPr="001031FA" w:rsidRDefault="00317815" w:rsidP="0031781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1FA">
        <w:rPr>
          <w:rFonts w:ascii="Times New Roman" w:eastAsia="Times New Roman" w:hAnsi="Times New Roman"/>
          <w:sz w:val="28"/>
          <w:szCs w:val="28"/>
          <w:lang w:eastAsia="ru-RU"/>
        </w:rPr>
        <w:t>Если сам тезис не вызывает сомнений, то ошибка исправляется подбором правильного доказательства, примера, иллюстрирующего уже сформулированную мысль.</w:t>
      </w:r>
    </w:p>
    <w:p w:rsidR="00317815" w:rsidRPr="001031FA" w:rsidRDefault="00317815" w:rsidP="0031781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1FA">
        <w:rPr>
          <w:rFonts w:ascii="Times New Roman" w:eastAsia="Times New Roman" w:hAnsi="Times New Roman"/>
          <w:sz w:val="28"/>
          <w:szCs w:val="28"/>
          <w:lang w:eastAsia="ru-RU"/>
        </w:rPr>
        <w:t>Однако нередко, в том числе и в школьной практике, встречаются нарушения другого рода: неправильный тезис, вывод противоречат описанным фактам или наблюдениям, сделанным по тексту литературного произведения. Тогда исправлять надо формулировку тезиса.</w:t>
      </w:r>
    </w:p>
    <w:p w:rsidR="007713D1" w:rsidRPr="001031FA" w:rsidRDefault="007713D1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7713D1" w:rsidRPr="001031FA" w:rsidSect="000109D2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A82" w:rsidRDefault="00B53A82">
      <w:r>
        <w:separator/>
      </w:r>
    </w:p>
  </w:endnote>
  <w:endnote w:type="continuationSeparator" w:id="0">
    <w:p w:rsidR="00B53A82" w:rsidRDefault="00B5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D6F" w:rsidRDefault="00D14D6F" w:rsidP="00EF4F5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4D6F" w:rsidRDefault="00D14D6F" w:rsidP="00D14D6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D6F" w:rsidRDefault="00D14D6F" w:rsidP="00EF4F5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5AB5">
      <w:rPr>
        <w:rStyle w:val="a7"/>
        <w:noProof/>
      </w:rPr>
      <w:t>1</w:t>
    </w:r>
    <w:r>
      <w:rPr>
        <w:rStyle w:val="a7"/>
      </w:rPr>
      <w:fldChar w:fldCharType="end"/>
    </w:r>
  </w:p>
  <w:p w:rsidR="00D14D6F" w:rsidRDefault="00D14D6F" w:rsidP="00D14D6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A82" w:rsidRDefault="00B53A82">
      <w:r>
        <w:separator/>
      </w:r>
    </w:p>
  </w:footnote>
  <w:footnote w:type="continuationSeparator" w:id="0">
    <w:p w:rsidR="00B53A82" w:rsidRDefault="00B53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231A9"/>
    <w:multiLevelType w:val="hybridMultilevel"/>
    <w:tmpl w:val="8D069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F1779"/>
    <w:multiLevelType w:val="multilevel"/>
    <w:tmpl w:val="2AA0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962"/>
    <w:rsid w:val="000109D2"/>
    <w:rsid w:val="000405BD"/>
    <w:rsid w:val="000D3207"/>
    <w:rsid w:val="001031FA"/>
    <w:rsid w:val="00163D93"/>
    <w:rsid w:val="001B1DD4"/>
    <w:rsid w:val="001C5E24"/>
    <w:rsid w:val="00317815"/>
    <w:rsid w:val="00395AB5"/>
    <w:rsid w:val="003A5C73"/>
    <w:rsid w:val="003C475C"/>
    <w:rsid w:val="005304C4"/>
    <w:rsid w:val="005569F5"/>
    <w:rsid w:val="0059400D"/>
    <w:rsid w:val="00626622"/>
    <w:rsid w:val="00684F5A"/>
    <w:rsid w:val="006C195D"/>
    <w:rsid w:val="007713D1"/>
    <w:rsid w:val="008061F3"/>
    <w:rsid w:val="0097592E"/>
    <w:rsid w:val="00A61845"/>
    <w:rsid w:val="00B442C5"/>
    <w:rsid w:val="00B53A82"/>
    <w:rsid w:val="00C21962"/>
    <w:rsid w:val="00CE3F11"/>
    <w:rsid w:val="00D14D6F"/>
    <w:rsid w:val="00E326E6"/>
    <w:rsid w:val="00EB1D16"/>
    <w:rsid w:val="00EC7D94"/>
    <w:rsid w:val="00EE44CA"/>
    <w:rsid w:val="00EF4F52"/>
    <w:rsid w:val="00F4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96A1B-9774-4D55-8795-AD2FBD47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9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962"/>
    <w:pPr>
      <w:spacing w:after="16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-">
    <w:name w:val="опред-е"/>
    <w:basedOn w:val="a0"/>
    <w:rsid w:val="000405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4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405BD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D14D6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14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0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2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8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2373</Words>
  <Characters>13529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институт экономики, менеджмента и права</vt:lpstr>
    </vt:vector>
  </TitlesOfParts>
  <Company/>
  <LinksUpToDate>false</LinksUpToDate>
  <CharactersWithSpaces>15871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институт экономики, менеджмента и права</dc:title>
  <dc:subject/>
  <dc:creator>Л Е Н А</dc:creator>
  <cp:keywords/>
  <dc:description/>
  <cp:lastModifiedBy>Irina</cp:lastModifiedBy>
  <cp:revision>2</cp:revision>
  <dcterms:created xsi:type="dcterms:W3CDTF">2014-08-16T07:11:00Z</dcterms:created>
  <dcterms:modified xsi:type="dcterms:W3CDTF">2014-08-16T07:11:00Z</dcterms:modified>
</cp:coreProperties>
</file>