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A1D" w:rsidRDefault="00BB4A1D" w:rsidP="00640F89">
      <w:pPr>
        <w:pStyle w:val="a3"/>
        <w:spacing w:line="240" w:lineRule="auto"/>
        <w:ind w:right="100"/>
        <w:rPr>
          <w:sz w:val="32"/>
        </w:rPr>
      </w:pPr>
    </w:p>
    <w:p w:rsidR="00640F89" w:rsidRDefault="00640F89" w:rsidP="00640F89">
      <w:pPr>
        <w:pStyle w:val="a3"/>
        <w:spacing w:line="240" w:lineRule="auto"/>
        <w:ind w:right="100"/>
        <w:rPr>
          <w:sz w:val="32"/>
        </w:rPr>
      </w:pPr>
      <w:r>
        <w:rPr>
          <w:sz w:val="32"/>
        </w:rPr>
        <w:t>МОСКОВСКИЙ ГОСУДАРСТВЕННЫЙ</w:t>
      </w:r>
    </w:p>
    <w:p w:rsidR="00640F89" w:rsidRDefault="00640F89" w:rsidP="00640F89">
      <w:pPr>
        <w:pStyle w:val="a3"/>
        <w:spacing w:line="240" w:lineRule="auto"/>
        <w:ind w:right="100"/>
        <w:rPr>
          <w:sz w:val="32"/>
        </w:rPr>
      </w:pPr>
      <w:r>
        <w:rPr>
          <w:sz w:val="32"/>
        </w:rPr>
        <w:t>УНИВЕРСИТЕТ ТЕХНОЛОГИЙ И УПРАВЛЕНИЯ</w:t>
      </w:r>
    </w:p>
    <w:p w:rsidR="00640F89" w:rsidRDefault="00640F89" w:rsidP="00640F89">
      <w:pPr>
        <w:pStyle w:val="FR4"/>
        <w:ind w:right="0"/>
        <w:rPr>
          <w:i w:val="0"/>
          <w:iCs w:val="0"/>
          <w:sz w:val="24"/>
          <w:szCs w:val="24"/>
          <w:lang w:val="ru-RU"/>
        </w:rPr>
      </w:pPr>
    </w:p>
    <w:p w:rsidR="00640F89" w:rsidRDefault="00640F89" w:rsidP="00640F89">
      <w:pPr>
        <w:pStyle w:val="FR4"/>
        <w:ind w:right="0"/>
        <w:rPr>
          <w:i w:val="0"/>
          <w:iCs w:val="0"/>
          <w:sz w:val="24"/>
          <w:szCs w:val="24"/>
          <w:lang w:val="ru-RU"/>
        </w:rPr>
      </w:pPr>
    </w:p>
    <w:p w:rsidR="00640F89" w:rsidRPr="00866326" w:rsidRDefault="00640F89" w:rsidP="00640F89">
      <w:pPr>
        <w:pStyle w:val="FR4"/>
        <w:ind w:right="0"/>
        <w:rPr>
          <w:i w:val="0"/>
          <w:iCs w:val="0"/>
          <w:sz w:val="24"/>
          <w:szCs w:val="24"/>
          <w:lang w:val="ru-RU"/>
        </w:rPr>
      </w:pPr>
    </w:p>
    <w:p w:rsidR="00D91E15" w:rsidRPr="006A16B7" w:rsidRDefault="00D91E15" w:rsidP="00D91E15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32"/>
          <w:szCs w:val="32"/>
        </w:rPr>
      </w:pPr>
      <w:r w:rsidRPr="006A16B7">
        <w:rPr>
          <w:sz w:val="32"/>
          <w:szCs w:val="32"/>
        </w:rPr>
        <w:t>Кафедра менеджмент</w:t>
      </w:r>
    </w:p>
    <w:p w:rsidR="00AA0193" w:rsidRDefault="00AA0193" w:rsidP="00640F89">
      <w:pPr>
        <w:jc w:val="center"/>
        <w:rPr>
          <w:rFonts w:ascii="Arial" w:hAnsi="Arial" w:cs="Arial"/>
        </w:rPr>
      </w:pPr>
    </w:p>
    <w:p w:rsidR="002E2D79" w:rsidRDefault="002E2D79" w:rsidP="00640F89">
      <w:pPr>
        <w:jc w:val="center"/>
        <w:rPr>
          <w:rFonts w:ascii="Arial" w:hAnsi="Arial" w:cs="Arial"/>
        </w:rPr>
      </w:pPr>
    </w:p>
    <w:p w:rsidR="00640F89" w:rsidRDefault="00640F89" w:rsidP="00640F89">
      <w:pPr>
        <w:jc w:val="center"/>
        <w:rPr>
          <w:rFonts w:ascii="Arial" w:hAnsi="Arial" w:cs="Arial"/>
        </w:rPr>
      </w:pPr>
    </w:p>
    <w:p w:rsidR="00640F89" w:rsidRDefault="00640F89" w:rsidP="00640F89">
      <w:pPr>
        <w:jc w:val="center"/>
        <w:rPr>
          <w:rFonts w:ascii="Arial" w:hAnsi="Arial" w:cs="Arial"/>
        </w:rPr>
      </w:pPr>
    </w:p>
    <w:p w:rsidR="002E2D79" w:rsidRDefault="002E2D79" w:rsidP="00640F89">
      <w:pPr>
        <w:jc w:val="center"/>
        <w:rPr>
          <w:rFonts w:ascii="Arial" w:hAnsi="Arial" w:cs="Arial"/>
        </w:rPr>
      </w:pPr>
    </w:p>
    <w:p w:rsidR="00640F89" w:rsidRDefault="00640F89" w:rsidP="00640F89">
      <w:pPr>
        <w:jc w:val="center"/>
        <w:rPr>
          <w:rFonts w:ascii="Arial" w:hAnsi="Arial" w:cs="Arial"/>
        </w:rPr>
      </w:pPr>
    </w:p>
    <w:p w:rsidR="002E2D79" w:rsidRDefault="002E2D79" w:rsidP="00640F89">
      <w:pPr>
        <w:jc w:val="center"/>
        <w:rPr>
          <w:rFonts w:ascii="Arial" w:hAnsi="Arial" w:cs="Arial"/>
        </w:rPr>
      </w:pPr>
    </w:p>
    <w:p w:rsidR="00AA0193" w:rsidRDefault="00AA0193" w:rsidP="00640F89">
      <w:pPr>
        <w:jc w:val="center"/>
        <w:rPr>
          <w:rFonts w:ascii="Arial" w:hAnsi="Arial" w:cs="Arial"/>
        </w:rPr>
      </w:pPr>
    </w:p>
    <w:p w:rsidR="00AA0193" w:rsidRDefault="00AA0193" w:rsidP="00640F89">
      <w:pPr>
        <w:jc w:val="center"/>
        <w:rPr>
          <w:rFonts w:ascii="Arial" w:hAnsi="Arial" w:cs="Arial"/>
        </w:rPr>
      </w:pPr>
    </w:p>
    <w:p w:rsidR="002E2D79" w:rsidRDefault="002E2D79" w:rsidP="00640F89">
      <w:pPr>
        <w:jc w:val="center"/>
        <w:rPr>
          <w:rFonts w:ascii="Arial" w:hAnsi="Arial" w:cs="Arial"/>
        </w:rPr>
      </w:pPr>
    </w:p>
    <w:p w:rsidR="002E2D79" w:rsidRPr="00866326" w:rsidRDefault="002E2D79" w:rsidP="00640F89">
      <w:pPr>
        <w:jc w:val="center"/>
        <w:rPr>
          <w:rFonts w:ascii="Arial" w:hAnsi="Arial" w:cs="Arial"/>
        </w:rPr>
      </w:pPr>
    </w:p>
    <w:p w:rsidR="00640F89" w:rsidRPr="002D0539" w:rsidRDefault="00640F89" w:rsidP="00640F89">
      <w:pPr>
        <w:spacing w:line="360" w:lineRule="auto"/>
        <w:jc w:val="center"/>
        <w:rPr>
          <w:rFonts w:ascii="Arial" w:hAnsi="Arial" w:cs="Arial"/>
          <w:sz w:val="48"/>
          <w:szCs w:val="48"/>
        </w:rPr>
      </w:pPr>
      <w:r w:rsidRPr="002D0539">
        <w:rPr>
          <w:rFonts w:ascii="Arial" w:hAnsi="Arial" w:cs="Arial"/>
          <w:b/>
          <w:bCs/>
          <w:sz w:val="48"/>
          <w:szCs w:val="48"/>
        </w:rPr>
        <w:t>Контрольная работа</w:t>
      </w:r>
    </w:p>
    <w:p w:rsidR="00640F89" w:rsidRDefault="00640F89" w:rsidP="00640F89">
      <w:pPr>
        <w:jc w:val="center"/>
        <w:rPr>
          <w:b/>
          <w:bCs/>
          <w:sz w:val="28"/>
          <w:szCs w:val="28"/>
        </w:rPr>
      </w:pPr>
      <w:r w:rsidRPr="002D0539">
        <w:rPr>
          <w:rFonts w:ascii="Arial" w:hAnsi="Arial" w:cs="Arial"/>
          <w:sz w:val="28"/>
          <w:szCs w:val="28"/>
        </w:rPr>
        <w:t>по курсу</w:t>
      </w:r>
      <w:r>
        <w:rPr>
          <w:rFonts w:ascii="Arial" w:hAnsi="Arial" w:cs="Arial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32"/>
          <w:szCs w:val="32"/>
        </w:rPr>
        <w:t>Менеджмент</w:t>
      </w:r>
      <w:r>
        <w:rPr>
          <w:b/>
          <w:bCs/>
          <w:sz w:val="28"/>
          <w:szCs w:val="28"/>
        </w:rPr>
        <w:t>»</w:t>
      </w:r>
    </w:p>
    <w:p w:rsidR="00640F89" w:rsidRPr="002D0539" w:rsidRDefault="00640F89" w:rsidP="00640F8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тема </w:t>
      </w:r>
      <w:r w:rsidRPr="002D0539">
        <w:rPr>
          <w:rFonts w:ascii="Arial" w:hAnsi="Arial" w:cs="Arial"/>
          <w:sz w:val="28"/>
          <w:szCs w:val="28"/>
        </w:rPr>
        <w:t xml:space="preserve">№ </w:t>
      </w:r>
      <w:r w:rsidR="00F73186">
        <w:rPr>
          <w:rFonts w:ascii="Arial" w:hAnsi="Arial" w:cs="Arial"/>
          <w:sz w:val="28"/>
          <w:szCs w:val="28"/>
        </w:rPr>
        <w:t>1</w:t>
      </w:r>
    </w:p>
    <w:p w:rsidR="00640F89" w:rsidRPr="002D0539" w:rsidRDefault="00640F89" w:rsidP="00640F8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2D0539">
        <w:rPr>
          <w:rFonts w:ascii="Arial" w:hAnsi="Arial" w:cs="Arial"/>
          <w:sz w:val="28"/>
          <w:szCs w:val="28"/>
        </w:rPr>
        <w:t xml:space="preserve">Студента </w:t>
      </w:r>
      <w:r w:rsidRPr="002D0539">
        <w:rPr>
          <w:rFonts w:ascii="Arial" w:hAnsi="Arial" w:cs="Arial"/>
          <w:sz w:val="28"/>
          <w:szCs w:val="28"/>
          <w:u w:val="single"/>
        </w:rPr>
        <w:t>4</w:t>
      </w:r>
      <w:r w:rsidRPr="002D0539">
        <w:rPr>
          <w:rFonts w:ascii="Arial" w:hAnsi="Arial" w:cs="Arial"/>
          <w:sz w:val="28"/>
          <w:szCs w:val="28"/>
        </w:rPr>
        <w:t xml:space="preserve"> курса заочного отделения</w:t>
      </w:r>
    </w:p>
    <w:p w:rsidR="00640F89" w:rsidRPr="002D0539" w:rsidRDefault="00640F89" w:rsidP="00640F89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2D0539">
        <w:rPr>
          <w:rFonts w:ascii="Arial" w:hAnsi="Arial" w:cs="Arial"/>
          <w:sz w:val="28"/>
          <w:szCs w:val="28"/>
        </w:rPr>
        <w:t xml:space="preserve">технологического факультета группы </w:t>
      </w:r>
      <w:r w:rsidRPr="002D0539">
        <w:rPr>
          <w:rFonts w:ascii="Arial" w:hAnsi="Arial" w:cs="Arial"/>
          <w:sz w:val="28"/>
          <w:szCs w:val="28"/>
          <w:u w:val="single"/>
        </w:rPr>
        <w:t>тп 41 (07)п</w:t>
      </w:r>
    </w:p>
    <w:p w:rsidR="00640F89" w:rsidRPr="002D0539" w:rsidRDefault="00640F89" w:rsidP="00640F89">
      <w:pPr>
        <w:pStyle w:val="FR5"/>
        <w:spacing w:before="0" w:line="360" w:lineRule="auto"/>
        <w:ind w:left="0"/>
        <w:jc w:val="center"/>
        <w:rPr>
          <w:sz w:val="28"/>
          <w:szCs w:val="28"/>
          <w:lang w:val="ru-RU"/>
        </w:rPr>
      </w:pPr>
      <w:r w:rsidRPr="002D0539">
        <w:rPr>
          <w:sz w:val="28"/>
          <w:szCs w:val="28"/>
          <w:lang w:val="ru-RU"/>
        </w:rPr>
        <w:t>Богословской Марии</w:t>
      </w:r>
      <w:r>
        <w:rPr>
          <w:sz w:val="28"/>
          <w:szCs w:val="28"/>
          <w:lang w:val="ru-RU"/>
        </w:rPr>
        <w:t xml:space="preserve"> Викторовны</w:t>
      </w:r>
    </w:p>
    <w:p w:rsidR="00640F89" w:rsidRPr="00866326" w:rsidRDefault="00640F89" w:rsidP="00640F89">
      <w:pPr>
        <w:jc w:val="center"/>
        <w:rPr>
          <w:rFonts w:ascii="Arial" w:hAnsi="Arial" w:cs="Arial"/>
        </w:rPr>
      </w:pPr>
    </w:p>
    <w:p w:rsidR="00640F89" w:rsidRPr="00866326" w:rsidRDefault="00640F89" w:rsidP="00640F89">
      <w:pPr>
        <w:ind w:right="403"/>
        <w:rPr>
          <w:rFonts w:ascii="Arial" w:hAnsi="Arial" w:cs="Arial"/>
        </w:rPr>
      </w:pPr>
    </w:p>
    <w:p w:rsidR="00640F89" w:rsidRPr="00866326" w:rsidRDefault="00640F89" w:rsidP="00640F89">
      <w:pPr>
        <w:ind w:right="403"/>
        <w:rPr>
          <w:rFonts w:ascii="Arial" w:hAnsi="Arial" w:cs="Arial"/>
        </w:rPr>
      </w:pPr>
    </w:p>
    <w:p w:rsidR="00640F89" w:rsidRPr="00866326" w:rsidRDefault="00640F89" w:rsidP="00640F89">
      <w:pPr>
        <w:ind w:right="403"/>
        <w:rPr>
          <w:rFonts w:ascii="Arial" w:hAnsi="Arial" w:cs="Arial"/>
        </w:rPr>
      </w:pPr>
    </w:p>
    <w:p w:rsidR="00640F89" w:rsidRDefault="00640F89" w:rsidP="00640F89">
      <w:pPr>
        <w:ind w:right="403"/>
        <w:rPr>
          <w:rFonts w:ascii="Arial" w:hAnsi="Arial" w:cs="Arial"/>
        </w:rPr>
      </w:pPr>
    </w:p>
    <w:p w:rsidR="00640F89" w:rsidRDefault="00640F89" w:rsidP="00640F89">
      <w:pPr>
        <w:ind w:right="403"/>
        <w:rPr>
          <w:rFonts w:ascii="Arial" w:hAnsi="Arial" w:cs="Arial"/>
        </w:rPr>
      </w:pPr>
    </w:p>
    <w:p w:rsidR="00640F89" w:rsidRDefault="00640F89" w:rsidP="00640F89">
      <w:pPr>
        <w:ind w:right="403"/>
        <w:rPr>
          <w:rFonts w:ascii="Arial" w:hAnsi="Arial" w:cs="Arial"/>
        </w:rPr>
      </w:pPr>
    </w:p>
    <w:p w:rsidR="00640F89" w:rsidRDefault="00640F89" w:rsidP="00640F89">
      <w:pPr>
        <w:ind w:right="403"/>
        <w:rPr>
          <w:rFonts w:ascii="Arial" w:hAnsi="Arial" w:cs="Arial"/>
        </w:rPr>
      </w:pPr>
    </w:p>
    <w:p w:rsidR="00640F89" w:rsidRDefault="00640F89" w:rsidP="00640F89">
      <w:pPr>
        <w:ind w:right="403"/>
        <w:rPr>
          <w:rFonts w:ascii="Arial" w:hAnsi="Arial" w:cs="Arial"/>
        </w:rPr>
      </w:pPr>
    </w:p>
    <w:p w:rsidR="00640F89" w:rsidRDefault="00640F89" w:rsidP="00640F89">
      <w:pPr>
        <w:ind w:right="403"/>
        <w:rPr>
          <w:rFonts w:ascii="Arial" w:hAnsi="Arial" w:cs="Arial"/>
        </w:rPr>
      </w:pPr>
    </w:p>
    <w:p w:rsidR="00640F89" w:rsidRDefault="00640F89" w:rsidP="00640F89">
      <w:pPr>
        <w:ind w:right="403"/>
        <w:rPr>
          <w:rFonts w:ascii="Arial" w:hAnsi="Arial" w:cs="Arial"/>
        </w:rPr>
      </w:pPr>
    </w:p>
    <w:p w:rsidR="00640F89" w:rsidRDefault="00640F89" w:rsidP="00640F89">
      <w:pPr>
        <w:ind w:right="403"/>
        <w:rPr>
          <w:rFonts w:ascii="Arial" w:hAnsi="Arial" w:cs="Arial"/>
        </w:rPr>
      </w:pPr>
    </w:p>
    <w:p w:rsidR="00640F89" w:rsidRDefault="00640F89" w:rsidP="00640F89">
      <w:pPr>
        <w:ind w:right="403"/>
        <w:rPr>
          <w:rFonts w:ascii="Arial" w:hAnsi="Arial" w:cs="Arial"/>
        </w:rPr>
      </w:pPr>
    </w:p>
    <w:p w:rsidR="00640F89" w:rsidRDefault="00640F89" w:rsidP="00640F89">
      <w:pPr>
        <w:ind w:right="403"/>
        <w:rPr>
          <w:rFonts w:ascii="Arial" w:hAnsi="Arial" w:cs="Arial"/>
        </w:rPr>
      </w:pPr>
    </w:p>
    <w:p w:rsidR="00640F89" w:rsidRDefault="00640F89" w:rsidP="00640F89">
      <w:pPr>
        <w:ind w:right="403"/>
        <w:rPr>
          <w:rFonts w:ascii="Arial" w:hAnsi="Arial" w:cs="Arial"/>
        </w:rPr>
      </w:pPr>
    </w:p>
    <w:p w:rsidR="00640F89" w:rsidRDefault="00640F89" w:rsidP="00640F89">
      <w:pPr>
        <w:ind w:right="403"/>
        <w:rPr>
          <w:rFonts w:ascii="Arial" w:hAnsi="Arial" w:cs="Arial"/>
        </w:rPr>
      </w:pPr>
    </w:p>
    <w:p w:rsidR="00640F89" w:rsidRDefault="00640F89" w:rsidP="00640F89">
      <w:pPr>
        <w:ind w:right="403"/>
        <w:rPr>
          <w:rFonts w:ascii="Arial" w:hAnsi="Arial" w:cs="Arial"/>
        </w:rPr>
      </w:pPr>
    </w:p>
    <w:p w:rsidR="00640F89" w:rsidRDefault="00640F89" w:rsidP="00640F89">
      <w:pPr>
        <w:ind w:right="403"/>
        <w:rPr>
          <w:rFonts w:ascii="Arial" w:hAnsi="Arial" w:cs="Arial"/>
        </w:rPr>
      </w:pPr>
    </w:p>
    <w:p w:rsidR="00640F89" w:rsidRDefault="00640F89" w:rsidP="00640F89">
      <w:pPr>
        <w:ind w:right="403"/>
        <w:rPr>
          <w:rFonts w:ascii="Arial" w:hAnsi="Arial" w:cs="Arial"/>
        </w:rPr>
      </w:pPr>
    </w:p>
    <w:p w:rsidR="00640F89" w:rsidRDefault="00640F89" w:rsidP="00640F89">
      <w:pPr>
        <w:ind w:right="403"/>
        <w:rPr>
          <w:rFonts w:ascii="Arial" w:hAnsi="Arial" w:cs="Arial"/>
        </w:rPr>
      </w:pPr>
    </w:p>
    <w:p w:rsidR="00640F89" w:rsidRDefault="00640F89" w:rsidP="00640F89">
      <w:pPr>
        <w:ind w:right="403"/>
        <w:rPr>
          <w:rFonts w:ascii="Arial" w:hAnsi="Arial" w:cs="Arial"/>
        </w:rPr>
      </w:pPr>
    </w:p>
    <w:p w:rsidR="00640F89" w:rsidRDefault="00640F89" w:rsidP="00640F89">
      <w:pPr>
        <w:ind w:right="403"/>
        <w:rPr>
          <w:rFonts w:ascii="Arial" w:hAnsi="Arial" w:cs="Arial"/>
        </w:rPr>
      </w:pPr>
    </w:p>
    <w:p w:rsidR="00640F89" w:rsidRDefault="00640F89" w:rsidP="00640F89">
      <w:pPr>
        <w:ind w:right="403"/>
        <w:rPr>
          <w:rFonts w:ascii="Arial" w:hAnsi="Arial" w:cs="Arial"/>
        </w:rPr>
      </w:pPr>
    </w:p>
    <w:p w:rsidR="00640F89" w:rsidRDefault="00640F89" w:rsidP="00640F89">
      <w:pPr>
        <w:ind w:right="403"/>
        <w:rPr>
          <w:rFonts w:ascii="Arial" w:hAnsi="Arial" w:cs="Arial"/>
        </w:rPr>
      </w:pPr>
    </w:p>
    <w:p w:rsidR="00640F89" w:rsidRDefault="00640F89" w:rsidP="00640F89">
      <w:pPr>
        <w:ind w:right="403"/>
        <w:rPr>
          <w:rFonts w:ascii="Arial" w:hAnsi="Arial" w:cs="Arial"/>
        </w:rPr>
      </w:pPr>
    </w:p>
    <w:p w:rsidR="00640F89" w:rsidRDefault="00640F89" w:rsidP="00640F89">
      <w:pPr>
        <w:ind w:right="403"/>
        <w:rPr>
          <w:rFonts w:ascii="Arial" w:hAnsi="Arial" w:cs="Arial"/>
        </w:rPr>
      </w:pPr>
    </w:p>
    <w:p w:rsidR="00640F89" w:rsidRPr="00866326" w:rsidRDefault="00640F89" w:rsidP="00640F89">
      <w:pPr>
        <w:ind w:right="403"/>
        <w:rPr>
          <w:rFonts w:ascii="Arial" w:hAnsi="Arial" w:cs="Arial"/>
        </w:rPr>
      </w:pPr>
    </w:p>
    <w:p w:rsidR="00640F89" w:rsidRPr="002D0539" w:rsidRDefault="00640F89" w:rsidP="00640F89">
      <w:pPr>
        <w:ind w:right="403"/>
        <w:jc w:val="center"/>
        <w:rPr>
          <w:rFonts w:ascii="Arial" w:hAnsi="Arial" w:cs="Arial"/>
          <w:sz w:val="28"/>
          <w:szCs w:val="28"/>
        </w:rPr>
      </w:pPr>
      <w:r w:rsidRPr="002D0539">
        <w:rPr>
          <w:rFonts w:ascii="Arial" w:hAnsi="Arial" w:cs="Arial"/>
          <w:sz w:val="28"/>
          <w:szCs w:val="28"/>
        </w:rPr>
        <w:lastRenderedPageBreak/>
        <w:t>Ульяновск 2010</w:t>
      </w:r>
    </w:p>
    <w:p w:rsidR="00640F89" w:rsidRDefault="00F73186" w:rsidP="00182BDF">
      <w:pPr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182BDF" w:rsidRDefault="00182BDF" w:rsidP="002F419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70E0A" w:rsidRPr="002F4192" w:rsidRDefault="00C70E0A" w:rsidP="002F4192">
      <w:pPr>
        <w:spacing w:line="360" w:lineRule="auto"/>
        <w:ind w:firstLine="709"/>
        <w:jc w:val="both"/>
        <w:rPr>
          <w:sz w:val="28"/>
          <w:szCs w:val="28"/>
        </w:rPr>
      </w:pPr>
      <w:r w:rsidRPr="002F4192">
        <w:rPr>
          <w:b/>
          <w:sz w:val="28"/>
          <w:szCs w:val="28"/>
        </w:rPr>
        <w:t>1.</w:t>
      </w:r>
      <w:r w:rsidRPr="002F4192">
        <w:rPr>
          <w:sz w:val="28"/>
          <w:szCs w:val="28"/>
        </w:rPr>
        <w:t xml:space="preserve"> Схема организационной структуры управления организации, в которой работает студент. Ее обоснование. Распределение полномочий в каком-либо подразделении указанной структуры (по выбору студента)  и описание должностных обязанностей.</w:t>
      </w:r>
    </w:p>
    <w:p w:rsidR="00C70E0A" w:rsidRDefault="008D0C3F" w:rsidP="002F4192">
      <w:pPr>
        <w:spacing w:line="360" w:lineRule="auto"/>
        <w:ind w:firstLine="709"/>
        <w:jc w:val="both"/>
        <w:rPr>
          <w:sz w:val="28"/>
          <w:szCs w:val="28"/>
        </w:rPr>
      </w:pPr>
      <w:r w:rsidRPr="002F4192">
        <w:rPr>
          <w:sz w:val="28"/>
          <w:szCs w:val="28"/>
        </w:rPr>
        <w:t>Список использованной литературы</w:t>
      </w:r>
      <w:r>
        <w:rPr>
          <w:sz w:val="28"/>
          <w:szCs w:val="28"/>
        </w:rPr>
        <w:tab/>
      </w:r>
    </w:p>
    <w:p w:rsidR="002F4192" w:rsidRDefault="002F4192" w:rsidP="002F4192">
      <w:pPr>
        <w:jc w:val="both"/>
        <w:rPr>
          <w:sz w:val="28"/>
          <w:szCs w:val="28"/>
        </w:rPr>
      </w:pPr>
    </w:p>
    <w:p w:rsidR="002F4192" w:rsidRDefault="002F4192" w:rsidP="002F4192">
      <w:pPr>
        <w:jc w:val="both"/>
        <w:rPr>
          <w:sz w:val="28"/>
          <w:szCs w:val="28"/>
        </w:rPr>
      </w:pPr>
    </w:p>
    <w:p w:rsidR="002F4192" w:rsidRDefault="002F4192" w:rsidP="002F4192">
      <w:pPr>
        <w:jc w:val="both"/>
        <w:rPr>
          <w:sz w:val="28"/>
          <w:szCs w:val="28"/>
        </w:rPr>
      </w:pPr>
    </w:p>
    <w:p w:rsidR="002F4192" w:rsidRDefault="002F4192" w:rsidP="002F4192">
      <w:pPr>
        <w:jc w:val="both"/>
        <w:rPr>
          <w:sz w:val="28"/>
          <w:szCs w:val="28"/>
        </w:rPr>
      </w:pPr>
    </w:p>
    <w:p w:rsidR="002F4192" w:rsidRDefault="002F4192" w:rsidP="002F4192">
      <w:pPr>
        <w:jc w:val="both"/>
        <w:rPr>
          <w:sz w:val="28"/>
          <w:szCs w:val="28"/>
        </w:rPr>
      </w:pPr>
    </w:p>
    <w:p w:rsidR="002F4192" w:rsidRDefault="002F4192" w:rsidP="002F4192">
      <w:pPr>
        <w:jc w:val="both"/>
        <w:rPr>
          <w:sz w:val="28"/>
          <w:szCs w:val="28"/>
        </w:rPr>
      </w:pPr>
    </w:p>
    <w:p w:rsidR="002F4192" w:rsidRDefault="002F4192" w:rsidP="002F4192">
      <w:pPr>
        <w:jc w:val="both"/>
        <w:rPr>
          <w:sz w:val="28"/>
          <w:szCs w:val="28"/>
        </w:rPr>
      </w:pPr>
    </w:p>
    <w:p w:rsidR="002F4192" w:rsidRDefault="002F4192" w:rsidP="002F4192">
      <w:pPr>
        <w:jc w:val="both"/>
        <w:rPr>
          <w:sz w:val="28"/>
          <w:szCs w:val="28"/>
        </w:rPr>
      </w:pPr>
    </w:p>
    <w:p w:rsidR="002F4192" w:rsidRDefault="002F4192" w:rsidP="002F4192">
      <w:pPr>
        <w:jc w:val="both"/>
        <w:rPr>
          <w:sz w:val="28"/>
          <w:szCs w:val="28"/>
        </w:rPr>
      </w:pPr>
    </w:p>
    <w:p w:rsidR="002F4192" w:rsidRDefault="002F4192" w:rsidP="002F4192">
      <w:pPr>
        <w:jc w:val="both"/>
        <w:rPr>
          <w:sz w:val="28"/>
          <w:szCs w:val="28"/>
        </w:rPr>
      </w:pPr>
    </w:p>
    <w:p w:rsidR="002F4192" w:rsidRDefault="002F4192" w:rsidP="002F4192">
      <w:pPr>
        <w:jc w:val="both"/>
        <w:rPr>
          <w:sz w:val="28"/>
          <w:szCs w:val="28"/>
        </w:rPr>
      </w:pPr>
    </w:p>
    <w:p w:rsidR="002F4192" w:rsidRDefault="002F4192" w:rsidP="002F4192">
      <w:pPr>
        <w:jc w:val="both"/>
        <w:rPr>
          <w:sz w:val="28"/>
          <w:szCs w:val="28"/>
        </w:rPr>
      </w:pPr>
    </w:p>
    <w:p w:rsidR="002F4192" w:rsidRDefault="002F4192" w:rsidP="002F4192">
      <w:pPr>
        <w:jc w:val="both"/>
        <w:rPr>
          <w:sz w:val="28"/>
          <w:szCs w:val="28"/>
        </w:rPr>
      </w:pPr>
    </w:p>
    <w:p w:rsidR="002F4192" w:rsidRDefault="002F4192" w:rsidP="002F4192">
      <w:pPr>
        <w:jc w:val="both"/>
        <w:rPr>
          <w:sz w:val="28"/>
          <w:szCs w:val="28"/>
        </w:rPr>
      </w:pPr>
    </w:p>
    <w:p w:rsidR="002F4192" w:rsidRDefault="002F4192" w:rsidP="002F4192">
      <w:pPr>
        <w:jc w:val="both"/>
        <w:rPr>
          <w:sz w:val="28"/>
          <w:szCs w:val="28"/>
        </w:rPr>
      </w:pPr>
    </w:p>
    <w:p w:rsidR="002F4192" w:rsidRDefault="002F4192" w:rsidP="002F4192">
      <w:pPr>
        <w:jc w:val="both"/>
        <w:rPr>
          <w:sz w:val="28"/>
          <w:szCs w:val="28"/>
        </w:rPr>
      </w:pPr>
    </w:p>
    <w:p w:rsidR="002F4192" w:rsidRDefault="002F4192" w:rsidP="002F4192">
      <w:pPr>
        <w:jc w:val="both"/>
        <w:rPr>
          <w:sz w:val="28"/>
          <w:szCs w:val="28"/>
        </w:rPr>
      </w:pPr>
    </w:p>
    <w:p w:rsidR="002F4192" w:rsidRDefault="002F4192" w:rsidP="002F4192">
      <w:pPr>
        <w:jc w:val="both"/>
        <w:rPr>
          <w:sz w:val="28"/>
          <w:szCs w:val="28"/>
        </w:rPr>
      </w:pPr>
    </w:p>
    <w:p w:rsidR="002F4192" w:rsidRDefault="002F4192" w:rsidP="002F4192">
      <w:pPr>
        <w:jc w:val="both"/>
        <w:rPr>
          <w:sz w:val="28"/>
          <w:szCs w:val="28"/>
        </w:rPr>
      </w:pPr>
    </w:p>
    <w:p w:rsidR="002F4192" w:rsidRDefault="002F4192" w:rsidP="002F4192">
      <w:pPr>
        <w:jc w:val="both"/>
        <w:rPr>
          <w:sz w:val="28"/>
          <w:szCs w:val="28"/>
        </w:rPr>
      </w:pPr>
    </w:p>
    <w:p w:rsidR="002F4192" w:rsidRDefault="002F4192" w:rsidP="002F4192">
      <w:pPr>
        <w:jc w:val="both"/>
        <w:rPr>
          <w:sz w:val="28"/>
          <w:szCs w:val="28"/>
        </w:rPr>
      </w:pPr>
    </w:p>
    <w:p w:rsidR="002F4192" w:rsidRDefault="002F4192" w:rsidP="002F4192">
      <w:pPr>
        <w:jc w:val="both"/>
        <w:rPr>
          <w:sz w:val="28"/>
          <w:szCs w:val="28"/>
        </w:rPr>
      </w:pPr>
    </w:p>
    <w:p w:rsidR="002F4192" w:rsidRDefault="002F4192" w:rsidP="002F4192">
      <w:pPr>
        <w:jc w:val="both"/>
        <w:rPr>
          <w:sz w:val="28"/>
          <w:szCs w:val="28"/>
        </w:rPr>
      </w:pPr>
    </w:p>
    <w:p w:rsidR="002F4192" w:rsidRDefault="002F4192" w:rsidP="002F4192">
      <w:pPr>
        <w:jc w:val="both"/>
        <w:rPr>
          <w:sz w:val="28"/>
          <w:szCs w:val="28"/>
        </w:rPr>
      </w:pPr>
    </w:p>
    <w:p w:rsidR="002F4192" w:rsidRDefault="002F4192" w:rsidP="002F4192">
      <w:pPr>
        <w:jc w:val="both"/>
        <w:rPr>
          <w:sz w:val="28"/>
          <w:szCs w:val="28"/>
        </w:rPr>
      </w:pPr>
    </w:p>
    <w:p w:rsidR="002F4192" w:rsidRDefault="002F4192" w:rsidP="002F4192">
      <w:pPr>
        <w:jc w:val="both"/>
        <w:rPr>
          <w:sz w:val="28"/>
          <w:szCs w:val="28"/>
        </w:rPr>
      </w:pPr>
    </w:p>
    <w:p w:rsidR="002F4192" w:rsidRDefault="002F4192" w:rsidP="002F4192">
      <w:pPr>
        <w:jc w:val="both"/>
        <w:rPr>
          <w:sz w:val="28"/>
          <w:szCs w:val="28"/>
        </w:rPr>
      </w:pPr>
    </w:p>
    <w:p w:rsidR="002F4192" w:rsidRDefault="002F4192" w:rsidP="002F4192">
      <w:pPr>
        <w:jc w:val="both"/>
        <w:rPr>
          <w:sz w:val="28"/>
          <w:szCs w:val="28"/>
        </w:rPr>
      </w:pPr>
    </w:p>
    <w:p w:rsidR="002F4192" w:rsidRDefault="002F4192" w:rsidP="002F4192">
      <w:pPr>
        <w:jc w:val="both"/>
        <w:rPr>
          <w:sz w:val="28"/>
          <w:szCs w:val="28"/>
        </w:rPr>
      </w:pPr>
    </w:p>
    <w:p w:rsidR="002F4192" w:rsidRDefault="002F4192" w:rsidP="002F4192">
      <w:pPr>
        <w:jc w:val="both"/>
        <w:rPr>
          <w:sz w:val="28"/>
          <w:szCs w:val="28"/>
        </w:rPr>
      </w:pPr>
    </w:p>
    <w:p w:rsidR="002F4192" w:rsidRDefault="002F4192" w:rsidP="002F4192">
      <w:pPr>
        <w:jc w:val="both"/>
        <w:rPr>
          <w:sz w:val="28"/>
          <w:szCs w:val="28"/>
        </w:rPr>
      </w:pPr>
    </w:p>
    <w:p w:rsidR="00B67048" w:rsidRDefault="00B67048" w:rsidP="002F4192">
      <w:pPr>
        <w:jc w:val="both"/>
        <w:rPr>
          <w:sz w:val="28"/>
          <w:szCs w:val="28"/>
        </w:rPr>
      </w:pPr>
    </w:p>
    <w:p w:rsidR="00B67048" w:rsidRDefault="00B67048" w:rsidP="002F4192">
      <w:pPr>
        <w:jc w:val="both"/>
        <w:rPr>
          <w:sz w:val="28"/>
          <w:szCs w:val="28"/>
        </w:rPr>
      </w:pPr>
    </w:p>
    <w:p w:rsidR="00B67048" w:rsidRDefault="00B67048" w:rsidP="002F4192">
      <w:pPr>
        <w:jc w:val="both"/>
        <w:rPr>
          <w:sz w:val="28"/>
          <w:szCs w:val="28"/>
        </w:rPr>
      </w:pPr>
    </w:p>
    <w:p w:rsidR="00B67048" w:rsidRDefault="00B67048" w:rsidP="00B670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Общественное питание предоставляет миллионам трудящихся сбалансированное по своему составу питание, способствует сохранению здоровья людей, росту производительности труда, повышению качества учебы, разумному использованию свободного времени.</w:t>
      </w:r>
    </w:p>
    <w:p w:rsidR="00B67048" w:rsidRDefault="00B67048" w:rsidP="00B67048">
      <w:pPr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 xml:space="preserve">Кафе – </w:t>
      </w:r>
      <w:r>
        <w:rPr>
          <w:sz w:val="28"/>
        </w:rPr>
        <w:t>это особый тип предприятия, в котором организация производства широко ассортимента кулинарной продукции сложного приготовления сочетаются с организацией высокого уровня обслуживания посетителей в торговых залах кафе.</w:t>
      </w:r>
    </w:p>
    <w:p w:rsidR="00B67048" w:rsidRDefault="00B67048" w:rsidP="00B67048">
      <w:pPr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>Кафе-</w:t>
      </w:r>
      <w:r>
        <w:rPr>
          <w:sz w:val="28"/>
        </w:rPr>
        <w:t xml:space="preserve"> это предприятие, в котором широко практикуется изготовление блюд, закусок по индивидуальному заказу, а также фирменных и национальных блюд, предусмотренных в меню.</w:t>
      </w:r>
    </w:p>
    <w:p w:rsidR="00B67048" w:rsidRDefault="00B67048" w:rsidP="00B670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 входа в кафе вывешивается табличка с режимом работы. Подъезд к кафе должен хорошо освещаться и иметь место для припарковывания легковых автомобилей.</w:t>
      </w:r>
    </w:p>
    <w:p w:rsidR="00B67048" w:rsidRDefault="00B67048" w:rsidP="00B67048">
      <w:pPr>
        <w:pStyle w:val="20"/>
        <w:spacing w:line="360" w:lineRule="auto"/>
        <w:ind w:firstLine="709"/>
        <w:jc w:val="both"/>
      </w:pPr>
      <w:r>
        <w:t>Согласно Государственному стандарту Российской Федерации (ГОСТ Р. 507620-95) устанавливается классификация кафе в зависимости от качества предоставляемых услуг, ассортимента заказных и фирменных блюд, изделий, интерьера и т. д.</w:t>
      </w:r>
    </w:p>
    <w:p w:rsidR="00B67048" w:rsidRDefault="00B67048" w:rsidP="00B670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Кафе предполагает гармоничность интерьера, комфортность и выбор услуг, разнообразный ассортимент фирменных блюд и изделий напитков сложного приготовления, в том числе заказных. Обслуживание в этом кафе ведется официантами, барменами.</w:t>
      </w:r>
    </w:p>
    <w:p w:rsidR="002C7C48" w:rsidRDefault="002C7C48" w:rsidP="002C7C48">
      <w:pPr>
        <w:spacing w:line="360" w:lineRule="auto"/>
        <w:ind w:right="91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Кафе ''Алые Паруса'' является кафе городского назначения и представляется населению возможность максимального выбора блюд. Данное кафе предназ</w:t>
      </w:r>
      <w:r>
        <w:rPr>
          <w:snapToGrid w:val="0"/>
          <w:sz w:val="28"/>
        </w:rPr>
        <w:softHyphen/>
        <w:t>начено для обслуживания населения города Ульяновска. Размещение кафе достаточно удобно для населения города, так как он располагается в составе торговых центров. С учетом типа здания кафе является отдельно стоящим. В зависимости от особенностей объемно-планировочного решения кафе одноэтажное. С точки зрения функционально-технологических реше</w:t>
      </w:r>
      <w:r>
        <w:rPr>
          <w:snapToGrid w:val="0"/>
          <w:sz w:val="28"/>
        </w:rPr>
        <w:softHyphen/>
        <w:t>ний, одноэтажные кафе наиболее просты и удобны в эксплуатации, так как в них упрощаются пути движения, нет необходимости в устройстве лестниц и применение средств междуэтажного перемещения. Они наиболее удобны для персоонала и потребителей.</w:t>
      </w:r>
    </w:p>
    <w:p w:rsidR="002C7C48" w:rsidRDefault="002C7C48" w:rsidP="002C7C48">
      <w:pPr>
        <w:spacing w:line="360" w:lineRule="auto"/>
        <w:ind w:right="91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Кафе располагает комплексом помещений, необходимых для рациональ</w:t>
      </w:r>
      <w:r>
        <w:rPr>
          <w:snapToGrid w:val="0"/>
          <w:sz w:val="28"/>
        </w:rPr>
        <w:softHyphen/>
        <w:t>ного функционирования торгово-технологического процесса.</w:t>
      </w:r>
    </w:p>
    <w:p w:rsidR="002C7C48" w:rsidRDefault="002C7C48" w:rsidP="002C7C48">
      <w:pPr>
        <w:spacing w:line="360" w:lineRule="auto"/>
        <w:ind w:right="91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Кафе "Алые Паруса" располагается по адресу: г.Ульяновск, ул. Моссковсое шоссе.</w:t>
      </w:r>
    </w:p>
    <w:p w:rsidR="002C7C48" w:rsidRDefault="002C7C48" w:rsidP="002C7C48">
      <w:pPr>
        <w:spacing w:line="360" w:lineRule="auto"/>
        <w:ind w:left="550" w:right="91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Режим работы преприятия с 9 до 16 часов утра ежедневно.</w:t>
      </w:r>
    </w:p>
    <w:p w:rsidR="002C7C48" w:rsidRDefault="002C7C48" w:rsidP="002C7C48">
      <w:pPr>
        <w:spacing w:line="360" w:lineRule="auto"/>
        <w:ind w:right="91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Кафе рассчитано на 45 посадочных мест. В структуру предприятия входит  торговый зал.</w:t>
      </w:r>
    </w:p>
    <w:p w:rsidR="002C7C48" w:rsidRDefault="002C7C48" w:rsidP="002C7C48">
      <w:pPr>
        <w:spacing w:after="222" w:line="360" w:lineRule="auto"/>
        <w:ind w:right="91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Кафе оказывает  услугу  питания  -  122102.  Услуга  питания кафе представляет собой услугу по изготовлению и реализации кулинарной про</w:t>
      </w:r>
      <w:r>
        <w:rPr>
          <w:snapToGrid w:val="0"/>
          <w:sz w:val="28"/>
        </w:rPr>
        <w:softHyphen/>
        <w:t>дукции и покупных товаров в ограниченном ассортименте по сравнению с предприятиями других типов и в основном несложного изготовления, а также по созданию условий для их потребления на предприятии.</w:t>
      </w:r>
    </w:p>
    <w:p w:rsidR="002C7C48" w:rsidRDefault="002C7C48" w:rsidP="002C7C48">
      <w:pPr>
        <w:spacing w:line="360" w:lineRule="auto"/>
        <w:ind w:right="91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Кафе снабжается продуктами за наличный и безналичный расчет через магазины и рынки. Для хранения продуктов имеются в достаточном коли</w:t>
      </w:r>
      <w:r>
        <w:rPr>
          <w:snapToGrid w:val="0"/>
          <w:sz w:val="28"/>
        </w:rPr>
        <w:softHyphen/>
        <w:t>честве холодильники и складские помещения.</w:t>
      </w:r>
    </w:p>
    <w:p w:rsidR="002C7C48" w:rsidRDefault="002C7C48" w:rsidP="002C7C48">
      <w:pPr>
        <w:spacing w:line="360" w:lineRule="auto"/>
        <w:ind w:right="91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Кафе обеспечено достаточным количеством необходимой посуды и сто</w:t>
      </w:r>
      <w:r>
        <w:rPr>
          <w:snapToGrid w:val="0"/>
          <w:sz w:val="28"/>
        </w:rPr>
        <w:softHyphen/>
        <w:t>лового белья.</w:t>
      </w:r>
    </w:p>
    <w:p w:rsidR="00B67048" w:rsidRDefault="00B67048" w:rsidP="00B6704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2F4192">
        <w:rPr>
          <w:sz w:val="28"/>
          <w:szCs w:val="28"/>
        </w:rPr>
        <w:t>Организационная структура управления</w:t>
      </w:r>
      <w:r>
        <w:rPr>
          <w:sz w:val="28"/>
          <w:szCs w:val="28"/>
        </w:rPr>
        <w:t xml:space="preserve"> кафе «Алые Паруса»</w:t>
      </w:r>
      <w:r w:rsidRPr="002F4192">
        <w:rPr>
          <w:sz w:val="28"/>
          <w:szCs w:val="28"/>
        </w:rPr>
        <w:t xml:space="preserve"> приведена на рис. 1</w:t>
      </w:r>
    </w:p>
    <w:p w:rsidR="00020B8E" w:rsidRDefault="00020B8E" w:rsidP="00020B8E">
      <w:pPr>
        <w:pStyle w:val="6"/>
        <w:spacing w:line="360" w:lineRule="auto"/>
        <w:ind w:firstLine="709"/>
      </w:pPr>
      <w:r>
        <w:t>Форма графика работы</w:t>
      </w:r>
    </w:p>
    <w:p w:rsidR="00020B8E" w:rsidRDefault="00020B8E" w:rsidP="00020B8E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 суммированном  учете рабочего времени   обычных   выходных   дней   не предусматривают, дни отдыха устанавливают по графику работы.</w:t>
      </w:r>
    </w:p>
    <w:p w:rsidR="00020B8E" w:rsidRDefault="00020B8E" w:rsidP="00020B8E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Графики работы составляют на месяц и доводят до сведения работников, как правило, не позднее чем за две недели до введения их в действие, а в последующем (при сохранении прежнего режима работы предприятия) — за три дня до начала месяца.</w:t>
      </w:r>
    </w:p>
    <w:p w:rsidR="002F4192" w:rsidRPr="002F4192" w:rsidRDefault="006848C2" w:rsidP="00B6704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7" editas="orgchart" style="width:416.4pt;height:558pt;mso-position-horizontal-relative:char;mso-position-vertical-relative:line" coordorigin="1296,11667" coordsize="15023,5420">
            <o:lock v:ext="edit" aspectratio="t"/>
            <o:diagram v:ext="edit" dgmstyle="0" dgmscalex="42732" dgmscaley="158719" dgmfontsize="7" constrainbounds="0,0,0,0">
              <o:relationtable v:ext="edit">
                <o:rel v:ext="edit" idsrc="#_s1057" iddest="#_s1057"/>
                <o:rel v:ext="edit" idsrc="#_s1059" iddest="#_s1057" idcntr="#_s1055"/>
                <o:rel v:ext="edit" idsrc="#_s1060" iddest="#_s1057" idcntr="#_s1054"/>
                <o:rel v:ext="edit" idsrc="#_s1063" iddest="#_s1059" idcntr="#_s1051"/>
                <o:rel v:ext="edit" idsrc="#_s1061" iddest="#_s1060" idcntr="#_s1053"/>
                <o:rel v:ext="edit" idsrc="#_s1064" iddest="#_s1060" idcntr="#_s1050"/>
                <o:rel v:ext="edit" idsrc="#_s1066" iddest="#_s1064" idcntr="#_s1049"/>
                <o:rel v:ext="edit" idsrc="#_s1068" iddest="#_s1066" idcntr="#_s1069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1296;top:11667;width:15023;height:5420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69" o:spid="_x0000_s1069" type="#_x0000_t33" style="position:absolute;left:10990;top:15816;width:424;height:848;flip:y" o:connectortype="elbow" adj="-493951,127347,-493951" strokeweight="2.25pt"/>
            <v:shape id="_s1049" o:spid="_x0000_s1049" type="#_x0000_t33" style="position:absolute;left:14030;top:14672;width:422;height:784;flip:y" o:connectortype="elbow" adj="-651600,104349,-651600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50" o:spid="_x0000_s1050" type="#_x0000_t34" style="position:absolute;left:13349;top:12851;width:424;height:1782;rotation:270;flip:x" o:connectortype="elbow" adj="4454,102950,-180445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51" o:spid="_x0000_s1051" type="#_x0000_t32" style="position:absolute;left:4736;top:13741;width:424;height:1;rotation:270" o:connectortype="elbow" adj="-50078,-1,-50078" strokeweight="2.25pt"/>
            <v:shape id="_s1053" o:spid="_x0000_s1053" type="#_x0000_t34" style="position:absolute;left:11567;top:12850;width:424;height:1783;rotation:270" o:connectortype="elbow" adj="4454,-102950,-131555" strokeweight="2.25pt"/>
            <v:shape id="_s1054" o:spid="_x0000_s1054" type="#_x0000_t34" style="position:absolute;left:10527;top:10668;width:424;height:3862;rotation:270;flip:x" o:connectortype="elbow" adj="4454,23769,-156000" strokeweight="2.25pt"/>
            <v:shape id="_s1055" o:spid="_x0000_s1055" type="#_x0000_t34" style="position:absolute;left:6666;top:10668;width:424;height:3861;rotation:270" o:connectortype="elbow" adj="4454,-23780,-50078" strokeweight="2.25pt"/>
            <v:roundrect id="_s1057" o:spid="_x0000_s1057" style="position:absolute;left:4301;top:11667;width:9013;height:720;v-text-anchor:middle" arcsize="10923f" o:dgmlayout="0" o:dgmnodekind="1" fillcolor="#bbe0e3">
              <v:textbox style="mso-next-textbox:#_s1057" inset="1.1919mm,.59597mm,1.1919mm,.59597mm">
                <w:txbxContent>
                  <w:p w:rsidR="00182BDF" w:rsidRPr="00F42425" w:rsidRDefault="00182BDF" w:rsidP="00182BDF">
                    <w:pPr>
                      <w:jc w:val="center"/>
                      <w:rPr>
                        <w:sz w:val="126"/>
                      </w:rPr>
                    </w:pPr>
                    <w:r w:rsidRPr="00F42425">
                      <w:t>РУКОВОДИТЕЛЬ</w:t>
                    </w:r>
                  </w:p>
                </w:txbxContent>
              </v:textbox>
            </v:roundrect>
            <v:roundrect id="_s1059" o:spid="_x0000_s1059" style="position:absolute;left:1296;top:12811;width:7300;height:719;v-text-anchor:middle" arcsize="10923f" o:dgmlayout="0" o:dgmnodekind="0" fillcolor="#bbe0e3">
              <v:textbox style="mso-next-textbox:#_s1059" inset="1.1919mm,.59597mm,1.1919mm,.59597mm">
                <w:txbxContent>
                  <w:p w:rsidR="00182BDF" w:rsidRPr="00F42425" w:rsidRDefault="00182BDF" w:rsidP="00182BDF">
                    <w:pPr>
                      <w:jc w:val="center"/>
                    </w:pPr>
                    <w:r w:rsidRPr="00F42425">
                      <w:t>Административно-</w:t>
                    </w:r>
                  </w:p>
                  <w:p w:rsidR="00182BDF" w:rsidRPr="00F42425" w:rsidRDefault="00F42425" w:rsidP="00182BDF">
                    <w:pPr>
                      <w:jc w:val="center"/>
                      <w:rPr>
                        <w:sz w:val="140"/>
                      </w:rPr>
                    </w:pPr>
                    <w:r>
                      <w:t>х</w:t>
                    </w:r>
                    <w:r w:rsidR="00182BDF" w:rsidRPr="00F42425">
                      <w:t>озяйственный</w:t>
                    </w:r>
                    <w:r>
                      <w:t xml:space="preserve"> </w:t>
                    </w:r>
                    <w:r w:rsidR="00182BDF" w:rsidRPr="00F42425">
                      <w:t>отдел</w:t>
                    </w:r>
                  </w:p>
                </w:txbxContent>
              </v:textbox>
            </v:roundrect>
            <v:roundrect id="_s1060" o:spid="_x0000_s1060" style="position:absolute;left:9019;top:12811;width:7300;height:719;v-text-anchor:middle" arcsize="10923f" o:dgmlayout="0" o:dgmnodekind="0" fillcolor="#bbe0e3">
              <v:textbox style="mso-next-textbox:#_s1060" inset="1.1919mm,.59597mm,1.1919mm,.59597mm">
                <w:txbxContent>
                  <w:p w:rsidR="00182BDF" w:rsidRPr="00F42425" w:rsidRDefault="00182BDF" w:rsidP="00182BDF">
                    <w:pPr>
                      <w:jc w:val="center"/>
                      <w:rPr>
                        <w:sz w:val="140"/>
                      </w:rPr>
                    </w:pPr>
                    <w:r w:rsidRPr="00F42425">
                      <w:t>Производственный</w:t>
                    </w:r>
                  </w:p>
                  <w:p w:rsidR="00182BDF" w:rsidRPr="00F42425" w:rsidRDefault="00182BDF" w:rsidP="00182BDF">
                    <w:pPr>
                      <w:jc w:val="center"/>
                      <w:rPr>
                        <w:sz w:val="140"/>
                      </w:rPr>
                    </w:pPr>
                    <w:r w:rsidRPr="00F42425">
                      <w:rPr>
                        <w:sz w:val="140"/>
                      </w:rPr>
                      <w:t xml:space="preserve"> </w:t>
                    </w:r>
                    <w:r w:rsidRPr="00F42425">
                      <w:t>отдел</w:t>
                    </w:r>
                  </w:p>
                </w:txbxContent>
              </v:textbox>
            </v:roundrect>
            <v:roundrect id="_s1061" o:spid="_x0000_s1061" style="position:absolute;left:9315;top:13954;width:3143;height:718;v-text-anchor:middle" arcsize="10923f" o:dgmlayout="2" o:dgmnodekind="0" fillcolor="#bbe0e3">
              <v:textbox style="mso-next-textbox:#_s1061" inset="1.37025mm,.68503mm,1.37025mm,.68503mm">
                <w:txbxContent>
                  <w:p w:rsidR="00182BDF" w:rsidRPr="00F42425" w:rsidRDefault="00182BDF" w:rsidP="00182BDF">
                    <w:pPr>
                      <w:jc w:val="center"/>
                      <w:rPr>
                        <w:sz w:val="140"/>
                      </w:rPr>
                    </w:pPr>
                    <w:r w:rsidRPr="00F42425">
                      <w:t>Официанты</w:t>
                    </w:r>
                  </w:p>
                </w:txbxContent>
              </v:textbox>
            </v:roundrect>
            <v:roundrect id="_s1063" o:spid="_x0000_s1063" style="position:absolute;left:3375;top:13954;width:3143;height:718;v-text-anchor:middle" arcsize="10923f" o:dgmlayout="2" o:dgmnodekind="0" fillcolor="#bbe0e3">
              <v:textbox style="mso-next-textbox:#_s1063" inset="2.04828mm,1.0243mm,2.04828mm,1.0243mm">
                <w:txbxContent>
                  <w:p w:rsidR="00182BDF" w:rsidRPr="00F42425" w:rsidRDefault="00182BDF" w:rsidP="00182BDF">
                    <w:pPr>
                      <w:jc w:val="center"/>
                      <w:rPr>
                        <w:sz w:val="140"/>
                      </w:rPr>
                    </w:pPr>
                    <w:r w:rsidRPr="00F42425">
                      <w:t>Уборщица</w:t>
                    </w:r>
                  </w:p>
                </w:txbxContent>
              </v:textbox>
            </v:roundrect>
            <v:roundrect id="_s1064" o:spid="_x0000_s1064" style="position:absolute;left:12881;top:13954;width:3143;height:718;v-text-anchor:middle" arcsize="10923f" o:dgmlayout="3" o:dgmnodekind="0" o:dgmlayoutmru="3" fillcolor="#bbe0e3">
              <v:textbox style="mso-next-textbox:#_s1064" inset="2.35433mm,1.1772mm,2.35433mm,1.1772mm">
                <w:txbxContent>
                  <w:p w:rsidR="00182BDF" w:rsidRPr="00F42425" w:rsidRDefault="00182BDF" w:rsidP="00182BDF">
                    <w:pPr>
                      <w:jc w:val="center"/>
                      <w:rPr>
                        <w:sz w:val="140"/>
                      </w:rPr>
                    </w:pPr>
                    <w:r w:rsidRPr="00F42425">
                      <w:t>Шеф-повар</w:t>
                    </w:r>
                  </w:p>
                </w:txbxContent>
              </v:textbox>
            </v:roundrect>
            <v:roundrect id="_s1066" o:spid="_x0000_s1066" style="position:absolute;left:8797;top:15096;width:5232;height:720;v-text-anchor:middle" arcsize="10923f" o:dgmlayout="2" o:dgmnodekind="0" fillcolor="#bbe0e3">
              <v:textbox style="mso-next-textbox:#_s1066" inset="17.60228mm,8.80114mm,17.60228mm,8.80114mm">
                <w:txbxContent>
                  <w:p w:rsidR="00F42425" w:rsidRDefault="00F42425" w:rsidP="00F42425">
                    <w:r>
                      <w:t>П</w:t>
                    </w:r>
                    <w:r w:rsidR="00182BDF" w:rsidRPr="00F42425">
                      <w:t>овара</w:t>
                    </w:r>
                  </w:p>
                  <w:p w:rsidR="00182BDF" w:rsidRPr="00F42425" w:rsidRDefault="00F42425" w:rsidP="00F42425">
                    <w:r>
                      <w:t xml:space="preserve"> 6  чел.</w:t>
                    </w:r>
                  </w:p>
                </w:txbxContent>
              </v:textbox>
            </v:roundrect>
            <v:roundrect id="_s1068" o:spid="_x0000_s1068" style="position:absolute;left:8450;top:16240;width:2540;height:847;v-text-anchor:middle" arcsize="10923f" o:dgmlayout="0" o:dgmnodekind="2" fillcolor="#bbe0e3">
              <v:textbox style="mso-next-textbox:#_s1068" inset="0,0,0,0">
                <w:txbxContent>
                  <w:p w:rsidR="00F42425" w:rsidRPr="00F42425" w:rsidRDefault="00F42425" w:rsidP="00F42425">
                    <w:pPr>
                      <w:jc w:val="center"/>
                    </w:pPr>
                    <w:r>
                      <w:t>Помощ</w:t>
                    </w:r>
                    <w:r w:rsidRPr="00F42425">
                      <w:t>ник повара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F42425" w:rsidRDefault="006848C2" w:rsidP="00B67048">
      <w:pPr>
        <w:spacing w:line="360" w:lineRule="auto"/>
        <w:ind w:right="88" w:firstLine="709"/>
        <w:jc w:val="both"/>
        <w:rPr>
          <w:snapToGrid w:val="0"/>
          <w:sz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161.85pt;margin-top:11pt;width:206.6pt;height:36pt;z-index:251657216" filled="f" stroked="f">
            <v:textbox style="mso-next-textbox:#_x0000_s1065">
              <w:txbxContent>
                <w:p w:rsidR="00182BDF" w:rsidRDefault="00182BDF" w:rsidP="00182BDF"/>
                <w:p w:rsidR="00182BDF" w:rsidRDefault="00182BDF" w:rsidP="00182BDF">
                  <w:r>
                    <w:t>Рис.1. Организационная структура кафе.</w:t>
                  </w:r>
                </w:p>
              </w:txbxContent>
            </v:textbox>
          </v:shape>
        </w:pict>
      </w:r>
    </w:p>
    <w:p w:rsidR="00F42425" w:rsidRDefault="00F42425" w:rsidP="00B67048">
      <w:pPr>
        <w:spacing w:line="360" w:lineRule="auto"/>
        <w:ind w:right="88" w:firstLine="709"/>
        <w:jc w:val="both"/>
        <w:rPr>
          <w:snapToGrid w:val="0"/>
          <w:sz w:val="28"/>
        </w:rPr>
      </w:pPr>
    </w:p>
    <w:p w:rsidR="00F42425" w:rsidRDefault="00F42425" w:rsidP="00B67048">
      <w:pPr>
        <w:spacing w:line="360" w:lineRule="auto"/>
        <w:ind w:right="88" w:firstLine="709"/>
        <w:jc w:val="both"/>
        <w:rPr>
          <w:snapToGrid w:val="0"/>
          <w:sz w:val="28"/>
        </w:rPr>
      </w:pPr>
    </w:p>
    <w:p w:rsidR="004C1D08" w:rsidRDefault="004C1D08" w:rsidP="004C1D08">
      <w:pPr>
        <w:pStyle w:val="1"/>
        <w:spacing w:before="0" w:after="0" w:line="360" w:lineRule="auto"/>
        <w:ind w:firstLine="709"/>
        <w:jc w:val="both"/>
        <w:rPr>
          <w:snapToGrid/>
          <w:sz w:val="28"/>
        </w:rPr>
      </w:pPr>
    </w:p>
    <w:p w:rsidR="004C1D08" w:rsidRDefault="004C1D08" w:rsidP="004C1D08">
      <w:pPr>
        <w:pStyle w:val="1"/>
        <w:spacing w:before="0" w:after="0" w:line="360" w:lineRule="auto"/>
        <w:ind w:firstLine="709"/>
        <w:jc w:val="both"/>
        <w:rPr>
          <w:snapToGrid/>
          <w:sz w:val="28"/>
        </w:rPr>
      </w:pPr>
    </w:p>
    <w:p w:rsidR="00020B8E" w:rsidRDefault="00020B8E" w:rsidP="004C1D08">
      <w:pPr>
        <w:spacing w:line="360" w:lineRule="auto"/>
        <w:ind w:firstLine="709"/>
        <w:jc w:val="both"/>
        <w:rPr>
          <w:snapToGrid w:val="0"/>
          <w:sz w:val="28"/>
        </w:rPr>
      </w:pPr>
    </w:p>
    <w:p w:rsidR="004C1D08" w:rsidRDefault="004C1D08" w:rsidP="004C1D08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графике для каждого работника обязательно указывают время начала и окончания работы, а также время перерыва (табл. 1).</w:t>
      </w:r>
    </w:p>
    <w:p w:rsidR="004C1D08" w:rsidRDefault="004C1D08" w:rsidP="004C1D08">
      <w:pPr>
        <w:ind w:firstLine="567"/>
        <w:jc w:val="both"/>
        <w:rPr>
          <w:snapToGrid w:val="0"/>
          <w:sz w:val="28"/>
        </w:rPr>
      </w:pPr>
    </w:p>
    <w:p w:rsidR="004C1D08" w:rsidRDefault="004C1D08" w:rsidP="004C1D08">
      <w:pPr>
        <w:ind w:firstLine="567"/>
        <w:jc w:val="right"/>
        <w:rPr>
          <w:snapToGrid w:val="0"/>
          <w:sz w:val="28"/>
        </w:rPr>
      </w:pPr>
      <w:r>
        <w:rPr>
          <w:snapToGrid w:val="0"/>
          <w:sz w:val="28"/>
        </w:rPr>
        <w:t xml:space="preserve">Таблица 1 </w:t>
      </w:r>
    </w:p>
    <w:p w:rsidR="004C1D08" w:rsidRDefault="004C1D08" w:rsidP="004C1D08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Утверждено директор     (заведующий)</w:t>
      </w:r>
    </w:p>
    <w:p w:rsidR="004C1D08" w:rsidRDefault="004C1D08" w:rsidP="004C1D08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(подпись) __200.</w:t>
      </w:r>
    </w:p>
    <w:p w:rsidR="004C1D08" w:rsidRDefault="004C1D08" w:rsidP="004C1D08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(подпись)</w:t>
      </w:r>
    </w:p>
    <w:p w:rsidR="004C1D08" w:rsidRDefault="004C1D08" w:rsidP="004C1D08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___ 200___г</w:t>
      </w:r>
    </w:p>
    <w:p w:rsidR="004C1D08" w:rsidRDefault="004C1D08" w:rsidP="004C1D08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Организация  _______________ Предприятие общественного питания</w:t>
      </w:r>
    </w:p>
    <w:p w:rsidR="004C1D08" w:rsidRDefault="004C1D08" w:rsidP="004C1D08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на</w:t>
      </w:r>
    </w:p>
    <w:p w:rsidR="004C1D08" w:rsidRDefault="004C1D08" w:rsidP="004C1D08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График работы</w:t>
      </w:r>
    </w:p>
    <w:p w:rsidR="004C1D08" w:rsidRDefault="004C1D08" w:rsidP="004C1D08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месяц 200_</w:t>
      </w:r>
    </w:p>
    <w:p w:rsidR="004C1D08" w:rsidRDefault="004C1D08" w:rsidP="004C1D08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Режим работы предприятия с ____   до . перерыв с ___   до ____   ч</w:t>
      </w:r>
    </w:p>
    <w:p w:rsidR="004C1D08" w:rsidRDefault="004C1D08" w:rsidP="004C1D08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Выходной день но</w:t>
      </w:r>
      <w:r>
        <w:rPr>
          <w:snapToGrid w:val="0"/>
          <w:sz w:val="28"/>
          <w:lang w:val="en-US"/>
        </w:rPr>
        <w:t>p</w:t>
      </w:r>
      <w:r>
        <w:rPr>
          <w:snapToGrid w:val="0"/>
          <w:sz w:val="28"/>
        </w:rPr>
        <w:t>м</w:t>
      </w:r>
      <w:r>
        <w:rPr>
          <w:snapToGrid w:val="0"/>
          <w:sz w:val="28"/>
          <w:lang w:val="en-US"/>
        </w:rPr>
        <w:t>a</w:t>
      </w:r>
      <w:r>
        <w:rPr>
          <w:snapToGrid w:val="0"/>
          <w:sz w:val="28"/>
        </w:rPr>
        <w:t xml:space="preserve">    рабочих    часов    на    _______</w:t>
      </w:r>
    </w:p>
    <w:p w:rsidR="004C1D08" w:rsidRDefault="004C1D08" w:rsidP="004C1D08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месяц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357"/>
        <w:gridCol w:w="509"/>
        <w:gridCol w:w="509"/>
        <w:gridCol w:w="509"/>
        <w:gridCol w:w="809"/>
        <w:gridCol w:w="717"/>
        <w:gridCol w:w="509"/>
        <w:gridCol w:w="1184"/>
        <w:gridCol w:w="1418"/>
      </w:tblGrid>
      <w:tr w:rsidR="004C1D08">
        <w:trPr>
          <w:cantSplit/>
          <w:trHeight w:val="528"/>
        </w:trPr>
        <w:tc>
          <w:tcPr>
            <w:tcW w:w="141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Фамилия, И.О.</w:t>
            </w: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Должность</w:t>
            </w: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39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Время начала и окончания работы по дням и числам месяца</w:t>
            </w: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11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pStyle w:val="a4"/>
            </w:pPr>
            <w:r>
              <w:t>Время рабочих дней</w:t>
            </w: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Время обеденного перерыва (начало и окончание)</w:t>
            </w: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</w:tr>
      <w:tr w:rsidR="004C1D08">
        <w:trPr>
          <w:cantSplit/>
          <w:trHeight w:val="250"/>
        </w:trPr>
        <w:tc>
          <w:tcPr>
            <w:tcW w:w="1418" w:type="dxa"/>
            <w:vMerge/>
            <w:tcBorders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11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</w:tr>
      <w:tr w:rsidR="004C1D08">
        <w:trPr>
          <w:cantSplit/>
          <w:trHeight w:val="518"/>
        </w:trPr>
        <w:tc>
          <w:tcPr>
            <w:tcW w:w="141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П</w:t>
            </w: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11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</w:tr>
      <w:tr w:rsidR="004C1D08">
        <w:trPr>
          <w:trHeight w:val="25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</w:tr>
      <w:tr w:rsidR="004C1D08">
        <w:trPr>
          <w:trHeight w:val="259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</w:tr>
      <w:tr w:rsidR="004C1D08">
        <w:trPr>
          <w:trHeight w:val="250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</w:tr>
      <w:tr w:rsidR="004C1D08">
        <w:trPr>
          <w:trHeight w:val="538"/>
        </w:trPr>
        <w:tc>
          <w:tcPr>
            <w:tcW w:w="1418" w:type="dxa"/>
            <w:tcBorders>
              <w:top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  <w:p w:rsidR="004C1D08" w:rsidRDefault="004C1D08" w:rsidP="009426D9">
            <w:pPr>
              <w:ind w:firstLine="567"/>
              <w:jc w:val="both"/>
              <w:rPr>
                <w:snapToGrid w:val="0"/>
                <w:sz w:val="28"/>
              </w:rPr>
            </w:pPr>
          </w:p>
        </w:tc>
      </w:tr>
    </w:tbl>
    <w:p w:rsidR="004C1D08" w:rsidRDefault="004C1D08" w:rsidP="004C1D08">
      <w:pPr>
        <w:pStyle w:val="20"/>
        <w:jc w:val="both"/>
      </w:pPr>
    </w:p>
    <w:p w:rsidR="004C1D08" w:rsidRDefault="004C1D08" w:rsidP="004C1D08">
      <w:pPr>
        <w:pStyle w:val="20"/>
        <w:spacing w:line="360" w:lineRule="auto"/>
        <w:ind w:firstLine="709"/>
        <w:jc w:val="both"/>
      </w:pPr>
      <w:r>
        <w:t>При составлении графиков учитывают кроме основного времени в качестве рабочего и подготовительно-заключительное время (вспомогательное).</w:t>
      </w:r>
    </w:p>
    <w:p w:rsidR="004C1D08" w:rsidRDefault="004C1D08" w:rsidP="004C1D08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Применительно к труду официантов основное время подразделяют так:</w:t>
      </w:r>
    </w:p>
    <w:p w:rsidR="004C1D08" w:rsidRDefault="004C1D08" w:rsidP="004C1D08">
      <w:pPr>
        <w:numPr>
          <w:ilvl w:val="0"/>
          <w:numId w:val="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время приема заказа и расчета с потребителями (встреча потребителя, советы при выборе блюд, запись заказа, выписывание счета и расчет);</w:t>
      </w:r>
    </w:p>
    <w:p w:rsidR="004C1D08" w:rsidRDefault="004C1D08" w:rsidP="004C1D08">
      <w:pPr>
        <w:numPr>
          <w:ilvl w:val="0"/>
          <w:numId w:val="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время, затрачиваемое на кассовые операции;</w:t>
      </w:r>
    </w:p>
    <w:p w:rsidR="004C1D08" w:rsidRDefault="004C1D08" w:rsidP="004C1D08">
      <w:pPr>
        <w:numPr>
          <w:ilvl w:val="0"/>
          <w:numId w:val="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время, затрачиваемое на заказ и получение продукции из бара и раздачи;</w:t>
      </w:r>
    </w:p>
    <w:p w:rsidR="004C1D08" w:rsidRDefault="004C1D08" w:rsidP="004C1D08">
      <w:pPr>
        <w:numPr>
          <w:ilvl w:val="0"/>
          <w:numId w:val="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время непосредственного обслуживания — подача потребителю буфетной и кухонной продукции с момента получения ее в буфете и на раздаче, включая перекладывание блюд и закусок на тарелки, наполнение бокалов и т.д.</w:t>
      </w:r>
    </w:p>
    <w:p w:rsidR="004C1D08" w:rsidRDefault="004C1D08" w:rsidP="004C1D08">
      <w:pPr>
        <w:pStyle w:val="1"/>
        <w:spacing w:before="0" w:after="0" w:line="360" w:lineRule="auto"/>
        <w:ind w:firstLine="709"/>
        <w:jc w:val="both"/>
        <w:rPr>
          <w:snapToGrid/>
          <w:sz w:val="28"/>
        </w:rPr>
      </w:pPr>
      <w:r>
        <w:rPr>
          <w:snapToGrid/>
          <w:sz w:val="28"/>
        </w:rPr>
        <w:t>Для обеспечения производственного процесса предусмотрено следующее штатное расписание.</w:t>
      </w:r>
    </w:p>
    <w:p w:rsidR="004C1D08" w:rsidRDefault="004C1D08" w:rsidP="004C1D08">
      <w:pPr>
        <w:pStyle w:val="a5"/>
        <w:jc w:val="both"/>
        <w:rPr>
          <w:sz w:val="28"/>
        </w:rPr>
      </w:pPr>
    </w:p>
    <w:p w:rsidR="004C1D08" w:rsidRDefault="004C1D08" w:rsidP="004C1D08">
      <w:pPr>
        <w:pStyle w:val="a5"/>
        <w:jc w:val="right"/>
        <w:rPr>
          <w:sz w:val="28"/>
        </w:rPr>
      </w:pPr>
      <w:r>
        <w:rPr>
          <w:sz w:val="28"/>
        </w:rPr>
        <w:t>Таблица 2</w:t>
      </w:r>
    </w:p>
    <w:p w:rsidR="004C1D08" w:rsidRDefault="004C1D08" w:rsidP="004C1D08">
      <w:pPr>
        <w:pStyle w:val="a5"/>
        <w:jc w:val="center"/>
        <w:rPr>
          <w:sz w:val="28"/>
        </w:rPr>
      </w:pPr>
      <w:r>
        <w:rPr>
          <w:sz w:val="28"/>
        </w:rPr>
        <w:t>Персонал.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7"/>
        <w:gridCol w:w="1276"/>
        <w:gridCol w:w="1559"/>
        <w:gridCol w:w="1701"/>
        <w:gridCol w:w="2410"/>
      </w:tblGrid>
      <w:tr w:rsidR="004C1D08">
        <w:tc>
          <w:tcPr>
            <w:tcW w:w="2197" w:type="dxa"/>
            <w:tcBorders>
              <w:bottom w:val="single" w:sz="12" w:space="0" w:color="000000"/>
            </w:tcBorders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Кол.(чел)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Заработная плата, в руб.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Выплаты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Испытательный срок</w:t>
            </w:r>
          </w:p>
        </w:tc>
      </w:tr>
      <w:tr w:rsidR="004C1D08">
        <w:tc>
          <w:tcPr>
            <w:tcW w:w="2197" w:type="dxa"/>
            <w:tcBorders>
              <w:top w:val="nil"/>
            </w:tcBorders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Повар*</w:t>
            </w:r>
          </w:p>
        </w:tc>
        <w:tc>
          <w:tcPr>
            <w:tcW w:w="1276" w:type="dxa"/>
            <w:tcBorders>
              <w:top w:val="nil"/>
            </w:tcBorders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8000</w:t>
            </w:r>
          </w:p>
        </w:tc>
        <w:tc>
          <w:tcPr>
            <w:tcW w:w="1701" w:type="dxa"/>
            <w:tcBorders>
              <w:top w:val="nil"/>
            </w:tcBorders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410" w:type="dxa"/>
            <w:tcBorders>
              <w:top w:val="nil"/>
            </w:tcBorders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1 мес.</w:t>
            </w:r>
          </w:p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З/п – 5000 т.р.</w:t>
            </w:r>
          </w:p>
        </w:tc>
      </w:tr>
      <w:tr w:rsidR="004C1D08">
        <w:tc>
          <w:tcPr>
            <w:tcW w:w="2197" w:type="dxa"/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Помощник повара*</w:t>
            </w:r>
          </w:p>
        </w:tc>
        <w:tc>
          <w:tcPr>
            <w:tcW w:w="1276" w:type="dxa"/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  <w:tc>
          <w:tcPr>
            <w:tcW w:w="1701" w:type="dxa"/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410" w:type="dxa"/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1 мес.</w:t>
            </w:r>
          </w:p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З/п – 3500 т.р</w:t>
            </w:r>
          </w:p>
        </w:tc>
      </w:tr>
      <w:tr w:rsidR="004C1D08">
        <w:tc>
          <w:tcPr>
            <w:tcW w:w="2197" w:type="dxa"/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Официант*</w:t>
            </w:r>
          </w:p>
        </w:tc>
        <w:tc>
          <w:tcPr>
            <w:tcW w:w="1276" w:type="dxa"/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59" w:type="dxa"/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  <w:tc>
          <w:tcPr>
            <w:tcW w:w="1701" w:type="dxa"/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410" w:type="dxa"/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3 мес.</w:t>
            </w:r>
          </w:p>
        </w:tc>
      </w:tr>
      <w:tr w:rsidR="004C1D08">
        <w:tc>
          <w:tcPr>
            <w:tcW w:w="2197" w:type="dxa"/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Мойщик посуды</w:t>
            </w:r>
          </w:p>
        </w:tc>
        <w:tc>
          <w:tcPr>
            <w:tcW w:w="1276" w:type="dxa"/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  <w:tc>
          <w:tcPr>
            <w:tcW w:w="1701" w:type="dxa"/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410" w:type="dxa"/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C1D08">
        <w:tc>
          <w:tcPr>
            <w:tcW w:w="2197" w:type="dxa"/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Уборщица**</w:t>
            </w:r>
          </w:p>
        </w:tc>
        <w:tc>
          <w:tcPr>
            <w:tcW w:w="1276" w:type="dxa"/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6000</w:t>
            </w:r>
          </w:p>
        </w:tc>
        <w:tc>
          <w:tcPr>
            <w:tcW w:w="1701" w:type="dxa"/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410" w:type="dxa"/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C1D08">
        <w:trPr>
          <w:cantSplit/>
        </w:trPr>
        <w:tc>
          <w:tcPr>
            <w:tcW w:w="3473" w:type="dxa"/>
            <w:gridSpan w:val="2"/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 заработной платы:</w:t>
            </w:r>
          </w:p>
        </w:tc>
        <w:tc>
          <w:tcPr>
            <w:tcW w:w="1559" w:type="dxa"/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29000</w:t>
            </w:r>
          </w:p>
        </w:tc>
        <w:tc>
          <w:tcPr>
            <w:tcW w:w="1701" w:type="dxa"/>
          </w:tcPr>
          <w:p w:rsidR="004C1D08" w:rsidRDefault="004C1D08" w:rsidP="009426D9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C1D08" w:rsidRDefault="004C1D08" w:rsidP="009426D9">
            <w:pPr>
              <w:jc w:val="both"/>
              <w:rPr>
                <w:sz w:val="28"/>
              </w:rPr>
            </w:pPr>
          </w:p>
        </w:tc>
      </w:tr>
    </w:tbl>
    <w:p w:rsidR="004C1D08" w:rsidRDefault="004C1D08" w:rsidP="004C1D08">
      <w:pPr>
        <w:jc w:val="both"/>
        <w:rPr>
          <w:sz w:val="24"/>
        </w:rPr>
      </w:pPr>
    </w:p>
    <w:p w:rsidR="004C1D08" w:rsidRDefault="004C1D08" w:rsidP="004C1D08">
      <w:pPr>
        <w:pStyle w:val="1"/>
        <w:spacing w:before="0" w:after="0"/>
        <w:jc w:val="both"/>
        <w:rPr>
          <w:snapToGrid/>
          <w:sz w:val="28"/>
        </w:rPr>
      </w:pPr>
      <w:r>
        <w:rPr>
          <w:snapToGrid/>
          <w:sz w:val="28"/>
        </w:rPr>
        <w:t xml:space="preserve">* Для этой категории людей предусмотрен испытательный срок до 3-х месяцев. </w:t>
      </w:r>
    </w:p>
    <w:p w:rsidR="004C1D08" w:rsidRDefault="004C1D08" w:rsidP="004C1D08">
      <w:pPr>
        <w:jc w:val="both"/>
        <w:rPr>
          <w:sz w:val="28"/>
        </w:rPr>
      </w:pPr>
      <w:r>
        <w:rPr>
          <w:sz w:val="28"/>
        </w:rPr>
        <w:t>**Уборщица будет работать по совместительству дворником.</w:t>
      </w:r>
    </w:p>
    <w:p w:rsidR="004C1D08" w:rsidRDefault="004C1D08" w:rsidP="004C1D08">
      <w:pPr>
        <w:spacing w:line="360" w:lineRule="auto"/>
        <w:ind w:firstLine="709"/>
        <w:jc w:val="both"/>
        <w:rPr>
          <w:sz w:val="28"/>
        </w:rPr>
      </w:pPr>
    </w:p>
    <w:p w:rsidR="004C1D08" w:rsidRDefault="004C1D08" w:rsidP="004C1D0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Подбор персонала планируется осуществлять перед пуском производства с учетом следующих требований:</w:t>
      </w:r>
    </w:p>
    <w:p w:rsidR="004C1D08" w:rsidRDefault="004C1D08" w:rsidP="004C1D0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наличие профессиональной подготовки и квалификации по данной специальности;</w:t>
      </w:r>
    </w:p>
    <w:p w:rsidR="004C1D08" w:rsidRDefault="004C1D08" w:rsidP="004C1D08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наличие опыта работы на аналогичных предприятиях общественного питания;</w:t>
      </w:r>
    </w:p>
    <w:p w:rsidR="004C1D08" w:rsidRDefault="004C1D08" w:rsidP="004C1D08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коммуникабельность, умение работать с клиентами;</w:t>
      </w:r>
    </w:p>
    <w:p w:rsidR="004C1D08" w:rsidRDefault="004C1D08" w:rsidP="004C1D08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firstLine="709"/>
        <w:jc w:val="both"/>
        <w:rPr>
          <w:rFonts w:ascii="Arial" w:hAnsi="Arial"/>
          <w:sz w:val="28"/>
        </w:rPr>
      </w:pPr>
      <w:r>
        <w:rPr>
          <w:sz w:val="28"/>
        </w:rPr>
        <w:t>знание нормативных документов, регламентирующих работу в сфере торговли и общественного питания.</w:t>
      </w:r>
    </w:p>
    <w:p w:rsidR="004C1D08" w:rsidRDefault="004C1D08" w:rsidP="004C1D08">
      <w:pPr>
        <w:pStyle w:val="a4"/>
        <w:rPr>
          <w:sz w:val="28"/>
        </w:rPr>
      </w:pPr>
    </w:p>
    <w:p w:rsidR="004C1D08" w:rsidRDefault="004C1D08" w:rsidP="004C1D08">
      <w:pPr>
        <w:pStyle w:val="a4"/>
        <w:rPr>
          <w:sz w:val="28"/>
        </w:rPr>
      </w:pPr>
    </w:p>
    <w:p w:rsidR="004C1D08" w:rsidRDefault="004C1D08" w:rsidP="004C1D08">
      <w:pPr>
        <w:pStyle w:val="a4"/>
        <w:jc w:val="right"/>
        <w:rPr>
          <w:sz w:val="28"/>
        </w:rPr>
      </w:pPr>
      <w:r>
        <w:rPr>
          <w:sz w:val="28"/>
        </w:rPr>
        <w:t>Таблица 3</w:t>
      </w:r>
    </w:p>
    <w:p w:rsidR="004C1D08" w:rsidRDefault="004C1D08" w:rsidP="004C1D08">
      <w:pPr>
        <w:pStyle w:val="a4"/>
        <w:ind w:firstLine="0"/>
        <w:jc w:val="center"/>
        <w:rPr>
          <w:sz w:val="28"/>
        </w:rPr>
      </w:pPr>
      <w:r>
        <w:rPr>
          <w:sz w:val="28"/>
        </w:rPr>
        <w:t>ОБЯЗАННОСТИ ПЕРСОНАЛА.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7"/>
        <w:gridCol w:w="1276"/>
        <w:gridCol w:w="5811"/>
      </w:tblGrid>
      <w:tr w:rsidR="004C1D08">
        <w:tc>
          <w:tcPr>
            <w:tcW w:w="2197" w:type="dxa"/>
            <w:tcBorders>
              <w:bottom w:val="single" w:sz="12" w:space="0" w:color="000000"/>
            </w:tcBorders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Кол.(чел)</w:t>
            </w:r>
          </w:p>
        </w:tc>
        <w:tc>
          <w:tcPr>
            <w:tcW w:w="5811" w:type="dxa"/>
            <w:tcBorders>
              <w:bottom w:val="single" w:sz="12" w:space="0" w:color="000000"/>
            </w:tcBorders>
          </w:tcPr>
          <w:p w:rsidR="004C1D08" w:rsidRPr="004C1D08" w:rsidRDefault="004C1D08" w:rsidP="004C1D08">
            <w:pPr>
              <w:pStyle w:val="8"/>
              <w:jc w:val="center"/>
              <w:rPr>
                <w:i w:val="0"/>
                <w:sz w:val="28"/>
              </w:rPr>
            </w:pPr>
            <w:r w:rsidRPr="004C1D08">
              <w:rPr>
                <w:i w:val="0"/>
                <w:sz w:val="28"/>
              </w:rPr>
              <w:t>Обязанности</w:t>
            </w:r>
          </w:p>
        </w:tc>
      </w:tr>
      <w:tr w:rsidR="004C1D08">
        <w:tc>
          <w:tcPr>
            <w:tcW w:w="2197" w:type="dxa"/>
            <w:tcBorders>
              <w:top w:val="nil"/>
            </w:tcBorders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Повар*</w:t>
            </w:r>
          </w:p>
        </w:tc>
        <w:tc>
          <w:tcPr>
            <w:tcW w:w="1276" w:type="dxa"/>
            <w:tcBorders>
              <w:top w:val="nil"/>
            </w:tcBorders>
          </w:tcPr>
          <w:p w:rsidR="004C1D08" w:rsidRDefault="004C1D08" w:rsidP="004C1D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811" w:type="dxa"/>
            <w:tcBorders>
              <w:top w:val="nil"/>
            </w:tcBorders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Приготовление блюд, контроль процесса приготовления еды, соблюдение техники безопасности</w:t>
            </w:r>
          </w:p>
        </w:tc>
      </w:tr>
      <w:tr w:rsidR="004C1D08">
        <w:tc>
          <w:tcPr>
            <w:tcW w:w="2197" w:type="dxa"/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Помощник повара*</w:t>
            </w:r>
          </w:p>
        </w:tc>
        <w:tc>
          <w:tcPr>
            <w:tcW w:w="1276" w:type="dxa"/>
          </w:tcPr>
          <w:p w:rsidR="004C1D08" w:rsidRDefault="004C1D08" w:rsidP="004C1D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11" w:type="dxa"/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Выполнение указаний шеф-повара</w:t>
            </w:r>
          </w:p>
        </w:tc>
      </w:tr>
      <w:tr w:rsidR="004C1D08">
        <w:tc>
          <w:tcPr>
            <w:tcW w:w="2197" w:type="dxa"/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Официант*</w:t>
            </w:r>
          </w:p>
        </w:tc>
        <w:tc>
          <w:tcPr>
            <w:tcW w:w="1276" w:type="dxa"/>
          </w:tcPr>
          <w:p w:rsidR="004C1D08" w:rsidRDefault="004C1D08" w:rsidP="004C1D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11" w:type="dxa"/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Принятие заказов от клиентов, обслуживание столов</w:t>
            </w:r>
          </w:p>
        </w:tc>
      </w:tr>
      <w:tr w:rsidR="004C1D08">
        <w:tc>
          <w:tcPr>
            <w:tcW w:w="2197" w:type="dxa"/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Мойщик посуды</w:t>
            </w:r>
          </w:p>
        </w:tc>
        <w:tc>
          <w:tcPr>
            <w:tcW w:w="1276" w:type="dxa"/>
          </w:tcPr>
          <w:p w:rsidR="004C1D08" w:rsidRDefault="004C1D08" w:rsidP="004C1D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11" w:type="dxa"/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Мытье посуды, сортировка чистой посуды</w:t>
            </w:r>
          </w:p>
        </w:tc>
      </w:tr>
      <w:tr w:rsidR="004C1D08">
        <w:tc>
          <w:tcPr>
            <w:tcW w:w="2197" w:type="dxa"/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Уборщица**</w:t>
            </w:r>
          </w:p>
        </w:tc>
        <w:tc>
          <w:tcPr>
            <w:tcW w:w="1276" w:type="dxa"/>
          </w:tcPr>
          <w:p w:rsidR="004C1D08" w:rsidRDefault="004C1D08" w:rsidP="004C1D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11" w:type="dxa"/>
          </w:tcPr>
          <w:p w:rsidR="004C1D08" w:rsidRDefault="004C1D08" w:rsidP="009426D9">
            <w:pPr>
              <w:jc w:val="both"/>
              <w:rPr>
                <w:sz w:val="28"/>
              </w:rPr>
            </w:pPr>
            <w:r>
              <w:rPr>
                <w:sz w:val="28"/>
              </w:rPr>
              <w:t>Уборка территории вокруг кафе, уборка кафе</w:t>
            </w:r>
          </w:p>
        </w:tc>
      </w:tr>
    </w:tbl>
    <w:p w:rsidR="004C1D08" w:rsidRPr="004C1D08" w:rsidRDefault="004C1D08" w:rsidP="004C1D08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4C1D08">
        <w:rPr>
          <w:sz w:val="28"/>
          <w:szCs w:val="28"/>
        </w:rPr>
        <w:t>Последствия плохого подбора персонала могут быть просто катастрофическими. По этой причине, если услуга фирмы по подбору персонала может показаться высокой, не надо торопиться отказываться.</w:t>
      </w:r>
    </w:p>
    <w:p w:rsidR="004C1D08" w:rsidRPr="004C1D08" w:rsidRDefault="004C1D08" w:rsidP="004C1D08">
      <w:pPr>
        <w:pStyle w:val="a6"/>
        <w:spacing w:line="360" w:lineRule="auto"/>
        <w:ind w:firstLine="720"/>
        <w:jc w:val="both"/>
        <w:rPr>
          <w:b/>
          <w:sz w:val="28"/>
          <w:szCs w:val="28"/>
        </w:rPr>
      </w:pPr>
      <w:r w:rsidRPr="004C1D08">
        <w:rPr>
          <w:sz w:val="28"/>
          <w:szCs w:val="28"/>
        </w:rPr>
        <w:t>Предприятие сильно своим персоналом. Грамотные руководители и квалифицированный персонал могут вывести из кризиса даже самое неэффективно работающее предприятие, плохие же – разорить самое процветающее.</w:t>
      </w:r>
    </w:p>
    <w:p w:rsidR="004C1D08" w:rsidRPr="004C1D08" w:rsidRDefault="004C1D08" w:rsidP="004C1D08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4C1D08">
        <w:rPr>
          <w:sz w:val="28"/>
          <w:szCs w:val="28"/>
        </w:rPr>
        <w:t xml:space="preserve">Любое предприятие, независимо от формы деятельности, должно прибегать к услугам </w:t>
      </w:r>
      <w:r w:rsidRPr="004C1D08">
        <w:rPr>
          <w:i/>
          <w:sz w:val="28"/>
          <w:szCs w:val="28"/>
        </w:rPr>
        <w:t>бухгалтера, юриста, банка, страховой компании</w:t>
      </w:r>
      <w:r w:rsidRPr="004C1D08">
        <w:rPr>
          <w:sz w:val="28"/>
          <w:szCs w:val="28"/>
        </w:rPr>
        <w:t>. Невозможно работать без этих видов услуг, от их качества зависит успешная деятельность предприятия. Можно пользоваться услугами и</w:t>
      </w:r>
    </w:p>
    <w:p w:rsidR="004C1D08" w:rsidRPr="004C1D08" w:rsidRDefault="004C1D08" w:rsidP="004C1D08">
      <w:pPr>
        <w:pStyle w:val="a6"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 w:rsidRPr="004C1D08">
        <w:rPr>
          <w:i/>
          <w:sz w:val="28"/>
          <w:szCs w:val="28"/>
        </w:rPr>
        <w:t>Торгово-промышленной палаты,</w:t>
      </w:r>
    </w:p>
    <w:p w:rsidR="004C1D08" w:rsidRPr="004C1D08" w:rsidRDefault="004C1D08" w:rsidP="004C1D08">
      <w:pPr>
        <w:pStyle w:val="a6"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 w:rsidRPr="004C1D08">
        <w:rPr>
          <w:i/>
          <w:sz w:val="28"/>
          <w:szCs w:val="28"/>
        </w:rPr>
        <w:t>Ассоциаций, союзов и клубов предпринимателей,</w:t>
      </w:r>
    </w:p>
    <w:p w:rsidR="004C1D08" w:rsidRPr="004C1D08" w:rsidRDefault="004C1D08" w:rsidP="004C1D08">
      <w:pPr>
        <w:pStyle w:val="a6"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 w:rsidRPr="004C1D08">
        <w:rPr>
          <w:i/>
          <w:sz w:val="28"/>
          <w:szCs w:val="28"/>
        </w:rPr>
        <w:t>Программ и фондов содействия развитию малого бизнеса,</w:t>
      </w:r>
    </w:p>
    <w:p w:rsidR="004C1D08" w:rsidRPr="004C1D08" w:rsidRDefault="004C1D08" w:rsidP="004C1D08">
      <w:pPr>
        <w:pStyle w:val="a6"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 w:rsidRPr="004C1D08">
        <w:rPr>
          <w:i/>
          <w:sz w:val="28"/>
          <w:szCs w:val="28"/>
        </w:rPr>
        <w:t>Консультационных и маркетинговых фирм,</w:t>
      </w:r>
    </w:p>
    <w:p w:rsidR="004C1D08" w:rsidRPr="004C1D08" w:rsidRDefault="004C1D08" w:rsidP="004C1D08">
      <w:pPr>
        <w:pStyle w:val="a6"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 w:rsidRPr="004C1D08">
        <w:rPr>
          <w:i/>
          <w:sz w:val="28"/>
          <w:szCs w:val="28"/>
        </w:rPr>
        <w:t>Университетов, школ бизнеса.</w:t>
      </w:r>
    </w:p>
    <w:p w:rsidR="004C1D08" w:rsidRPr="004C1D08" w:rsidRDefault="004C1D08" w:rsidP="004C1D08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4C1D08">
        <w:rPr>
          <w:sz w:val="28"/>
          <w:szCs w:val="28"/>
        </w:rPr>
        <w:t>Не обязательно пользоваться услугами этих организаций, но может настать минута, когда их знания и опыт будут истинно незаменимы.</w:t>
      </w:r>
    </w:p>
    <w:p w:rsidR="00A20238" w:rsidRDefault="00A20238" w:rsidP="00A20238">
      <w:pPr>
        <w:spacing w:line="360" w:lineRule="auto"/>
        <w:ind w:firstLine="709"/>
        <w:jc w:val="center"/>
        <w:rPr>
          <w:b/>
          <w:snapToGrid w:val="0"/>
          <w:sz w:val="28"/>
        </w:rPr>
      </w:pPr>
      <w:r w:rsidRPr="00A20238">
        <w:rPr>
          <w:b/>
          <w:snapToGrid w:val="0"/>
          <w:sz w:val="28"/>
        </w:rPr>
        <w:t xml:space="preserve">Должностные обязанности </w:t>
      </w:r>
      <w:r>
        <w:rPr>
          <w:b/>
          <w:snapToGrid w:val="0"/>
          <w:sz w:val="28"/>
        </w:rPr>
        <w:t>руководителя</w:t>
      </w:r>
    </w:p>
    <w:p w:rsidR="00A20238" w:rsidRDefault="00A20238" w:rsidP="00A20238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Производственно-хозяйственная деятельность их осуществляется под руководством вышестоящей организации (департамент торговли и общественного питания), которая проводит единую техническую политику, а также контролирует использование материальных, технических и финансовых ресурсов.</w:t>
      </w:r>
    </w:p>
    <w:p w:rsidR="00A20238" w:rsidRDefault="00A20238" w:rsidP="00A20238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Деятельность кафе как социалистического предприятия строится на основе следующих принципов хозяйственного расчета: возмещение всех расходов по осуществлению производственно-хозяйственной деятельности доходами; зависимость дальнейшего развития производства от эффективности работы; связь материального стимулирования работников с конечными результатами деятельности предприятия.</w:t>
      </w:r>
    </w:p>
    <w:p w:rsidR="00A20238" w:rsidRDefault="00A20238" w:rsidP="00A20238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Характер структуры аппарата управления кафе определяется составом его подразделений, их взаимосвязи, объемом реализации продукции собственного производства и покупных товаров. Права и обязанности работников кафе определены специальными инструкциями и правилами внутреннего распорядка.</w:t>
      </w:r>
    </w:p>
    <w:p w:rsidR="00A20238" w:rsidRDefault="00A20238" w:rsidP="00A20238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Директор  кафе</w:t>
      </w:r>
      <w:r>
        <w:rPr>
          <w:snapToGrid w:val="0"/>
          <w:sz w:val="28"/>
        </w:rPr>
        <w:t xml:space="preserve">  несет   ответственность за организацию и результаты торгово-производственной  деятельности, контролирует   выполнение   плана показателей   коммерческо-хозяйственной деятельности. Он, в частности, обязан регулярно осуществлять анализ хозяйственно-финансовой   деятельности   кафе.</w:t>
      </w:r>
    </w:p>
    <w:p w:rsidR="00A20238" w:rsidRDefault="00A20238" w:rsidP="00A20238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Сюда входит анализ рационального использования трудовых ресурсов, уровня выполнения финансовых и плановых показателей, образования фонда оплаты труда. Он отвечает за культуру обслуживания потребителей, качество выпускаемой продукции, состояние учета и контроля, сохранность материальных ценностей, соблюдение трудового законодательства, приказов и инструкций вышестоящих организаций. Директор персонально отвечает за подбор и расстановку кадров.</w:t>
      </w:r>
    </w:p>
    <w:p w:rsidR="00A20238" w:rsidRDefault="00A20238" w:rsidP="00A20238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Директор обязан организовывать четкое, планомерное снабжение предприятия сырьем, продуктами, полуфабрикатами, предметами материально-технического оснащения; контролировать работу всех участников предприятия, соблюдение правил  торговли, санитарии и гигиены, техники безопасности; осуществлять научную организацию труда; обеспечить четкое выполнение всеми работниками правил внутреннего распорядка; организовывать политико-воспитательную работу в коллективе и социалистическое соревнование.</w:t>
      </w:r>
    </w:p>
    <w:p w:rsidR="00A20238" w:rsidRDefault="00A20238" w:rsidP="00A20238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Одновременно директору предоставлено право распоряжаться материально-денежными средствами, приобретать имущество и инвентарь, заключать договоры и соглашения, перемещать, увольнять (в соответствии с трудовым законодательством), поощрять работников, налагать на них дисциплинарные взыскания.</w:t>
      </w:r>
    </w:p>
    <w:p w:rsidR="00A20238" w:rsidRDefault="00A20238" w:rsidP="00A20238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Директорам кафе в новых условиях хозяйствования предоставляется право совместно с коллективом разрабатывать плановые показатели на основе нормативов, утверждаемых вышестоящими организациями. Вместе с профсоюзной организацией директор определяет направления в расходовании средств материального стимулирования работников.</w:t>
      </w:r>
    </w:p>
    <w:p w:rsidR="00A20238" w:rsidRDefault="00A20238" w:rsidP="00A20238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условиях полного хозрасчета и самофинансирования трудовые коллективы сами распределяют заработанные средства: фонд производственного и социального развития и фонд оплаты труда, поэтому функции директора ресторана значительно усложняются. Теперь центр тяжести всей его организаторской работы должен быть тесно связан с усилением экономических методов управления. Материальное вознаграждение коллектива и каждого работника в отдельности ставится в прямую зависимость от результатов его труда. Если раньше гарантированные ставки, выдача премий практически не были связаны с трудовым вкладом работника, а как бы предполагались заранее, то теперь размер заработка зависит непосредственно от количества и качества труда. Директору кафе совместно с профсоюзной организацией дано право в большей степени материально поощрять тех работников, которые применяют прогрессивные формы организации труда, совмещают профессии, выпускают продукцию только отличного качества, повышают производительность труда.</w:t>
      </w:r>
    </w:p>
    <w:p w:rsidR="00A20238" w:rsidRDefault="00A20238" w:rsidP="00A20238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На директора кафе и его заместителей в новых условиях хозяйствования ложится важнейшая обязанность — искать резервы и сокращать все виды затрат: материальных, финансовых и трудовых, т. е. хозяйствовать экономно. Расширение прав предприятий означает возможность директора самостоятельно решать, кому и на сколько повысить зарплату — в пределах заработанных средств. Это повышение должно происходить не за счет государственного бюджета, а за счет средств самих предприятий. Размер фонда оплаты труда ставится в зависимость от доходов, которые предприятие получит от реализации своей продукции. При определении размера фонда оплаты труда (по стабильному нормативу) должны быть обеспечены опережающие темпы роста товарооборота.</w:t>
      </w:r>
    </w:p>
    <w:p w:rsidR="00A20238" w:rsidRDefault="00A20238" w:rsidP="00A20238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Поскольку денежные выплаты  могут повыситься только при росте доходов ресторана, мобилизующая роль его руководителя заключается в Том, чтобы добиться от каждого работника реальных результатов по улучшению качества продукции, сохранности сырья и материалов, снижению расходов и потерь и на этой основе повышения рентабельности предприятия.</w:t>
      </w:r>
    </w:p>
    <w:p w:rsidR="00A20238" w:rsidRDefault="00A20238" w:rsidP="00A20238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Другая задача директор состоит в том, чтобы внедрять бригадные формы организации труда. Когда этого требуют интересы дела, в состав бригад можно включать руководящих и инженерно-технических работников, специалистов, служащих. В таких бригадах с учетом трудового   вклада   распределяют   не   только  премию    и   сдельный   приработок, но и весь коллективный заработок.</w:t>
      </w:r>
    </w:p>
    <w:p w:rsidR="00A20238" w:rsidRDefault="00A20238" w:rsidP="00A20238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Во главе коллектива в новых условия хозяйствования   должен   стоять    компетентный, предприимчивый руководитель умеющий   работать   с   людьми   и   способный вывести предприятие на рубежи научно-технического  прогресса.   Важнейшее требование к руководителю нового типа — умение работать в условиях демократии,   развития   самоуправления,   принимать самостоятельные решения, эффективно  использовать   заработанные   коллективом средства.</w:t>
      </w:r>
    </w:p>
    <w:p w:rsidR="00A20238" w:rsidRDefault="00A20238" w:rsidP="00A20238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Аналогичные требования предъявляют и к заместителю директора кафе, который имеет те же права, что и руководитель предприятия, и несет такую же ответственность за те участки производства, которые поручены ему директором.</w:t>
      </w:r>
    </w:p>
    <w:p w:rsidR="00F42425" w:rsidRPr="00A20238" w:rsidRDefault="00A20238" w:rsidP="00A20238">
      <w:pPr>
        <w:spacing w:line="360" w:lineRule="auto"/>
        <w:ind w:right="88" w:firstLine="709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Должностные обязанности бригадира</w:t>
      </w:r>
    </w:p>
    <w:p w:rsidR="002F4192" w:rsidRDefault="002F4192" w:rsidP="00A20238">
      <w:pPr>
        <w:spacing w:line="360" w:lineRule="auto"/>
        <w:ind w:right="88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Бригадир цеха должен иметь начальное или среднее профессиональное образование. Знать рецептуры и технологию производства полуфабрикатов, блюд кулинарных изделий, в том числе совместимость, взаимозаменяемость продуктов, изменения, происходящие в процессе кулинарной обработки сырья. Знать товароведную характеристику сырья, в том числе новых и нетрадиционных видов, приемы и последовательность технологических опе</w:t>
      </w:r>
      <w:r>
        <w:rPr>
          <w:snapToGrid w:val="0"/>
          <w:sz w:val="28"/>
        </w:rPr>
        <w:softHyphen/>
        <w:t>раций при его кулинарной обработке. Соблюдать санитарно-гигиенические требования при производстве кулинарной продукции, условия, сроки хра</w:t>
      </w:r>
      <w:r>
        <w:rPr>
          <w:snapToGrid w:val="0"/>
          <w:sz w:val="28"/>
        </w:rPr>
        <w:softHyphen/>
        <w:t>нения, транспортирования и реализации продукции. Знать органолептичес</w:t>
      </w:r>
      <w:r>
        <w:rPr>
          <w:snapToGrid w:val="0"/>
          <w:sz w:val="28"/>
        </w:rPr>
        <w:softHyphen/>
        <w:t>кие методы оценки качества кулинарной продукции, признаки недоброка</w:t>
      </w:r>
      <w:r>
        <w:rPr>
          <w:snapToGrid w:val="0"/>
          <w:sz w:val="28"/>
        </w:rPr>
        <w:softHyphen/>
        <w:t>чественности блюд и кулинарных изделий, способы устранения пороков в готовой кулинарной продукции. Знать основные критерии безопасности ку</w:t>
      </w:r>
      <w:r>
        <w:rPr>
          <w:snapToGrid w:val="0"/>
          <w:sz w:val="28"/>
        </w:rPr>
        <w:softHyphen/>
        <w:t>линарной продукции и не допускать использование сырья и пищевых про</w:t>
      </w:r>
      <w:r>
        <w:rPr>
          <w:snapToGrid w:val="0"/>
          <w:sz w:val="28"/>
        </w:rPr>
        <w:softHyphen/>
        <w:t>дуктов, содержащих потенциально опасные для здоровья вещества химичес</w:t>
      </w:r>
      <w:r>
        <w:rPr>
          <w:snapToGrid w:val="0"/>
          <w:sz w:val="28"/>
        </w:rPr>
        <w:softHyphen/>
        <w:t>кого и биологического происхождения в количествах, превышающих допус</w:t>
      </w:r>
      <w:r>
        <w:rPr>
          <w:snapToGrid w:val="0"/>
          <w:sz w:val="28"/>
        </w:rPr>
        <w:softHyphen/>
        <w:t>тимые уровни в соответствии с Медико-биологическими требованиями и са</w:t>
      </w:r>
      <w:r>
        <w:rPr>
          <w:snapToGrid w:val="0"/>
          <w:sz w:val="28"/>
        </w:rPr>
        <w:softHyphen/>
        <w:t>нитарными нормами качества. Знать основы лечебно-профилактического и диетического питания, характеристику диет, особенности кулинарной об</w:t>
      </w:r>
      <w:r>
        <w:rPr>
          <w:snapToGrid w:val="0"/>
          <w:sz w:val="28"/>
        </w:rPr>
        <w:softHyphen/>
        <w:t>работки продуктов при приготовлении диетических блюд (для работающих</w:t>
      </w:r>
      <w:r w:rsidR="00A20238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на предприятиях соответствующего профиля). Знать основы школьного пи</w:t>
      </w:r>
      <w:r>
        <w:rPr>
          <w:snapToGrid w:val="0"/>
          <w:sz w:val="28"/>
        </w:rPr>
        <w:softHyphen/>
        <w:t>тания, особенности приготовления блюд в школьных столовых ( для рабо</w:t>
      </w:r>
      <w:r>
        <w:rPr>
          <w:snapToGrid w:val="0"/>
          <w:sz w:val="28"/>
        </w:rPr>
        <w:softHyphen/>
        <w:t>тающих на предприятиях школьного питания). Уметь пользоваться сборни</w:t>
      </w:r>
      <w:r>
        <w:rPr>
          <w:snapToGrid w:val="0"/>
          <w:sz w:val="28"/>
        </w:rPr>
        <w:softHyphen/>
        <w:t>ками рецептур, стандартами предприятия, технологическими картами при изготовлении блюд и кулинарных изделий. Знать особенности изготовления и подачи национальных блюд и блюд иностранных кухонь. Обладать навыка</w:t>
      </w:r>
      <w:r>
        <w:rPr>
          <w:snapToGrid w:val="0"/>
          <w:sz w:val="28"/>
        </w:rPr>
        <w:softHyphen/>
        <w:t>ми по изготовлению и подаче блюд с проведением заключительных операций приготовления в зале на виду у потребителей. Знать правила планирова</w:t>
      </w:r>
      <w:r>
        <w:rPr>
          <w:snapToGrid w:val="0"/>
          <w:sz w:val="28"/>
        </w:rPr>
        <w:softHyphen/>
        <w:t>ния, оформления и подачи блюд при обслуживании банкетов, торжественных и ритуальных мероприятий, а также отдельных контингентов потребителей. Осознавать ответственность за выполняемую работу.</w:t>
      </w:r>
    </w:p>
    <w:p w:rsidR="002F4192" w:rsidRDefault="002F4192" w:rsidP="00A20238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Заведующий  производством кафе</w:t>
      </w:r>
      <w:r>
        <w:rPr>
          <w:snapToGrid w:val="0"/>
          <w:sz w:val="28"/>
        </w:rPr>
        <w:t xml:space="preserve"> должен: изучать спрос потребителей, обеспечивать рациональное использование сырья и организовывать кулинарную обработку сырья в соответствии с правилами технологии приготовления блюд высокого качества, ежедневно составлять меню с учетом имеющихся продуктов и ассортиментного минимума и осуществлять бракераж блюд, составлять графики выхода на работу и расстановки работников, обеспечивать соблюдение на производстве правил санитарии и гигиены, охраны труда и техники безопасности, своевременно представлять в бухгалтерию отчеты об использовании товарно-материальных ценностей.</w:t>
      </w:r>
    </w:p>
    <w:p w:rsidR="002F4192" w:rsidRDefault="002F4192" w:rsidP="00A20238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Заведующий производством отвечает за работу производственных цехов, осуществляет руководство начальниками цехов (при бесцеховой структуре производства он руководит отдельными участками через бригадиров).</w:t>
      </w:r>
    </w:p>
    <w:p w:rsidR="002F4192" w:rsidRDefault="002F4192" w:rsidP="00A20238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Заведующему производством предоставлено право: требовать от работников строгого соблюдения правил технологии приготовления пищи и санитарных правил, расставлять работников в соответствии с требованиями производства и их квалификацией, в случае необходимости перемещать работников в пределах производства, отменять неправильные распоряжения начальников цехов и бригадиров.</w:t>
      </w:r>
    </w:p>
    <w:p w:rsidR="002F4192" w:rsidRDefault="002F4192" w:rsidP="00A20238">
      <w:pPr>
        <w:pStyle w:val="20"/>
        <w:spacing w:line="360" w:lineRule="auto"/>
        <w:ind w:firstLine="709"/>
        <w:jc w:val="both"/>
      </w:pPr>
      <w:r>
        <w:t>Начальники цехов в пределах вверенных им участков производства обладают аналогичными правами и обязанностями, что и заведующий производством.</w:t>
      </w:r>
    </w:p>
    <w:p w:rsidR="002F4192" w:rsidRDefault="002F4192" w:rsidP="00A20238">
      <w:pPr>
        <w:spacing w:line="360" w:lineRule="auto"/>
        <w:ind w:firstLine="709"/>
        <w:jc w:val="both"/>
        <w:rPr>
          <w:snapToGrid w:val="0"/>
          <w:sz w:val="28"/>
        </w:rPr>
      </w:pPr>
    </w:p>
    <w:p w:rsidR="002F4192" w:rsidRDefault="002F4192" w:rsidP="00A20238">
      <w:pPr>
        <w:pStyle w:val="a5"/>
        <w:spacing w:line="360" w:lineRule="auto"/>
        <w:ind w:firstLine="709"/>
        <w:jc w:val="both"/>
        <w:rPr>
          <w:sz w:val="28"/>
        </w:rPr>
      </w:pPr>
    </w:p>
    <w:p w:rsidR="002F4192" w:rsidRDefault="002F4192" w:rsidP="00A20238">
      <w:pPr>
        <w:pStyle w:val="a5"/>
        <w:spacing w:line="360" w:lineRule="auto"/>
        <w:ind w:firstLine="709"/>
        <w:jc w:val="both"/>
        <w:rPr>
          <w:sz w:val="28"/>
        </w:rPr>
      </w:pPr>
    </w:p>
    <w:p w:rsidR="002F4192" w:rsidRDefault="002F4192" w:rsidP="00A20238">
      <w:pPr>
        <w:pStyle w:val="a5"/>
        <w:spacing w:line="360" w:lineRule="auto"/>
        <w:ind w:firstLine="709"/>
        <w:jc w:val="both"/>
        <w:rPr>
          <w:sz w:val="28"/>
        </w:rPr>
      </w:pPr>
    </w:p>
    <w:p w:rsidR="002F4192" w:rsidRDefault="002F4192" w:rsidP="00A20238">
      <w:pPr>
        <w:pStyle w:val="a5"/>
        <w:spacing w:line="360" w:lineRule="auto"/>
        <w:ind w:firstLine="709"/>
        <w:jc w:val="both"/>
        <w:rPr>
          <w:sz w:val="28"/>
        </w:rPr>
      </w:pPr>
    </w:p>
    <w:p w:rsidR="002F4192" w:rsidRPr="00A20238" w:rsidRDefault="002F4192" w:rsidP="00A20238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Toc461692088"/>
      <w:bookmarkStart w:id="1" w:name="_Toc461692469"/>
      <w:bookmarkStart w:id="2" w:name="_Toc461692799"/>
      <w:bookmarkStart w:id="3" w:name="_Toc32050342"/>
      <w:r w:rsidRPr="00A20238">
        <w:rPr>
          <w:b/>
          <w:sz w:val="28"/>
          <w:szCs w:val="28"/>
        </w:rPr>
        <w:t>СПИСОК ИСПОЛЬЗУЕМОЙ ЛИТЕРАТУРЫ</w:t>
      </w:r>
      <w:bookmarkEnd w:id="0"/>
      <w:bookmarkEnd w:id="1"/>
      <w:bookmarkEnd w:id="2"/>
      <w:bookmarkEnd w:id="3"/>
    </w:p>
    <w:p w:rsidR="002F4192" w:rsidRDefault="002F4192" w:rsidP="00A20238">
      <w:pPr>
        <w:spacing w:line="360" w:lineRule="auto"/>
        <w:ind w:firstLine="709"/>
        <w:jc w:val="both"/>
        <w:rPr>
          <w:sz w:val="28"/>
        </w:rPr>
      </w:pPr>
    </w:p>
    <w:p w:rsidR="002F4192" w:rsidRDefault="002F4192" w:rsidP="00A20238">
      <w:pPr>
        <w:pStyle w:val="10"/>
        <w:keepNext w:val="0"/>
        <w:numPr>
          <w:ilvl w:val="0"/>
          <w:numId w:val="3"/>
        </w:numPr>
        <w:spacing w:line="360" w:lineRule="auto"/>
        <w:ind w:firstLine="709"/>
      </w:pPr>
      <w:r>
        <w:t>Налоговый Кодекс РФ. Ч. 1.</w:t>
      </w:r>
    </w:p>
    <w:p w:rsidR="002F4192" w:rsidRDefault="002F4192" w:rsidP="00A20238">
      <w:pPr>
        <w:pStyle w:val="10"/>
        <w:keepNext w:val="0"/>
        <w:numPr>
          <w:ilvl w:val="0"/>
          <w:numId w:val="3"/>
        </w:numPr>
        <w:spacing w:line="360" w:lineRule="auto"/>
        <w:ind w:firstLine="709"/>
      </w:pPr>
      <w:r>
        <w:t>Постановление правительства РФ  от 5.08.92 № 552 «Об утверждении положения о составе затрат по производству и реализации продукции, включаемых в себестоимость и о порядке формирования финансовых результатов, учитываемых при налогообложении прибыли».</w:t>
      </w:r>
    </w:p>
    <w:p w:rsidR="002F4192" w:rsidRDefault="002F4192" w:rsidP="00A20238">
      <w:pPr>
        <w:pStyle w:val="10"/>
        <w:keepNext w:val="0"/>
        <w:numPr>
          <w:ilvl w:val="0"/>
          <w:numId w:val="3"/>
        </w:numPr>
        <w:spacing w:line="360" w:lineRule="auto"/>
        <w:ind w:firstLine="709"/>
      </w:pPr>
      <w:r>
        <w:t>Аникеев С.А. Методика разработки плана маркетинга. Сер. «Практика маркетинга» – М.: Форум, Информ-Студио,</w:t>
      </w:r>
      <w:r w:rsidR="00A20238">
        <w:t xml:space="preserve"> </w:t>
      </w:r>
      <w:r>
        <w:t>2000.128 с.</w:t>
      </w:r>
    </w:p>
    <w:p w:rsidR="002F4192" w:rsidRDefault="002F4192" w:rsidP="00A20238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Балабанов И.Т. Основы финансового менеджмента. Как управлять капиталом – М.: Финансы и статистика, 1996. – 384 с.</w:t>
      </w:r>
    </w:p>
    <w:p w:rsidR="002F4192" w:rsidRDefault="002F4192" w:rsidP="00A20238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Берл Густав и др. Мгновенный бизнес-план. Двадцать быстрых шагов к успеху / Пер. с англ./.- М.: Дело ЛТД, 1995. – 183с.</w:t>
      </w:r>
    </w:p>
    <w:p w:rsidR="002F4192" w:rsidRDefault="002F4192" w:rsidP="00A20238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Бизнес-план. Методические материалы. Под редакцией профессора  Р.Г. Маниловского. - М.: Финансы и статистика, 1995.-156 с.</w:t>
      </w:r>
    </w:p>
    <w:p w:rsidR="002F4192" w:rsidRDefault="002F4192" w:rsidP="00A20238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Вайсман А. Стратегия маркетинга: 10 шагов к успеху. Стратегия менеджмента: 5 факторов успеха. – М.: АО Интерэксперт, Экономика, 1995 – 166 с.</w:t>
      </w:r>
    </w:p>
    <w:p w:rsidR="002F4192" w:rsidRDefault="002F4192" w:rsidP="00A20238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Винокуров В.А. Организация стратегического управления на предприятии. – М.: Центр экономики и маркетинга, 1999–160 с.</w:t>
      </w:r>
    </w:p>
    <w:p w:rsidR="002F4192" w:rsidRDefault="002F4192" w:rsidP="00A20238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Горохов Н.Ю., Малев В.В. Бизнес-планирование и инвестиционный анализ. – М.: Информационно-издательский дом Филинъ, 2000– 208 с.</w:t>
      </w:r>
    </w:p>
    <w:p w:rsidR="002F4192" w:rsidRDefault="002F4192" w:rsidP="00A20238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Ковалев В.В. Анализ финансового состояния и прогнозирование банкротства. – С.Петербург, 2004 – 250 с.</w:t>
      </w:r>
    </w:p>
    <w:p w:rsidR="002F4192" w:rsidRDefault="002F4192" w:rsidP="00A20238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firstLine="357"/>
        <w:jc w:val="both"/>
        <w:rPr>
          <w:sz w:val="28"/>
        </w:rPr>
      </w:pPr>
      <w:r>
        <w:rPr>
          <w:sz w:val="28"/>
        </w:rPr>
        <w:t xml:space="preserve"> Котлер Ф. Основы маркетинга. – М.: Прогресс, 2000 – 734с.</w:t>
      </w:r>
    </w:p>
    <w:p w:rsidR="002F4192" w:rsidRDefault="002F4192" w:rsidP="00A20238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firstLine="357"/>
        <w:jc w:val="both"/>
        <w:rPr>
          <w:sz w:val="28"/>
        </w:rPr>
      </w:pPr>
      <w:r>
        <w:rPr>
          <w:sz w:val="28"/>
        </w:rPr>
        <w:t>Сухова Л.Ф. и др. анализ финансового состояния потребительской кооперации. Учебно-практическое пособие. – Ставрополь: БУПК СКИ, 2001. –33с.</w:t>
      </w:r>
    </w:p>
    <w:p w:rsidR="002F4192" w:rsidRDefault="002F4192" w:rsidP="00B67048">
      <w:pPr>
        <w:jc w:val="both"/>
        <w:rPr>
          <w:sz w:val="28"/>
          <w:szCs w:val="28"/>
        </w:rPr>
      </w:pPr>
    </w:p>
    <w:p w:rsidR="002F4192" w:rsidRDefault="002F4192" w:rsidP="00B67048">
      <w:pPr>
        <w:jc w:val="both"/>
      </w:pPr>
      <w:bookmarkStart w:id="4" w:name="_GoBack"/>
      <w:bookmarkEnd w:id="4"/>
    </w:p>
    <w:sectPr w:rsidR="002F4192" w:rsidSect="002F4192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3F5" w:rsidRDefault="00F503F5">
      <w:r>
        <w:separator/>
      </w:r>
    </w:p>
  </w:endnote>
  <w:endnote w:type="continuationSeparator" w:id="0">
    <w:p w:rsidR="00F503F5" w:rsidRDefault="00F5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3F5" w:rsidRDefault="00F503F5">
      <w:r>
        <w:separator/>
      </w:r>
    </w:p>
  </w:footnote>
  <w:footnote w:type="continuationSeparator" w:id="0">
    <w:p w:rsidR="00F503F5" w:rsidRDefault="00F50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192" w:rsidRDefault="002F4192" w:rsidP="00DB545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4192" w:rsidRDefault="002F4192" w:rsidP="002F419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192" w:rsidRDefault="002F4192" w:rsidP="00DB545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1E15">
      <w:rPr>
        <w:rStyle w:val="a8"/>
        <w:noProof/>
      </w:rPr>
      <w:t>2</w:t>
    </w:r>
    <w:r>
      <w:rPr>
        <w:rStyle w:val="a8"/>
      </w:rPr>
      <w:fldChar w:fldCharType="end"/>
    </w:r>
  </w:p>
  <w:p w:rsidR="002F4192" w:rsidRDefault="002F4192" w:rsidP="002F419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11926"/>
    <w:multiLevelType w:val="hybridMultilevel"/>
    <w:tmpl w:val="FD820E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D6A1E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BE5CF0"/>
    <w:multiLevelType w:val="hybridMultilevel"/>
    <w:tmpl w:val="7BB8CD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DAA13D9"/>
    <w:multiLevelType w:val="singleLevel"/>
    <w:tmpl w:val="61A682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E0A"/>
    <w:rsid w:val="00020B8E"/>
    <w:rsid w:val="001756F1"/>
    <w:rsid w:val="00182BDF"/>
    <w:rsid w:val="002C7C48"/>
    <w:rsid w:val="002E2D79"/>
    <w:rsid w:val="002F4192"/>
    <w:rsid w:val="004C1D08"/>
    <w:rsid w:val="00640F89"/>
    <w:rsid w:val="006848C2"/>
    <w:rsid w:val="006D57E8"/>
    <w:rsid w:val="00783B21"/>
    <w:rsid w:val="008D0C3F"/>
    <w:rsid w:val="009426D9"/>
    <w:rsid w:val="00A20238"/>
    <w:rsid w:val="00AA0193"/>
    <w:rsid w:val="00B67048"/>
    <w:rsid w:val="00BB4A1D"/>
    <w:rsid w:val="00C70E0A"/>
    <w:rsid w:val="00D91E15"/>
    <w:rsid w:val="00DB5458"/>
    <w:rsid w:val="00F42425"/>
    <w:rsid w:val="00F503F5"/>
    <w:rsid w:val="00F7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/>
    <o:shapelayout v:ext="edit">
      <o:idmap v:ext="edit" data="1"/>
      <o:rules v:ext="edit">
        <o:r id="V:Rule8" type="connector" idref="#_s1069">
          <o:proxy start="" idref="#_s1068" connectloc="3"/>
          <o:proxy end="" idref="#_s1066" connectloc="2"/>
        </o:r>
        <o:r id="V:Rule9" type="connector" idref="#_s1055">
          <o:proxy start="" idref="#_s1059" connectloc="0"/>
          <o:proxy end="" idref="#_s1057" connectloc="2"/>
        </o:r>
        <o:r id="V:Rule10" type="connector" idref="#_s1054">
          <o:proxy start="" idref="#_s1060" connectloc="0"/>
          <o:proxy end="" idref="#_s1057" connectloc="2"/>
        </o:r>
        <o:r id="V:Rule11" type="connector" idref="#_s1053">
          <o:proxy start="" idref="#_s1061" connectloc="0"/>
          <o:proxy end="" idref="#_s1060" connectloc="2"/>
        </o:r>
        <o:r id="V:Rule12" type="connector" idref="#_s1049">
          <o:proxy start="" idref="#_s1066" connectloc="3"/>
          <o:proxy end="" idref="#_s1064" connectloc="2"/>
        </o:r>
        <o:r id="V:Rule13" type="connector" idref="#_s1051">
          <o:proxy start="" idref="#_s1063" connectloc="0"/>
          <o:proxy end="" idref="#_s1059" connectloc="2"/>
        </o:r>
        <o:r id="V:Rule14" type="connector" idref="#_s1050">
          <o:proxy start="" idref="#_s1064" connectloc="0"/>
          <o:proxy end="" idref="#_s1060" connectloc="2"/>
        </o:r>
      </o:rules>
    </o:shapelayout>
  </w:shapeDefaults>
  <w:decimalSymbol w:val=","/>
  <w:listSeparator w:val=";"/>
  <w15:chartTrackingRefBased/>
  <w15:docId w15:val="{F7BCA6CF-9EAF-4060-94BC-A1341C03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E0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2F4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2E2D79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F4192"/>
    <w:pPr>
      <w:keepNext/>
      <w:widowControl/>
      <w:autoSpaceDE/>
      <w:autoSpaceDN/>
      <w:adjustRightInd/>
      <w:ind w:firstLine="567"/>
      <w:jc w:val="both"/>
      <w:outlineLvl w:val="5"/>
    </w:pPr>
    <w:rPr>
      <w:b/>
      <w:bCs/>
      <w:snapToGrid w:val="0"/>
      <w:sz w:val="28"/>
    </w:rPr>
  </w:style>
  <w:style w:type="paragraph" w:styleId="8">
    <w:name w:val="heading 8"/>
    <w:basedOn w:val="a"/>
    <w:next w:val="a"/>
    <w:qFormat/>
    <w:rsid w:val="002F419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640F89"/>
    <w:pPr>
      <w:widowControl w:val="0"/>
      <w:autoSpaceDE w:val="0"/>
      <w:autoSpaceDN w:val="0"/>
      <w:adjustRightInd w:val="0"/>
      <w:ind w:right="200"/>
      <w:jc w:val="center"/>
    </w:pPr>
    <w:rPr>
      <w:rFonts w:ascii="Arial" w:hAnsi="Arial" w:cs="Arial"/>
      <w:i/>
      <w:iCs/>
      <w:noProof/>
      <w:sz w:val="12"/>
      <w:szCs w:val="12"/>
      <w:lang w:val="en-US"/>
    </w:rPr>
  </w:style>
  <w:style w:type="paragraph" w:customStyle="1" w:styleId="FR5">
    <w:name w:val="FR5"/>
    <w:rsid w:val="00640F89"/>
    <w:pPr>
      <w:widowControl w:val="0"/>
      <w:autoSpaceDE w:val="0"/>
      <w:autoSpaceDN w:val="0"/>
      <w:adjustRightInd w:val="0"/>
      <w:spacing w:before="20"/>
      <w:ind w:left="5520"/>
    </w:pPr>
    <w:rPr>
      <w:rFonts w:ascii="Arial" w:hAnsi="Arial" w:cs="Arial"/>
      <w:sz w:val="12"/>
      <w:szCs w:val="12"/>
      <w:lang w:val="en-US"/>
    </w:rPr>
  </w:style>
  <w:style w:type="paragraph" w:styleId="a3">
    <w:name w:val="Title"/>
    <w:basedOn w:val="a"/>
    <w:qFormat/>
    <w:rsid w:val="00640F89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paragraph" w:styleId="a4">
    <w:name w:val="Body Text Indent"/>
    <w:basedOn w:val="a"/>
    <w:rsid w:val="002F4192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styleId="20">
    <w:name w:val="Body Text Indent 2"/>
    <w:basedOn w:val="a"/>
    <w:rsid w:val="002F4192"/>
    <w:pPr>
      <w:widowControl/>
      <w:autoSpaceDE/>
      <w:autoSpaceDN/>
      <w:adjustRightInd/>
      <w:ind w:firstLine="720"/>
    </w:pPr>
    <w:rPr>
      <w:sz w:val="28"/>
    </w:rPr>
  </w:style>
  <w:style w:type="paragraph" w:styleId="a5">
    <w:name w:val="caption"/>
    <w:basedOn w:val="a"/>
    <w:next w:val="a"/>
    <w:qFormat/>
    <w:rsid w:val="002F4192"/>
    <w:pPr>
      <w:widowControl/>
      <w:autoSpaceDE/>
      <w:autoSpaceDN/>
      <w:adjustRightInd/>
      <w:ind w:firstLine="567"/>
    </w:pPr>
    <w:rPr>
      <w:sz w:val="24"/>
    </w:rPr>
  </w:style>
  <w:style w:type="paragraph" w:customStyle="1" w:styleId="1">
    <w:name w:val="Обычный1"/>
    <w:rsid w:val="002F4192"/>
    <w:pPr>
      <w:spacing w:before="100" w:after="100"/>
    </w:pPr>
    <w:rPr>
      <w:snapToGrid w:val="0"/>
      <w:sz w:val="24"/>
    </w:rPr>
  </w:style>
  <w:style w:type="paragraph" w:styleId="a6">
    <w:name w:val="Body Text"/>
    <w:basedOn w:val="a"/>
    <w:rsid w:val="002F4192"/>
    <w:pPr>
      <w:spacing w:after="120"/>
    </w:pPr>
  </w:style>
  <w:style w:type="paragraph" w:customStyle="1" w:styleId="10">
    <w:name w:val="çàãîëîâîê 1"/>
    <w:basedOn w:val="a"/>
    <w:next w:val="a"/>
    <w:rsid w:val="002F4192"/>
    <w:pPr>
      <w:keepNext/>
      <w:widowControl/>
      <w:autoSpaceDE/>
      <w:autoSpaceDN/>
      <w:adjustRightInd/>
      <w:jc w:val="both"/>
    </w:pPr>
    <w:rPr>
      <w:sz w:val="28"/>
    </w:rPr>
  </w:style>
  <w:style w:type="paragraph" w:styleId="a7">
    <w:name w:val="header"/>
    <w:basedOn w:val="a"/>
    <w:rsid w:val="002F419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F4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Менеджмент</vt:lpstr>
    </vt:vector>
  </TitlesOfParts>
  <Company>Магазин</Company>
  <LinksUpToDate>false</LinksUpToDate>
  <CharactersWithSpaces>18501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Менеджмент</dc:title>
  <dc:subject/>
  <dc:creator>Полиграф</dc:creator>
  <cp:keywords/>
  <dc:description/>
  <cp:lastModifiedBy>admin</cp:lastModifiedBy>
  <cp:revision>2</cp:revision>
  <dcterms:created xsi:type="dcterms:W3CDTF">2014-04-16T00:47:00Z</dcterms:created>
  <dcterms:modified xsi:type="dcterms:W3CDTF">2014-04-16T00:47:00Z</dcterms:modified>
</cp:coreProperties>
</file>