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44" w:rsidRPr="002F771D" w:rsidRDefault="00F67A44" w:rsidP="002F771D">
      <w:pPr>
        <w:pStyle w:val="afa"/>
        <w:rPr>
          <w:kern w:val="1"/>
        </w:rPr>
      </w:pPr>
      <w:r w:rsidRPr="002F771D">
        <w:rPr>
          <w:kern w:val="1"/>
        </w:rPr>
        <w:t>МИНИСТЕРСТВО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ОБРАЗОВАНИЯ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И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НАУКИ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РОССИЙСКОЙ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ФЕДЕРАЦИИ</w:t>
      </w:r>
    </w:p>
    <w:p w:rsidR="002F771D" w:rsidRPr="002F771D" w:rsidRDefault="00F67A44" w:rsidP="002F771D">
      <w:pPr>
        <w:pStyle w:val="afa"/>
        <w:rPr>
          <w:kern w:val="1"/>
          <w:szCs w:val="24"/>
        </w:rPr>
      </w:pPr>
      <w:r w:rsidRPr="002F771D">
        <w:rPr>
          <w:kern w:val="1"/>
          <w:szCs w:val="24"/>
        </w:rPr>
        <w:t>Федеральное</w:t>
      </w:r>
      <w:r w:rsidR="002F771D" w:rsidRPr="002F771D">
        <w:rPr>
          <w:kern w:val="1"/>
          <w:szCs w:val="24"/>
        </w:rPr>
        <w:t xml:space="preserve"> </w:t>
      </w:r>
      <w:r w:rsidRPr="002F771D">
        <w:rPr>
          <w:kern w:val="1"/>
          <w:szCs w:val="24"/>
        </w:rPr>
        <w:t>агентство</w:t>
      </w:r>
      <w:r w:rsidR="002F771D" w:rsidRPr="002F771D">
        <w:rPr>
          <w:kern w:val="1"/>
          <w:szCs w:val="24"/>
        </w:rPr>
        <w:t xml:space="preserve"> </w:t>
      </w:r>
      <w:r w:rsidRPr="002F771D">
        <w:rPr>
          <w:kern w:val="1"/>
          <w:szCs w:val="24"/>
        </w:rPr>
        <w:t>Российской</w:t>
      </w:r>
      <w:r w:rsidR="002F771D" w:rsidRPr="002F771D">
        <w:rPr>
          <w:kern w:val="1"/>
          <w:szCs w:val="24"/>
        </w:rPr>
        <w:t xml:space="preserve"> </w:t>
      </w:r>
      <w:r w:rsidRPr="002F771D">
        <w:rPr>
          <w:kern w:val="1"/>
          <w:szCs w:val="24"/>
        </w:rPr>
        <w:t>федерации</w:t>
      </w:r>
      <w:r w:rsidR="002F771D" w:rsidRPr="002F771D">
        <w:rPr>
          <w:kern w:val="1"/>
          <w:szCs w:val="24"/>
        </w:rPr>
        <w:t xml:space="preserve"> </w:t>
      </w:r>
      <w:r w:rsidRPr="002F771D">
        <w:rPr>
          <w:kern w:val="1"/>
          <w:szCs w:val="24"/>
        </w:rPr>
        <w:t>по</w:t>
      </w:r>
      <w:r w:rsidR="002F771D" w:rsidRPr="002F771D">
        <w:rPr>
          <w:kern w:val="1"/>
          <w:szCs w:val="24"/>
        </w:rPr>
        <w:t xml:space="preserve"> </w:t>
      </w:r>
      <w:r w:rsidRPr="002F771D">
        <w:rPr>
          <w:kern w:val="1"/>
          <w:szCs w:val="24"/>
        </w:rPr>
        <w:t>образованию</w:t>
      </w:r>
    </w:p>
    <w:p w:rsidR="00E373BF" w:rsidRDefault="00F67A44" w:rsidP="002F771D">
      <w:pPr>
        <w:pStyle w:val="afa"/>
        <w:rPr>
          <w:kern w:val="1"/>
          <w:szCs w:val="18"/>
        </w:rPr>
      </w:pPr>
      <w:r w:rsidRPr="002F771D">
        <w:rPr>
          <w:kern w:val="1"/>
          <w:szCs w:val="18"/>
        </w:rPr>
        <w:t>ГОСУДАРСТВЕННОЕ</w:t>
      </w:r>
      <w:r w:rsidR="002F771D" w:rsidRPr="002F771D">
        <w:rPr>
          <w:kern w:val="1"/>
          <w:szCs w:val="18"/>
        </w:rPr>
        <w:t xml:space="preserve"> </w:t>
      </w:r>
      <w:r w:rsidRPr="002F771D">
        <w:rPr>
          <w:kern w:val="1"/>
          <w:szCs w:val="18"/>
        </w:rPr>
        <w:t>ОБРАЗОВАТЕЛЬНОЕ</w:t>
      </w:r>
      <w:r w:rsidR="002F771D" w:rsidRPr="002F771D">
        <w:rPr>
          <w:kern w:val="1"/>
          <w:szCs w:val="18"/>
        </w:rPr>
        <w:t xml:space="preserve"> </w:t>
      </w:r>
      <w:r w:rsidRPr="002F771D">
        <w:rPr>
          <w:kern w:val="1"/>
          <w:szCs w:val="18"/>
        </w:rPr>
        <w:t>УЧРЕЖДЕНИЕ</w:t>
      </w:r>
      <w:r w:rsidR="002F771D" w:rsidRPr="002F771D">
        <w:rPr>
          <w:kern w:val="1"/>
          <w:szCs w:val="18"/>
        </w:rPr>
        <w:t xml:space="preserve"> </w:t>
      </w:r>
    </w:p>
    <w:p w:rsidR="00F67A44" w:rsidRPr="002F771D" w:rsidRDefault="00E373BF" w:rsidP="002F771D">
      <w:pPr>
        <w:pStyle w:val="afa"/>
        <w:rPr>
          <w:kern w:val="1"/>
          <w:szCs w:val="18"/>
        </w:rPr>
      </w:pPr>
      <w:r>
        <w:rPr>
          <w:kern w:val="1"/>
          <w:szCs w:val="18"/>
        </w:rPr>
        <w:t>В</w:t>
      </w:r>
      <w:r w:rsidR="00F67A44" w:rsidRPr="002F771D">
        <w:rPr>
          <w:kern w:val="1"/>
          <w:szCs w:val="18"/>
        </w:rPr>
        <w:t>ЫСШЕГО</w:t>
      </w:r>
      <w:r w:rsidR="002F771D" w:rsidRPr="002F771D">
        <w:rPr>
          <w:kern w:val="1"/>
          <w:szCs w:val="18"/>
        </w:rPr>
        <w:t xml:space="preserve"> </w:t>
      </w:r>
      <w:r w:rsidR="00F67A44" w:rsidRPr="002F771D">
        <w:rPr>
          <w:kern w:val="1"/>
          <w:szCs w:val="18"/>
        </w:rPr>
        <w:t>ПРОФЕССИОНАЛЬНОГО</w:t>
      </w:r>
      <w:r w:rsidR="002F771D" w:rsidRPr="002F771D">
        <w:rPr>
          <w:kern w:val="1"/>
          <w:szCs w:val="18"/>
        </w:rPr>
        <w:t xml:space="preserve"> </w:t>
      </w:r>
      <w:r w:rsidR="00F67A44" w:rsidRPr="002F771D">
        <w:rPr>
          <w:kern w:val="1"/>
          <w:szCs w:val="18"/>
        </w:rPr>
        <w:t>ОБРАЗОВАНИЯ</w:t>
      </w:r>
    </w:p>
    <w:p w:rsidR="002F771D" w:rsidRPr="002F771D" w:rsidRDefault="00F67A44" w:rsidP="002F771D">
      <w:pPr>
        <w:pStyle w:val="afa"/>
        <w:rPr>
          <w:kern w:val="1"/>
        </w:rPr>
      </w:pPr>
      <w:r w:rsidRPr="002F771D">
        <w:rPr>
          <w:kern w:val="1"/>
        </w:rPr>
        <w:t>НИЖЕГОРОДСКИЙ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ГОСУДАРСТВЕННЫЙ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УНИВЕРСИТЕТ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им</w:t>
      </w:r>
      <w:r w:rsidR="002F771D" w:rsidRPr="002F771D">
        <w:rPr>
          <w:kern w:val="1"/>
        </w:rPr>
        <w:t>.</w:t>
      </w:r>
      <w:r w:rsidR="00E373BF">
        <w:rPr>
          <w:kern w:val="1"/>
        </w:rPr>
        <w:t xml:space="preserve"> </w:t>
      </w:r>
      <w:r w:rsidR="002F771D" w:rsidRPr="002F771D">
        <w:rPr>
          <w:kern w:val="1"/>
        </w:rPr>
        <w:t xml:space="preserve">Н.И. </w:t>
      </w:r>
      <w:r w:rsidRPr="002F771D">
        <w:rPr>
          <w:kern w:val="1"/>
        </w:rPr>
        <w:t>ЛОБАЧЕВСКОГО</w:t>
      </w:r>
    </w:p>
    <w:p w:rsidR="002F771D" w:rsidRPr="002F771D" w:rsidRDefault="00F67A44" w:rsidP="002F771D">
      <w:pPr>
        <w:pStyle w:val="afa"/>
        <w:rPr>
          <w:kern w:val="1"/>
        </w:rPr>
      </w:pPr>
      <w:r w:rsidRPr="002F771D">
        <w:rPr>
          <w:kern w:val="1"/>
        </w:rPr>
        <w:t>ФАКУЛЬТЕТ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УПРАВЛЕНИЯ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И</w:t>
      </w:r>
      <w:r w:rsidR="002F771D" w:rsidRPr="002F771D">
        <w:rPr>
          <w:kern w:val="1"/>
        </w:rPr>
        <w:t xml:space="preserve"> </w:t>
      </w:r>
      <w:r w:rsidRPr="002F771D">
        <w:rPr>
          <w:kern w:val="1"/>
        </w:rPr>
        <w:t>ПРЕДПРИНИМАТЕЛЬСТВА</w:t>
      </w:r>
    </w:p>
    <w:p w:rsidR="002F771D" w:rsidRPr="002F771D" w:rsidRDefault="002F771D" w:rsidP="002F771D">
      <w:pPr>
        <w:pStyle w:val="afa"/>
        <w:rPr>
          <w:b/>
          <w:szCs w:val="44"/>
        </w:rPr>
      </w:pPr>
    </w:p>
    <w:p w:rsidR="002F771D" w:rsidRPr="002F771D" w:rsidRDefault="002F771D" w:rsidP="002F771D">
      <w:pPr>
        <w:pStyle w:val="afa"/>
        <w:rPr>
          <w:b/>
          <w:szCs w:val="44"/>
        </w:rPr>
      </w:pPr>
    </w:p>
    <w:p w:rsidR="002F771D" w:rsidRPr="002F771D" w:rsidRDefault="002F771D" w:rsidP="002F771D">
      <w:pPr>
        <w:pStyle w:val="afa"/>
        <w:rPr>
          <w:b/>
          <w:szCs w:val="44"/>
        </w:rPr>
      </w:pPr>
    </w:p>
    <w:p w:rsidR="002F771D" w:rsidRPr="002F771D" w:rsidRDefault="00F67A44" w:rsidP="002F771D">
      <w:pPr>
        <w:pStyle w:val="afa"/>
        <w:rPr>
          <w:b/>
          <w:szCs w:val="44"/>
        </w:rPr>
      </w:pPr>
      <w:r w:rsidRPr="002F771D">
        <w:rPr>
          <w:b/>
          <w:szCs w:val="44"/>
        </w:rPr>
        <w:t>Контрольная</w:t>
      </w:r>
      <w:r w:rsidR="002F771D" w:rsidRPr="002F771D">
        <w:rPr>
          <w:b/>
          <w:szCs w:val="44"/>
        </w:rPr>
        <w:t xml:space="preserve"> </w:t>
      </w:r>
      <w:r w:rsidRPr="002F771D">
        <w:rPr>
          <w:b/>
          <w:szCs w:val="44"/>
        </w:rPr>
        <w:t>работа</w:t>
      </w:r>
    </w:p>
    <w:p w:rsidR="002F771D" w:rsidRPr="002F771D" w:rsidRDefault="00F67A44" w:rsidP="002F771D">
      <w:pPr>
        <w:pStyle w:val="afa"/>
        <w:rPr>
          <w:b/>
          <w:szCs w:val="36"/>
        </w:rPr>
      </w:pPr>
      <w:r w:rsidRPr="002F771D">
        <w:rPr>
          <w:b/>
          <w:szCs w:val="36"/>
        </w:rPr>
        <w:t>по</w:t>
      </w:r>
      <w:r w:rsidR="002F771D" w:rsidRPr="002F771D">
        <w:rPr>
          <w:b/>
          <w:szCs w:val="36"/>
        </w:rPr>
        <w:t xml:space="preserve"> </w:t>
      </w:r>
      <w:r w:rsidRPr="002F771D">
        <w:rPr>
          <w:b/>
          <w:szCs w:val="36"/>
        </w:rPr>
        <w:t>дисциплине</w:t>
      </w:r>
      <w:r w:rsidR="002F771D" w:rsidRPr="002F771D">
        <w:rPr>
          <w:b/>
          <w:szCs w:val="36"/>
        </w:rPr>
        <w:t>:</w:t>
      </w:r>
    </w:p>
    <w:p w:rsidR="00F67A44" w:rsidRPr="002F771D" w:rsidRDefault="002F771D" w:rsidP="002F771D">
      <w:pPr>
        <w:pStyle w:val="afa"/>
        <w:rPr>
          <w:szCs w:val="36"/>
        </w:rPr>
      </w:pPr>
      <w:r w:rsidRPr="002F771D">
        <w:rPr>
          <w:szCs w:val="36"/>
        </w:rPr>
        <w:t>"</w:t>
      </w:r>
      <w:r w:rsidR="00F67A44" w:rsidRPr="002F771D">
        <w:rPr>
          <w:szCs w:val="36"/>
        </w:rPr>
        <w:t>Инвестиции</w:t>
      </w:r>
      <w:r w:rsidRPr="002F771D">
        <w:rPr>
          <w:szCs w:val="36"/>
        </w:rPr>
        <w:t>"</w:t>
      </w:r>
    </w:p>
    <w:p w:rsidR="002F771D" w:rsidRPr="002F771D" w:rsidRDefault="00F67A44" w:rsidP="002F771D">
      <w:pPr>
        <w:pStyle w:val="afa"/>
        <w:rPr>
          <w:szCs w:val="36"/>
        </w:rPr>
      </w:pPr>
      <w:r w:rsidRPr="002F771D">
        <w:rPr>
          <w:szCs w:val="36"/>
        </w:rPr>
        <w:t>На</w:t>
      </w:r>
      <w:r w:rsidR="002F771D" w:rsidRPr="002F771D">
        <w:rPr>
          <w:szCs w:val="36"/>
        </w:rPr>
        <w:t xml:space="preserve"> </w:t>
      </w:r>
      <w:r w:rsidRPr="002F771D">
        <w:rPr>
          <w:szCs w:val="36"/>
        </w:rPr>
        <w:t>тему</w:t>
      </w:r>
      <w:r w:rsidR="002F771D" w:rsidRPr="002F771D">
        <w:rPr>
          <w:szCs w:val="36"/>
        </w:rPr>
        <w:t xml:space="preserve"> "</w:t>
      </w:r>
      <w:r w:rsidRPr="002F771D">
        <w:rPr>
          <w:szCs w:val="36"/>
        </w:rPr>
        <w:t>Покупка</w:t>
      </w:r>
      <w:r w:rsidR="002F771D" w:rsidRPr="002F771D">
        <w:rPr>
          <w:szCs w:val="36"/>
        </w:rPr>
        <w:t xml:space="preserve"> </w:t>
      </w:r>
      <w:r w:rsidRPr="002F771D">
        <w:rPr>
          <w:szCs w:val="36"/>
        </w:rPr>
        <w:t>и</w:t>
      </w:r>
      <w:r w:rsidR="002F771D" w:rsidRPr="002F771D">
        <w:rPr>
          <w:szCs w:val="36"/>
        </w:rPr>
        <w:t xml:space="preserve"> </w:t>
      </w:r>
      <w:r w:rsidRPr="002F771D">
        <w:rPr>
          <w:szCs w:val="36"/>
        </w:rPr>
        <w:t>продажа</w:t>
      </w:r>
      <w:r w:rsidR="002F771D" w:rsidRPr="002F771D">
        <w:rPr>
          <w:szCs w:val="36"/>
        </w:rPr>
        <w:t xml:space="preserve"> </w:t>
      </w:r>
      <w:r w:rsidRPr="002F771D">
        <w:rPr>
          <w:szCs w:val="36"/>
        </w:rPr>
        <w:t>ценных</w:t>
      </w:r>
      <w:r w:rsidR="002F771D" w:rsidRPr="002F771D">
        <w:rPr>
          <w:szCs w:val="36"/>
        </w:rPr>
        <w:t xml:space="preserve"> </w:t>
      </w:r>
      <w:r w:rsidRPr="002F771D">
        <w:rPr>
          <w:szCs w:val="36"/>
        </w:rPr>
        <w:t>бумаг</w:t>
      </w:r>
      <w:r w:rsidR="002F771D" w:rsidRPr="002F771D">
        <w:rPr>
          <w:szCs w:val="36"/>
        </w:rPr>
        <w:t>"</w:t>
      </w:r>
    </w:p>
    <w:p w:rsidR="002F771D" w:rsidRPr="002F771D" w:rsidRDefault="002F771D" w:rsidP="002F771D">
      <w:pPr>
        <w:pStyle w:val="afa"/>
        <w:rPr>
          <w:szCs w:val="36"/>
        </w:rPr>
      </w:pPr>
      <w:r w:rsidRPr="002F771D">
        <w:rPr>
          <w:szCs w:val="36"/>
        </w:rPr>
        <w:t>(</w:t>
      </w:r>
      <w:r w:rsidR="00F67A44" w:rsidRPr="002F771D">
        <w:rPr>
          <w:szCs w:val="36"/>
        </w:rPr>
        <w:t>рыночные</w:t>
      </w:r>
      <w:r w:rsidRPr="002F771D">
        <w:rPr>
          <w:szCs w:val="36"/>
        </w:rPr>
        <w:t xml:space="preserve"> </w:t>
      </w:r>
      <w:r w:rsidR="00F67A44" w:rsidRPr="002F771D">
        <w:rPr>
          <w:szCs w:val="36"/>
        </w:rPr>
        <w:t>стратегии</w:t>
      </w:r>
      <w:r w:rsidRPr="002F771D">
        <w:rPr>
          <w:szCs w:val="36"/>
        </w:rPr>
        <w:t>)</w:t>
      </w:r>
    </w:p>
    <w:p w:rsidR="002F771D" w:rsidRPr="002F771D" w:rsidRDefault="002F771D" w:rsidP="002F771D">
      <w:pPr>
        <w:pStyle w:val="afa"/>
        <w:rPr>
          <w:szCs w:val="36"/>
        </w:rPr>
      </w:pPr>
    </w:p>
    <w:p w:rsidR="002F771D" w:rsidRPr="002F771D" w:rsidRDefault="002F771D" w:rsidP="002F771D">
      <w:pPr>
        <w:pStyle w:val="afa"/>
        <w:rPr>
          <w:szCs w:val="36"/>
        </w:rPr>
      </w:pPr>
    </w:p>
    <w:p w:rsidR="002F771D" w:rsidRPr="002F771D" w:rsidRDefault="002F771D" w:rsidP="002F771D">
      <w:pPr>
        <w:pStyle w:val="afa"/>
        <w:rPr>
          <w:szCs w:val="36"/>
        </w:rPr>
      </w:pPr>
    </w:p>
    <w:p w:rsidR="002F771D" w:rsidRPr="002F771D" w:rsidRDefault="00F67A44" w:rsidP="002F771D">
      <w:pPr>
        <w:pStyle w:val="afa"/>
        <w:jc w:val="left"/>
      </w:pPr>
      <w:r w:rsidRPr="002F771D">
        <w:t>Работу</w:t>
      </w:r>
      <w:r w:rsidR="002F771D" w:rsidRPr="002F771D">
        <w:t xml:space="preserve"> </w:t>
      </w:r>
      <w:r w:rsidRPr="002F771D">
        <w:t>выполнил</w:t>
      </w:r>
      <w:r w:rsidR="002F771D" w:rsidRPr="002F771D">
        <w:t xml:space="preserve"> </w:t>
      </w:r>
      <w:r w:rsidRPr="002F771D">
        <w:t>студент</w:t>
      </w:r>
    </w:p>
    <w:p w:rsidR="002F771D" w:rsidRPr="002F771D" w:rsidRDefault="00F67A44" w:rsidP="002F771D">
      <w:pPr>
        <w:pStyle w:val="afa"/>
        <w:jc w:val="left"/>
      </w:pPr>
      <w:r w:rsidRPr="002F771D">
        <w:t>группы</w:t>
      </w:r>
      <w:r w:rsidR="002F771D" w:rsidRPr="002F771D">
        <w:t xml:space="preserve"> </w:t>
      </w:r>
      <w:r w:rsidRPr="002F771D">
        <w:t>12а542-08</w:t>
      </w:r>
      <w:r w:rsidR="00E373BF">
        <w:t xml:space="preserve"> </w:t>
      </w:r>
      <w:r w:rsidRPr="002F771D">
        <w:t>Яранцева</w:t>
      </w:r>
      <w:r w:rsidR="002F771D" w:rsidRPr="002F771D">
        <w:t xml:space="preserve"> </w:t>
      </w:r>
      <w:r w:rsidRPr="002F771D">
        <w:t>О.А.</w:t>
      </w:r>
    </w:p>
    <w:p w:rsidR="002F771D" w:rsidRPr="002F771D" w:rsidRDefault="00F67A44" w:rsidP="002F771D">
      <w:pPr>
        <w:pStyle w:val="afa"/>
        <w:jc w:val="left"/>
      </w:pPr>
      <w:r w:rsidRPr="002F771D">
        <w:t>Зачетная</w:t>
      </w:r>
      <w:r w:rsidR="002F771D" w:rsidRPr="002F771D">
        <w:t xml:space="preserve"> </w:t>
      </w:r>
      <w:r w:rsidRPr="002F771D">
        <w:t>книжка</w:t>
      </w:r>
      <w:r w:rsidR="002F771D" w:rsidRPr="002F771D">
        <w:t xml:space="preserve"> </w:t>
      </w:r>
      <w:r w:rsidRPr="002F771D">
        <w:t>№1803</w:t>
      </w:r>
    </w:p>
    <w:p w:rsidR="002F771D" w:rsidRPr="002F771D" w:rsidRDefault="00F67A44" w:rsidP="002F771D">
      <w:pPr>
        <w:pStyle w:val="afa"/>
        <w:jc w:val="left"/>
      </w:pPr>
      <w:r w:rsidRPr="002F771D">
        <w:t>Проверил</w:t>
      </w:r>
      <w:r w:rsidR="002F771D" w:rsidRPr="002F771D">
        <w:t>:</w:t>
      </w:r>
      <w:r w:rsidR="00E373BF">
        <w:t xml:space="preserve"> </w:t>
      </w:r>
      <w:r w:rsidRPr="002F771D">
        <w:t>Яшин</w:t>
      </w:r>
      <w:r w:rsidR="002F771D" w:rsidRPr="002F771D">
        <w:t xml:space="preserve"> </w:t>
      </w:r>
      <w:r w:rsidRPr="002F771D">
        <w:t>С</w:t>
      </w:r>
      <w:r w:rsidR="002F771D" w:rsidRPr="002F771D">
        <w:t>.Н</w:t>
      </w:r>
      <w:r w:rsidRPr="002F771D">
        <w:t>.</w:t>
      </w:r>
    </w:p>
    <w:p w:rsidR="002F771D" w:rsidRDefault="002F771D" w:rsidP="002F771D">
      <w:pPr>
        <w:pStyle w:val="afa"/>
      </w:pPr>
    </w:p>
    <w:p w:rsidR="00E373BF" w:rsidRDefault="00E373BF" w:rsidP="002F771D">
      <w:pPr>
        <w:pStyle w:val="afa"/>
      </w:pPr>
    </w:p>
    <w:p w:rsidR="00E373BF" w:rsidRPr="002F771D" w:rsidRDefault="00E373BF" w:rsidP="002F771D">
      <w:pPr>
        <w:pStyle w:val="afa"/>
      </w:pPr>
    </w:p>
    <w:p w:rsidR="002F771D" w:rsidRPr="002F771D" w:rsidRDefault="002F771D" w:rsidP="002F771D">
      <w:pPr>
        <w:pStyle w:val="afa"/>
      </w:pPr>
    </w:p>
    <w:p w:rsidR="00F67A44" w:rsidRPr="002F771D" w:rsidRDefault="00F67A44" w:rsidP="002F771D">
      <w:pPr>
        <w:pStyle w:val="afa"/>
      </w:pPr>
      <w:r w:rsidRPr="002F771D">
        <w:t>Н</w:t>
      </w:r>
      <w:r w:rsidR="002F771D" w:rsidRPr="002F771D">
        <w:t>. Н</w:t>
      </w:r>
      <w:r w:rsidRPr="002F771D">
        <w:t>овгород</w:t>
      </w:r>
      <w:r w:rsidR="002F771D" w:rsidRPr="002F771D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F771D">
          <w:t>2010</w:t>
        </w:r>
        <w:r w:rsidR="002F771D" w:rsidRPr="002F771D">
          <w:t xml:space="preserve"> </w:t>
        </w:r>
        <w:r w:rsidRPr="002F771D">
          <w:t>г</w:t>
        </w:r>
      </w:smartTag>
      <w:r w:rsidRPr="002F771D">
        <w:t>.</w:t>
      </w:r>
    </w:p>
    <w:p w:rsidR="002F771D" w:rsidRPr="002F771D" w:rsidRDefault="002F771D" w:rsidP="002F771D">
      <w:pPr>
        <w:pStyle w:val="af3"/>
      </w:pPr>
      <w:r w:rsidRPr="002F771D">
        <w:br w:type="page"/>
      </w:r>
      <w:r w:rsidR="00F67A44" w:rsidRPr="002F771D">
        <w:t>Содержание</w:t>
      </w:r>
    </w:p>
    <w:p w:rsidR="002F771D" w:rsidRPr="002F771D" w:rsidRDefault="002F771D" w:rsidP="002F771D">
      <w:pPr>
        <w:tabs>
          <w:tab w:val="left" w:pos="726"/>
        </w:tabs>
        <w:rPr>
          <w:b/>
          <w:szCs w:val="32"/>
        </w:rPr>
      </w:pPr>
    </w:p>
    <w:p w:rsidR="002F771D" w:rsidRDefault="002F771D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301D">
        <w:rPr>
          <w:rStyle w:val="afb"/>
          <w:noProof/>
        </w:rPr>
        <w:t>"Покупка и продажа ценных бумаг" (рыночные стратегии)</w:t>
      </w:r>
    </w:p>
    <w:p w:rsidR="002F771D" w:rsidRDefault="002F771D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301D">
        <w:rPr>
          <w:rStyle w:val="afb"/>
          <w:noProof/>
        </w:rPr>
        <w:t>Стратегия управления портфелем ценных бумаг</w:t>
      </w:r>
    </w:p>
    <w:p w:rsidR="002F771D" w:rsidRDefault="002F771D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301D">
        <w:rPr>
          <w:rStyle w:val="afb"/>
          <w:noProof/>
        </w:rPr>
        <w:t>Стратегия Активного управления</w:t>
      </w:r>
    </w:p>
    <w:p w:rsidR="002F771D" w:rsidRDefault="002F771D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301D">
        <w:rPr>
          <w:rStyle w:val="afb"/>
          <w:noProof/>
        </w:rPr>
        <w:t>Стратегия "Buy &amp; Hold" (Купи и Держи)</w:t>
      </w:r>
    </w:p>
    <w:p w:rsidR="002F771D" w:rsidRDefault="002F771D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301D">
        <w:rPr>
          <w:rStyle w:val="afb"/>
          <w:noProof/>
        </w:rPr>
        <w:t>Смешанные стратегии</w:t>
      </w:r>
    </w:p>
    <w:p w:rsidR="002F771D" w:rsidRDefault="002F771D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301D">
        <w:rPr>
          <w:rStyle w:val="afb"/>
          <w:noProof/>
        </w:rPr>
        <w:t>Стратегия спекулятивного слияния или поглощения</w:t>
      </w:r>
    </w:p>
    <w:p w:rsidR="002F771D" w:rsidRDefault="002F771D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301D">
        <w:rPr>
          <w:rStyle w:val="afb"/>
          <w:noProof/>
        </w:rPr>
        <w:t>Аукционные стратегии</w:t>
      </w:r>
    </w:p>
    <w:p w:rsidR="002F771D" w:rsidRDefault="002F771D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301D">
        <w:rPr>
          <w:rStyle w:val="afb"/>
          <w:noProof/>
        </w:rPr>
        <w:t>Стратегия спекулятивного конкурсанта</w:t>
      </w:r>
    </w:p>
    <w:p w:rsidR="002F771D" w:rsidRDefault="002F771D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301D">
        <w:rPr>
          <w:rStyle w:val="afb"/>
          <w:noProof/>
        </w:rPr>
        <w:t>Список используемой литературы</w:t>
      </w:r>
    </w:p>
    <w:p w:rsidR="002F771D" w:rsidRPr="002F771D" w:rsidRDefault="002F771D" w:rsidP="002F771D">
      <w:pPr>
        <w:pStyle w:val="1"/>
        <w:rPr>
          <w:color w:val="000000"/>
          <w:szCs w:val="32"/>
        </w:rPr>
      </w:pPr>
      <w:r w:rsidRPr="002F771D">
        <w:br w:type="page"/>
      </w:r>
      <w:bookmarkStart w:id="0" w:name="_Toc281524054"/>
      <w:r w:rsidRPr="002F771D">
        <w:t>"</w:t>
      </w:r>
      <w:r w:rsidR="00F67A44" w:rsidRPr="002F771D">
        <w:t>Покупка</w:t>
      </w:r>
      <w:r w:rsidRPr="002F771D">
        <w:t xml:space="preserve"> </w:t>
      </w:r>
      <w:r w:rsidR="00F67A44" w:rsidRPr="002F771D">
        <w:t>и</w:t>
      </w:r>
      <w:r w:rsidRPr="002F771D">
        <w:t xml:space="preserve"> </w:t>
      </w:r>
      <w:r w:rsidR="00F67A44" w:rsidRPr="002F771D">
        <w:t>продажа</w:t>
      </w:r>
      <w:r w:rsidRPr="002F771D">
        <w:t xml:space="preserve"> </w:t>
      </w:r>
      <w:r w:rsidR="00F67A44" w:rsidRPr="002F771D">
        <w:t>ценных</w:t>
      </w:r>
      <w:r w:rsidRPr="002F771D">
        <w:t xml:space="preserve"> </w:t>
      </w:r>
      <w:r w:rsidR="00F67A44" w:rsidRPr="002F771D">
        <w:t>бумаг</w:t>
      </w:r>
      <w:r w:rsidRPr="002F771D">
        <w:t xml:space="preserve">" </w:t>
      </w:r>
      <w:r w:rsidRPr="002F771D">
        <w:rPr>
          <w:szCs w:val="32"/>
        </w:rPr>
        <w:t>(</w:t>
      </w:r>
      <w:r w:rsidR="00F67A44" w:rsidRPr="002F771D">
        <w:rPr>
          <w:color w:val="000000"/>
          <w:szCs w:val="32"/>
        </w:rPr>
        <w:t>рыночные</w:t>
      </w:r>
      <w:r w:rsidRPr="002F771D">
        <w:rPr>
          <w:color w:val="000000"/>
          <w:szCs w:val="32"/>
        </w:rPr>
        <w:t xml:space="preserve"> </w:t>
      </w:r>
      <w:r w:rsidR="00F67A44" w:rsidRPr="002F771D">
        <w:rPr>
          <w:color w:val="000000"/>
          <w:szCs w:val="32"/>
        </w:rPr>
        <w:t>стратегии</w:t>
      </w:r>
      <w:r w:rsidRPr="002F771D">
        <w:rPr>
          <w:color w:val="000000"/>
          <w:szCs w:val="32"/>
        </w:rPr>
        <w:t>)</w:t>
      </w:r>
      <w:bookmarkEnd w:id="0"/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tabs>
          <w:tab w:val="left" w:pos="726"/>
        </w:tabs>
      </w:pPr>
      <w:r w:rsidRPr="002F771D">
        <w:t>Как</w:t>
      </w:r>
      <w:r w:rsidR="002F771D" w:rsidRPr="002F771D">
        <w:t xml:space="preserve"> </w:t>
      </w:r>
      <w:r w:rsidRPr="002F771D">
        <w:t>правило,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процессе</w:t>
      </w:r>
      <w:r w:rsidR="002F771D" w:rsidRPr="002F771D">
        <w:t xml:space="preserve"> </w:t>
      </w:r>
      <w:r w:rsidRPr="002F771D">
        <w:t>продажи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покупки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принимают</w:t>
      </w:r>
      <w:r w:rsidR="002F771D" w:rsidRPr="002F771D">
        <w:t xml:space="preserve"> </w:t>
      </w:r>
      <w:r w:rsidRPr="002F771D">
        <w:t>участие</w:t>
      </w:r>
      <w:r w:rsidR="002F771D" w:rsidRPr="002F771D">
        <w:t xml:space="preserve"> </w:t>
      </w:r>
      <w:r w:rsidRPr="002F771D">
        <w:t>несколько</w:t>
      </w:r>
      <w:r w:rsidR="002F771D" w:rsidRPr="002F771D">
        <w:t xml:space="preserve"> </w:t>
      </w:r>
      <w:r w:rsidRPr="002F771D">
        <w:t>человек.</w:t>
      </w:r>
      <w:r w:rsidR="002F771D" w:rsidRPr="002F771D">
        <w:t xml:space="preserve"> </w:t>
      </w:r>
      <w:r w:rsidRPr="002F771D">
        <w:t>Покупатели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обычно</w:t>
      </w:r>
      <w:r w:rsidR="002F771D" w:rsidRPr="002F771D">
        <w:t xml:space="preserve"> </w:t>
      </w:r>
      <w:r w:rsidRPr="002F771D">
        <w:t>пользуются</w:t>
      </w:r>
      <w:r w:rsidR="002F771D" w:rsidRPr="002F771D">
        <w:t xml:space="preserve"> </w:t>
      </w:r>
      <w:r w:rsidRPr="002F771D">
        <w:t>услугами</w:t>
      </w:r>
      <w:r w:rsidR="002F771D" w:rsidRPr="002F771D">
        <w:t xml:space="preserve"> </w:t>
      </w:r>
      <w:r w:rsidRPr="002F771D">
        <w:t>брокеров,</w:t>
      </w:r>
      <w:r w:rsidR="002F771D" w:rsidRPr="002F771D">
        <w:t xml:space="preserve"> </w:t>
      </w:r>
      <w:r w:rsidRPr="002F771D">
        <w:t>дилеров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же</w:t>
      </w:r>
      <w:r w:rsidR="002F771D" w:rsidRPr="002F771D">
        <w:t xml:space="preserve"> </w:t>
      </w:r>
      <w:r w:rsidRPr="002F771D">
        <w:t>фондовых</w:t>
      </w:r>
      <w:r w:rsidR="002F771D" w:rsidRPr="002F771D">
        <w:t xml:space="preserve"> </w:t>
      </w:r>
      <w:r w:rsidRPr="002F771D">
        <w:t>бирж.</w:t>
      </w:r>
      <w:r w:rsidR="002F771D" w:rsidRPr="002F771D">
        <w:t xml:space="preserve"> </w:t>
      </w:r>
      <w:r w:rsidRPr="002F771D">
        <w:t>Брокер</w:t>
      </w:r>
      <w:r w:rsidR="002F771D" w:rsidRPr="002F771D">
        <w:t xml:space="preserve"> </w:t>
      </w:r>
      <w:r w:rsidRPr="002F771D">
        <w:t>выступает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посредник</w:t>
      </w:r>
      <w:r w:rsidR="002F771D" w:rsidRPr="002F771D">
        <w:t xml:space="preserve"> (</w:t>
      </w:r>
      <w:r w:rsidRPr="002F771D">
        <w:t>агент</w:t>
      </w:r>
      <w:r w:rsidR="002F771D" w:rsidRPr="002F771D">
        <w:t xml:space="preserve"> </w:t>
      </w:r>
      <w:r w:rsidRPr="002F771D">
        <w:t>инвестора,</w:t>
      </w:r>
      <w:r w:rsidR="002F771D" w:rsidRPr="002F771D">
        <w:t xml:space="preserve"> </w:t>
      </w:r>
      <w:r w:rsidRPr="002F771D">
        <w:t>действующий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его</w:t>
      </w:r>
      <w:r w:rsidR="002F771D" w:rsidRPr="002F771D">
        <w:t xml:space="preserve"> </w:t>
      </w:r>
      <w:r w:rsidRPr="002F771D">
        <w:t>имени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его</w:t>
      </w:r>
      <w:r w:rsidR="002F771D" w:rsidRPr="002F771D">
        <w:t xml:space="preserve"> </w:t>
      </w:r>
      <w:r w:rsidRPr="002F771D">
        <w:t>поручению</w:t>
      </w:r>
      <w:r w:rsidR="002F771D" w:rsidRPr="002F771D">
        <w:t xml:space="preserve">). </w:t>
      </w:r>
      <w:r w:rsidRPr="002F771D">
        <w:t>Обычно</w:t>
      </w:r>
      <w:r w:rsidR="002F771D" w:rsidRPr="002F771D">
        <w:t xml:space="preserve"> </w:t>
      </w:r>
      <w:r w:rsidRPr="002F771D">
        <w:t>брокеры</w:t>
      </w:r>
      <w:r w:rsidR="002F771D" w:rsidRPr="002F771D">
        <w:t xml:space="preserve"> </w:t>
      </w:r>
      <w:r w:rsidRPr="002F771D">
        <w:t>работают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фирмах</w:t>
      </w:r>
      <w:r w:rsidR="002F771D" w:rsidRPr="002F771D">
        <w:t xml:space="preserve"> (</w:t>
      </w:r>
      <w:r w:rsidRPr="002F771D">
        <w:t>брокерских</w:t>
      </w:r>
      <w:r w:rsidR="002F771D" w:rsidRPr="002F771D">
        <w:t xml:space="preserve"> </w:t>
      </w:r>
      <w:r w:rsidRPr="002F771D">
        <w:t>конторах</w:t>
      </w:r>
      <w:r w:rsidR="002F771D" w:rsidRPr="002F771D">
        <w:t xml:space="preserve">), </w:t>
      </w:r>
      <w:r w:rsidRPr="002F771D">
        <w:t>подключенных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сетям</w:t>
      </w:r>
      <w:r w:rsidR="002F771D" w:rsidRPr="002F771D">
        <w:t xml:space="preserve"> </w:t>
      </w:r>
      <w:r w:rsidRPr="002F771D">
        <w:t>финансовой</w:t>
      </w:r>
      <w:r w:rsidR="002F771D" w:rsidRPr="002F771D">
        <w:t xml:space="preserve"> </w:t>
      </w:r>
      <w:r w:rsidRPr="002F771D">
        <w:t>информации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фондовым</w:t>
      </w:r>
      <w:r w:rsidR="002F771D" w:rsidRPr="002F771D">
        <w:t xml:space="preserve"> </w:t>
      </w:r>
      <w:r w:rsidRPr="002F771D">
        <w:t>биржам.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Под</w:t>
      </w:r>
      <w:r w:rsidR="002F771D" w:rsidRPr="002F771D">
        <w:t xml:space="preserve"> </w:t>
      </w:r>
      <w:r w:rsidRPr="002F771D">
        <w:rPr>
          <w:b/>
          <w:bCs/>
        </w:rPr>
        <w:t>стратегией</w:t>
      </w:r>
      <w:r w:rsidR="002F771D" w:rsidRPr="002F771D">
        <w:t xml:space="preserve"> </w:t>
      </w:r>
      <w:r w:rsidRPr="002F771D">
        <w:t>обычно</w:t>
      </w:r>
      <w:r w:rsidR="002F771D" w:rsidRPr="002F771D">
        <w:t xml:space="preserve"> </w:t>
      </w:r>
      <w:r w:rsidRPr="002F771D">
        <w:t>понимается</w:t>
      </w:r>
      <w:r w:rsidR="002F771D" w:rsidRPr="002F771D">
        <w:t xml:space="preserve"> </w:t>
      </w:r>
      <w:r w:rsidRPr="002F771D">
        <w:t>набор</w:t>
      </w:r>
      <w:r w:rsidR="002F771D" w:rsidRPr="002F771D">
        <w:t xml:space="preserve"> </w:t>
      </w:r>
      <w:r w:rsidRPr="002F771D">
        <w:t>наиболее</w:t>
      </w:r>
      <w:r w:rsidR="002F771D" w:rsidRPr="002F771D">
        <w:t xml:space="preserve"> </w:t>
      </w:r>
      <w:r w:rsidRPr="002F771D">
        <w:t>общих</w:t>
      </w:r>
      <w:r w:rsidR="002F771D" w:rsidRPr="002F771D">
        <w:t xml:space="preserve"> </w:t>
      </w:r>
      <w:r w:rsidRPr="002F771D">
        <w:t>правил,</w:t>
      </w:r>
      <w:r w:rsidR="002F771D" w:rsidRPr="002F771D">
        <w:t xml:space="preserve"> </w:t>
      </w:r>
      <w:r w:rsidRPr="002F771D">
        <w:t>определяющих</w:t>
      </w:r>
      <w:r w:rsidR="002F771D" w:rsidRPr="002F771D">
        <w:t xml:space="preserve"> </w:t>
      </w:r>
      <w:r w:rsidRPr="002F771D">
        <w:t>долгосрочные</w:t>
      </w:r>
      <w:r w:rsidR="002F771D" w:rsidRPr="002F771D">
        <w:t xml:space="preserve"> </w:t>
      </w:r>
      <w:r w:rsidRPr="002F771D">
        <w:t>действия,</w:t>
      </w:r>
      <w:r w:rsidR="002F771D" w:rsidRPr="002F771D">
        <w:t xml:space="preserve"> </w:t>
      </w:r>
      <w:r w:rsidRPr="002F771D">
        <w:t>которые</w:t>
      </w:r>
      <w:r w:rsidR="002F771D" w:rsidRPr="002F771D">
        <w:t xml:space="preserve"> </w:t>
      </w:r>
      <w:r w:rsidRPr="002F771D">
        <w:t>обеспечивают</w:t>
      </w:r>
      <w:r w:rsidR="002F771D" w:rsidRPr="002F771D">
        <w:t xml:space="preserve"> </w:t>
      </w:r>
      <w:r w:rsidRPr="002F771D">
        <w:t>выполнение</w:t>
      </w:r>
      <w:r w:rsidR="002F771D" w:rsidRPr="002F771D">
        <w:t xml:space="preserve"> </w:t>
      </w:r>
      <w:r w:rsidRPr="002F771D">
        <w:t>миссии</w:t>
      </w:r>
      <w:r w:rsidR="002F771D" w:rsidRPr="002F771D">
        <w:t xml:space="preserve"> </w:t>
      </w:r>
      <w:r w:rsidRPr="002F771D">
        <w:t>организации.</w:t>
      </w:r>
      <w:r w:rsidR="002F771D" w:rsidRPr="002F771D">
        <w:t xml:space="preserve"> </w:t>
      </w:r>
      <w:r w:rsidRPr="002F771D">
        <w:t>Наиболее</w:t>
      </w:r>
      <w:r w:rsidR="002F771D" w:rsidRPr="002F771D">
        <w:t xml:space="preserve"> </w:t>
      </w:r>
      <w:r w:rsidRPr="002F771D">
        <w:t>общая</w:t>
      </w:r>
      <w:r w:rsidR="002F771D" w:rsidRPr="002F771D">
        <w:t xml:space="preserve"> </w:t>
      </w:r>
      <w:r w:rsidRPr="002F771D">
        <w:t>цель</w:t>
      </w:r>
      <w:r w:rsidR="002F771D" w:rsidRPr="002F771D">
        <w:t xml:space="preserve"> </w:t>
      </w:r>
      <w:r w:rsidRPr="002F771D">
        <w:t>инвестирования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корпоративные</w:t>
      </w:r>
      <w:r w:rsidR="002F771D" w:rsidRPr="002F771D">
        <w:t xml:space="preserve"> </w:t>
      </w:r>
      <w:r w:rsidRPr="002F771D">
        <w:t>акции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заключаться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следующем</w:t>
      </w:r>
      <w:r w:rsidR="002F771D" w:rsidRPr="002F771D">
        <w:t>:</w:t>
      </w:r>
    </w:p>
    <w:p w:rsidR="002F771D" w:rsidRPr="002F771D" w:rsidRDefault="00F67A44" w:rsidP="002F771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2F771D">
        <w:t>сохранение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перераспределение</w:t>
      </w:r>
      <w:r w:rsidR="002F771D" w:rsidRPr="002F771D">
        <w:t xml:space="preserve"> </w:t>
      </w:r>
      <w:r w:rsidRPr="002F771D">
        <w:t>собственности</w:t>
      </w:r>
      <w:r w:rsidR="002F771D" w:rsidRPr="002F771D">
        <w:t xml:space="preserve"> </w:t>
      </w:r>
      <w:r w:rsidRPr="002F771D">
        <w:t>путем</w:t>
      </w:r>
      <w:r w:rsidR="002F771D" w:rsidRPr="002F771D">
        <w:t xml:space="preserve"> </w:t>
      </w:r>
      <w:r w:rsidRPr="002F771D">
        <w:t>приобретения</w:t>
      </w:r>
      <w:r w:rsidR="002F771D" w:rsidRPr="002F771D">
        <w:t xml:space="preserve"> </w:t>
      </w:r>
      <w:r w:rsidRPr="002F771D">
        <w:t>контрольных</w:t>
      </w:r>
      <w:r w:rsidR="002F771D" w:rsidRPr="002F771D">
        <w:t xml:space="preserve"> </w:t>
      </w:r>
      <w:r w:rsidRPr="002F771D">
        <w:t>пакетов</w:t>
      </w:r>
      <w:r w:rsidR="002F771D" w:rsidRPr="002F771D">
        <w:t xml:space="preserve"> </w:t>
      </w:r>
      <w:r w:rsidRPr="002F771D">
        <w:t>акций</w:t>
      </w:r>
      <w:r w:rsidR="002F771D" w:rsidRPr="002F771D">
        <w:t>;</w:t>
      </w:r>
    </w:p>
    <w:p w:rsidR="002F771D" w:rsidRPr="002F771D" w:rsidRDefault="00F67A44" w:rsidP="002F771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2F771D">
        <w:t>обеспечение</w:t>
      </w:r>
      <w:r w:rsidR="002F771D" w:rsidRPr="002F771D">
        <w:t xml:space="preserve"> </w:t>
      </w:r>
      <w:r w:rsidRPr="002F771D">
        <w:t>доступа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дефицитным</w:t>
      </w:r>
      <w:r w:rsidR="002F771D" w:rsidRPr="002F771D">
        <w:t xml:space="preserve"> </w:t>
      </w:r>
      <w:r w:rsidRPr="002F771D">
        <w:t>видам</w:t>
      </w:r>
      <w:r w:rsidR="002F771D" w:rsidRPr="002F771D">
        <w:t xml:space="preserve"> </w:t>
      </w:r>
      <w:r w:rsidRPr="002F771D">
        <w:t>продукции</w:t>
      </w:r>
      <w:r w:rsidR="002F771D" w:rsidRPr="002F771D">
        <w:t xml:space="preserve"> (</w:t>
      </w:r>
      <w:r w:rsidRPr="002F771D">
        <w:t>услугам</w:t>
      </w:r>
      <w:r w:rsidR="002F771D" w:rsidRPr="002F771D">
        <w:t xml:space="preserve">), </w:t>
      </w:r>
      <w:r w:rsidRPr="002F771D">
        <w:t>имущественным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неимущественным</w:t>
      </w:r>
      <w:r w:rsidR="002F771D" w:rsidRPr="002F771D">
        <w:t xml:space="preserve"> </w:t>
      </w:r>
      <w:r w:rsidRPr="002F771D">
        <w:t>правам</w:t>
      </w:r>
      <w:r w:rsidR="002F771D" w:rsidRPr="002F771D">
        <w:t>;</w:t>
      </w:r>
    </w:p>
    <w:p w:rsidR="002F771D" w:rsidRPr="002F771D" w:rsidRDefault="00F67A44" w:rsidP="002F771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2F771D">
        <w:t>участие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управлении</w:t>
      </w:r>
      <w:r w:rsidR="002F771D" w:rsidRPr="002F771D">
        <w:t xml:space="preserve"> </w:t>
      </w:r>
      <w:r w:rsidRPr="002F771D">
        <w:t>предприятием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счет</w:t>
      </w:r>
      <w:r w:rsidR="002F771D" w:rsidRPr="002F771D">
        <w:t xml:space="preserve"> </w:t>
      </w:r>
      <w:r w:rsidRPr="002F771D">
        <w:t>приобретения</w:t>
      </w:r>
      <w:r w:rsidR="002F771D" w:rsidRPr="002F771D">
        <w:t xml:space="preserve"> </w:t>
      </w:r>
      <w:r w:rsidRPr="002F771D">
        <w:t>крупных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блокирующих</w:t>
      </w:r>
      <w:r w:rsidR="002F771D" w:rsidRPr="002F771D">
        <w:t xml:space="preserve"> </w:t>
      </w:r>
      <w:r w:rsidRPr="002F771D">
        <w:t>пакетов</w:t>
      </w:r>
      <w:r w:rsidR="002F771D" w:rsidRPr="002F771D">
        <w:t>;</w:t>
      </w:r>
    </w:p>
    <w:p w:rsidR="002F771D" w:rsidRPr="002F771D" w:rsidRDefault="00F67A44" w:rsidP="002F771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2F771D">
        <w:t>защита</w:t>
      </w:r>
      <w:r w:rsidR="002F771D" w:rsidRPr="002F771D">
        <w:t xml:space="preserve"> </w:t>
      </w:r>
      <w:r w:rsidRPr="002F771D">
        <w:t>инвестиций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инфляции</w:t>
      </w:r>
      <w:r w:rsidR="002F771D" w:rsidRPr="002F771D">
        <w:t>;</w:t>
      </w:r>
    </w:p>
    <w:p w:rsidR="002F771D" w:rsidRPr="002F771D" w:rsidRDefault="00F67A44" w:rsidP="002F771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2F771D">
        <w:t>сохранение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прирост</w:t>
      </w:r>
      <w:r w:rsidR="002F771D" w:rsidRPr="002F771D">
        <w:t xml:space="preserve"> </w:t>
      </w:r>
      <w:r w:rsidRPr="002F771D">
        <w:t>капитала</w:t>
      </w:r>
      <w:r w:rsidR="002F771D" w:rsidRPr="002F771D">
        <w:t>;</w:t>
      </w:r>
    </w:p>
    <w:p w:rsidR="002F771D" w:rsidRPr="002F771D" w:rsidRDefault="00F67A44" w:rsidP="002F771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2F771D">
        <w:t>получение</w:t>
      </w:r>
      <w:r w:rsidR="002F771D" w:rsidRPr="002F771D">
        <w:t xml:space="preserve"> </w:t>
      </w:r>
      <w:r w:rsidRPr="002F771D">
        <w:t>регулярного</w:t>
      </w:r>
      <w:r w:rsidR="002F771D" w:rsidRPr="002F771D">
        <w:t xml:space="preserve"> </w:t>
      </w:r>
      <w:r w:rsidRPr="002F771D">
        <w:t>текущего</w:t>
      </w:r>
      <w:r w:rsidR="002F771D" w:rsidRPr="002F771D">
        <w:t xml:space="preserve"> </w:t>
      </w:r>
      <w:r w:rsidRPr="002F771D">
        <w:t>дохода.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Инвестиционная</w:t>
      </w:r>
      <w:r w:rsidR="002F771D" w:rsidRPr="002F771D">
        <w:t xml:space="preserve"> </w:t>
      </w:r>
      <w:r w:rsidRPr="002F771D">
        <w:t>стратегия</w:t>
      </w:r>
      <w:r w:rsidR="002F771D" w:rsidRPr="002F771D">
        <w:t xml:space="preserve"> </w:t>
      </w:r>
      <w:r w:rsidRPr="002F771D">
        <w:t>зависит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миссии</w:t>
      </w:r>
      <w:r w:rsidR="002F771D" w:rsidRPr="002F771D">
        <w:t xml:space="preserve"> </w:t>
      </w:r>
      <w:r w:rsidRPr="002F771D">
        <w:t>организации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определяет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только</w:t>
      </w:r>
      <w:r w:rsidR="002F771D" w:rsidRPr="002F771D">
        <w:t xml:space="preserve"> </w:t>
      </w:r>
      <w:r w:rsidRPr="002F771D">
        <w:t>достижение</w:t>
      </w:r>
      <w:r w:rsidR="002F771D" w:rsidRPr="002F771D">
        <w:t xml:space="preserve"> </w:t>
      </w:r>
      <w:r w:rsidRPr="002F771D">
        <w:t>долгосрочных</w:t>
      </w:r>
      <w:r w:rsidR="002F771D" w:rsidRPr="002F771D">
        <w:t xml:space="preserve"> </w:t>
      </w:r>
      <w:r w:rsidRPr="002F771D">
        <w:t>целей,</w:t>
      </w:r>
      <w:r w:rsidR="002F771D" w:rsidRPr="002F771D">
        <w:t xml:space="preserve"> </w:t>
      </w:r>
      <w:r w:rsidRPr="002F771D">
        <w:t>но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тактику</w:t>
      </w:r>
      <w:r w:rsidR="002F771D" w:rsidRPr="002F771D">
        <w:t xml:space="preserve"> </w:t>
      </w:r>
      <w:r w:rsidRPr="002F771D">
        <w:t>вложения</w:t>
      </w:r>
      <w:r w:rsidR="002F771D" w:rsidRPr="002F771D">
        <w:t xml:space="preserve"> </w:t>
      </w:r>
      <w:r w:rsidRPr="002F771D">
        <w:t>средств</w:t>
      </w:r>
      <w:r w:rsidR="002F771D" w:rsidRPr="002F771D">
        <w:t xml:space="preserve">: </w:t>
      </w:r>
      <w:r w:rsidRPr="002F771D">
        <w:t>в</w:t>
      </w:r>
      <w:r w:rsidR="002F771D" w:rsidRPr="002F771D">
        <w:t xml:space="preserve"> </w:t>
      </w:r>
      <w:r w:rsidRPr="002F771D">
        <w:t>какие</w:t>
      </w:r>
      <w:r w:rsidR="002F771D" w:rsidRPr="002F771D">
        <w:t xml:space="preserve"> </w:t>
      </w:r>
      <w:r w:rsidRPr="002F771D">
        <w:t>ценные</w:t>
      </w:r>
      <w:r w:rsidR="002F771D" w:rsidRPr="002F771D">
        <w:t xml:space="preserve"> </w:t>
      </w:r>
      <w:r w:rsidRPr="002F771D">
        <w:t>бумаги,</w:t>
      </w:r>
      <w:r w:rsidR="002F771D" w:rsidRPr="002F771D">
        <w:t xml:space="preserve"> </w:t>
      </w:r>
      <w:r w:rsidRPr="002F771D">
        <w:t>когда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через</w:t>
      </w:r>
      <w:r w:rsidR="002F771D" w:rsidRPr="002F771D">
        <w:t xml:space="preserve"> </w:t>
      </w:r>
      <w:r w:rsidRPr="002F771D">
        <w:t>какие</w:t>
      </w:r>
      <w:r w:rsidR="002F771D" w:rsidRPr="002F771D">
        <w:t xml:space="preserve"> </w:t>
      </w:r>
      <w:r w:rsidRPr="002F771D">
        <w:t>промежутки</w:t>
      </w:r>
      <w:r w:rsidR="002F771D" w:rsidRPr="002F771D">
        <w:t xml:space="preserve"> </w:t>
      </w:r>
      <w:r w:rsidRPr="002F771D">
        <w:t>времени</w:t>
      </w:r>
      <w:r w:rsidR="002F771D" w:rsidRPr="002F771D">
        <w:t xml:space="preserve"> </w:t>
      </w:r>
      <w:r w:rsidRPr="002F771D">
        <w:t>следует</w:t>
      </w:r>
      <w:r w:rsidR="002F771D" w:rsidRPr="002F771D">
        <w:t xml:space="preserve"> </w:t>
      </w:r>
      <w:r w:rsidRPr="002F771D">
        <w:t>инвестировать.</w:t>
      </w:r>
      <w:r w:rsidR="002F771D" w:rsidRPr="002F771D">
        <w:t xml:space="preserve"> </w:t>
      </w:r>
      <w:r w:rsidRPr="002F771D">
        <w:t>Помимо</w:t>
      </w:r>
      <w:r w:rsidR="002F771D" w:rsidRPr="002F771D">
        <w:t xml:space="preserve"> </w:t>
      </w:r>
      <w:r w:rsidRPr="002F771D">
        <w:t>общей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инвестирования</w:t>
      </w:r>
      <w:r w:rsidR="002F771D" w:rsidRPr="002F771D">
        <w:t xml:space="preserve"> </w:t>
      </w:r>
      <w:r w:rsidRPr="002F771D">
        <w:t>иногда</w:t>
      </w:r>
      <w:r w:rsidR="002F771D" w:rsidRPr="002F771D">
        <w:t xml:space="preserve"> </w:t>
      </w:r>
      <w:r w:rsidRPr="002F771D">
        <w:t>формируются</w:t>
      </w:r>
      <w:r w:rsidR="002F771D" w:rsidRPr="002F771D">
        <w:t xml:space="preserve"> </w:t>
      </w:r>
      <w:r w:rsidRPr="002F771D">
        <w:t>частные</w:t>
      </w:r>
      <w:r w:rsidR="002F771D" w:rsidRPr="002F771D">
        <w:t xml:space="preserve"> </w:t>
      </w:r>
      <w:r w:rsidRPr="002F771D">
        <w:t>субстратегии.</w:t>
      </w:r>
      <w:r w:rsidR="002F771D" w:rsidRPr="002F771D">
        <w:t xml:space="preserve"> </w:t>
      </w:r>
      <w:r w:rsidRPr="002F771D">
        <w:t>Они</w:t>
      </w:r>
      <w:r w:rsidR="002F771D" w:rsidRPr="002F771D">
        <w:t xml:space="preserve"> </w:t>
      </w:r>
      <w:r w:rsidRPr="002F771D">
        <w:t>носят,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правило,</w:t>
      </w:r>
      <w:r w:rsidR="002F771D" w:rsidRPr="002F771D">
        <w:t xml:space="preserve"> </w:t>
      </w:r>
      <w:r w:rsidRPr="002F771D">
        <w:t>краткосрочный</w:t>
      </w:r>
      <w:r w:rsidR="002F771D" w:rsidRPr="002F771D">
        <w:t xml:space="preserve"> </w:t>
      </w:r>
      <w:r w:rsidRPr="002F771D">
        <w:t>характер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разрабатываются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реализация</w:t>
      </w:r>
      <w:r w:rsidR="002F771D" w:rsidRPr="002F771D">
        <w:t xml:space="preserve"> </w:t>
      </w:r>
      <w:r w:rsidRPr="002F771D">
        <w:t>основной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конкретного</w:t>
      </w:r>
      <w:r w:rsidR="002F771D" w:rsidRPr="002F771D">
        <w:t xml:space="preserve"> </w:t>
      </w:r>
      <w:r w:rsidRPr="002F771D">
        <w:t>вида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На</w:t>
      </w:r>
      <w:r w:rsidR="002F771D" w:rsidRPr="002F771D">
        <w:t xml:space="preserve"> </w:t>
      </w:r>
      <w:r w:rsidRPr="002F771D">
        <w:t>основе</w:t>
      </w:r>
      <w:r w:rsidR="002F771D" w:rsidRPr="002F771D">
        <w:t xml:space="preserve"> </w:t>
      </w:r>
      <w:r w:rsidRPr="002F771D">
        <w:t>миссии</w:t>
      </w:r>
      <w:r w:rsidR="002F771D" w:rsidRPr="002F771D">
        <w:t xml:space="preserve"> </w:t>
      </w:r>
      <w:r w:rsidRPr="002F771D">
        <w:t>организации</w:t>
      </w:r>
      <w:r w:rsidR="002F771D" w:rsidRPr="002F771D">
        <w:t xml:space="preserve"> - </w:t>
      </w:r>
      <w:r w:rsidRPr="002F771D">
        <w:t>профессионального</w:t>
      </w:r>
      <w:r w:rsidR="002F771D" w:rsidRPr="002F771D">
        <w:t xml:space="preserve"> </w:t>
      </w:r>
      <w:r w:rsidRPr="002F771D">
        <w:t>участника</w:t>
      </w:r>
      <w:r w:rsidR="002F771D" w:rsidRPr="002F771D">
        <w:t xml:space="preserve"> </w:t>
      </w:r>
      <w:r w:rsidRPr="002F771D">
        <w:t>рынка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формулируются</w:t>
      </w:r>
      <w:r w:rsidR="002F771D" w:rsidRPr="002F771D">
        <w:t xml:space="preserve"> </w:t>
      </w:r>
      <w:r w:rsidRPr="002F771D">
        <w:t>частные</w:t>
      </w:r>
      <w:r w:rsidR="002F771D" w:rsidRPr="002F771D">
        <w:t xml:space="preserve"> </w:t>
      </w:r>
      <w:r w:rsidRPr="002F771D">
        <w:t>цели.</w:t>
      </w:r>
      <w:r w:rsidR="002F771D" w:rsidRPr="002F771D">
        <w:t xml:space="preserve"> </w:t>
      </w:r>
      <w:r w:rsidRPr="002F771D">
        <w:t>Наиболее</w:t>
      </w:r>
      <w:r w:rsidR="002F771D" w:rsidRPr="002F771D">
        <w:t xml:space="preserve"> </w:t>
      </w:r>
      <w:r w:rsidRPr="002F771D">
        <w:t>традиционными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них</w:t>
      </w:r>
      <w:r w:rsidR="002F771D" w:rsidRPr="002F771D">
        <w:t xml:space="preserve"> </w:t>
      </w:r>
      <w:r w:rsidRPr="002F771D">
        <w:t>считаются</w:t>
      </w:r>
      <w:r w:rsidR="002F771D" w:rsidRPr="002F771D">
        <w:t xml:space="preserve"> </w:t>
      </w:r>
      <w:r w:rsidRPr="002F771D">
        <w:t>обеспечение</w:t>
      </w:r>
      <w:r w:rsidR="002F771D" w:rsidRPr="002F771D">
        <w:t xml:space="preserve"> </w:t>
      </w:r>
      <w:r w:rsidRPr="002F771D">
        <w:t>доходности,</w:t>
      </w:r>
      <w:r w:rsidR="002F771D" w:rsidRPr="002F771D">
        <w:t xml:space="preserve"> </w:t>
      </w:r>
      <w:r w:rsidRPr="002F771D">
        <w:t>надежности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ликвидности</w:t>
      </w:r>
      <w:r w:rsidR="002F771D" w:rsidRPr="002F771D">
        <w:t xml:space="preserve"> </w:t>
      </w:r>
      <w:r w:rsidRPr="002F771D">
        <w:t>инвестиций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ценные</w:t>
      </w:r>
      <w:r w:rsidR="002F771D" w:rsidRPr="002F771D">
        <w:t xml:space="preserve"> </w:t>
      </w:r>
      <w:r w:rsidRPr="002F771D">
        <w:t>бумаги.</w:t>
      </w:r>
      <w:r w:rsidR="002F771D" w:rsidRPr="002F771D">
        <w:t xml:space="preserve"> </w:t>
      </w:r>
      <w:r w:rsidRPr="002F771D">
        <w:t>Цели</w:t>
      </w:r>
      <w:r w:rsidR="002F771D" w:rsidRPr="002F771D">
        <w:t xml:space="preserve"> </w:t>
      </w:r>
      <w:r w:rsidRPr="002F771D">
        <w:t>инвестирования</w:t>
      </w:r>
      <w:r w:rsidR="002F771D" w:rsidRPr="002F771D">
        <w:t xml:space="preserve"> </w:t>
      </w:r>
      <w:r w:rsidRPr="002F771D">
        <w:t>должны</w:t>
      </w:r>
      <w:r w:rsidR="002F771D" w:rsidRPr="002F771D">
        <w:t xml:space="preserve"> </w:t>
      </w:r>
      <w:r w:rsidRPr="002F771D">
        <w:t>быть,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одной</w:t>
      </w:r>
      <w:r w:rsidR="002F771D" w:rsidRPr="002F771D">
        <w:t xml:space="preserve"> </w:t>
      </w:r>
      <w:r w:rsidRPr="002F771D">
        <w:t>стороны,</w:t>
      </w:r>
      <w:r w:rsidR="002F771D" w:rsidRPr="002F771D">
        <w:t xml:space="preserve"> </w:t>
      </w:r>
      <w:r w:rsidRPr="002F771D">
        <w:t>конкретными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измеримыми,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другой</w:t>
      </w:r>
      <w:r w:rsidR="002F771D" w:rsidRPr="002F771D">
        <w:t xml:space="preserve"> - </w:t>
      </w:r>
      <w:r w:rsidRPr="002F771D">
        <w:t>ориентированными</w:t>
      </w:r>
      <w:r w:rsidR="002F771D" w:rsidRPr="002F771D">
        <w:t xml:space="preserve"> </w:t>
      </w:r>
      <w:r w:rsidRPr="002F771D">
        <w:t>во</w:t>
      </w:r>
      <w:r w:rsidR="002F771D" w:rsidRPr="002F771D">
        <w:t xml:space="preserve"> </w:t>
      </w:r>
      <w:r w:rsidRPr="002F771D">
        <w:t>времени.</w:t>
      </w:r>
      <w:r w:rsidR="002F771D" w:rsidRPr="002F771D">
        <w:t xml:space="preserve"> </w:t>
      </w:r>
      <w:r w:rsidRPr="002F771D">
        <w:t>Например,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портфелем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одна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множества</w:t>
      </w:r>
      <w:r w:rsidR="002F771D" w:rsidRPr="002F771D">
        <w:t xml:space="preserve"> </w:t>
      </w:r>
      <w:r w:rsidRPr="002F771D">
        <w:t>возможных</w:t>
      </w:r>
      <w:r w:rsidR="002F771D" w:rsidRPr="002F771D">
        <w:t xml:space="preserve"> </w:t>
      </w:r>
      <w:r w:rsidRPr="002F771D">
        <w:t>целей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быть</w:t>
      </w:r>
      <w:r w:rsidR="002F771D" w:rsidRPr="002F771D">
        <w:t xml:space="preserve"> </w:t>
      </w:r>
      <w:r w:rsidRPr="002F771D">
        <w:t>сформулирована</w:t>
      </w:r>
      <w:r w:rsidR="002F771D" w:rsidRPr="002F771D">
        <w:t xml:space="preserve"> </w:t>
      </w:r>
      <w:r w:rsidRPr="002F771D">
        <w:t>следующим</w:t>
      </w:r>
      <w:r w:rsidR="002F771D" w:rsidRPr="002F771D">
        <w:t xml:space="preserve"> </w:t>
      </w:r>
      <w:r w:rsidRPr="002F771D">
        <w:t>образом</w:t>
      </w:r>
      <w:r w:rsidR="002F771D" w:rsidRPr="002F771D">
        <w:t>: "</w:t>
      </w:r>
      <w:r w:rsidRPr="002F771D">
        <w:t>обеспечить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течение</w:t>
      </w:r>
      <w:r w:rsidR="002F771D" w:rsidRPr="002F771D">
        <w:t xml:space="preserve"> </w:t>
      </w:r>
      <w:r w:rsidRPr="002F771D">
        <w:t>квартала</w:t>
      </w:r>
      <w:r w:rsidR="002F771D" w:rsidRPr="002F771D">
        <w:t xml:space="preserve"> </w:t>
      </w:r>
      <w:r w:rsidRPr="002F771D">
        <w:t>доходность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счет</w:t>
      </w:r>
      <w:r w:rsidR="002F771D" w:rsidRPr="002F771D">
        <w:t xml:space="preserve"> </w:t>
      </w:r>
      <w:r w:rsidRPr="002F771D">
        <w:t>роста</w:t>
      </w:r>
      <w:r w:rsidR="002F771D" w:rsidRPr="002F771D">
        <w:t xml:space="preserve"> </w:t>
      </w:r>
      <w:r w:rsidRPr="002F771D">
        <w:t>курсовой</w:t>
      </w:r>
      <w:r w:rsidR="002F771D" w:rsidRPr="002F771D">
        <w:t xml:space="preserve"> </w:t>
      </w:r>
      <w:r w:rsidRPr="002F771D">
        <w:t>стоимости</w:t>
      </w:r>
      <w:r w:rsidR="002F771D" w:rsidRPr="002F771D">
        <w:t xml:space="preserve"> </w:t>
      </w:r>
      <w:r w:rsidRPr="002F771D">
        <w:t>акций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размере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менее</w:t>
      </w:r>
      <w:r w:rsidR="002F771D" w:rsidRPr="002F771D">
        <w:t xml:space="preserve"> </w:t>
      </w:r>
      <w:r w:rsidRPr="002F771D">
        <w:t>90%</w:t>
      </w:r>
      <w:r w:rsidR="002F771D" w:rsidRPr="002F771D">
        <w:t xml:space="preserve"> </w:t>
      </w:r>
      <w:r w:rsidRPr="002F771D">
        <w:t>годовых</w:t>
      </w:r>
      <w:r w:rsidR="002F771D" w:rsidRPr="002F771D">
        <w:t>"</w:t>
      </w:r>
      <w:r w:rsidRPr="002F771D">
        <w:t>.</w:t>
      </w:r>
      <w:r w:rsidR="002F771D" w:rsidRPr="002F771D">
        <w:t xml:space="preserve"> </w:t>
      </w:r>
      <w:r w:rsidRPr="002F771D">
        <w:t>Реализация</w:t>
      </w:r>
      <w:r w:rsidR="002F771D" w:rsidRPr="002F771D">
        <w:t xml:space="preserve"> </w:t>
      </w:r>
      <w:r w:rsidRPr="002F771D">
        <w:t>принципов</w:t>
      </w:r>
      <w:r w:rsidR="002F771D" w:rsidRPr="002F771D">
        <w:t xml:space="preserve"> </w:t>
      </w:r>
      <w:r w:rsidRPr="002F771D">
        <w:t>стратегического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предполагает</w:t>
      </w:r>
      <w:r w:rsidR="002F771D" w:rsidRPr="002F771D">
        <w:t xml:space="preserve"> </w:t>
      </w:r>
      <w:r w:rsidRPr="002F771D">
        <w:t>разработку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утверждение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уровне</w:t>
      </w:r>
      <w:r w:rsidR="002F771D" w:rsidRPr="002F771D">
        <w:t xml:space="preserve"> </w:t>
      </w:r>
      <w:r w:rsidRPr="002F771D">
        <w:t>высшего</w:t>
      </w:r>
      <w:r w:rsidR="002F771D" w:rsidRPr="002F771D">
        <w:t xml:space="preserve"> </w:t>
      </w:r>
      <w:r w:rsidRPr="002F771D">
        <w:t>руководства</w:t>
      </w:r>
      <w:r w:rsidR="002F771D" w:rsidRPr="002F771D">
        <w:t xml:space="preserve"> </w:t>
      </w:r>
      <w:r w:rsidRPr="002F771D">
        <w:t>инвестиционных</w:t>
      </w:r>
      <w:r w:rsidR="002F771D" w:rsidRPr="002F771D">
        <w:t xml:space="preserve"> </w:t>
      </w:r>
      <w:r w:rsidRPr="002F771D">
        <w:t>институтов</w:t>
      </w:r>
      <w:r w:rsidR="002F771D" w:rsidRPr="002F771D">
        <w:t xml:space="preserve"> </w:t>
      </w:r>
      <w:r w:rsidRPr="002F771D">
        <w:t>документов,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которых</w:t>
      </w:r>
      <w:r w:rsidR="002F771D" w:rsidRPr="002F771D">
        <w:t xml:space="preserve"> </w:t>
      </w:r>
      <w:r w:rsidRPr="002F771D">
        <w:t>формулируются</w:t>
      </w:r>
      <w:r w:rsidR="002F771D" w:rsidRPr="002F771D">
        <w:t xml:space="preserve"> </w:t>
      </w:r>
      <w:r w:rsidRPr="002F771D">
        <w:t>миссия</w:t>
      </w:r>
      <w:r w:rsidR="002F771D" w:rsidRPr="002F771D">
        <w:t xml:space="preserve"> </w:t>
      </w:r>
      <w:r w:rsidRPr="002F771D">
        <w:t>организации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"</w:t>
      </w:r>
      <w:r w:rsidRPr="002F771D">
        <w:t>пороговые</w:t>
      </w:r>
      <w:r w:rsidR="002F771D" w:rsidRPr="002F771D">
        <w:t xml:space="preserve">" </w:t>
      </w:r>
      <w:r w:rsidRPr="002F771D">
        <w:t>значения</w:t>
      </w:r>
      <w:r w:rsidR="002F771D" w:rsidRPr="002F771D">
        <w:t xml:space="preserve"> </w:t>
      </w:r>
      <w:r w:rsidRPr="002F771D">
        <w:t>показателей</w:t>
      </w:r>
      <w:r w:rsidR="002F771D" w:rsidRPr="002F771D">
        <w:t xml:space="preserve"> </w:t>
      </w:r>
      <w:r w:rsidRPr="002F771D">
        <w:t>доходности,</w:t>
      </w:r>
      <w:r w:rsidR="002F771D" w:rsidRPr="002F771D">
        <w:t xml:space="preserve"> </w:t>
      </w:r>
      <w:r w:rsidRPr="002F771D">
        <w:t>надежности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ликвидности</w:t>
      </w:r>
      <w:r w:rsidR="002F771D" w:rsidRPr="002F771D">
        <w:t xml:space="preserve"> </w:t>
      </w:r>
      <w:r w:rsidRPr="002F771D">
        <w:t>инвестиций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ценные</w:t>
      </w:r>
      <w:r w:rsidR="002F771D" w:rsidRPr="002F771D">
        <w:t xml:space="preserve"> </w:t>
      </w:r>
      <w:r w:rsidRPr="002F771D">
        <w:t>бумаги</w:t>
      </w:r>
      <w:r w:rsidR="002F771D" w:rsidRPr="002F771D">
        <w:t xml:space="preserve"> (</w:t>
      </w:r>
      <w:r w:rsidRPr="002F771D">
        <w:t>это</w:t>
      </w:r>
      <w:r w:rsidR="002F771D" w:rsidRPr="002F771D">
        <w:t xml:space="preserve"> </w:t>
      </w:r>
      <w:r w:rsidRPr="002F771D">
        <w:t>относится</w:t>
      </w:r>
      <w:r w:rsidR="002F771D" w:rsidRPr="002F771D">
        <w:t xml:space="preserve"> </w:t>
      </w:r>
      <w:r w:rsidRPr="002F771D">
        <w:t>прежде</w:t>
      </w:r>
      <w:r w:rsidR="002F771D" w:rsidRPr="002F771D">
        <w:t xml:space="preserve"> </w:t>
      </w:r>
      <w:r w:rsidRPr="002F771D">
        <w:t>всего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портфельным</w:t>
      </w:r>
      <w:r w:rsidR="002F771D" w:rsidRPr="002F771D">
        <w:t xml:space="preserve"> </w:t>
      </w:r>
      <w:r w:rsidRPr="002F771D">
        <w:t>инвесторам</w:t>
      </w:r>
      <w:r w:rsidR="002F771D" w:rsidRPr="002F771D">
        <w:t>).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Важным</w:t>
      </w:r>
      <w:r w:rsidR="002F771D" w:rsidRPr="002F771D">
        <w:t xml:space="preserve"> </w:t>
      </w:r>
      <w:r w:rsidRPr="002F771D">
        <w:t>элементом</w:t>
      </w:r>
      <w:r w:rsidR="002F771D" w:rsidRPr="002F771D">
        <w:t xml:space="preserve"> </w:t>
      </w:r>
      <w:r w:rsidRPr="002F771D">
        <w:t>стратегического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является</w:t>
      </w:r>
      <w:r w:rsidR="002F771D" w:rsidRPr="002F771D">
        <w:t xml:space="preserve"> </w:t>
      </w:r>
      <w:r w:rsidRPr="002F771D">
        <w:t>анализ</w:t>
      </w:r>
      <w:r w:rsidR="002F771D" w:rsidRPr="002F771D">
        <w:t xml:space="preserve"> </w:t>
      </w:r>
      <w:r w:rsidRPr="002F771D">
        <w:t>внешней</w:t>
      </w:r>
      <w:r w:rsidR="002F771D" w:rsidRPr="002F771D">
        <w:t xml:space="preserve"> </w:t>
      </w:r>
      <w:r w:rsidRPr="002F771D">
        <w:t>среды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мониторинг</w:t>
      </w:r>
      <w:r w:rsidR="002F771D" w:rsidRPr="002F771D">
        <w:t xml:space="preserve"> </w:t>
      </w:r>
      <w:r w:rsidRPr="002F771D">
        <w:t>рынка.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отношению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управлению</w:t>
      </w:r>
      <w:r w:rsidR="002F771D" w:rsidRPr="002F771D">
        <w:t xml:space="preserve"> </w:t>
      </w:r>
      <w:r w:rsidRPr="002F771D">
        <w:t>инвестициями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ценные</w:t>
      </w:r>
      <w:r w:rsidR="002F771D" w:rsidRPr="002F771D">
        <w:t xml:space="preserve"> </w:t>
      </w:r>
      <w:r w:rsidRPr="002F771D">
        <w:t>бумаги</w:t>
      </w:r>
      <w:r w:rsidR="002F771D" w:rsidRPr="002F771D">
        <w:t xml:space="preserve"> </w:t>
      </w:r>
      <w:r w:rsidRPr="002F771D">
        <w:t>это</w:t>
      </w:r>
      <w:r w:rsidR="002F771D" w:rsidRPr="002F771D">
        <w:t xml:space="preserve"> </w:t>
      </w:r>
      <w:r w:rsidRPr="002F771D">
        <w:t>предполагает</w:t>
      </w:r>
      <w:r w:rsidR="002F771D" w:rsidRPr="002F771D">
        <w:t xml:space="preserve"> </w:t>
      </w:r>
      <w:r w:rsidRPr="002F771D">
        <w:t>выполнение</w:t>
      </w:r>
      <w:r w:rsidR="002F771D" w:rsidRPr="002F771D">
        <w:t xml:space="preserve"> </w:t>
      </w:r>
      <w:r w:rsidRPr="002F771D">
        <w:t>следующих</w:t>
      </w:r>
      <w:r w:rsidR="002F771D" w:rsidRPr="002F771D">
        <w:t xml:space="preserve"> </w:t>
      </w:r>
      <w:r w:rsidRPr="002F771D">
        <w:t>функций</w:t>
      </w:r>
      <w:r w:rsidR="002F771D" w:rsidRPr="002F771D">
        <w:t>:</w:t>
      </w:r>
    </w:p>
    <w:p w:rsidR="002F771D" w:rsidRPr="002F771D" w:rsidRDefault="00F67A44" w:rsidP="002F771D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2F771D">
        <w:t>оценка</w:t>
      </w:r>
      <w:r w:rsidR="002F771D" w:rsidRPr="002F771D">
        <w:t xml:space="preserve"> </w:t>
      </w:r>
      <w:r w:rsidRPr="002F771D">
        <w:t>инвестиционной</w:t>
      </w:r>
      <w:r w:rsidR="002F771D" w:rsidRPr="002F771D">
        <w:t xml:space="preserve"> </w:t>
      </w:r>
      <w:r w:rsidRPr="002F771D">
        <w:t>привлекательности,</w:t>
      </w:r>
      <w:r w:rsidR="002F771D" w:rsidRPr="002F771D">
        <w:t xml:space="preserve"> </w:t>
      </w:r>
      <w:r w:rsidRPr="002F771D">
        <w:t>разработка</w:t>
      </w:r>
      <w:r w:rsidR="002F771D" w:rsidRPr="002F771D">
        <w:t xml:space="preserve"> </w:t>
      </w:r>
      <w:r w:rsidRPr="002F771D">
        <w:t>рейтингов,</w:t>
      </w:r>
      <w:r w:rsidR="002F771D" w:rsidRPr="002F771D">
        <w:t xml:space="preserve"> </w:t>
      </w:r>
      <w:r w:rsidRPr="002F771D">
        <w:t>прогнозирование</w:t>
      </w:r>
      <w:r w:rsidR="002F771D" w:rsidRPr="002F771D">
        <w:t xml:space="preserve"> </w:t>
      </w:r>
      <w:r w:rsidRPr="002F771D">
        <w:t>состояния</w:t>
      </w:r>
      <w:r w:rsidR="002F771D" w:rsidRPr="002F771D">
        <w:t xml:space="preserve"> </w:t>
      </w:r>
      <w:r w:rsidRPr="002F771D">
        <w:t>рынка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целом,</w:t>
      </w:r>
      <w:r w:rsidR="002F771D" w:rsidRPr="002F771D">
        <w:t xml:space="preserve"> </w:t>
      </w:r>
      <w:r w:rsidRPr="002F771D">
        <w:t>а</w:t>
      </w:r>
      <w:r w:rsidR="002F771D" w:rsidRPr="002F771D">
        <w:t xml:space="preserve"> </w:t>
      </w:r>
      <w:r w:rsidRPr="002F771D">
        <w:t>также</w:t>
      </w:r>
      <w:r w:rsidR="002F771D" w:rsidRPr="002F771D">
        <w:t xml:space="preserve"> </w:t>
      </w:r>
      <w:r w:rsidRPr="002F771D">
        <w:t>его</w:t>
      </w:r>
      <w:r w:rsidR="002F771D" w:rsidRPr="002F771D">
        <w:t xml:space="preserve"> </w:t>
      </w:r>
      <w:r w:rsidRPr="002F771D">
        <w:t>сегментов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отраслевом,</w:t>
      </w:r>
      <w:r w:rsidR="002F771D" w:rsidRPr="002F771D">
        <w:t xml:space="preserve"> </w:t>
      </w:r>
      <w:r w:rsidRPr="002F771D">
        <w:t>региональном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поэмитентном</w:t>
      </w:r>
      <w:r w:rsidR="002F771D" w:rsidRPr="002F771D">
        <w:t xml:space="preserve"> </w:t>
      </w:r>
      <w:r w:rsidRPr="002F771D">
        <w:t>разрезе</w:t>
      </w:r>
      <w:r w:rsidR="002F771D" w:rsidRPr="002F771D">
        <w:t>;</w:t>
      </w:r>
    </w:p>
    <w:p w:rsidR="002F771D" w:rsidRPr="002F771D" w:rsidRDefault="00F67A44" w:rsidP="002F771D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2F771D">
        <w:t>анализ</w:t>
      </w:r>
      <w:r w:rsidR="002F771D" w:rsidRPr="002F771D">
        <w:t xml:space="preserve"> </w:t>
      </w:r>
      <w:r w:rsidRPr="002F771D">
        <w:t>рынка</w:t>
      </w:r>
      <w:r w:rsidR="002F771D" w:rsidRPr="002F771D">
        <w:t xml:space="preserve"> </w:t>
      </w:r>
      <w:r w:rsidRPr="002F771D">
        <w:t>альтернативных</w:t>
      </w:r>
      <w:r w:rsidR="002F771D" w:rsidRPr="002F771D">
        <w:t xml:space="preserve"> </w:t>
      </w:r>
      <w:r w:rsidRPr="002F771D">
        <w:t>вложений</w:t>
      </w:r>
      <w:r w:rsidR="002F771D" w:rsidRPr="002F771D">
        <w:t>;</w:t>
      </w:r>
    </w:p>
    <w:p w:rsidR="002F771D" w:rsidRPr="002F771D" w:rsidRDefault="00F67A44" w:rsidP="002F771D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2F771D">
        <w:t>анализ</w:t>
      </w:r>
      <w:r w:rsidR="002F771D" w:rsidRPr="002F771D">
        <w:t xml:space="preserve"> </w:t>
      </w:r>
      <w:r w:rsidRPr="002F771D">
        <w:t>рыночной</w:t>
      </w:r>
      <w:r w:rsidR="002F771D" w:rsidRPr="002F771D">
        <w:t xml:space="preserve"> </w:t>
      </w:r>
      <w:r w:rsidRPr="002F771D">
        <w:t>среды,</w:t>
      </w:r>
      <w:r w:rsidR="002F771D" w:rsidRPr="002F771D">
        <w:t xml:space="preserve"> </w:t>
      </w:r>
      <w:r w:rsidRPr="002F771D">
        <w:t>сильных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слабых</w:t>
      </w:r>
      <w:r w:rsidR="002F771D" w:rsidRPr="002F771D">
        <w:t xml:space="preserve"> </w:t>
      </w:r>
      <w:r w:rsidRPr="002F771D">
        <w:t>сторон</w:t>
      </w:r>
      <w:r w:rsidR="002F771D" w:rsidRPr="002F771D">
        <w:t xml:space="preserve"> </w:t>
      </w:r>
      <w:r w:rsidRPr="002F771D">
        <w:t>основных</w:t>
      </w:r>
      <w:r w:rsidR="002F771D" w:rsidRPr="002F771D">
        <w:t xml:space="preserve"> </w:t>
      </w:r>
      <w:r w:rsidRPr="002F771D">
        <w:t>конкурентов,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доли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рынке</w:t>
      </w:r>
      <w:r w:rsidR="002F771D" w:rsidRPr="002F771D">
        <w:t>;</w:t>
      </w:r>
    </w:p>
    <w:p w:rsidR="002F771D" w:rsidRPr="002F771D" w:rsidRDefault="00F67A44" w:rsidP="002F771D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2F771D">
        <w:t>поиск</w:t>
      </w:r>
      <w:r w:rsidR="002F771D" w:rsidRPr="002F771D">
        <w:t xml:space="preserve"> </w:t>
      </w:r>
      <w:r w:rsidRPr="002F771D">
        <w:t>новых</w:t>
      </w:r>
      <w:r w:rsidR="002F771D" w:rsidRPr="002F771D">
        <w:t xml:space="preserve"> </w:t>
      </w:r>
      <w:r w:rsidRPr="002F771D">
        <w:t>возможностей,</w:t>
      </w:r>
      <w:r w:rsidR="002F771D" w:rsidRPr="002F771D">
        <w:t xml:space="preserve"> </w:t>
      </w:r>
      <w:r w:rsidRPr="002F771D">
        <w:t>анализ</w:t>
      </w:r>
      <w:r w:rsidR="002F771D" w:rsidRPr="002F771D">
        <w:t xml:space="preserve"> </w:t>
      </w:r>
      <w:r w:rsidRPr="002F771D">
        <w:t>потребностей</w:t>
      </w:r>
      <w:r w:rsidR="002F771D" w:rsidRPr="002F771D">
        <w:t xml:space="preserve"> </w:t>
      </w:r>
      <w:r w:rsidRPr="002F771D">
        <w:t>потенциальных</w:t>
      </w:r>
      <w:r w:rsidR="002F771D" w:rsidRPr="002F771D">
        <w:t xml:space="preserve"> </w:t>
      </w:r>
      <w:r w:rsidRPr="002F771D">
        <w:t>клиентов</w:t>
      </w:r>
      <w:r w:rsidR="002F771D" w:rsidRPr="002F771D">
        <w:t>;</w:t>
      </w:r>
    </w:p>
    <w:p w:rsidR="002F771D" w:rsidRPr="002F771D" w:rsidRDefault="00F67A44" w:rsidP="002F771D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2F771D">
        <w:t>динамическое</w:t>
      </w:r>
      <w:r w:rsidR="002F771D" w:rsidRPr="002F771D">
        <w:t xml:space="preserve"> </w:t>
      </w:r>
      <w:r w:rsidRPr="002F771D">
        <w:t>отслеживание</w:t>
      </w:r>
      <w:r w:rsidR="002F771D" w:rsidRPr="002F771D">
        <w:t xml:space="preserve"> </w:t>
      </w:r>
      <w:r w:rsidRPr="002F771D">
        <w:t>конъюнктуры</w:t>
      </w:r>
      <w:r w:rsidR="002F771D" w:rsidRPr="002F771D">
        <w:t xml:space="preserve"> </w:t>
      </w:r>
      <w:r w:rsidRPr="002F771D">
        <w:t>рынка.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На</w:t>
      </w:r>
      <w:r w:rsidR="002F771D" w:rsidRPr="002F771D">
        <w:t xml:space="preserve"> </w:t>
      </w:r>
      <w:r w:rsidRPr="002F771D">
        <w:t>следующем</w:t>
      </w:r>
      <w:r w:rsidR="002F771D" w:rsidRPr="002F771D">
        <w:t xml:space="preserve"> </w:t>
      </w:r>
      <w:r w:rsidRPr="002F771D">
        <w:t>этапе</w:t>
      </w:r>
      <w:r w:rsidR="002F771D" w:rsidRPr="002F771D">
        <w:t xml:space="preserve"> </w:t>
      </w:r>
      <w:r w:rsidRPr="002F771D">
        <w:t>исходя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сформулированных</w:t>
      </w:r>
      <w:r w:rsidR="002F771D" w:rsidRPr="002F771D">
        <w:t xml:space="preserve"> </w:t>
      </w:r>
      <w:r w:rsidRPr="002F771D">
        <w:t>целей</w:t>
      </w:r>
      <w:r w:rsidR="002F771D" w:rsidRPr="002F771D">
        <w:t xml:space="preserve"> </w:t>
      </w:r>
      <w:r w:rsidRPr="002F771D">
        <w:t>развития</w:t>
      </w:r>
      <w:r w:rsidR="002F771D" w:rsidRPr="002F771D">
        <w:t xml:space="preserve"> </w:t>
      </w:r>
      <w:r w:rsidRPr="002F771D">
        <w:t>организации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анализа</w:t>
      </w:r>
      <w:r w:rsidR="002F771D" w:rsidRPr="002F771D">
        <w:t xml:space="preserve"> </w:t>
      </w:r>
      <w:r w:rsidRPr="002F771D">
        <w:t>внешней</w:t>
      </w:r>
      <w:r w:rsidR="002F771D" w:rsidRPr="002F771D">
        <w:t xml:space="preserve"> </w:t>
      </w:r>
      <w:r w:rsidRPr="002F771D">
        <w:t>среды</w:t>
      </w:r>
      <w:r w:rsidR="002F771D" w:rsidRPr="002F771D">
        <w:t xml:space="preserve"> </w:t>
      </w:r>
      <w:r w:rsidRPr="002F771D">
        <w:t>необходимо</w:t>
      </w:r>
      <w:r w:rsidR="002F771D" w:rsidRPr="002F771D">
        <w:t xml:space="preserve"> </w:t>
      </w:r>
      <w:r w:rsidRPr="002F771D">
        <w:t>определить</w:t>
      </w:r>
      <w:r w:rsidR="002F771D" w:rsidRPr="002F771D">
        <w:t xml:space="preserve"> </w:t>
      </w:r>
      <w:r w:rsidRPr="002F771D">
        <w:t>потенциал</w:t>
      </w:r>
      <w:r w:rsidR="002F771D" w:rsidRPr="002F771D">
        <w:t xml:space="preserve"> </w:t>
      </w:r>
      <w:r w:rsidRPr="002F771D">
        <w:t>участника</w:t>
      </w:r>
      <w:r w:rsidR="002F771D" w:rsidRPr="002F771D">
        <w:t xml:space="preserve"> </w:t>
      </w:r>
      <w:r w:rsidRPr="002F771D">
        <w:t>рынка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бумаг,</w:t>
      </w:r>
      <w:r w:rsidR="002F771D" w:rsidRPr="002F771D">
        <w:t xml:space="preserve"> </w:t>
      </w:r>
      <w:r w:rsidRPr="002F771D">
        <w:t>сравнить</w:t>
      </w:r>
      <w:r w:rsidR="002F771D" w:rsidRPr="002F771D">
        <w:t xml:space="preserve"> </w:t>
      </w:r>
      <w:r w:rsidRPr="002F771D">
        <w:t>его</w:t>
      </w:r>
      <w:r w:rsidR="002F771D" w:rsidRPr="002F771D">
        <w:t xml:space="preserve"> </w:t>
      </w:r>
      <w:r w:rsidRPr="002F771D">
        <w:t>возможности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требованиями</w:t>
      </w:r>
      <w:r w:rsidR="002F771D" w:rsidRPr="002F771D">
        <w:t xml:space="preserve"> </w:t>
      </w:r>
      <w:r w:rsidRPr="002F771D">
        <w:t>рынка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поставленными</w:t>
      </w:r>
      <w:r w:rsidR="002F771D" w:rsidRPr="002F771D">
        <w:t xml:space="preserve"> </w:t>
      </w:r>
      <w:r w:rsidRPr="002F771D">
        <w:t>целями.</w:t>
      </w:r>
      <w:r w:rsidR="002F771D" w:rsidRPr="002F771D">
        <w:t xml:space="preserve"> </w:t>
      </w:r>
      <w:r w:rsidRPr="002F771D">
        <w:t>Прохождение</w:t>
      </w:r>
      <w:r w:rsidR="002F771D" w:rsidRPr="002F771D">
        <w:t xml:space="preserve"> </w:t>
      </w:r>
      <w:r w:rsidRPr="002F771D">
        <w:t>этого</w:t>
      </w:r>
      <w:r w:rsidR="002F771D" w:rsidRPr="002F771D">
        <w:t xml:space="preserve"> </w:t>
      </w:r>
      <w:r w:rsidRPr="002F771D">
        <w:t>этапа</w:t>
      </w:r>
      <w:r w:rsidR="002F771D" w:rsidRPr="002F771D">
        <w:t xml:space="preserve"> </w:t>
      </w:r>
      <w:r w:rsidRPr="002F771D">
        <w:t>необходимо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точки</w:t>
      </w:r>
      <w:r w:rsidR="002F771D" w:rsidRPr="002F771D">
        <w:t xml:space="preserve"> </w:t>
      </w:r>
      <w:r w:rsidRPr="002F771D">
        <w:t>зрения</w:t>
      </w:r>
      <w:r w:rsidR="002F771D" w:rsidRPr="002F771D">
        <w:t xml:space="preserve"> </w:t>
      </w:r>
      <w:r w:rsidRPr="002F771D">
        <w:t>фильтрации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сокращения</w:t>
      </w:r>
      <w:r w:rsidR="002F771D" w:rsidRPr="002F771D">
        <w:t xml:space="preserve"> </w:t>
      </w:r>
      <w:r w:rsidRPr="002F771D">
        <w:t>списка</w:t>
      </w:r>
      <w:r w:rsidR="002F771D" w:rsidRPr="002F771D">
        <w:t xml:space="preserve"> </w:t>
      </w:r>
      <w:r w:rsidRPr="002F771D">
        <w:t>возможных</w:t>
      </w:r>
      <w:r w:rsidR="002F771D" w:rsidRPr="002F771D">
        <w:t xml:space="preserve"> </w:t>
      </w:r>
      <w:r w:rsidRPr="002F771D">
        <w:t>стратегических</w:t>
      </w:r>
      <w:r w:rsidR="002F771D" w:rsidRPr="002F771D">
        <w:t xml:space="preserve"> </w:t>
      </w:r>
      <w:r w:rsidRPr="002F771D">
        <w:t>альтернатив.</w:t>
      </w:r>
      <w:r w:rsidR="002F771D" w:rsidRPr="002F771D">
        <w:t xml:space="preserve"> </w:t>
      </w:r>
      <w:r w:rsidRPr="002F771D">
        <w:t>После</w:t>
      </w:r>
      <w:r w:rsidR="002F771D" w:rsidRPr="002F771D">
        <w:t xml:space="preserve"> </w:t>
      </w:r>
      <w:r w:rsidRPr="002F771D">
        <w:t>сопоставления</w:t>
      </w:r>
      <w:r w:rsidR="002F771D" w:rsidRPr="002F771D">
        <w:t xml:space="preserve"> </w:t>
      </w:r>
      <w:r w:rsidRPr="002F771D">
        <w:t>внешних</w:t>
      </w:r>
      <w:r w:rsidR="002F771D" w:rsidRPr="002F771D">
        <w:t xml:space="preserve"> </w:t>
      </w:r>
      <w:r w:rsidRPr="002F771D">
        <w:t>угроз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возможностей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внутренним</w:t>
      </w:r>
      <w:r w:rsidR="002F771D" w:rsidRPr="002F771D">
        <w:t xml:space="preserve"> </w:t>
      </w:r>
      <w:r w:rsidRPr="002F771D">
        <w:t>потенциалом</w:t>
      </w:r>
      <w:r w:rsidR="002F771D" w:rsidRPr="002F771D">
        <w:t xml:space="preserve"> </w:t>
      </w:r>
      <w:r w:rsidRPr="002F771D">
        <w:t>организации</w:t>
      </w:r>
      <w:r w:rsidR="002F771D" w:rsidRPr="002F771D">
        <w:t xml:space="preserve"> </w:t>
      </w:r>
      <w:r w:rsidRPr="002F771D">
        <w:t>необходимо</w:t>
      </w:r>
      <w:r w:rsidR="002F771D" w:rsidRPr="002F771D">
        <w:t xml:space="preserve"> </w:t>
      </w:r>
      <w:r w:rsidRPr="002F771D">
        <w:t>определить</w:t>
      </w:r>
      <w:r w:rsidR="002F771D" w:rsidRPr="002F771D">
        <w:t xml:space="preserve"> </w:t>
      </w:r>
      <w:r w:rsidRPr="002F771D">
        <w:t>стратегию,</w:t>
      </w:r>
      <w:r w:rsidR="002F771D" w:rsidRPr="002F771D">
        <w:t xml:space="preserve"> </w:t>
      </w:r>
      <w:r w:rsidRPr="002F771D">
        <w:t>которой</w:t>
      </w:r>
      <w:r w:rsidR="002F771D" w:rsidRPr="002F771D">
        <w:t xml:space="preserve"> </w:t>
      </w:r>
      <w:r w:rsidRPr="002F771D">
        <w:t>организация</w:t>
      </w:r>
      <w:r w:rsidR="002F771D" w:rsidRPr="002F771D">
        <w:t xml:space="preserve"> </w:t>
      </w:r>
      <w:r w:rsidRPr="002F771D">
        <w:t>должна</w:t>
      </w:r>
      <w:r w:rsidR="002F771D" w:rsidRPr="002F771D">
        <w:t xml:space="preserve"> </w:t>
      </w:r>
      <w:r w:rsidRPr="002F771D">
        <w:t>следовать.</w:t>
      </w:r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pStyle w:val="1"/>
      </w:pPr>
      <w:bookmarkStart w:id="1" w:name="_Toc281524055"/>
      <w:r w:rsidRPr="002F771D">
        <w:t>Стратегия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портфелем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bookmarkEnd w:id="1"/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tabs>
          <w:tab w:val="left" w:pos="726"/>
        </w:tabs>
      </w:pPr>
      <w:r w:rsidRPr="002F771D">
        <w:t>Стратегия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портфелем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содержать</w:t>
      </w:r>
      <w:r w:rsidR="002F771D" w:rsidRPr="002F771D">
        <w:t xml:space="preserve"> </w:t>
      </w:r>
      <w:r w:rsidRPr="002F771D">
        <w:t>элементы</w:t>
      </w:r>
      <w:r w:rsidR="002F771D" w:rsidRPr="002F771D">
        <w:t xml:space="preserve"> </w:t>
      </w:r>
      <w:r w:rsidRPr="002F771D">
        <w:t>двух</w:t>
      </w:r>
      <w:r w:rsidR="002F771D" w:rsidRPr="002F771D">
        <w:t xml:space="preserve"> </w:t>
      </w:r>
      <w:r w:rsidRPr="002F771D">
        <w:t>основных</w:t>
      </w:r>
      <w:r w:rsidR="002F771D" w:rsidRPr="002F771D">
        <w:t xml:space="preserve"> </w:t>
      </w:r>
      <w:r w:rsidRPr="002F771D">
        <w:t>подходов</w:t>
      </w:r>
      <w:r w:rsidR="002F771D" w:rsidRPr="002F771D">
        <w:t xml:space="preserve">: </w:t>
      </w:r>
      <w:r w:rsidRPr="002F771D">
        <w:t>традиционного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современного.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Начинающему</w:t>
      </w:r>
      <w:r w:rsidR="002F771D" w:rsidRPr="002F771D">
        <w:t xml:space="preserve"> </w:t>
      </w:r>
      <w:r w:rsidRPr="002F771D">
        <w:t>инвестору</w:t>
      </w:r>
      <w:r w:rsidR="002F771D" w:rsidRPr="002F771D">
        <w:t xml:space="preserve"> </w:t>
      </w:r>
      <w:r w:rsidRPr="002F771D">
        <w:t>целесообразно</w:t>
      </w:r>
      <w:r w:rsidR="002F771D" w:rsidRPr="002F771D">
        <w:t xml:space="preserve"> </w:t>
      </w:r>
      <w:r w:rsidRPr="002F771D">
        <w:t>использовать</w:t>
      </w:r>
      <w:r w:rsidR="002F771D" w:rsidRPr="002F771D">
        <w:t xml:space="preserve"> </w:t>
      </w:r>
      <w:r w:rsidRPr="002F771D">
        <w:t>традиционный</w:t>
      </w:r>
      <w:r w:rsidR="002F771D" w:rsidRPr="002F771D">
        <w:t xml:space="preserve"> </w:t>
      </w:r>
      <w:r w:rsidRPr="002F771D">
        <w:t>подход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формировании</w:t>
      </w:r>
      <w:r w:rsidR="002F771D" w:rsidRPr="002F771D">
        <w:t xml:space="preserve"> </w:t>
      </w:r>
      <w:r w:rsidRPr="002F771D">
        <w:t>портфеля.</w:t>
      </w:r>
      <w:r w:rsidR="002F771D" w:rsidRPr="002F771D">
        <w:t xml:space="preserve"> </w:t>
      </w:r>
      <w:r w:rsidRPr="002F771D">
        <w:t>Он</w:t>
      </w:r>
      <w:r w:rsidR="002F771D" w:rsidRPr="002F771D">
        <w:t xml:space="preserve"> </w:t>
      </w:r>
      <w:r w:rsidRPr="002F771D">
        <w:t>характеризуется</w:t>
      </w:r>
      <w:r w:rsidR="002F771D" w:rsidRPr="002F771D">
        <w:t xml:space="preserve"> </w:t>
      </w:r>
      <w:r w:rsidRPr="002F771D">
        <w:t>приобретением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известных</w:t>
      </w:r>
      <w:r w:rsidR="002F771D" w:rsidRPr="002F771D">
        <w:t xml:space="preserve"> </w:t>
      </w:r>
      <w:r w:rsidRPr="002F771D">
        <w:t>компаний,</w:t>
      </w:r>
      <w:r w:rsidR="002F771D" w:rsidRPr="002F771D">
        <w:t xml:space="preserve"> </w:t>
      </w:r>
      <w:r w:rsidRPr="002F771D">
        <w:t>которые</w:t>
      </w:r>
      <w:r w:rsidR="002F771D" w:rsidRPr="002F771D">
        <w:t xml:space="preserve"> </w:t>
      </w:r>
      <w:r w:rsidRPr="002F771D">
        <w:t>имеют</w:t>
      </w:r>
      <w:r w:rsidR="002F771D" w:rsidRPr="002F771D">
        <w:t xml:space="preserve"> </w:t>
      </w:r>
      <w:r w:rsidRPr="002F771D">
        <w:t>хорошие</w:t>
      </w:r>
      <w:r w:rsidR="002F771D" w:rsidRPr="002F771D">
        <w:t xml:space="preserve"> </w:t>
      </w:r>
      <w:r w:rsidRPr="002F771D">
        <w:t>производственные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финансовые</w:t>
      </w:r>
      <w:r w:rsidR="002F771D" w:rsidRPr="002F771D">
        <w:t xml:space="preserve"> </w:t>
      </w:r>
      <w:r w:rsidRPr="002F771D">
        <w:t>показатели.</w:t>
      </w:r>
      <w:r w:rsidR="002F771D" w:rsidRPr="002F771D">
        <w:t xml:space="preserve"> </w:t>
      </w:r>
      <w:r w:rsidRPr="002F771D">
        <w:t>Предполагается,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будущем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показатели</w:t>
      </w:r>
      <w:r w:rsidR="002F771D" w:rsidRPr="002F771D">
        <w:t xml:space="preserve"> </w:t>
      </w:r>
      <w:r w:rsidRPr="002F771D">
        <w:t>будут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хуже.</w:t>
      </w:r>
      <w:r w:rsidR="002F771D" w:rsidRPr="002F771D">
        <w:t xml:space="preserve"> </w:t>
      </w:r>
      <w:r w:rsidRPr="002F771D">
        <w:t>Кроме</w:t>
      </w:r>
      <w:r w:rsidR="002F771D" w:rsidRPr="002F771D">
        <w:t xml:space="preserve"> </w:t>
      </w:r>
      <w:r w:rsidRPr="002F771D">
        <w:t>того,</w:t>
      </w:r>
      <w:r w:rsidR="002F771D" w:rsidRPr="002F771D">
        <w:t xml:space="preserve"> </w:t>
      </w:r>
      <w:r w:rsidRPr="002F771D">
        <w:t>принимается</w:t>
      </w:r>
      <w:r w:rsidR="002F771D" w:rsidRPr="002F771D">
        <w:t xml:space="preserve"> </w:t>
      </w:r>
      <w:r w:rsidRPr="002F771D">
        <w:t>во</w:t>
      </w:r>
      <w:r w:rsidR="002F771D" w:rsidRPr="002F771D">
        <w:t xml:space="preserve"> </w:t>
      </w:r>
      <w:r w:rsidRPr="002F771D">
        <w:t>внимание</w:t>
      </w:r>
      <w:r w:rsidR="002F771D" w:rsidRPr="002F771D">
        <w:t xml:space="preserve"> </w:t>
      </w:r>
      <w:r w:rsidRPr="002F771D">
        <w:t>высокая</w:t>
      </w:r>
      <w:r w:rsidR="002F771D" w:rsidRPr="002F771D">
        <w:t xml:space="preserve"> </w:t>
      </w:r>
      <w:r w:rsidRPr="002F771D">
        <w:t>ликвидность</w:t>
      </w:r>
      <w:r w:rsidR="002F771D" w:rsidRPr="002F771D">
        <w:t xml:space="preserve"> </w:t>
      </w:r>
      <w:r w:rsidRPr="002F771D">
        <w:t>этих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позволяет</w:t>
      </w:r>
      <w:r w:rsidR="002F771D" w:rsidRPr="002F771D">
        <w:t xml:space="preserve"> </w:t>
      </w:r>
      <w:r w:rsidRPr="002F771D">
        <w:t>покупать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продавать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больших</w:t>
      </w:r>
      <w:r w:rsidR="002F771D" w:rsidRPr="002F771D">
        <w:t xml:space="preserve"> </w:t>
      </w:r>
      <w:r w:rsidRPr="002F771D">
        <w:t>количествах,</w:t>
      </w:r>
      <w:r w:rsidR="002F771D" w:rsidRPr="002F771D">
        <w:t xml:space="preserve"> </w:t>
      </w:r>
      <w:r w:rsidRPr="002F771D">
        <w:t>экономя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комиссионных.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С</w:t>
      </w:r>
      <w:r w:rsidR="002F771D" w:rsidRPr="002F771D">
        <w:t xml:space="preserve"> </w:t>
      </w:r>
      <w:r w:rsidRPr="002F771D">
        <w:t>приобретением</w:t>
      </w:r>
      <w:r w:rsidR="002F771D" w:rsidRPr="002F771D">
        <w:t xml:space="preserve"> </w:t>
      </w:r>
      <w:r w:rsidRPr="002F771D">
        <w:t>опыта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фондовом</w:t>
      </w:r>
      <w:r w:rsidR="002F771D" w:rsidRPr="002F771D">
        <w:t xml:space="preserve"> </w:t>
      </w:r>
      <w:r w:rsidRPr="002F771D">
        <w:t>рынке</w:t>
      </w:r>
      <w:r w:rsidR="002F771D" w:rsidRPr="002F771D">
        <w:t xml:space="preserve"> </w:t>
      </w:r>
      <w:r w:rsidRPr="002F771D">
        <w:t>целесообразно</w:t>
      </w:r>
      <w:r w:rsidR="002F771D" w:rsidRPr="002F771D">
        <w:t xml:space="preserve"> </w:t>
      </w:r>
      <w:r w:rsidRPr="002F771D">
        <w:t>постепенно</w:t>
      </w:r>
      <w:r w:rsidR="002F771D" w:rsidRPr="002F771D">
        <w:t xml:space="preserve"> </w:t>
      </w:r>
      <w:r w:rsidRPr="002F771D">
        <w:t>переходить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более</w:t>
      </w:r>
      <w:r w:rsidR="002F771D" w:rsidRPr="002F771D">
        <w:t xml:space="preserve"> </w:t>
      </w:r>
      <w:r w:rsidRPr="002F771D">
        <w:t>эффективному</w:t>
      </w:r>
      <w:r w:rsidR="002F771D" w:rsidRPr="002F771D">
        <w:t xml:space="preserve"> </w:t>
      </w:r>
      <w:r w:rsidRPr="002F771D">
        <w:t>современному</w:t>
      </w:r>
      <w:r w:rsidR="002F771D" w:rsidRPr="002F771D">
        <w:t xml:space="preserve"> </w:t>
      </w:r>
      <w:r w:rsidRPr="002F771D">
        <w:t>методу.</w:t>
      </w:r>
      <w:r w:rsidR="002F771D" w:rsidRPr="002F771D">
        <w:t xml:space="preserve"> </w:t>
      </w:r>
      <w:r w:rsidRPr="002F771D">
        <w:t>Сформирования</w:t>
      </w:r>
      <w:r w:rsidR="002F771D" w:rsidRPr="002F771D">
        <w:t xml:space="preserve"> </w:t>
      </w:r>
      <w:r w:rsidRPr="002F771D">
        <w:t>портфеля,</w:t>
      </w:r>
      <w:r w:rsidR="002F771D" w:rsidRPr="002F771D">
        <w:t xml:space="preserve"> </w:t>
      </w:r>
      <w:r w:rsidRPr="002F771D">
        <w:t>основанному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статистических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математических</w:t>
      </w:r>
      <w:r w:rsidR="002F771D" w:rsidRPr="002F771D">
        <w:t xml:space="preserve"> </w:t>
      </w:r>
      <w:r w:rsidRPr="002F771D">
        <w:t>методах.</w:t>
      </w:r>
      <w:r w:rsidR="002F771D" w:rsidRPr="002F771D">
        <w:t xml:space="preserve"> </w:t>
      </w:r>
      <w:r w:rsidRPr="002F771D">
        <w:t>Его</w:t>
      </w:r>
      <w:r w:rsidR="002F771D" w:rsidRPr="002F771D">
        <w:t xml:space="preserve"> </w:t>
      </w:r>
      <w:r w:rsidRPr="002F771D">
        <w:t>отличительной</w:t>
      </w:r>
      <w:r w:rsidR="002F771D" w:rsidRPr="002F771D">
        <w:t xml:space="preserve"> </w:t>
      </w:r>
      <w:r w:rsidRPr="002F771D">
        <w:t>чертой</w:t>
      </w:r>
      <w:r w:rsidR="002F771D" w:rsidRPr="002F771D">
        <w:t xml:space="preserve"> </w:t>
      </w:r>
      <w:r w:rsidRPr="002F771D">
        <w:t>является</w:t>
      </w:r>
      <w:r w:rsidR="002F771D" w:rsidRPr="002F771D">
        <w:t xml:space="preserve"> </w:t>
      </w:r>
      <w:r w:rsidRPr="002F771D">
        <w:t>поиск</w:t>
      </w:r>
      <w:r w:rsidR="002F771D" w:rsidRPr="002F771D">
        <w:t xml:space="preserve"> </w:t>
      </w:r>
      <w:r w:rsidRPr="002F771D">
        <w:t>взаимосвязи</w:t>
      </w:r>
      <w:r w:rsidR="002F771D" w:rsidRPr="002F771D">
        <w:t xml:space="preserve"> </w:t>
      </w:r>
      <w:r w:rsidRPr="002F771D">
        <w:t>между</w:t>
      </w:r>
      <w:r w:rsidR="002F771D" w:rsidRPr="002F771D">
        <w:t xml:space="preserve"> </w:t>
      </w:r>
      <w:r w:rsidRPr="002F771D">
        <w:t>рыночным</w:t>
      </w:r>
      <w:r w:rsidR="002F771D" w:rsidRPr="002F771D">
        <w:t xml:space="preserve"> </w:t>
      </w:r>
      <w:r w:rsidRPr="002F771D">
        <w:t>риском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доходом,</w:t>
      </w:r>
      <w:r w:rsidR="002F771D" w:rsidRPr="002F771D">
        <w:t xml:space="preserve"> </w:t>
      </w:r>
      <w:r w:rsidRPr="002F771D">
        <w:t>формирование</w:t>
      </w:r>
      <w:r w:rsidR="002F771D" w:rsidRPr="002F771D">
        <w:t xml:space="preserve"> </w:t>
      </w:r>
      <w:r w:rsidRPr="002F771D">
        <w:t>относительно</w:t>
      </w:r>
      <w:r w:rsidR="002F771D" w:rsidRPr="002F771D">
        <w:t xml:space="preserve"> </w:t>
      </w:r>
      <w:r w:rsidRPr="002F771D">
        <w:t>рискованного</w:t>
      </w:r>
      <w:r w:rsidR="002F771D" w:rsidRPr="002F771D">
        <w:t xml:space="preserve"> </w:t>
      </w:r>
      <w:r w:rsidRPr="002F771D">
        <w:t>портфеля,</w:t>
      </w:r>
      <w:r w:rsidR="002F771D" w:rsidRPr="002F771D">
        <w:t xml:space="preserve"> </w:t>
      </w:r>
      <w:r w:rsidRPr="002F771D">
        <w:t>дающего</w:t>
      </w:r>
      <w:r w:rsidR="002F771D" w:rsidRPr="002F771D">
        <w:t xml:space="preserve"> </w:t>
      </w:r>
      <w:r w:rsidRPr="002F771D">
        <w:t>повышенный</w:t>
      </w:r>
      <w:r w:rsidR="002F771D" w:rsidRPr="002F771D">
        <w:t xml:space="preserve"> </w:t>
      </w:r>
      <w:r w:rsidRPr="002F771D">
        <w:t>доход.</w:t>
      </w:r>
      <w:r w:rsidR="002F771D" w:rsidRPr="002F771D">
        <w:t xml:space="preserve"> </w:t>
      </w:r>
      <w:r w:rsidRPr="002F771D">
        <w:t>Этот</w:t>
      </w:r>
      <w:r w:rsidR="002F771D" w:rsidRPr="002F771D">
        <w:t xml:space="preserve"> </w:t>
      </w:r>
      <w:r w:rsidRPr="002F771D">
        <w:t>метод</w:t>
      </w:r>
      <w:r w:rsidR="002F771D" w:rsidRPr="002F771D">
        <w:t xml:space="preserve"> </w:t>
      </w:r>
      <w:r w:rsidRPr="002F771D">
        <w:t>требует</w:t>
      </w:r>
      <w:r w:rsidR="002F771D" w:rsidRPr="002F771D">
        <w:t xml:space="preserve"> </w:t>
      </w:r>
      <w:r w:rsidRPr="002F771D">
        <w:t>серьезного</w:t>
      </w:r>
      <w:r w:rsidR="002F771D" w:rsidRPr="002F771D">
        <w:t xml:space="preserve"> </w:t>
      </w:r>
      <w:r w:rsidRPr="002F771D">
        <w:t>компьютерного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математического</w:t>
      </w:r>
      <w:r w:rsidR="002F771D" w:rsidRPr="002F771D">
        <w:t xml:space="preserve"> </w:t>
      </w:r>
      <w:r w:rsidRPr="002F771D">
        <w:t>обеспечения.</w:t>
      </w:r>
      <w:r w:rsidR="002F771D" w:rsidRPr="002F771D">
        <w:t xml:space="preserve"> </w:t>
      </w:r>
      <w:r w:rsidRPr="002F771D">
        <w:t>Специалистами-аналитиками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программистами</w:t>
      </w:r>
      <w:r w:rsidR="002F771D" w:rsidRPr="002F771D">
        <w:t xml:space="preserve"> </w:t>
      </w:r>
      <w:r w:rsidRPr="002F771D">
        <w:t>разрабатываются</w:t>
      </w:r>
      <w:r w:rsidR="002F771D" w:rsidRPr="002F771D">
        <w:t xml:space="preserve"> </w:t>
      </w:r>
      <w:r w:rsidRPr="002F771D">
        <w:t>специальные</w:t>
      </w:r>
      <w:r w:rsidR="002F771D" w:rsidRPr="002F771D">
        <w:t xml:space="preserve"> </w:t>
      </w:r>
      <w:r w:rsidRPr="002F771D">
        <w:t>пакеты</w:t>
      </w:r>
      <w:r w:rsidR="002F771D" w:rsidRPr="002F771D">
        <w:t xml:space="preserve"> </w:t>
      </w:r>
      <w:r w:rsidRPr="002F771D">
        <w:t>компьютерных</w:t>
      </w:r>
      <w:r w:rsidR="002F771D" w:rsidRPr="002F771D">
        <w:t xml:space="preserve"> </w:t>
      </w:r>
      <w:r w:rsidRPr="002F771D">
        <w:t>программ,</w:t>
      </w:r>
      <w:r w:rsidR="002F771D" w:rsidRPr="002F771D">
        <w:t xml:space="preserve"> </w:t>
      </w:r>
      <w:r w:rsidRPr="002F771D">
        <w:t>позволяющих</w:t>
      </w:r>
      <w:r w:rsidR="002F771D" w:rsidRPr="002F771D">
        <w:t xml:space="preserve"> </w:t>
      </w:r>
      <w:r w:rsidRPr="002F771D">
        <w:t>решать</w:t>
      </w:r>
      <w:r w:rsidR="002F771D" w:rsidRPr="002F771D">
        <w:t xml:space="preserve"> </w:t>
      </w:r>
      <w:r w:rsidRPr="002F771D">
        <w:t>многокритериальные</w:t>
      </w:r>
      <w:r w:rsidR="002F771D" w:rsidRPr="002F771D">
        <w:t xml:space="preserve"> </w:t>
      </w:r>
      <w:r w:rsidRPr="002F771D">
        <w:t>задачи.</w:t>
      </w:r>
      <w:r w:rsidR="002F771D" w:rsidRPr="002F771D">
        <w:t xml:space="preserve"> </w:t>
      </w:r>
      <w:r w:rsidRPr="002F771D">
        <w:t>Эта</w:t>
      </w:r>
      <w:r w:rsidR="002F771D" w:rsidRPr="002F771D">
        <w:t xml:space="preserve"> </w:t>
      </w:r>
      <w:r w:rsidRPr="002F771D">
        <w:t>информация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обобщенном</w:t>
      </w:r>
      <w:r w:rsidR="002F771D" w:rsidRPr="002F771D">
        <w:t xml:space="preserve"> </w:t>
      </w:r>
      <w:r w:rsidRPr="002F771D">
        <w:t>виде</w:t>
      </w:r>
      <w:r w:rsidR="002F771D" w:rsidRPr="002F771D">
        <w:t xml:space="preserve"> </w:t>
      </w:r>
      <w:r w:rsidRPr="002F771D">
        <w:t>представляется</w:t>
      </w:r>
      <w:r w:rsidR="002F771D" w:rsidRPr="002F771D">
        <w:t xml:space="preserve"> </w:t>
      </w:r>
      <w:r w:rsidRPr="002F771D">
        <w:t>инвестиционным</w:t>
      </w:r>
      <w:r w:rsidR="002F771D" w:rsidRPr="002F771D">
        <w:t xml:space="preserve"> </w:t>
      </w:r>
      <w:r w:rsidRPr="002F771D">
        <w:t>специалистам,</w:t>
      </w:r>
      <w:r w:rsidR="002F771D" w:rsidRPr="002F771D">
        <w:t xml:space="preserve"> </w:t>
      </w:r>
      <w:r w:rsidRPr="002F771D">
        <w:t>которые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ее</w:t>
      </w:r>
      <w:r w:rsidR="002F771D" w:rsidRPr="002F771D">
        <w:t xml:space="preserve"> </w:t>
      </w:r>
      <w:r w:rsidRPr="002F771D">
        <w:t>основе</w:t>
      </w:r>
      <w:r w:rsidR="002F771D" w:rsidRPr="002F771D">
        <w:t xml:space="preserve"> </w:t>
      </w:r>
      <w:r w:rsidRPr="002F771D">
        <w:t>принимают</w:t>
      </w:r>
      <w:r w:rsidR="002F771D" w:rsidRPr="002F771D">
        <w:t xml:space="preserve"> </w:t>
      </w:r>
      <w:r w:rsidRPr="002F771D">
        <w:t>решения,</w:t>
      </w:r>
      <w:r w:rsidR="002F771D" w:rsidRPr="002F771D">
        <w:t xml:space="preserve"> </w:t>
      </w:r>
      <w:r w:rsidRPr="002F771D">
        <w:t>меняющие</w:t>
      </w:r>
      <w:r w:rsidR="002F771D" w:rsidRPr="002F771D">
        <w:t xml:space="preserve"> </w:t>
      </w:r>
      <w:r w:rsidRPr="002F771D">
        <w:t>состав</w:t>
      </w:r>
      <w:r w:rsidR="002F771D" w:rsidRPr="002F771D">
        <w:t xml:space="preserve"> </w:t>
      </w:r>
      <w:r w:rsidRPr="002F771D">
        <w:t>портфеля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Традиционные</w:t>
      </w:r>
      <w:r w:rsidR="002F771D" w:rsidRPr="002F771D">
        <w:t xml:space="preserve"> </w:t>
      </w:r>
      <w:r w:rsidRPr="002F771D">
        <w:t>схемы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портфелями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имеют</w:t>
      </w:r>
      <w:r w:rsidR="002F771D" w:rsidRPr="002F771D">
        <w:t xml:space="preserve"> </w:t>
      </w:r>
      <w:r w:rsidRPr="002F771D">
        <w:t>три</w:t>
      </w:r>
      <w:r w:rsidR="002F771D" w:rsidRPr="002F771D">
        <w:t xml:space="preserve"> </w:t>
      </w:r>
      <w:r w:rsidRPr="002F771D">
        <w:t>основных</w:t>
      </w:r>
      <w:r w:rsidR="002F771D" w:rsidRPr="002F771D">
        <w:t xml:space="preserve"> </w:t>
      </w:r>
      <w:r w:rsidRPr="002F771D">
        <w:t>разновидности</w:t>
      </w:r>
      <w:r w:rsidR="002F771D" w:rsidRPr="002F771D">
        <w:t>: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1</w:t>
      </w:r>
      <w:r w:rsidR="002F771D" w:rsidRPr="002F771D">
        <w:t xml:space="preserve">) </w:t>
      </w:r>
      <w:r w:rsidRPr="002F771D">
        <w:t>Схема</w:t>
      </w:r>
      <w:r w:rsidR="002F771D" w:rsidRPr="002F771D">
        <w:t xml:space="preserve"> </w:t>
      </w:r>
      <w:r w:rsidRPr="002F771D">
        <w:t>дополнительной</w:t>
      </w:r>
      <w:r w:rsidR="002F771D" w:rsidRPr="002F771D">
        <w:t xml:space="preserve"> </w:t>
      </w:r>
      <w:r w:rsidRPr="002F771D">
        <w:t>фиксированной</w:t>
      </w:r>
      <w:r w:rsidR="002F771D" w:rsidRPr="002F771D">
        <w:t xml:space="preserve"> </w:t>
      </w:r>
      <w:r w:rsidRPr="002F771D">
        <w:t>суммы.</w:t>
      </w:r>
      <w:r w:rsidR="002F771D" w:rsidRPr="002F771D">
        <w:t xml:space="preserve"> (</w:t>
      </w:r>
      <w:r w:rsidRPr="002F771D">
        <w:t>крайне</w:t>
      </w:r>
      <w:r w:rsidR="002F771D" w:rsidRPr="002F771D">
        <w:t xml:space="preserve"> </w:t>
      </w:r>
      <w:r w:rsidRPr="002F771D">
        <w:t>пассивная</w:t>
      </w:r>
      <w:r w:rsidR="002F771D" w:rsidRPr="002F771D">
        <w:t xml:space="preserve">). </w:t>
      </w:r>
      <w:r w:rsidRPr="002F771D">
        <w:t>Принцип</w:t>
      </w:r>
      <w:r w:rsidR="002F771D" w:rsidRPr="002F771D">
        <w:t xml:space="preserve">: </w:t>
      </w:r>
      <w:r w:rsidRPr="002F771D">
        <w:t>инвестирование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ценные</w:t>
      </w:r>
      <w:r w:rsidR="002F771D" w:rsidRPr="002F771D">
        <w:t xml:space="preserve"> </w:t>
      </w:r>
      <w:r w:rsidRPr="002F771D">
        <w:t>бумаги</w:t>
      </w:r>
      <w:r w:rsidR="002F771D" w:rsidRPr="002F771D">
        <w:t xml:space="preserve"> </w:t>
      </w:r>
      <w:r w:rsidRPr="002F771D">
        <w:t>фиксированной</w:t>
      </w:r>
      <w:r w:rsidR="002F771D" w:rsidRPr="002F771D">
        <w:t xml:space="preserve"> </w:t>
      </w:r>
      <w:r w:rsidRPr="002F771D">
        <w:t>суммы</w:t>
      </w:r>
      <w:r w:rsidR="002F771D" w:rsidRPr="002F771D">
        <w:t xml:space="preserve"> </w:t>
      </w:r>
      <w:r w:rsidRPr="002F771D">
        <w:t>денег</w:t>
      </w:r>
      <w:r w:rsidR="002F771D" w:rsidRPr="002F771D">
        <w:t xml:space="preserve"> </w:t>
      </w:r>
      <w:r w:rsidRPr="002F771D">
        <w:t>через</w:t>
      </w:r>
      <w:r w:rsidR="002F771D" w:rsidRPr="002F771D">
        <w:t xml:space="preserve"> </w:t>
      </w:r>
      <w:r w:rsidRPr="002F771D">
        <w:t>фиксированные</w:t>
      </w:r>
      <w:r w:rsidR="002F771D" w:rsidRPr="002F771D">
        <w:t xml:space="preserve"> </w:t>
      </w:r>
      <w:r w:rsidRPr="002F771D">
        <w:t>интервалы</w:t>
      </w:r>
      <w:r w:rsidR="002F771D" w:rsidRPr="002F771D">
        <w:t xml:space="preserve"> </w:t>
      </w:r>
      <w:r w:rsidRPr="002F771D">
        <w:t>времени.</w:t>
      </w:r>
      <w:r w:rsidR="002F771D" w:rsidRPr="002F771D">
        <w:t xml:space="preserve"> </w:t>
      </w:r>
      <w:r w:rsidRPr="002F771D">
        <w:t>Т.к.</w:t>
      </w:r>
      <w:r w:rsidR="002F771D" w:rsidRPr="002F771D">
        <w:t xml:space="preserve"> </w:t>
      </w:r>
      <w:r w:rsidRPr="002F771D">
        <w:t>курсы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испытывают</w:t>
      </w:r>
      <w:r w:rsidR="002F771D" w:rsidRPr="002F771D">
        <w:t xml:space="preserve"> </w:t>
      </w:r>
      <w:r w:rsidRPr="002F771D">
        <w:t>постоянные</w:t>
      </w:r>
      <w:r w:rsidR="002F771D" w:rsidRPr="002F771D">
        <w:t xml:space="preserve"> </w:t>
      </w:r>
      <w:r w:rsidRPr="002F771D">
        <w:t>колебания,</w:t>
      </w:r>
      <w:r w:rsidR="002F771D" w:rsidRPr="002F771D">
        <w:t xml:space="preserve"> </w:t>
      </w:r>
      <w:r w:rsidRPr="002F771D">
        <w:t>то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повышении</w:t>
      </w:r>
      <w:r w:rsidR="002F771D" w:rsidRPr="002F771D">
        <w:t xml:space="preserve"> </w:t>
      </w:r>
      <w:r w:rsidRPr="002F771D">
        <w:t>приобретается</w:t>
      </w:r>
      <w:r w:rsidR="002F771D" w:rsidRPr="002F771D">
        <w:t xml:space="preserve"> </w:t>
      </w:r>
      <w:r w:rsidRPr="002F771D">
        <w:t>меньше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бумаг,</w:t>
      </w:r>
      <w:r w:rsidR="002F771D" w:rsidRPr="002F771D">
        <w:t xml:space="preserve"> </w:t>
      </w:r>
      <w:r w:rsidRPr="002F771D">
        <w:t>а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понижении</w:t>
      </w:r>
      <w:r w:rsidR="002F771D" w:rsidRPr="002F771D">
        <w:t xml:space="preserve"> - </w:t>
      </w:r>
      <w:r w:rsidRPr="002F771D">
        <w:t>больше.</w:t>
      </w:r>
      <w:r w:rsidR="002F771D" w:rsidRPr="002F771D">
        <w:t xml:space="preserve"> </w:t>
      </w:r>
      <w:r w:rsidRPr="002F771D">
        <w:t>Такая</w:t>
      </w:r>
      <w:r w:rsidR="002F771D" w:rsidRPr="002F771D">
        <w:t xml:space="preserve"> </w:t>
      </w:r>
      <w:r w:rsidRPr="002F771D">
        <w:t>стратегия</w:t>
      </w:r>
      <w:r w:rsidR="002F771D" w:rsidRPr="002F771D">
        <w:t xml:space="preserve"> </w:t>
      </w:r>
      <w:r w:rsidRPr="002F771D">
        <w:t>позволяет</w:t>
      </w:r>
      <w:r w:rsidR="002F771D" w:rsidRPr="002F771D">
        <w:t xml:space="preserve"> </w:t>
      </w:r>
      <w:r w:rsidRPr="002F771D">
        <w:t>получать</w:t>
      </w:r>
      <w:r w:rsidR="002F771D" w:rsidRPr="002F771D">
        <w:t xml:space="preserve"> </w:t>
      </w:r>
      <w:r w:rsidRPr="002F771D">
        <w:t>прибыль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счет</w:t>
      </w:r>
      <w:r w:rsidR="002F771D" w:rsidRPr="002F771D">
        <w:t xml:space="preserve"> </w:t>
      </w:r>
      <w:r w:rsidRPr="002F771D">
        <w:t>прироста</w:t>
      </w:r>
      <w:r w:rsidR="002F771D" w:rsidRPr="002F771D">
        <w:t xml:space="preserve"> </w:t>
      </w:r>
      <w:r w:rsidRPr="002F771D">
        <w:t>курсовой</w:t>
      </w:r>
      <w:r w:rsidR="002F771D" w:rsidRPr="002F771D">
        <w:t xml:space="preserve"> </w:t>
      </w:r>
      <w:r w:rsidRPr="002F771D">
        <w:t>стоимости</w:t>
      </w:r>
      <w:r w:rsidR="002F771D" w:rsidRPr="002F771D">
        <w:t xml:space="preserve"> </w:t>
      </w:r>
      <w:r w:rsidRPr="002F771D">
        <w:t>вследствие</w:t>
      </w:r>
      <w:r w:rsidR="002F771D" w:rsidRPr="002F771D">
        <w:t xml:space="preserve"> </w:t>
      </w:r>
      <w:r w:rsidRPr="002F771D">
        <w:t>циклического</w:t>
      </w:r>
      <w:r w:rsidR="002F771D" w:rsidRPr="002F771D">
        <w:t xml:space="preserve"> </w:t>
      </w:r>
      <w:r w:rsidRPr="002F771D">
        <w:t>колебания</w:t>
      </w:r>
      <w:r w:rsidR="002F771D" w:rsidRPr="002F771D">
        <w:t xml:space="preserve"> </w:t>
      </w:r>
      <w:r w:rsidRPr="002F771D">
        <w:t>курсов.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2</w:t>
      </w:r>
      <w:r w:rsidR="002F771D" w:rsidRPr="002F771D">
        <w:t xml:space="preserve">) </w:t>
      </w:r>
      <w:r w:rsidRPr="002F771D">
        <w:t>Схема</w:t>
      </w:r>
      <w:r w:rsidR="002F771D" w:rsidRPr="002F771D">
        <w:t xml:space="preserve"> </w:t>
      </w:r>
      <w:r w:rsidRPr="002F771D">
        <w:t>фиксированной</w:t>
      </w:r>
      <w:r w:rsidR="002F771D" w:rsidRPr="002F771D">
        <w:t xml:space="preserve"> </w:t>
      </w:r>
      <w:r w:rsidRPr="002F771D">
        <w:t>спекулятивной</w:t>
      </w:r>
      <w:r w:rsidR="002F771D" w:rsidRPr="002F771D">
        <w:t xml:space="preserve"> </w:t>
      </w:r>
      <w:r w:rsidRPr="002F771D">
        <w:t>суммы.</w:t>
      </w:r>
      <w:r w:rsidR="002F771D" w:rsidRPr="002F771D">
        <w:t xml:space="preserve"> </w:t>
      </w:r>
      <w:r w:rsidRPr="002F771D">
        <w:t>Портфель</w:t>
      </w:r>
      <w:r w:rsidR="002F771D" w:rsidRPr="002F771D">
        <w:t xml:space="preserve"> </w:t>
      </w:r>
      <w:r w:rsidRPr="002F771D">
        <w:t>делится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2</w:t>
      </w:r>
      <w:r w:rsidR="002F771D" w:rsidRPr="002F771D">
        <w:t xml:space="preserve"> </w:t>
      </w:r>
      <w:r w:rsidRPr="002F771D">
        <w:t>части</w:t>
      </w:r>
      <w:r w:rsidR="002F771D" w:rsidRPr="002F771D">
        <w:t xml:space="preserve">: </w:t>
      </w:r>
      <w:r w:rsidRPr="002F771D">
        <w:t>спекулятивную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консервативную.</w:t>
      </w:r>
      <w:r w:rsidR="002F771D" w:rsidRPr="002F771D">
        <w:t xml:space="preserve"> </w:t>
      </w:r>
      <w:r w:rsidRPr="002F771D">
        <w:t>Первая</w:t>
      </w:r>
      <w:r w:rsidR="002F771D" w:rsidRPr="002F771D">
        <w:t xml:space="preserve"> </w:t>
      </w:r>
      <w:r w:rsidRPr="002F771D">
        <w:t>формируется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высокорискованных</w:t>
      </w:r>
      <w:r w:rsidR="002F771D" w:rsidRPr="002F771D">
        <w:t xml:space="preserve"> </w:t>
      </w:r>
      <w:r w:rsidRPr="002F771D">
        <w:t>бумаг,</w:t>
      </w:r>
      <w:r w:rsidR="002F771D" w:rsidRPr="002F771D">
        <w:t xml:space="preserve"> </w:t>
      </w:r>
      <w:r w:rsidRPr="002F771D">
        <w:t>обещающих</w:t>
      </w:r>
      <w:r w:rsidR="002F771D" w:rsidRPr="002F771D">
        <w:t xml:space="preserve"> </w:t>
      </w:r>
      <w:r w:rsidRPr="002F771D">
        <w:t>высокие</w:t>
      </w:r>
      <w:r w:rsidR="002F771D" w:rsidRPr="002F771D">
        <w:t xml:space="preserve"> </w:t>
      </w:r>
      <w:r w:rsidRPr="002F771D">
        <w:t>доходы.</w:t>
      </w:r>
      <w:r w:rsidR="002F771D" w:rsidRPr="002F771D">
        <w:t xml:space="preserve"> </w:t>
      </w:r>
      <w:r w:rsidRPr="002F771D">
        <w:t>Вторая</w:t>
      </w:r>
      <w:r w:rsidR="002F771D" w:rsidRPr="002F771D">
        <w:t xml:space="preserve"> - </w:t>
      </w:r>
      <w:r w:rsidRPr="002F771D">
        <w:t>из</w:t>
      </w:r>
      <w:r w:rsidR="002F771D" w:rsidRPr="002F771D">
        <w:t xml:space="preserve"> </w:t>
      </w:r>
      <w:r w:rsidRPr="002F771D">
        <w:t>низкорискованных</w:t>
      </w:r>
      <w:r w:rsidR="002F771D" w:rsidRPr="002F771D">
        <w:t xml:space="preserve"> (</w:t>
      </w:r>
      <w:r w:rsidRPr="002F771D">
        <w:t>облигации,</w:t>
      </w:r>
      <w:r w:rsidR="002F771D" w:rsidRPr="002F771D">
        <w:t xml:space="preserve"> </w:t>
      </w:r>
      <w:r w:rsidRPr="002F771D">
        <w:t>государственные</w:t>
      </w:r>
      <w:r w:rsidR="002F771D" w:rsidRPr="002F771D">
        <w:t xml:space="preserve"> </w:t>
      </w:r>
      <w:r w:rsidRPr="002F771D">
        <w:t>бумаги,</w:t>
      </w:r>
      <w:r w:rsidR="002F771D" w:rsidRPr="002F771D">
        <w:t xml:space="preserve"> </w:t>
      </w:r>
      <w:r w:rsidRPr="002F771D">
        <w:t>сберегательные</w:t>
      </w:r>
      <w:r w:rsidR="002F771D" w:rsidRPr="002F771D">
        <w:t xml:space="preserve"> </w:t>
      </w:r>
      <w:r w:rsidRPr="002F771D">
        <w:t>счета</w:t>
      </w:r>
      <w:r w:rsidR="002F771D" w:rsidRPr="002F771D">
        <w:t xml:space="preserve">). </w:t>
      </w:r>
      <w:r w:rsidRPr="002F771D">
        <w:t>Величина</w:t>
      </w:r>
      <w:r w:rsidR="002F771D" w:rsidRPr="002F771D">
        <w:t xml:space="preserve"> </w:t>
      </w:r>
      <w:r w:rsidRPr="002F771D">
        <w:t>спекулятивной</w:t>
      </w:r>
      <w:r w:rsidR="002F771D" w:rsidRPr="002F771D">
        <w:t xml:space="preserve"> </w:t>
      </w:r>
      <w:r w:rsidRPr="002F771D">
        <w:t>части</w:t>
      </w:r>
      <w:r w:rsidR="002F771D" w:rsidRPr="002F771D">
        <w:t xml:space="preserve"> </w:t>
      </w:r>
      <w:r w:rsidRPr="002F771D">
        <w:t>все</w:t>
      </w:r>
      <w:r w:rsidR="002F771D" w:rsidRPr="002F771D">
        <w:t xml:space="preserve"> </w:t>
      </w:r>
      <w:r w:rsidRPr="002F771D">
        <w:t>время</w:t>
      </w:r>
      <w:r w:rsidR="002F771D" w:rsidRPr="002F771D">
        <w:t xml:space="preserve"> </w:t>
      </w:r>
      <w:r w:rsidRPr="002F771D">
        <w:t>поддерживается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одном</w:t>
      </w:r>
      <w:r w:rsidR="002F771D" w:rsidRPr="002F771D">
        <w:t xml:space="preserve"> </w:t>
      </w:r>
      <w:r w:rsidRPr="002F771D">
        <w:t>уровне.</w:t>
      </w:r>
      <w:r w:rsidR="002F771D" w:rsidRPr="002F771D">
        <w:t xml:space="preserve"> </w:t>
      </w:r>
      <w:r w:rsidRPr="002F771D">
        <w:t>Если</w:t>
      </w:r>
      <w:r w:rsidR="002F771D" w:rsidRPr="002F771D">
        <w:t xml:space="preserve"> </w:t>
      </w:r>
      <w:r w:rsidRPr="002F771D">
        <w:t>ее</w:t>
      </w:r>
      <w:r w:rsidR="002F771D" w:rsidRPr="002F771D">
        <w:t xml:space="preserve"> </w:t>
      </w:r>
      <w:r w:rsidRPr="002F771D">
        <w:t>стоимость</w:t>
      </w:r>
      <w:r w:rsidR="002F771D" w:rsidRPr="002F771D">
        <w:t xml:space="preserve"> </w:t>
      </w:r>
      <w:r w:rsidRPr="002F771D">
        <w:t>возрастает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определенную</w:t>
      </w:r>
      <w:r w:rsidR="002F771D" w:rsidRPr="002F771D">
        <w:t xml:space="preserve"> </w:t>
      </w:r>
      <w:r w:rsidRPr="002F771D">
        <w:t>сумму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процент,</w:t>
      </w:r>
      <w:r w:rsidR="002F771D" w:rsidRPr="002F771D">
        <w:t xml:space="preserve"> </w:t>
      </w:r>
      <w:r w:rsidRPr="002F771D">
        <w:t>изначально</w:t>
      </w:r>
      <w:r w:rsidR="002F771D" w:rsidRPr="002F771D">
        <w:t xml:space="preserve"> </w:t>
      </w:r>
      <w:r w:rsidRPr="002F771D">
        <w:t>установленный</w:t>
      </w:r>
      <w:r w:rsidR="002F771D" w:rsidRPr="002F771D">
        <w:t xml:space="preserve"> </w:t>
      </w:r>
      <w:r w:rsidRPr="002F771D">
        <w:t>инвестором,</w:t>
      </w:r>
      <w:r w:rsidR="002F771D" w:rsidRPr="002F771D">
        <w:t xml:space="preserve"> </w:t>
      </w:r>
      <w:r w:rsidRPr="002F771D">
        <w:t>то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полученную</w:t>
      </w:r>
      <w:r w:rsidR="002F771D" w:rsidRPr="002F771D">
        <w:t xml:space="preserve"> </w:t>
      </w:r>
      <w:r w:rsidRPr="002F771D">
        <w:t>прибыль</w:t>
      </w:r>
      <w:r w:rsidR="002F771D" w:rsidRPr="002F771D">
        <w:t xml:space="preserve"> </w:t>
      </w:r>
      <w:r w:rsidRPr="002F771D">
        <w:t>приобретаются</w:t>
      </w:r>
      <w:r w:rsidR="002F771D" w:rsidRPr="002F771D">
        <w:t xml:space="preserve"> </w:t>
      </w:r>
      <w:r w:rsidRPr="002F771D">
        <w:t>бумаги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консервативной</w:t>
      </w:r>
      <w:r w:rsidR="002F771D" w:rsidRPr="002F771D">
        <w:t xml:space="preserve"> </w:t>
      </w:r>
      <w:r w:rsidRPr="002F771D">
        <w:t>части</w:t>
      </w:r>
      <w:r w:rsidR="002F771D" w:rsidRPr="002F771D">
        <w:t xml:space="preserve"> </w:t>
      </w:r>
      <w:r w:rsidRPr="002F771D">
        <w:t>портфеля.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падении</w:t>
      </w:r>
      <w:r w:rsidR="002F771D" w:rsidRPr="002F771D">
        <w:t xml:space="preserve"> </w:t>
      </w:r>
      <w:r w:rsidRPr="002F771D">
        <w:t>стоимости</w:t>
      </w:r>
      <w:r w:rsidR="002F771D" w:rsidRPr="002F771D">
        <w:t xml:space="preserve"> </w:t>
      </w:r>
      <w:r w:rsidRPr="002F771D">
        <w:t>спекулятивных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ее</w:t>
      </w:r>
      <w:r w:rsidR="002F771D" w:rsidRPr="002F771D">
        <w:t xml:space="preserve"> </w:t>
      </w:r>
      <w:r w:rsidRPr="002F771D">
        <w:t>аналогично</w:t>
      </w:r>
      <w:r w:rsidR="002F771D" w:rsidRPr="002F771D">
        <w:t xml:space="preserve"> </w:t>
      </w:r>
      <w:r w:rsidRPr="002F771D">
        <w:t>восстанавливают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счет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другой</w:t>
      </w:r>
      <w:r w:rsidR="002F771D" w:rsidRPr="002F771D">
        <w:t xml:space="preserve"> </w:t>
      </w:r>
      <w:r w:rsidRPr="002F771D">
        <w:t>части</w:t>
      </w:r>
      <w:r w:rsidR="002F771D" w:rsidRPr="002F771D">
        <w:t xml:space="preserve"> </w:t>
      </w:r>
      <w:r w:rsidRPr="002F771D">
        <w:t>портфеля.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3</w:t>
      </w:r>
      <w:r w:rsidR="002F771D" w:rsidRPr="002F771D">
        <w:t xml:space="preserve">) </w:t>
      </w:r>
      <w:r w:rsidRPr="002F771D">
        <w:t>Схема</w:t>
      </w:r>
      <w:r w:rsidR="002F771D" w:rsidRPr="002F771D">
        <w:t xml:space="preserve"> </w:t>
      </w:r>
      <w:r w:rsidRPr="002F771D">
        <w:t>фиксированной</w:t>
      </w:r>
      <w:r w:rsidR="002F771D" w:rsidRPr="002F771D">
        <w:t xml:space="preserve"> </w:t>
      </w:r>
      <w:r w:rsidRPr="002F771D">
        <w:t>пропорции.</w:t>
      </w:r>
      <w:r w:rsidR="002F771D" w:rsidRPr="002F771D">
        <w:t xml:space="preserve"> </w:t>
      </w:r>
      <w:r w:rsidRPr="002F771D">
        <w:t>Портфель</w:t>
      </w:r>
      <w:r w:rsidR="002F771D" w:rsidRPr="002F771D">
        <w:t xml:space="preserve"> </w:t>
      </w:r>
      <w:r w:rsidRPr="002F771D">
        <w:t>также</w:t>
      </w:r>
      <w:r w:rsidR="002F771D" w:rsidRPr="002F771D">
        <w:t xml:space="preserve"> </w:t>
      </w:r>
      <w:r w:rsidRPr="002F771D">
        <w:t>делится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две</w:t>
      </w:r>
      <w:r w:rsidR="002F771D" w:rsidRPr="002F771D">
        <w:t xml:space="preserve"> </w:t>
      </w:r>
      <w:r w:rsidRPr="002F771D">
        <w:t>части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предыдущей</w:t>
      </w:r>
      <w:r w:rsidR="002F771D" w:rsidRPr="002F771D">
        <w:t xml:space="preserve"> </w:t>
      </w:r>
      <w:r w:rsidRPr="002F771D">
        <w:t>схеме.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этом</w:t>
      </w:r>
      <w:r w:rsidR="002F771D" w:rsidRPr="002F771D">
        <w:t xml:space="preserve"> </w:t>
      </w:r>
      <w:r w:rsidRPr="002F771D">
        <w:t>задается</w:t>
      </w:r>
      <w:r w:rsidR="002F771D" w:rsidRPr="002F771D">
        <w:t xml:space="preserve"> </w:t>
      </w:r>
      <w:r w:rsidRPr="002F771D">
        <w:t>некоторая</w:t>
      </w:r>
      <w:r w:rsidR="002F771D" w:rsidRPr="002F771D">
        <w:t xml:space="preserve"> </w:t>
      </w:r>
      <w:r w:rsidRPr="002F771D">
        <w:t>пропорция,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достижении</w:t>
      </w:r>
      <w:r w:rsidR="002F771D" w:rsidRPr="002F771D">
        <w:t xml:space="preserve"> </w:t>
      </w:r>
      <w:r w:rsidRPr="002F771D">
        <w:t>которой</w:t>
      </w:r>
      <w:r w:rsidR="002F771D" w:rsidRPr="002F771D">
        <w:t xml:space="preserve"> </w:t>
      </w:r>
      <w:r w:rsidRPr="002F771D">
        <w:t>производят</w:t>
      </w:r>
      <w:r w:rsidR="002F771D" w:rsidRPr="002F771D">
        <w:t xml:space="preserve"> </w:t>
      </w:r>
      <w:r w:rsidRPr="002F771D">
        <w:t>восстановление</w:t>
      </w:r>
      <w:r w:rsidR="002F771D" w:rsidRPr="002F771D">
        <w:t xml:space="preserve"> </w:t>
      </w:r>
      <w:r w:rsidRPr="002F771D">
        <w:t>первоначального</w:t>
      </w:r>
      <w:r w:rsidR="002F771D" w:rsidRPr="002F771D">
        <w:t xml:space="preserve"> </w:t>
      </w:r>
      <w:r w:rsidRPr="002F771D">
        <w:t>соотношения</w:t>
      </w:r>
      <w:r w:rsidR="002F771D" w:rsidRPr="002F771D">
        <w:t xml:space="preserve"> </w:t>
      </w:r>
      <w:r w:rsidRPr="002F771D">
        <w:t>между</w:t>
      </w:r>
      <w:r w:rsidR="002F771D" w:rsidRPr="002F771D">
        <w:t xml:space="preserve"> </w:t>
      </w:r>
      <w:r w:rsidRPr="002F771D">
        <w:t>двумя</w:t>
      </w:r>
      <w:r w:rsidR="002F771D" w:rsidRPr="002F771D">
        <w:t xml:space="preserve"> </w:t>
      </w:r>
      <w:r w:rsidRPr="002F771D">
        <w:t>частями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стоимости.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Если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традиционному</w:t>
      </w:r>
      <w:r w:rsidR="002F771D" w:rsidRPr="002F771D">
        <w:t xml:space="preserve"> </w:t>
      </w:r>
      <w:r w:rsidRPr="002F771D">
        <w:t>подходу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портфелем</w:t>
      </w:r>
      <w:r w:rsidR="002F771D" w:rsidRPr="002F771D">
        <w:t xml:space="preserve"> </w:t>
      </w:r>
      <w:r w:rsidRPr="002F771D">
        <w:t>добавить</w:t>
      </w:r>
      <w:r w:rsidR="002F771D" w:rsidRPr="002F771D">
        <w:t xml:space="preserve"> </w:t>
      </w:r>
      <w:r w:rsidRPr="002F771D">
        <w:t>элементы</w:t>
      </w:r>
      <w:r w:rsidR="002F771D" w:rsidRPr="002F771D">
        <w:t xml:space="preserve"> </w:t>
      </w:r>
      <w:r w:rsidRPr="002F771D">
        <w:t>современного,</w:t>
      </w:r>
      <w:r w:rsidR="002F771D" w:rsidRPr="002F771D">
        <w:t xml:space="preserve"> </w:t>
      </w:r>
      <w:r w:rsidRPr="002F771D">
        <w:t>получится</w:t>
      </w:r>
      <w:r w:rsidR="002F771D" w:rsidRPr="002F771D">
        <w:t xml:space="preserve"> </w:t>
      </w:r>
      <w:r w:rsidRPr="002F771D">
        <w:t>схема</w:t>
      </w:r>
      <w:r w:rsidR="002F771D" w:rsidRPr="002F771D">
        <w:t xml:space="preserve"> </w:t>
      </w:r>
      <w:r w:rsidRPr="002F771D">
        <w:t>плавающих</w:t>
      </w:r>
      <w:r w:rsidR="002F771D" w:rsidRPr="002F771D">
        <w:t xml:space="preserve"> </w:t>
      </w:r>
      <w:r w:rsidRPr="002F771D">
        <w:t>пропорций.</w:t>
      </w:r>
      <w:r w:rsidR="002F771D" w:rsidRPr="002F771D">
        <w:t xml:space="preserve"> </w:t>
      </w:r>
      <w:r w:rsidRPr="002F771D">
        <w:t>Она</w:t>
      </w:r>
      <w:r w:rsidR="002F771D" w:rsidRPr="002F771D">
        <w:t xml:space="preserve"> </w:t>
      </w:r>
      <w:r w:rsidRPr="002F771D">
        <w:t>требует</w:t>
      </w:r>
      <w:r w:rsidR="002F771D" w:rsidRPr="002F771D">
        <w:t xml:space="preserve"> </w:t>
      </w:r>
      <w:r w:rsidRPr="002F771D">
        <w:t>определенного</w:t>
      </w:r>
      <w:r w:rsidR="002F771D" w:rsidRPr="002F771D">
        <w:t xml:space="preserve"> </w:t>
      </w:r>
      <w:r w:rsidRPr="002F771D">
        <w:t>искусства</w:t>
      </w:r>
      <w:r w:rsidR="002F771D" w:rsidRPr="002F771D">
        <w:t xml:space="preserve"> </w:t>
      </w:r>
      <w:r w:rsidRPr="002F771D">
        <w:t>инвестора,</w:t>
      </w:r>
      <w:r w:rsidR="002F771D" w:rsidRPr="002F771D">
        <w:t xml:space="preserve"> </w:t>
      </w:r>
      <w:r w:rsidRPr="002F771D">
        <w:t>выражающегося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способности</w:t>
      </w:r>
      <w:r w:rsidR="002F771D" w:rsidRPr="002F771D">
        <w:t xml:space="preserve"> </w:t>
      </w:r>
      <w:r w:rsidRPr="002F771D">
        <w:t>уловить</w:t>
      </w:r>
      <w:r w:rsidR="002F771D" w:rsidRPr="002F771D">
        <w:t xml:space="preserve"> </w:t>
      </w:r>
      <w:r w:rsidRPr="002F771D">
        <w:t>характер</w:t>
      </w:r>
      <w:r w:rsidR="002F771D" w:rsidRPr="002F771D">
        <w:t xml:space="preserve"> </w:t>
      </w:r>
      <w:r w:rsidRPr="002F771D">
        <w:t>циклического</w:t>
      </w:r>
      <w:r w:rsidR="002F771D" w:rsidRPr="002F771D">
        <w:t xml:space="preserve"> </w:t>
      </w:r>
      <w:r w:rsidRPr="002F771D">
        <w:t>колебания</w:t>
      </w:r>
      <w:r w:rsidR="002F771D" w:rsidRPr="002F771D">
        <w:t xml:space="preserve"> </w:t>
      </w:r>
      <w:r w:rsidRPr="002F771D">
        <w:t>курсов</w:t>
      </w:r>
      <w:r w:rsidR="002F771D" w:rsidRPr="002F771D">
        <w:t xml:space="preserve"> </w:t>
      </w:r>
      <w:r w:rsidRPr="002F771D">
        <w:t>спекулятивных</w:t>
      </w:r>
      <w:r w:rsidR="002F771D" w:rsidRPr="002F771D">
        <w:t xml:space="preserve"> </w:t>
      </w:r>
      <w:r w:rsidRPr="002F771D">
        <w:t>бумаг.</w:t>
      </w:r>
      <w:r w:rsidR="002F771D" w:rsidRPr="002F771D">
        <w:t xml:space="preserve"> </w:t>
      </w:r>
      <w:r w:rsidRPr="002F771D">
        <w:t>Заключается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том,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устанавливается</w:t>
      </w:r>
      <w:r w:rsidR="002F771D" w:rsidRPr="002F771D">
        <w:t xml:space="preserve"> </w:t>
      </w:r>
      <w:r w:rsidRPr="002F771D">
        <w:t>ряд</w:t>
      </w:r>
      <w:r w:rsidR="002F771D" w:rsidRPr="002F771D">
        <w:t xml:space="preserve"> </w:t>
      </w:r>
      <w:r w:rsidRPr="002F771D">
        <w:t>взаимосвязанных</w:t>
      </w:r>
      <w:r w:rsidR="002F771D" w:rsidRPr="002F771D">
        <w:t xml:space="preserve"> </w:t>
      </w:r>
      <w:r w:rsidRPr="002F771D">
        <w:t>соотношений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регулирования</w:t>
      </w:r>
      <w:r w:rsidR="002F771D" w:rsidRPr="002F771D">
        <w:t xml:space="preserve"> </w:t>
      </w:r>
      <w:r w:rsidRPr="002F771D">
        <w:t>стоимости</w:t>
      </w:r>
      <w:r w:rsidR="002F771D" w:rsidRPr="002F771D">
        <w:t xml:space="preserve"> </w:t>
      </w:r>
      <w:r w:rsidRPr="002F771D">
        <w:t>спекулятивной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консервативный</w:t>
      </w:r>
      <w:r w:rsidR="002F771D" w:rsidRPr="002F771D">
        <w:t xml:space="preserve"> </w:t>
      </w:r>
      <w:r w:rsidRPr="002F771D">
        <w:t>частый</w:t>
      </w:r>
      <w:r w:rsidR="002F771D" w:rsidRPr="002F771D">
        <w:t xml:space="preserve"> </w:t>
      </w:r>
      <w:r w:rsidRPr="002F771D">
        <w:t>портфеля.</w:t>
      </w:r>
      <w:r w:rsidR="002F771D" w:rsidRPr="002F771D">
        <w:t xml:space="preserve"> </w:t>
      </w:r>
      <w:r w:rsidRPr="002F771D">
        <w:t>Например</w:t>
      </w:r>
      <w:r w:rsidR="002F771D" w:rsidRPr="002F771D">
        <w:t xml:space="preserve">: </w:t>
      </w:r>
      <w:r w:rsidRPr="002F771D">
        <w:t>если</w:t>
      </w:r>
      <w:r w:rsidR="002F771D" w:rsidRPr="002F771D">
        <w:t xml:space="preserve"> </w:t>
      </w:r>
      <w:r w:rsidRPr="002F771D">
        <w:t>спекулятивная</w:t>
      </w:r>
      <w:r w:rsidR="002F771D" w:rsidRPr="002F771D">
        <w:t xml:space="preserve"> </w:t>
      </w:r>
      <w:r w:rsidRPr="002F771D">
        <w:t>часть</w:t>
      </w:r>
      <w:r w:rsidR="002F771D" w:rsidRPr="002F771D">
        <w:t xml:space="preserve"> </w:t>
      </w:r>
      <w:r w:rsidRPr="002F771D">
        <w:t>превысит</w:t>
      </w:r>
      <w:r w:rsidR="002F771D" w:rsidRPr="002F771D">
        <w:t xml:space="preserve"> </w:t>
      </w:r>
      <w:r w:rsidRPr="002F771D">
        <w:t>столько-то</w:t>
      </w:r>
      <w:r w:rsidR="002F771D" w:rsidRPr="002F771D">
        <w:t xml:space="preserve"> </w:t>
      </w:r>
      <w:r w:rsidRPr="002F771D">
        <w:t>процентов</w:t>
      </w:r>
      <w:r w:rsidR="002F771D" w:rsidRPr="002F771D">
        <w:t xml:space="preserve"> </w:t>
      </w:r>
      <w:r w:rsidRPr="002F771D">
        <w:t>стоимости</w:t>
      </w:r>
      <w:r w:rsidR="002F771D" w:rsidRPr="002F771D">
        <w:t xml:space="preserve"> </w:t>
      </w:r>
      <w:r w:rsidRPr="002F771D">
        <w:t>общего</w:t>
      </w:r>
      <w:r w:rsidR="002F771D" w:rsidRPr="002F771D">
        <w:t xml:space="preserve"> </w:t>
      </w:r>
      <w:r w:rsidRPr="002F771D">
        <w:t>портфеля,</w:t>
      </w:r>
      <w:r w:rsidR="002F771D" w:rsidRPr="002F771D">
        <w:t xml:space="preserve"> </w:t>
      </w:r>
      <w:r w:rsidRPr="002F771D">
        <w:t>то</w:t>
      </w:r>
      <w:r w:rsidR="002F771D" w:rsidRPr="002F771D">
        <w:t xml:space="preserve"> </w:t>
      </w:r>
      <w:r w:rsidRPr="002F771D">
        <w:t>ее</w:t>
      </w:r>
      <w:r w:rsidR="002F771D" w:rsidRPr="002F771D">
        <w:t xml:space="preserve"> </w:t>
      </w:r>
      <w:r w:rsidRPr="002F771D">
        <w:t>величина</w:t>
      </w:r>
      <w:r w:rsidR="002F771D" w:rsidRPr="002F771D">
        <w:t xml:space="preserve"> </w:t>
      </w:r>
      <w:r w:rsidRPr="002F771D">
        <w:t>должна</w:t>
      </w:r>
      <w:r w:rsidR="002F771D" w:rsidRPr="002F771D">
        <w:t xml:space="preserve"> </w:t>
      </w:r>
      <w:r w:rsidRPr="002F771D">
        <w:t>быть</w:t>
      </w:r>
      <w:r w:rsidR="002F771D" w:rsidRPr="002F771D">
        <w:t xml:space="preserve"> </w:t>
      </w:r>
      <w:r w:rsidRPr="002F771D">
        <w:t>сокращена</w:t>
      </w:r>
      <w:r w:rsidR="002F771D" w:rsidRPr="002F771D">
        <w:t xml:space="preserve"> </w:t>
      </w:r>
      <w:r w:rsidRPr="002F771D">
        <w:t>до</w:t>
      </w:r>
      <w:r w:rsidR="002F771D" w:rsidRPr="002F771D">
        <w:t xml:space="preserve"> </w:t>
      </w:r>
      <w:r w:rsidRPr="002F771D">
        <w:t>такого-то</w:t>
      </w:r>
      <w:r w:rsidR="002F771D" w:rsidRPr="002F771D">
        <w:t xml:space="preserve"> </w:t>
      </w:r>
      <w:r w:rsidRPr="002F771D">
        <w:t>процента</w:t>
      </w:r>
      <w:r w:rsidR="002F771D" w:rsidRPr="002F771D">
        <w:t xml:space="preserve">; </w:t>
      </w:r>
      <w:r w:rsidRPr="002F771D">
        <w:t>если</w:t>
      </w:r>
      <w:r w:rsidR="002F771D" w:rsidRPr="002F771D">
        <w:t xml:space="preserve"> </w:t>
      </w:r>
      <w:r w:rsidRPr="002F771D">
        <w:t>же</w:t>
      </w:r>
      <w:r w:rsidR="002F771D" w:rsidRPr="002F771D">
        <w:t xml:space="preserve"> </w:t>
      </w:r>
      <w:r w:rsidRPr="002F771D">
        <w:t>она</w:t>
      </w:r>
      <w:r w:rsidR="002F771D" w:rsidRPr="002F771D">
        <w:t xml:space="preserve"> </w:t>
      </w:r>
      <w:r w:rsidRPr="002F771D">
        <w:t>упадёт</w:t>
      </w:r>
      <w:r w:rsidR="002F771D" w:rsidRPr="002F771D">
        <w:t xml:space="preserve"> </w:t>
      </w:r>
      <w:r w:rsidRPr="002F771D">
        <w:t>до</w:t>
      </w:r>
      <w:r w:rsidR="002F771D" w:rsidRPr="002F771D">
        <w:t xml:space="preserve"> </w:t>
      </w:r>
      <w:r w:rsidRPr="002F771D">
        <w:t>такого-то</w:t>
      </w:r>
      <w:r w:rsidR="002F771D" w:rsidRPr="002F771D">
        <w:t xml:space="preserve"> </w:t>
      </w:r>
      <w:r w:rsidRPr="002F771D">
        <w:t>процента,</w:t>
      </w:r>
      <w:r w:rsidR="002F771D" w:rsidRPr="002F771D">
        <w:t xml:space="preserve"> </w:t>
      </w:r>
      <w:r w:rsidRPr="002F771D">
        <w:t>то</w:t>
      </w:r>
      <w:r w:rsidR="002F771D" w:rsidRPr="002F771D">
        <w:t xml:space="preserve"> </w:t>
      </w:r>
      <w:r w:rsidRPr="002F771D">
        <w:t>ее</w:t>
      </w:r>
      <w:r w:rsidR="002F771D" w:rsidRPr="002F771D">
        <w:t xml:space="preserve"> </w:t>
      </w:r>
      <w:r w:rsidRPr="002F771D">
        <w:t>нужно</w:t>
      </w:r>
      <w:r w:rsidR="002F771D" w:rsidRPr="002F771D">
        <w:t xml:space="preserve"> </w:t>
      </w:r>
      <w:r w:rsidRPr="002F771D">
        <w:t>увеличить</w:t>
      </w:r>
      <w:r w:rsidR="002F771D" w:rsidRPr="002F771D">
        <w:t xml:space="preserve"> </w:t>
      </w:r>
      <w:r w:rsidRPr="002F771D">
        <w:t>до</w:t>
      </w:r>
      <w:r w:rsidR="002F771D" w:rsidRPr="002F771D">
        <w:t xml:space="preserve"> </w:t>
      </w:r>
      <w:r w:rsidRPr="002F771D">
        <w:t>такого-то.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С</w:t>
      </w:r>
      <w:r w:rsidR="002F771D" w:rsidRPr="002F771D">
        <w:t xml:space="preserve"> </w:t>
      </w:r>
      <w:r w:rsidRPr="002F771D">
        <w:t>целью</w:t>
      </w:r>
      <w:r w:rsidR="002F771D" w:rsidRPr="002F771D">
        <w:t xml:space="preserve"> </w:t>
      </w:r>
      <w:r w:rsidRPr="002F771D">
        <w:t>страхования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резкого</w:t>
      </w:r>
      <w:r w:rsidR="002F771D" w:rsidRPr="002F771D">
        <w:t xml:space="preserve"> </w:t>
      </w:r>
      <w:r w:rsidRPr="002F771D">
        <w:t>изменения</w:t>
      </w:r>
      <w:r w:rsidR="002F771D" w:rsidRPr="002F771D">
        <w:t xml:space="preserve"> </w:t>
      </w:r>
      <w:r w:rsidRPr="002F771D">
        <w:t>рыночной</w:t>
      </w:r>
      <w:r w:rsidR="002F771D" w:rsidRPr="002F771D">
        <w:t xml:space="preserve"> </w:t>
      </w:r>
      <w:r w:rsidRPr="002F771D">
        <w:t>конъюнктуры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больших</w:t>
      </w:r>
      <w:r w:rsidR="002F771D" w:rsidRPr="002F771D">
        <w:t xml:space="preserve"> </w:t>
      </w:r>
      <w:r w:rsidRPr="002F771D">
        <w:t>портфелей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используется</w:t>
      </w:r>
      <w:r w:rsidR="002F771D" w:rsidRPr="002F771D">
        <w:t xml:space="preserve"> </w:t>
      </w:r>
      <w:r w:rsidRPr="002F771D">
        <w:t>схема</w:t>
      </w:r>
      <w:r w:rsidR="002F771D" w:rsidRPr="002F771D">
        <w:t xml:space="preserve"> </w:t>
      </w:r>
      <w:r w:rsidRPr="002F771D">
        <w:t>фьючерсных</w:t>
      </w:r>
      <w:r w:rsidR="002F771D" w:rsidRPr="002F771D">
        <w:t xml:space="preserve"> </w:t>
      </w:r>
      <w:r w:rsidRPr="002F771D">
        <w:t>контрактов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индексами.</w:t>
      </w:r>
      <w:r w:rsidR="002F771D" w:rsidRPr="002F771D">
        <w:t xml:space="preserve"> </w:t>
      </w:r>
      <w:r w:rsidRPr="002F771D">
        <w:t>Если</w:t>
      </w:r>
      <w:r w:rsidR="002F771D" w:rsidRPr="002F771D">
        <w:t xml:space="preserve"> </w:t>
      </w:r>
      <w:r w:rsidRPr="002F771D">
        <w:t>инвестор</w:t>
      </w:r>
      <w:r w:rsidR="002F771D" w:rsidRPr="002F771D">
        <w:t xml:space="preserve"> </w:t>
      </w:r>
      <w:r w:rsidRPr="002F771D">
        <w:t>считает,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необходимо</w:t>
      </w:r>
      <w:r w:rsidR="002F771D" w:rsidRPr="002F771D">
        <w:t xml:space="preserve"> </w:t>
      </w:r>
      <w:r w:rsidRPr="002F771D">
        <w:t>увеличить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портфеле</w:t>
      </w:r>
      <w:r w:rsidR="002F771D" w:rsidRPr="002F771D">
        <w:t xml:space="preserve"> </w:t>
      </w:r>
      <w:r w:rsidRPr="002F771D">
        <w:t>долю</w:t>
      </w:r>
      <w:r w:rsidR="002F771D" w:rsidRPr="002F771D">
        <w:t xml:space="preserve"> </w:t>
      </w:r>
      <w:r w:rsidRPr="002F771D">
        <w:t>облигаций,</w:t>
      </w:r>
      <w:r w:rsidR="002F771D" w:rsidRPr="002F771D">
        <w:t xml:space="preserve"> </w:t>
      </w:r>
      <w:r w:rsidRPr="002F771D">
        <w:t>он</w:t>
      </w:r>
      <w:r w:rsidR="002F771D" w:rsidRPr="002F771D">
        <w:t xml:space="preserve"> </w:t>
      </w:r>
      <w:r w:rsidRPr="002F771D">
        <w:t>продает</w:t>
      </w:r>
      <w:r w:rsidR="002F771D" w:rsidRPr="002F771D">
        <w:t xml:space="preserve"> </w:t>
      </w:r>
      <w:r w:rsidRPr="002F771D">
        <w:t>фьючерсный</w:t>
      </w:r>
      <w:r w:rsidR="002F771D" w:rsidRPr="002F771D">
        <w:t xml:space="preserve"> </w:t>
      </w:r>
      <w:r w:rsidRPr="002F771D">
        <w:t>индексный</w:t>
      </w:r>
      <w:r w:rsidR="002F771D" w:rsidRPr="002F771D">
        <w:t xml:space="preserve"> </w:t>
      </w:r>
      <w:r w:rsidRPr="002F771D">
        <w:t>контракт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акциями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покупает</w:t>
      </w:r>
      <w:r w:rsidR="002F771D" w:rsidRPr="002F771D">
        <w:t xml:space="preserve"> </w:t>
      </w:r>
      <w:r w:rsidRPr="002F771D">
        <w:t>фьючерсный</w:t>
      </w:r>
      <w:r w:rsidR="002F771D" w:rsidRPr="002F771D">
        <w:t xml:space="preserve"> </w:t>
      </w:r>
      <w:r w:rsidRPr="002F771D">
        <w:t>индексный</w:t>
      </w:r>
      <w:r w:rsidR="002F771D" w:rsidRPr="002F771D">
        <w:t xml:space="preserve"> </w:t>
      </w:r>
      <w:r w:rsidRPr="002F771D">
        <w:t>контракт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облигациями,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наоборот.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Современный</w:t>
      </w:r>
      <w:r w:rsidR="002F771D" w:rsidRPr="002F771D">
        <w:t xml:space="preserve"> </w:t>
      </w:r>
      <w:r w:rsidRPr="002F771D">
        <w:t>метод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портфелем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  <w:r w:rsidR="002F771D" w:rsidRPr="002F771D">
        <w:t xml:space="preserve"> </w:t>
      </w:r>
      <w:r w:rsidRPr="002F771D">
        <w:t>предполагает,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фиксированная</w:t>
      </w:r>
      <w:r w:rsidR="002F771D" w:rsidRPr="002F771D">
        <w:t xml:space="preserve"> </w:t>
      </w:r>
      <w:r w:rsidRPr="002F771D">
        <w:t>изначально</w:t>
      </w:r>
      <w:r w:rsidR="002F771D" w:rsidRPr="002F771D">
        <w:t xml:space="preserve"> </w:t>
      </w:r>
      <w:r w:rsidRPr="002F771D">
        <w:t>структура</w:t>
      </w:r>
      <w:r w:rsidR="002F771D" w:rsidRPr="002F771D">
        <w:t xml:space="preserve"> </w:t>
      </w:r>
      <w:r w:rsidRPr="002F771D">
        <w:t>портфеля</w:t>
      </w:r>
      <w:r w:rsidR="002F771D" w:rsidRPr="002F771D">
        <w:t xml:space="preserve"> </w:t>
      </w:r>
      <w:r w:rsidRPr="002F771D">
        <w:t>через</w:t>
      </w:r>
      <w:r w:rsidR="002F771D" w:rsidRPr="002F771D">
        <w:t xml:space="preserve"> </w:t>
      </w:r>
      <w:r w:rsidRPr="002F771D">
        <w:t>некоторые</w:t>
      </w:r>
      <w:r w:rsidR="002F771D" w:rsidRPr="002F771D">
        <w:t xml:space="preserve"> </w:t>
      </w:r>
      <w:r w:rsidRPr="002F771D">
        <w:t>интервалы</w:t>
      </w:r>
      <w:r w:rsidR="002F771D" w:rsidRPr="002F771D">
        <w:t xml:space="preserve"> </w:t>
      </w:r>
      <w:r w:rsidRPr="002F771D">
        <w:t>времени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пересматриваться.</w:t>
      </w:r>
      <w:r w:rsidR="002F771D" w:rsidRPr="002F771D">
        <w:t xml:space="preserve"> </w:t>
      </w:r>
      <w:r w:rsidRPr="002F771D">
        <w:t>Изменение</w:t>
      </w:r>
      <w:r w:rsidR="002F771D" w:rsidRPr="002F771D">
        <w:t xml:space="preserve"> </w:t>
      </w:r>
      <w:r w:rsidRPr="002F771D">
        <w:t>состава</w:t>
      </w:r>
      <w:r w:rsidR="002F771D" w:rsidRPr="002F771D">
        <w:t xml:space="preserve"> </w:t>
      </w:r>
      <w:r w:rsidRPr="002F771D">
        <w:t>портфеля</w:t>
      </w:r>
      <w:r w:rsidR="002F771D" w:rsidRPr="002F771D">
        <w:t xml:space="preserve"> </w:t>
      </w:r>
      <w:r w:rsidRPr="002F771D">
        <w:t>происходит</w:t>
      </w:r>
      <w:r w:rsidR="002F771D" w:rsidRPr="002F771D">
        <w:t xml:space="preserve"> </w:t>
      </w:r>
      <w:r w:rsidRPr="002F771D">
        <w:t>главным</w:t>
      </w:r>
      <w:r w:rsidR="002F771D" w:rsidRPr="002F771D">
        <w:t xml:space="preserve"> </w:t>
      </w:r>
      <w:r w:rsidRPr="002F771D">
        <w:t>образом,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смещении</w:t>
      </w:r>
      <w:r w:rsidR="002F771D" w:rsidRPr="002F771D">
        <w:t xml:space="preserve"> </w:t>
      </w:r>
      <w:r w:rsidRPr="002F771D">
        <w:t>инвестиционных</w:t>
      </w:r>
      <w:r w:rsidR="002F771D" w:rsidRPr="002F771D">
        <w:t xml:space="preserve"> </w:t>
      </w:r>
      <w:r w:rsidRPr="002F771D">
        <w:t>целей.</w:t>
      </w:r>
      <w:r w:rsidR="002F771D" w:rsidRPr="002F771D">
        <w:t xml:space="preserve"> </w:t>
      </w:r>
      <w:r w:rsidRPr="002F771D">
        <w:t>Оно</w:t>
      </w:r>
      <w:r w:rsidR="002F771D" w:rsidRPr="002F771D">
        <w:t xml:space="preserve"> </w:t>
      </w:r>
      <w:r w:rsidRPr="002F771D">
        <w:t>производится</w:t>
      </w:r>
      <w:r w:rsidR="002F771D" w:rsidRPr="002F771D">
        <w:t xml:space="preserve"> </w:t>
      </w:r>
      <w:r w:rsidRPr="002F771D">
        <w:t>после</w:t>
      </w:r>
      <w:r w:rsidR="002F771D" w:rsidRPr="002F771D">
        <w:t xml:space="preserve"> </w:t>
      </w:r>
      <w:r w:rsidRPr="002F771D">
        <w:t>взвешивания</w:t>
      </w:r>
      <w:r w:rsidR="002F771D" w:rsidRPr="002F771D">
        <w:t xml:space="preserve"> </w:t>
      </w:r>
      <w:r w:rsidRPr="002F771D">
        <w:t>доходности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риска</w:t>
      </w:r>
      <w:r w:rsidR="002F771D" w:rsidRPr="002F771D">
        <w:t xml:space="preserve"> </w:t>
      </w:r>
      <w:r w:rsidRPr="002F771D">
        <w:t>входящих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портфель</w:t>
      </w:r>
      <w:r w:rsidR="002F771D" w:rsidRPr="002F771D">
        <w:t xml:space="preserve"> </w:t>
      </w:r>
      <w:r w:rsidRPr="002F771D">
        <w:t>бумаг.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Ценные</w:t>
      </w:r>
      <w:r w:rsidR="002F771D" w:rsidRPr="002F771D">
        <w:t xml:space="preserve"> </w:t>
      </w:r>
      <w:r w:rsidRPr="002F771D">
        <w:t>бумаги</w:t>
      </w:r>
      <w:r w:rsidR="002F771D" w:rsidRPr="002F771D">
        <w:t xml:space="preserve"> </w:t>
      </w:r>
      <w:r w:rsidRPr="002F771D">
        <w:t>могут</w:t>
      </w:r>
      <w:r w:rsidR="002F771D" w:rsidRPr="002F771D">
        <w:t xml:space="preserve"> </w:t>
      </w:r>
      <w:r w:rsidRPr="002F771D">
        <w:t>продаваться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следующим</w:t>
      </w:r>
      <w:r w:rsidR="002F771D" w:rsidRPr="002F771D">
        <w:t xml:space="preserve"> </w:t>
      </w:r>
      <w:r w:rsidRPr="002F771D">
        <w:t>причинам</w:t>
      </w:r>
      <w:r w:rsidR="002F771D" w:rsidRPr="002F771D">
        <w:t>: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если</w:t>
      </w:r>
      <w:r w:rsidR="002F771D" w:rsidRPr="002F771D">
        <w:t xml:space="preserve"> </w:t>
      </w:r>
      <w:r w:rsidRPr="002F771D">
        <w:t>они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приносят</w:t>
      </w:r>
      <w:r w:rsidR="002F771D" w:rsidRPr="002F771D">
        <w:t xml:space="preserve"> </w:t>
      </w:r>
      <w:r w:rsidRPr="002F771D">
        <w:t>дохода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дают</w:t>
      </w:r>
      <w:r w:rsidR="002F771D" w:rsidRPr="002F771D">
        <w:t xml:space="preserve"> </w:t>
      </w:r>
      <w:r w:rsidRPr="002F771D">
        <w:t>надежд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него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будущем</w:t>
      </w:r>
      <w:r w:rsidR="002F771D" w:rsidRPr="002F771D">
        <w:t>;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если</w:t>
      </w:r>
      <w:r w:rsidR="002F771D" w:rsidRPr="002F771D">
        <w:t xml:space="preserve"> </w:t>
      </w:r>
      <w:r w:rsidRPr="002F771D">
        <w:t>ценные</w:t>
      </w:r>
      <w:r w:rsidR="002F771D" w:rsidRPr="002F771D">
        <w:t xml:space="preserve"> </w:t>
      </w:r>
      <w:r w:rsidRPr="002F771D">
        <w:t>бумаги</w:t>
      </w:r>
      <w:r w:rsidR="002F771D" w:rsidRPr="002F771D">
        <w:t xml:space="preserve"> </w:t>
      </w:r>
      <w:r w:rsidRPr="002F771D">
        <w:t>выполнили</w:t>
      </w:r>
      <w:r w:rsidR="002F771D" w:rsidRPr="002F771D">
        <w:t xml:space="preserve"> </w:t>
      </w:r>
      <w:r w:rsidRPr="002F771D">
        <w:t>возложенную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них</w:t>
      </w:r>
      <w:r w:rsidR="002F771D" w:rsidRPr="002F771D">
        <w:t xml:space="preserve"> </w:t>
      </w:r>
      <w:r w:rsidRPr="002F771D">
        <w:t>функцию</w:t>
      </w:r>
      <w:r w:rsidR="002F771D" w:rsidRPr="002F771D">
        <w:t>;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если</w:t>
      </w:r>
      <w:r w:rsidR="002F771D" w:rsidRPr="002F771D">
        <w:t xml:space="preserve"> </w:t>
      </w:r>
      <w:r w:rsidRPr="002F771D">
        <w:t>появились</w:t>
      </w:r>
      <w:r w:rsidR="002F771D" w:rsidRPr="002F771D">
        <w:t xml:space="preserve"> </w:t>
      </w:r>
      <w:r w:rsidRPr="002F771D">
        <w:t>более</w:t>
      </w:r>
      <w:r w:rsidR="002F771D" w:rsidRPr="002F771D">
        <w:t xml:space="preserve"> </w:t>
      </w:r>
      <w:r w:rsidRPr="002F771D">
        <w:t>эффективные</w:t>
      </w:r>
      <w:r w:rsidR="002F771D" w:rsidRPr="002F771D">
        <w:t xml:space="preserve"> </w:t>
      </w:r>
      <w:r w:rsidRPr="002F771D">
        <w:t>пути</w:t>
      </w:r>
      <w:r w:rsidR="002F771D" w:rsidRPr="002F771D">
        <w:t xml:space="preserve"> </w:t>
      </w:r>
      <w:r w:rsidRPr="002F771D">
        <w:t>использования</w:t>
      </w:r>
      <w:r w:rsidR="002F771D" w:rsidRPr="002F771D">
        <w:t xml:space="preserve"> </w:t>
      </w:r>
      <w:r w:rsidRPr="002F771D">
        <w:t>денежных</w:t>
      </w:r>
      <w:r w:rsidR="002F771D" w:rsidRPr="002F771D">
        <w:t xml:space="preserve"> </w:t>
      </w:r>
      <w:r w:rsidRPr="002F771D">
        <w:t>средств.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Взаимосвязь</w:t>
      </w:r>
      <w:r w:rsidR="002F771D" w:rsidRPr="002F771D">
        <w:t xml:space="preserve"> </w:t>
      </w:r>
      <w:r w:rsidRPr="002F771D">
        <w:t>риска,</w:t>
      </w:r>
      <w:r w:rsidR="002F771D" w:rsidRPr="002F771D">
        <w:t xml:space="preserve"> </w:t>
      </w:r>
      <w:r w:rsidRPr="002F771D">
        <w:t>дохода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доходности.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Риск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доход</w:t>
      </w:r>
      <w:r w:rsidR="002F771D" w:rsidRPr="002F771D">
        <w:t xml:space="preserve"> </w:t>
      </w:r>
      <w:r w:rsidRPr="002F771D">
        <w:t>рассматриваются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две</w:t>
      </w:r>
      <w:r w:rsidR="002F771D" w:rsidRPr="002F771D">
        <w:t xml:space="preserve"> </w:t>
      </w:r>
      <w:r w:rsidRPr="002F771D">
        <w:t>взаимосвязанные</w:t>
      </w:r>
      <w:r w:rsidR="002F771D" w:rsidRPr="002F771D">
        <w:t xml:space="preserve"> </w:t>
      </w:r>
      <w:r w:rsidRPr="002F771D">
        <w:t>категории.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наиболее</w:t>
      </w:r>
      <w:r w:rsidR="002F771D" w:rsidRPr="002F771D">
        <w:t xml:space="preserve"> </w:t>
      </w:r>
      <w:r w:rsidRPr="002F771D">
        <w:t>общем</w:t>
      </w:r>
      <w:r w:rsidR="002F771D" w:rsidRPr="002F771D">
        <w:t xml:space="preserve"> </w:t>
      </w:r>
      <w:r w:rsidRPr="002F771D">
        <w:t>виде</w:t>
      </w:r>
      <w:r w:rsidR="002F771D" w:rsidRPr="002F771D">
        <w:t xml:space="preserve"> </w:t>
      </w:r>
      <w:r w:rsidRPr="002F771D">
        <w:t>под</w:t>
      </w:r>
      <w:r w:rsidR="002F771D" w:rsidRPr="002F771D">
        <w:t xml:space="preserve"> </w:t>
      </w:r>
      <w:r w:rsidRPr="002F771D">
        <w:t>риском</w:t>
      </w:r>
      <w:r w:rsidR="002F771D" w:rsidRPr="002F771D">
        <w:t xml:space="preserve"> </w:t>
      </w:r>
      <w:r w:rsidRPr="002F771D">
        <w:t>понимается</w:t>
      </w:r>
      <w:r w:rsidR="002F771D" w:rsidRPr="002F771D">
        <w:t xml:space="preserve"> </w:t>
      </w:r>
      <w:r w:rsidRPr="002F771D">
        <w:t>вероятность</w:t>
      </w:r>
      <w:r w:rsidR="002F771D" w:rsidRPr="002F771D">
        <w:t xml:space="preserve"> </w:t>
      </w:r>
      <w:r w:rsidRPr="002F771D">
        <w:t>возникновения</w:t>
      </w:r>
      <w:r w:rsidR="002F771D" w:rsidRPr="002F771D">
        <w:t xml:space="preserve"> </w:t>
      </w:r>
      <w:r w:rsidRPr="002F771D">
        <w:t>убытков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недополучение</w:t>
      </w:r>
      <w:r w:rsidR="002F771D" w:rsidRPr="002F771D">
        <w:t xml:space="preserve"> </w:t>
      </w:r>
      <w:r w:rsidRPr="002F771D">
        <w:t>дохода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сравнению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прогнозируемым</w:t>
      </w:r>
      <w:r w:rsidR="002F771D" w:rsidRPr="002F771D">
        <w:t xml:space="preserve"> </w:t>
      </w:r>
      <w:r w:rsidRPr="002F771D">
        <w:t>вариантом.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Риск,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доход,</w:t>
      </w:r>
      <w:r w:rsidR="002F771D" w:rsidRPr="002F771D">
        <w:t xml:space="preserve"> </w:t>
      </w:r>
      <w:r w:rsidRPr="002F771D">
        <w:t>можно</w:t>
      </w:r>
      <w:r w:rsidR="002F771D" w:rsidRPr="002F771D">
        <w:t xml:space="preserve"> </w:t>
      </w:r>
      <w:r w:rsidRPr="002F771D">
        <w:t>измерить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оценить.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зависимости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того,</w:t>
      </w:r>
      <w:r w:rsidR="002F771D" w:rsidRPr="002F771D">
        <w:t xml:space="preserve"> </w:t>
      </w:r>
      <w:r w:rsidRPr="002F771D">
        <w:t>какая</w:t>
      </w:r>
      <w:r w:rsidR="002F771D" w:rsidRPr="002F771D">
        <w:t xml:space="preserve"> </w:t>
      </w:r>
      <w:r w:rsidRPr="002F771D">
        <w:t>методика</w:t>
      </w:r>
      <w:r w:rsidR="002F771D" w:rsidRPr="002F771D">
        <w:t xml:space="preserve"> </w:t>
      </w:r>
      <w:r w:rsidRPr="002F771D">
        <w:t>исчисления</w:t>
      </w:r>
      <w:r w:rsidR="002F771D" w:rsidRPr="002F771D">
        <w:t xml:space="preserve"> </w:t>
      </w:r>
      <w:r w:rsidRPr="002F771D">
        <w:t>риска,</w:t>
      </w:r>
      <w:r w:rsidR="002F771D" w:rsidRPr="002F771D">
        <w:t xml:space="preserve"> </w:t>
      </w:r>
      <w:r w:rsidRPr="002F771D">
        <w:t>меняется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его</w:t>
      </w:r>
      <w:r w:rsidR="002F771D" w:rsidRPr="002F771D">
        <w:t xml:space="preserve"> </w:t>
      </w:r>
      <w:r w:rsidRPr="002F771D">
        <w:t>значение.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Существуют</w:t>
      </w:r>
      <w:r w:rsidR="002F771D" w:rsidRPr="002F771D">
        <w:t xml:space="preserve"> </w:t>
      </w:r>
      <w:r w:rsidRPr="002F771D">
        <w:t>две</w:t>
      </w:r>
      <w:r w:rsidR="002F771D" w:rsidRPr="002F771D">
        <w:t xml:space="preserve"> </w:t>
      </w:r>
      <w:r w:rsidRPr="002F771D">
        <w:t>основные</w:t>
      </w:r>
      <w:r w:rsidR="002F771D" w:rsidRPr="002F771D">
        <w:t xml:space="preserve"> </w:t>
      </w:r>
      <w:r w:rsidRPr="002F771D">
        <w:t>методики</w:t>
      </w:r>
      <w:r w:rsidR="002F771D" w:rsidRPr="002F771D">
        <w:t xml:space="preserve"> </w:t>
      </w:r>
      <w:r w:rsidRPr="002F771D">
        <w:t>оценки</w:t>
      </w:r>
      <w:r w:rsidR="002F771D" w:rsidRPr="002F771D">
        <w:t xml:space="preserve"> </w:t>
      </w:r>
      <w:r w:rsidRPr="002F771D">
        <w:t>риска</w:t>
      </w:r>
      <w:r w:rsidR="002F771D" w:rsidRPr="002F771D">
        <w:t>: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1/Анализ</w:t>
      </w:r>
      <w:r w:rsidR="002F771D" w:rsidRPr="002F771D">
        <w:t xml:space="preserve"> </w:t>
      </w:r>
      <w:r w:rsidRPr="002F771D">
        <w:t>чувствительности</w:t>
      </w:r>
      <w:r w:rsidR="002F771D" w:rsidRPr="002F771D">
        <w:t xml:space="preserve"> </w:t>
      </w:r>
      <w:r w:rsidRPr="002F771D">
        <w:t>конъюнктуры.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2/Анализ</w:t>
      </w:r>
      <w:r w:rsidR="002F771D" w:rsidRPr="002F771D">
        <w:t xml:space="preserve"> </w:t>
      </w:r>
      <w:r w:rsidRPr="002F771D">
        <w:t>вероятности</w:t>
      </w:r>
      <w:r w:rsidR="002F771D" w:rsidRPr="002F771D">
        <w:t xml:space="preserve"> </w:t>
      </w:r>
      <w:r w:rsidRPr="002F771D">
        <w:t>распределения</w:t>
      </w:r>
      <w:r w:rsidR="002F771D" w:rsidRPr="002F771D">
        <w:t xml:space="preserve"> </w:t>
      </w:r>
      <w:r w:rsidRPr="002F771D">
        <w:t>доходности.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1</w:t>
      </w:r>
      <w:r w:rsidR="002F771D" w:rsidRPr="002F771D">
        <w:t xml:space="preserve"> </w:t>
      </w:r>
      <w:r w:rsidRPr="002F771D">
        <w:t>метод</w:t>
      </w:r>
      <w:r w:rsidR="002F771D" w:rsidRPr="002F771D">
        <w:t xml:space="preserve"> </w:t>
      </w:r>
      <w:r w:rsidRPr="002F771D">
        <w:t>заключается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исчислении</w:t>
      </w:r>
      <w:r w:rsidR="002F771D" w:rsidRPr="002F771D">
        <w:t xml:space="preserve"> </w:t>
      </w:r>
      <w:r w:rsidRPr="002F771D">
        <w:t>размаха</w:t>
      </w:r>
      <w:r w:rsidR="002F771D" w:rsidRPr="002F771D">
        <w:t xml:space="preserve"> </w:t>
      </w:r>
      <w:r w:rsidRPr="002F771D">
        <w:t>вариации</w:t>
      </w:r>
      <w:r w:rsidR="002F771D" w:rsidRPr="002F771D">
        <w:t xml:space="preserve"> </w:t>
      </w:r>
      <w:r w:rsidRPr="002F771D">
        <w:t>R</w:t>
      </w:r>
      <w:r w:rsidR="002F771D" w:rsidRPr="002F771D">
        <w:t xml:space="preserve"> </w:t>
      </w:r>
      <w:r w:rsidRPr="002F771D">
        <w:t>доходности</w:t>
      </w:r>
      <w:r w:rsidR="002F771D" w:rsidRPr="002F771D">
        <w:t xml:space="preserve"> </w:t>
      </w:r>
      <w:r w:rsidRPr="002F771D">
        <w:t>актива,</w:t>
      </w:r>
      <w:r w:rsidR="002F771D" w:rsidRPr="002F771D">
        <w:t xml:space="preserve"> </w:t>
      </w:r>
      <w:r w:rsidRPr="002F771D">
        <w:t>исходя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пессимистической</w:t>
      </w:r>
      <w:r w:rsidR="002F771D" w:rsidRPr="002F771D">
        <w:t xml:space="preserve"> </w:t>
      </w:r>
      <w:r w:rsidRPr="002F771D">
        <w:t>доходности</w:t>
      </w:r>
      <w:r w:rsidR="002F771D" w:rsidRPr="002F771D">
        <w:t xml:space="preserve"> </w:t>
      </w:r>
      <w:r w:rsidRPr="002F771D">
        <w:t>Dn.,</w:t>
      </w:r>
      <w:r w:rsidR="002F771D" w:rsidRPr="002F771D">
        <w:t xml:space="preserve"> </w:t>
      </w:r>
      <w:r w:rsidRPr="002F771D">
        <w:t>наиболее</w:t>
      </w:r>
      <w:r w:rsidR="002F771D" w:rsidRPr="002F771D">
        <w:t xml:space="preserve"> </w:t>
      </w:r>
      <w:r w:rsidRPr="002F771D">
        <w:t>вероятной</w:t>
      </w:r>
      <w:r w:rsidR="002F771D" w:rsidRPr="002F771D">
        <w:t xml:space="preserve"> </w:t>
      </w:r>
      <w:r w:rsidRPr="002F771D">
        <w:t>Db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оптимистической</w:t>
      </w:r>
      <w:r w:rsidR="002F771D" w:rsidRPr="002F771D">
        <w:t xml:space="preserve"> </w:t>
      </w:r>
      <w:r w:rsidRPr="002F771D">
        <w:t>Do.</w:t>
      </w:r>
    </w:p>
    <w:p w:rsidR="002F771D" w:rsidRPr="002F771D" w:rsidRDefault="002F771D" w:rsidP="002F771D">
      <w:pPr>
        <w:tabs>
          <w:tab w:val="left" w:pos="726"/>
        </w:tabs>
      </w:pPr>
    </w:p>
    <w:p w:rsidR="00F67A44" w:rsidRPr="002F771D" w:rsidRDefault="00F67A44" w:rsidP="002F771D">
      <w:pPr>
        <w:tabs>
          <w:tab w:val="left" w:pos="726"/>
        </w:tabs>
      </w:pPr>
      <w:r w:rsidRPr="002F771D">
        <w:t>R=Do-Dn</w:t>
      </w:r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tabs>
          <w:tab w:val="left" w:pos="726"/>
        </w:tabs>
      </w:pPr>
      <w:r w:rsidRPr="002F771D">
        <w:t>2</w:t>
      </w:r>
      <w:r w:rsidR="002F771D" w:rsidRPr="002F771D">
        <w:t xml:space="preserve"> </w:t>
      </w:r>
      <w:r w:rsidRPr="002F771D">
        <w:t>метод</w:t>
      </w:r>
      <w:r w:rsidR="002F771D" w:rsidRPr="002F771D">
        <w:t xml:space="preserve"> </w:t>
      </w:r>
      <w:r w:rsidRPr="002F771D">
        <w:t>заключается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построении</w:t>
      </w:r>
      <w:r w:rsidR="002F771D" w:rsidRPr="002F771D">
        <w:t xml:space="preserve"> </w:t>
      </w:r>
      <w:r w:rsidRPr="002F771D">
        <w:t>вероятностного</w:t>
      </w:r>
      <w:r w:rsidR="002F771D" w:rsidRPr="002F771D">
        <w:t xml:space="preserve"> </w:t>
      </w:r>
      <w:r w:rsidRPr="002F771D">
        <w:t>распределения</w:t>
      </w:r>
      <w:r w:rsidR="002F771D" w:rsidRPr="002F771D">
        <w:t xml:space="preserve"> </w:t>
      </w:r>
      <w:r w:rsidRPr="002F771D">
        <w:t>значений</w:t>
      </w:r>
      <w:r w:rsidR="002F771D" w:rsidRPr="002F771D">
        <w:t xml:space="preserve"> </w:t>
      </w:r>
      <w:r w:rsidRPr="002F771D">
        <w:t>доходности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расчете</w:t>
      </w:r>
      <w:r w:rsidR="002F771D" w:rsidRPr="002F771D">
        <w:t xml:space="preserve"> </w:t>
      </w:r>
      <w:r w:rsidRPr="002F771D">
        <w:t>стандартного</w:t>
      </w:r>
      <w:r w:rsidR="002F771D" w:rsidRPr="002F771D">
        <w:t xml:space="preserve"> </w:t>
      </w:r>
      <w:r w:rsidRPr="002F771D">
        <w:t>отклонения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средней</w:t>
      </w:r>
      <w:r w:rsidR="002F771D" w:rsidRPr="002F771D">
        <w:t xml:space="preserve"> </w:t>
      </w:r>
      <w:r w:rsidRPr="002F771D">
        <w:t>доходности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k</w:t>
      </w:r>
      <w:r w:rsidR="002F771D" w:rsidRPr="002F771D">
        <w:t xml:space="preserve"> </w:t>
      </w:r>
      <w:r w:rsidRPr="002F771D">
        <w:t>вариации,</w:t>
      </w:r>
      <w:r w:rsidR="002F771D" w:rsidRPr="002F771D">
        <w:t xml:space="preserve"> </w:t>
      </w:r>
      <w:r w:rsidRPr="002F771D">
        <w:t>которые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рассматриваются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степень</w:t>
      </w:r>
      <w:r w:rsidR="002F771D" w:rsidRPr="002F771D">
        <w:t xml:space="preserve"> </w:t>
      </w:r>
      <w:r w:rsidRPr="002F771D">
        <w:t>риска</w:t>
      </w:r>
      <w:r w:rsidR="002F771D" w:rsidRPr="002F771D">
        <w:t xml:space="preserve"> </w:t>
      </w:r>
      <w:r w:rsidRPr="002F771D">
        <w:t>актива.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Чем</w:t>
      </w:r>
      <w:r w:rsidR="002F771D" w:rsidRPr="002F771D">
        <w:t xml:space="preserve"> </w:t>
      </w:r>
      <w:r w:rsidRPr="002F771D">
        <w:t>выше</w:t>
      </w:r>
      <w:r w:rsidR="002F771D" w:rsidRPr="002F771D">
        <w:t xml:space="preserve"> </w:t>
      </w:r>
      <w:r w:rsidRPr="002F771D">
        <w:t>k</w:t>
      </w:r>
      <w:r w:rsidR="002F771D" w:rsidRPr="002F771D">
        <w:t xml:space="preserve"> </w:t>
      </w:r>
      <w:r w:rsidRPr="002F771D">
        <w:t>вариации,</w:t>
      </w:r>
      <w:r w:rsidR="002F771D" w:rsidRPr="002F771D">
        <w:t xml:space="preserve"> </w:t>
      </w:r>
      <w:r w:rsidRPr="002F771D">
        <w:t>тем</w:t>
      </w:r>
      <w:r w:rsidR="002F771D" w:rsidRPr="002F771D">
        <w:t xml:space="preserve"> </w:t>
      </w:r>
      <w:r w:rsidRPr="002F771D">
        <w:t>более</w:t>
      </w:r>
      <w:r w:rsidR="002F771D" w:rsidRPr="002F771D">
        <w:t xml:space="preserve"> </w:t>
      </w:r>
      <w:r w:rsidRPr="002F771D">
        <w:t>рисковым</w:t>
      </w:r>
      <w:r w:rsidR="002F771D" w:rsidRPr="002F771D">
        <w:t xml:space="preserve"> </w:t>
      </w:r>
      <w:r w:rsidRPr="002F771D">
        <w:t>является</w:t>
      </w:r>
      <w:r w:rsidR="002F771D" w:rsidRPr="002F771D">
        <w:t xml:space="preserve"> </w:t>
      </w:r>
      <w:r w:rsidRPr="002F771D">
        <w:t>данный</w:t>
      </w:r>
      <w:r w:rsidR="002F771D" w:rsidRPr="002F771D">
        <w:t xml:space="preserve"> </w:t>
      </w:r>
      <w:r w:rsidRPr="002F771D">
        <w:t>вид</w:t>
      </w:r>
      <w:r w:rsidR="002F771D" w:rsidRPr="002F771D">
        <w:t xml:space="preserve"> </w:t>
      </w:r>
      <w:r w:rsidRPr="002F771D">
        <w:t>актива.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Делаются</w:t>
      </w:r>
      <w:r w:rsidR="002F771D" w:rsidRPr="002F771D">
        <w:t xml:space="preserve"> </w:t>
      </w:r>
      <w:r w:rsidRPr="002F771D">
        <w:t>прогнозные</w:t>
      </w:r>
      <w:r w:rsidR="002F771D" w:rsidRPr="002F771D">
        <w:t xml:space="preserve"> </w:t>
      </w:r>
      <w:r w:rsidRPr="002F771D">
        <w:t>оценки</w:t>
      </w:r>
      <w:r w:rsidR="002F771D" w:rsidRPr="002F771D">
        <w:t xml:space="preserve"> </w:t>
      </w:r>
      <w:r w:rsidRPr="002F771D">
        <w:t>значений</w:t>
      </w:r>
      <w:r w:rsidR="002F771D" w:rsidRPr="002F771D">
        <w:t xml:space="preserve"> </w:t>
      </w:r>
      <w:r w:rsidRPr="002F771D">
        <w:t>доходности</w:t>
      </w:r>
      <w:r w:rsidR="002F771D" w:rsidRPr="002F771D">
        <w:t xml:space="preserve"> </w:t>
      </w:r>
      <w:r w:rsidRPr="002F771D">
        <w:t>Ki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вероятность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осуществления</w:t>
      </w:r>
      <w:r w:rsidR="002F771D" w:rsidRPr="002F771D">
        <w:t xml:space="preserve"> </w:t>
      </w:r>
      <w:r w:rsidRPr="002F771D">
        <w:t>Pi.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Рассчитывается</w:t>
      </w:r>
      <w:r w:rsidR="002F771D" w:rsidRPr="002F771D">
        <w:t xml:space="preserve"> </w:t>
      </w:r>
      <w:r w:rsidRPr="002F771D">
        <w:t>наиболее</w:t>
      </w:r>
      <w:r w:rsidR="002F771D" w:rsidRPr="002F771D">
        <w:t xml:space="preserve"> </w:t>
      </w:r>
      <w:r w:rsidRPr="002F771D">
        <w:t>вероятная</w:t>
      </w:r>
      <w:r w:rsidR="002F771D" w:rsidRPr="002F771D">
        <w:t xml:space="preserve"> </w:t>
      </w:r>
      <w:r w:rsidRPr="002F771D">
        <w:t>доходность</w:t>
      </w:r>
      <w:r w:rsidR="002F771D" w:rsidRPr="002F771D">
        <w:t xml:space="preserve"> </w:t>
      </w:r>
      <w:r w:rsidRPr="002F771D">
        <w:t>Rb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формуле</w:t>
      </w:r>
      <w:r w:rsidR="002F771D" w:rsidRPr="002F771D">
        <w:t>:</w:t>
      </w:r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tabs>
          <w:tab w:val="left" w:pos="726"/>
        </w:tabs>
      </w:pPr>
      <w:r w:rsidRPr="002F771D">
        <w:t>Kb</w:t>
      </w:r>
      <w:r w:rsidR="002F771D" w:rsidRPr="002F771D">
        <w:t xml:space="preserve"> </w:t>
      </w:r>
      <w:r w:rsidRPr="002F771D">
        <w:t>=S</w:t>
      </w:r>
      <w:r w:rsidR="002F771D" w:rsidRPr="002F771D">
        <w:t xml:space="preserve"> </w:t>
      </w:r>
      <w:r w:rsidRPr="002F771D">
        <w:t>Ki</w:t>
      </w:r>
      <w:r w:rsidR="002F771D" w:rsidRPr="002F771D">
        <w:t xml:space="preserve"> </w:t>
      </w:r>
      <w:r w:rsidRPr="002F771D">
        <w:t>*Pi.</w:t>
      </w:r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tabs>
          <w:tab w:val="left" w:pos="726"/>
        </w:tabs>
      </w:pPr>
      <w:r w:rsidRPr="002F771D">
        <w:t>Рассчитывается</w:t>
      </w:r>
      <w:r w:rsidR="002F771D" w:rsidRPr="002F771D">
        <w:t xml:space="preserve"> </w:t>
      </w:r>
      <w:r w:rsidRPr="002F771D">
        <w:t>коэффициент</w:t>
      </w:r>
      <w:r w:rsidR="002F771D" w:rsidRPr="002F771D">
        <w:t xml:space="preserve"> </w:t>
      </w:r>
      <w:r w:rsidRPr="002F771D">
        <w:t>вариации</w:t>
      </w:r>
      <w:r w:rsidR="002F771D" w:rsidRPr="002F771D">
        <w:t>:</w:t>
      </w:r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tabs>
          <w:tab w:val="left" w:pos="726"/>
        </w:tabs>
      </w:pPr>
      <w:r w:rsidRPr="002F771D">
        <w:t>V</w:t>
      </w:r>
      <w:r w:rsidR="002F771D" w:rsidRPr="002F771D">
        <w:t xml:space="preserve"> </w:t>
      </w:r>
      <w:r w:rsidRPr="002F771D">
        <w:t>=</w:t>
      </w:r>
      <w:r w:rsidR="002F771D" w:rsidRPr="002F771D">
        <w:t xml:space="preserve"> </w:t>
      </w:r>
      <w:r w:rsidRPr="002F771D">
        <w:t>Oc</w:t>
      </w:r>
      <w:r w:rsidR="002F771D" w:rsidRPr="002F771D">
        <w:t xml:space="preserve"> </w:t>
      </w:r>
      <w:r w:rsidRPr="002F771D">
        <w:t>/Kb</w:t>
      </w:r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tabs>
          <w:tab w:val="left" w:pos="726"/>
        </w:tabs>
      </w:pPr>
      <w:r w:rsidRPr="002F771D">
        <w:t>Определение</w:t>
      </w:r>
      <w:r w:rsidR="002F771D" w:rsidRPr="002F771D">
        <w:t xml:space="preserve"> </w:t>
      </w:r>
      <w:r w:rsidRPr="002F771D">
        <w:t>оптимального</w:t>
      </w:r>
      <w:r w:rsidR="002F771D" w:rsidRPr="002F771D">
        <w:t xml:space="preserve"> </w:t>
      </w:r>
      <w:r w:rsidRPr="002F771D">
        <w:t>срока</w:t>
      </w:r>
      <w:r w:rsidR="002F771D" w:rsidRPr="002F771D">
        <w:t xml:space="preserve"> </w:t>
      </w:r>
      <w:r w:rsidRPr="002F771D">
        <w:t>реинвестирования</w:t>
      </w:r>
      <w:r w:rsidR="002F771D" w:rsidRPr="002F771D">
        <w:t xml:space="preserve"> </w:t>
      </w:r>
      <w:r w:rsidRPr="002F771D">
        <w:t>вложенных</w:t>
      </w:r>
      <w:r w:rsidR="002F771D" w:rsidRPr="002F771D">
        <w:t xml:space="preserve"> </w:t>
      </w:r>
      <w:r w:rsidRPr="002F771D">
        <w:t>средств.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Для</w:t>
      </w:r>
      <w:r w:rsidR="002F771D" w:rsidRPr="002F771D">
        <w:t xml:space="preserve"> </w:t>
      </w:r>
      <w:r w:rsidRPr="002F771D">
        <w:t>максимальной</w:t>
      </w:r>
      <w:r w:rsidR="002F771D" w:rsidRPr="002F771D">
        <w:t xml:space="preserve"> </w:t>
      </w:r>
      <w:r w:rsidRPr="002F771D">
        <w:t>отдачи</w:t>
      </w:r>
      <w:r w:rsidR="002F771D" w:rsidRPr="002F771D">
        <w:t xml:space="preserve"> </w:t>
      </w:r>
      <w:r w:rsidRPr="002F771D">
        <w:t>средств,</w:t>
      </w:r>
      <w:r w:rsidR="002F771D" w:rsidRPr="002F771D">
        <w:t xml:space="preserve"> </w:t>
      </w:r>
      <w:r w:rsidRPr="002F771D">
        <w:t>вложенных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тот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иной</w:t>
      </w:r>
      <w:r w:rsidR="002F771D" w:rsidRPr="002F771D">
        <w:t xml:space="preserve"> </w:t>
      </w:r>
      <w:r w:rsidRPr="002F771D">
        <w:t>актив,</w:t>
      </w:r>
      <w:r w:rsidR="002F771D" w:rsidRPr="002F771D">
        <w:t xml:space="preserve"> </w:t>
      </w:r>
      <w:r w:rsidRPr="002F771D">
        <w:t>следует</w:t>
      </w:r>
      <w:r w:rsidR="002F771D" w:rsidRPr="002F771D">
        <w:t xml:space="preserve"> </w:t>
      </w:r>
      <w:r w:rsidRPr="002F771D">
        <w:t>знать,</w:t>
      </w:r>
      <w:r w:rsidR="002F771D" w:rsidRPr="002F771D">
        <w:t xml:space="preserve"> </w:t>
      </w:r>
      <w:r w:rsidRPr="002F771D">
        <w:t>когда</w:t>
      </w:r>
      <w:r w:rsidR="002F771D" w:rsidRPr="002F771D">
        <w:t xml:space="preserve"> </w:t>
      </w:r>
      <w:r w:rsidRPr="002F771D">
        <w:t>желательно</w:t>
      </w:r>
      <w:r w:rsidR="002F771D" w:rsidRPr="002F771D">
        <w:t xml:space="preserve"> </w:t>
      </w:r>
      <w:r w:rsidRPr="002F771D">
        <w:t>его</w:t>
      </w:r>
      <w:r w:rsidR="002F771D" w:rsidRPr="002F771D">
        <w:t xml:space="preserve"> </w:t>
      </w:r>
      <w:r w:rsidRPr="002F771D">
        <w:t>продать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заменить</w:t>
      </w:r>
      <w:r w:rsidR="002F771D" w:rsidRPr="002F771D">
        <w:t xml:space="preserve"> </w:t>
      </w:r>
      <w:r w:rsidRPr="002F771D">
        <w:t>новым.</w:t>
      </w:r>
      <w:r w:rsidR="002F771D" w:rsidRPr="002F771D">
        <w:t xml:space="preserve"> </w:t>
      </w:r>
      <w:r w:rsidRPr="002F771D">
        <w:t>Можно</w:t>
      </w:r>
      <w:r w:rsidR="002F771D" w:rsidRPr="002F771D">
        <w:t xml:space="preserve"> </w:t>
      </w:r>
      <w:r w:rsidRPr="002F771D">
        <w:t>несколько</w:t>
      </w:r>
      <w:r w:rsidR="002F771D" w:rsidRPr="002F771D">
        <w:t xml:space="preserve"> </w:t>
      </w:r>
      <w:r w:rsidRPr="002F771D">
        <w:t>упростить</w:t>
      </w:r>
      <w:r w:rsidR="002F771D" w:rsidRPr="002F771D">
        <w:t xml:space="preserve"> </w:t>
      </w:r>
      <w:r w:rsidRPr="002F771D">
        <w:t>эту</w:t>
      </w:r>
      <w:r w:rsidR="002F771D" w:rsidRPr="002F771D">
        <w:t xml:space="preserve"> </w:t>
      </w:r>
      <w:r w:rsidRPr="002F771D">
        <w:t>задачу,</w:t>
      </w:r>
      <w:r w:rsidR="002F771D" w:rsidRPr="002F771D">
        <w:t xml:space="preserve"> </w:t>
      </w:r>
      <w:r w:rsidRPr="002F771D">
        <w:t>рассмотрев</w:t>
      </w:r>
      <w:r w:rsidR="002F771D" w:rsidRPr="002F771D">
        <w:t xml:space="preserve"> </w:t>
      </w:r>
      <w:r w:rsidRPr="002F771D">
        <w:t>реинвестирование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один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тот</w:t>
      </w:r>
      <w:r w:rsidR="002F771D" w:rsidRPr="002F771D">
        <w:t xml:space="preserve"> </w:t>
      </w:r>
      <w:r w:rsidRPr="002F771D">
        <w:t>же</w:t>
      </w:r>
      <w:r w:rsidR="002F771D" w:rsidRPr="002F771D">
        <w:t xml:space="preserve"> </w:t>
      </w:r>
      <w:r w:rsidRPr="002F771D">
        <w:t>вид</w:t>
      </w:r>
      <w:r w:rsidR="002F771D" w:rsidRPr="002F771D">
        <w:t xml:space="preserve"> </w:t>
      </w:r>
      <w:r w:rsidRPr="002F771D">
        <w:t>активов.</w:t>
      </w:r>
      <w:r w:rsidR="002F771D" w:rsidRPr="002F771D">
        <w:t xml:space="preserve"> </w:t>
      </w:r>
      <w:r w:rsidRPr="002F771D">
        <w:t>Определение</w:t>
      </w:r>
      <w:r w:rsidR="002F771D" w:rsidRPr="002F771D">
        <w:t xml:space="preserve"> </w:t>
      </w:r>
      <w:r w:rsidRPr="002F771D">
        <w:t>оптимального</w:t>
      </w:r>
      <w:r w:rsidR="002F771D" w:rsidRPr="002F771D">
        <w:t xml:space="preserve"> </w:t>
      </w:r>
      <w:r w:rsidRPr="002F771D">
        <w:t>срока</w:t>
      </w:r>
      <w:r w:rsidR="002F771D" w:rsidRPr="002F771D">
        <w:t xml:space="preserve"> </w:t>
      </w:r>
      <w:r w:rsidRPr="002F771D">
        <w:t>держания</w:t>
      </w:r>
      <w:r w:rsidR="002F771D" w:rsidRPr="002F771D">
        <w:t xml:space="preserve"> </w:t>
      </w:r>
      <w:r w:rsidRPr="002F771D">
        <w:t>облигации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критерии</w:t>
      </w:r>
      <w:r w:rsidR="002F771D" w:rsidRPr="002F771D">
        <w:t xml:space="preserve"> </w:t>
      </w:r>
      <w:r w:rsidRPr="002F771D">
        <w:t>максимума</w:t>
      </w:r>
      <w:r w:rsidR="002F771D" w:rsidRPr="002F771D">
        <w:t xml:space="preserve"> </w:t>
      </w:r>
      <w:r w:rsidRPr="002F771D">
        <w:t>эффективной</w:t>
      </w:r>
      <w:r w:rsidR="002F771D" w:rsidRPr="002F771D">
        <w:t xml:space="preserve"> </w:t>
      </w:r>
      <w:r w:rsidRPr="002F771D">
        <w:t>доходности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является</w:t>
      </w:r>
      <w:r w:rsidR="002F771D" w:rsidRPr="002F771D">
        <w:t xml:space="preserve"> </w:t>
      </w:r>
      <w:r w:rsidRPr="002F771D">
        <w:t>целью</w:t>
      </w:r>
      <w:r w:rsidR="002F771D" w:rsidRPr="002F771D">
        <w:t xml:space="preserve"> </w:t>
      </w:r>
      <w:r w:rsidRPr="002F771D">
        <w:t>метода.</w:t>
      </w:r>
      <w:r w:rsidR="002F771D" w:rsidRPr="002F771D">
        <w:t xml:space="preserve"> </w:t>
      </w:r>
      <w:r w:rsidRPr="002F771D">
        <w:t>Допущением</w:t>
      </w:r>
      <w:r w:rsidR="002F771D" w:rsidRPr="002F771D">
        <w:t xml:space="preserve"> </w:t>
      </w:r>
      <w:r w:rsidRPr="002F771D">
        <w:t>является</w:t>
      </w:r>
      <w:r w:rsidR="002F771D" w:rsidRPr="002F771D">
        <w:t xml:space="preserve"> </w:t>
      </w:r>
      <w:r w:rsidRPr="002F771D">
        <w:t>условие</w:t>
      </w:r>
      <w:r w:rsidR="002F771D" w:rsidRPr="002F771D">
        <w:t xml:space="preserve"> </w:t>
      </w:r>
      <w:r w:rsidRPr="002F771D">
        <w:t>равномерного</w:t>
      </w:r>
      <w:r w:rsidR="002F771D" w:rsidRPr="002F771D">
        <w:t xml:space="preserve"> </w:t>
      </w:r>
      <w:r w:rsidRPr="002F771D">
        <w:t>роста</w:t>
      </w:r>
      <w:r w:rsidR="002F771D" w:rsidRPr="002F771D">
        <w:t xml:space="preserve"> </w:t>
      </w:r>
      <w:r w:rsidRPr="002F771D">
        <w:t>цены</w:t>
      </w:r>
      <w:r w:rsidR="002F771D" w:rsidRPr="002F771D">
        <w:t xml:space="preserve"> </w:t>
      </w:r>
      <w:r w:rsidRPr="002F771D">
        <w:t>облигации</w:t>
      </w:r>
      <w:r w:rsidR="002F771D" w:rsidRPr="002F771D">
        <w:t xml:space="preserve"> </w:t>
      </w:r>
      <w:r w:rsidRPr="002F771D">
        <w:t>до</w:t>
      </w:r>
      <w:r w:rsidR="002F771D" w:rsidRPr="002F771D">
        <w:t xml:space="preserve"> </w:t>
      </w:r>
      <w:r w:rsidRPr="002F771D">
        <w:t>погашения.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Решив</w:t>
      </w:r>
      <w:r w:rsidR="002F771D" w:rsidRPr="002F771D">
        <w:t xml:space="preserve"> </w:t>
      </w:r>
      <w:r w:rsidRPr="002F771D">
        <w:t>систему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двух</w:t>
      </w:r>
      <w:r w:rsidR="002F771D" w:rsidRPr="002F771D">
        <w:t xml:space="preserve"> </w:t>
      </w:r>
      <w:r w:rsidRPr="002F771D">
        <w:t>уравнений,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которой</w:t>
      </w:r>
      <w:r w:rsidR="002F771D" w:rsidRPr="002F771D">
        <w:t xml:space="preserve"> </w:t>
      </w:r>
      <w:r w:rsidRPr="002F771D">
        <w:t>первая</w:t>
      </w:r>
      <w:r w:rsidR="002F771D" w:rsidRPr="002F771D">
        <w:t xml:space="preserve"> </w:t>
      </w:r>
      <w:r w:rsidRPr="002F771D">
        <w:t>производная</w:t>
      </w:r>
      <w:r w:rsidR="002F771D" w:rsidRPr="002F771D">
        <w:t xml:space="preserve"> </w:t>
      </w:r>
      <w:r w:rsidRPr="002F771D">
        <w:t>данной</w:t>
      </w:r>
      <w:r w:rsidR="002F771D" w:rsidRPr="002F771D">
        <w:t xml:space="preserve"> </w:t>
      </w:r>
      <w:r w:rsidRPr="002F771D">
        <w:t>функции</w:t>
      </w:r>
      <w:r w:rsidR="002F771D" w:rsidRPr="002F771D">
        <w:t xml:space="preserve"> </w:t>
      </w:r>
      <w:r w:rsidRPr="002F771D">
        <w:t>равна</w:t>
      </w:r>
      <w:r w:rsidR="002F771D" w:rsidRPr="002F771D">
        <w:t xml:space="preserve"> </w:t>
      </w:r>
      <w:r w:rsidRPr="002F771D">
        <w:t>нулю,</w:t>
      </w:r>
      <w:r w:rsidR="002F771D" w:rsidRPr="002F771D">
        <w:t xml:space="preserve"> </w:t>
      </w:r>
      <w:r w:rsidRPr="002F771D">
        <w:t>а</w:t>
      </w:r>
      <w:r w:rsidR="002F771D" w:rsidRPr="002F771D">
        <w:t xml:space="preserve"> </w:t>
      </w:r>
      <w:r w:rsidRPr="002F771D">
        <w:t>вторая</w:t>
      </w:r>
      <w:r w:rsidR="002F771D" w:rsidRPr="002F771D">
        <w:t xml:space="preserve"> - </w:t>
      </w:r>
      <w:r w:rsidRPr="002F771D">
        <w:t>меньше</w:t>
      </w:r>
      <w:r w:rsidR="002F771D" w:rsidRPr="002F771D">
        <w:t xml:space="preserve"> </w:t>
      </w:r>
      <w:r w:rsidRPr="002F771D">
        <w:t>нуля,</w:t>
      </w:r>
      <w:r w:rsidR="002F771D" w:rsidRPr="002F771D">
        <w:t xml:space="preserve"> </w:t>
      </w:r>
      <w:r w:rsidRPr="002F771D">
        <w:t>получим</w:t>
      </w:r>
      <w:r w:rsidR="002F771D" w:rsidRPr="002F771D">
        <w:t xml:space="preserve"> </w:t>
      </w:r>
      <w:r w:rsidRPr="002F771D">
        <w:t>уравнение,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подстановке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которое</w:t>
      </w:r>
      <w:r w:rsidR="002F771D" w:rsidRPr="002F771D">
        <w:t xml:space="preserve"> </w:t>
      </w:r>
      <w:r w:rsidRPr="002F771D">
        <w:t>соответствующих</w:t>
      </w:r>
      <w:r w:rsidR="002F771D" w:rsidRPr="002F771D">
        <w:t xml:space="preserve"> </w:t>
      </w:r>
      <w:r w:rsidRPr="002F771D">
        <w:t>параметров</w:t>
      </w:r>
      <w:r w:rsidR="002F771D" w:rsidRPr="002F771D">
        <w:t xml:space="preserve"> </w:t>
      </w:r>
      <w:r w:rsidRPr="002F771D">
        <w:t>П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будет</w:t>
      </w:r>
      <w:r w:rsidR="002F771D" w:rsidRPr="002F771D">
        <w:t xml:space="preserve"> </w:t>
      </w:r>
      <w:r w:rsidRPr="002F771D">
        <w:t>получен</w:t>
      </w:r>
      <w:r w:rsidR="002F771D" w:rsidRPr="002F771D">
        <w:t xml:space="preserve"> </w:t>
      </w:r>
      <w:r w:rsidRPr="002F771D">
        <w:t>оптимальный</w:t>
      </w:r>
      <w:r w:rsidR="002F771D" w:rsidRPr="002F771D">
        <w:t xml:space="preserve"> </w:t>
      </w:r>
      <w:r w:rsidRPr="002F771D">
        <w:t>период</w:t>
      </w:r>
      <w:r w:rsidR="002F771D" w:rsidRPr="002F771D">
        <w:t xml:space="preserve"> </w:t>
      </w:r>
      <w:r w:rsidRPr="002F771D">
        <w:t>реинвестирования.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расчета</w:t>
      </w:r>
      <w:r w:rsidR="002F771D" w:rsidRPr="002F771D">
        <w:t xml:space="preserve"> </w:t>
      </w:r>
      <w:r w:rsidRPr="002F771D">
        <w:t>показателя</w:t>
      </w:r>
      <w:r w:rsidR="002F771D" w:rsidRPr="002F771D">
        <w:t xml:space="preserve"> </w:t>
      </w:r>
      <w:r w:rsidRPr="002F771D">
        <w:t>относительной</w:t>
      </w:r>
      <w:r w:rsidR="002F771D" w:rsidRPr="002F771D">
        <w:t xml:space="preserve"> </w:t>
      </w:r>
      <w:r w:rsidRPr="002F771D">
        <w:t>эффективной</w:t>
      </w:r>
      <w:r w:rsidR="002F771D" w:rsidRPr="002F771D">
        <w:t xml:space="preserve"> </w:t>
      </w:r>
      <w:r w:rsidRPr="002F771D">
        <w:t>доходности</w:t>
      </w:r>
      <w:r w:rsidR="002F771D" w:rsidRPr="002F771D">
        <w:t xml:space="preserve"> </w:t>
      </w:r>
      <w:r w:rsidRPr="002F771D">
        <w:t>достаточно</w:t>
      </w:r>
      <w:r w:rsidR="002F771D" w:rsidRPr="002F771D">
        <w:t xml:space="preserve"> </w:t>
      </w:r>
      <w:r w:rsidRPr="002F771D">
        <w:t>подставить</w:t>
      </w:r>
      <w:r w:rsidR="002F771D" w:rsidRPr="002F771D">
        <w:t xml:space="preserve"> </w:t>
      </w:r>
      <w:r w:rsidRPr="002F771D">
        <w:t>полученное</w:t>
      </w:r>
      <w:r w:rsidR="002F771D" w:rsidRPr="002F771D">
        <w:t xml:space="preserve"> </w:t>
      </w:r>
      <w:r w:rsidRPr="002F771D">
        <w:t>значение</w:t>
      </w:r>
      <w:r w:rsidR="002F771D" w:rsidRPr="002F771D">
        <w:t xml:space="preserve"> </w:t>
      </w:r>
      <w:r w:rsidRPr="002F771D">
        <w:t>Т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целевую</w:t>
      </w:r>
      <w:r w:rsidR="002F771D" w:rsidRPr="002F771D">
        <w:t xml:space="preserve"> </w:t>
      </w:r>
      <w:r w:rsidRPr="002F771D">
        <w:t>функцию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произвести</w:t>
      </w:r>
      <w:r w:rsidR="002F771D" w:rsidRPr="002F771D">
        <w:t xml:space="preserve"> </w:t>
      </w:r>
      <w:r w:rsidRPr="002F771D">
        <w:t>несложные</w:t>
      </w:r>
      <w:r w:rsidR="002F771D" w:rsidRPr="002F771D">
        <w:t xml:space="preserve"> </w:t>
      </w:r>
      <w:r w:rsidRPr="002F771D">
        <w:t>вычисления.</w:t>
      </w:r>
      <w:r w:rsidR="002F771D" w:rsidRPr="002F771D">
        <w:t xml:space="preserve"> </w:t>
      </w:r>
      <w:r w:rsidRPr="002F771D">
        <w:t>Эта</w:t>
      </w:r>
      <w:r w:rsidR="002F771D" w:rsidRPr="002F771D">
        <w:t xml:space="preserve"> </w:t>
      </w:r>
      <w:r w:rsidRPr="002F771D">
        <w:t>операция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быть</w:t>
      </w:r>
      <w:r w:rsidR="002F771D" w:rsidRPr="002F771D">
        <w:t xml:space="preserve"> </w:t>
      </w:r>
      <w:r w:rsidRPr="002F771D">
        <w:t>автоматизирована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стадии</w:t>
      </w:r>
      <w:r w:rsidR="002F771D" w:rsidRPr="002F771D">
        <w:t xml:space="preserve"> </w:t>
      </w:r>
      <w:r w:rsidRPr="002F771D">
        <w:t>нахождения</w:t>
      </w:r>
      <w:r w:rsidR="002F771D" w:rsidRPr="002F771D">
        <w:t xml:space="preserve"> </w:t>
      </w:r>
      <w:r w:rsidRPr="002F771D">
        <w:t>производной,</w:t>
      </w:r>
      <w:r w:rsidR="002F771D" w:rsidRPr="002F771D">
        <w:t xml:space="preserve"> </w:t>
      </w:r>
      <w:r w:rsidRPr="002F771D">
        <w:t>так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расчета</w:t>
      </w:r>
      <w:r w:rsidR="002F771D" w:rsidRPr="002F771D">
        <w:t xml:space="preserve"> </w:t>
      </w:r>
      <w:r w:rsidRPr="002F771D">
        <w:t>Т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показателя</w:t>
      </w:r>
      <w:r w:rsidR="002F771D" w:rsidRPr="002F771D">
        <w:t xml:space="preserve"> </w:t>
      </w:r>
      <w:r w:rsidRPr="002F771D">
        <w:t>эффективной</w:t>
      </w:r>
      <w:r w:rsidR="002F771D" w:rsidRPr="002F771D">
        <w:t xml:space="preserve"> </w:t>
      </w:r>
      <w:r w:rsidRPr="002F771D">
        <w:t>доходности.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Выбор</w:t>
      </w:r>
      <w:r w:rsidR="002F771D" w:rsidRPr="002F771D">
        <w:t xml:space="preserve"> </w:t>
      </w:r>
      <w:r w:rsidRPr="002F771D">
        <w:t>оптимальных</w:t>
      </w:r>
      <w:r w:rsidR="002F771D" w:rsidRPr="002F771D">
        <w:t xml:space="preserve"> </w:t>
      </w:r>
      <w:r w:rsidRPr="002F771D">
        <w:t>стратегий</w:t>
      </w:r>
      <w:r w:rsidR="002F771D" w:rsidRPr="002F771D">
        <w:t xml:space="preserve"> </w:t>
      </w:r>
      <w:r w:rsidRPr="002F771D">
        <w:t>инвестора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основании</w:t>
      </w:r>
      <w:r w:rsidR="002F771D" w:rsidRPr="002F771D">
        <w:t xml:space="preserve"> </w:t>
      </w:r>
      <w:r w:rsidRPr="002F771D">
        <w:t>анализа</w:t>
      </w:r>
      <w:r w:rsidR="002F771D" w:rsidRPr="002F771D">
        <w:t xml:space="preserve"> </w:t>
      </w:r>
      <w:r w:rsidRPr="002F771D">
        <w:t>доходности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Для</w:t>
      </w:r>
      <w:r w:rsidR="002F771D" w:rsidRPr="002F771D">
        <w:t xml:space="preserve"> </w:t>
      </w:r>
      <w:r w:rsidRPr="002F771D">
        <w:t>принятия</w:t>
      </w:r>
      <w:r w:rsidR="002F771D" w:rsidRPr="002F771D">
        <w:t xml:space="preserve"> </w:t>
      </w:r>
      <w:r w:rsidRPr="002F771D">
        <w:t>инвестиционного</w:t>
      </w:r>
      <w:r w:rsidR="002F771D" w:rsidRPr="002F771D">
        <w:t xml:space="preserve"> </w:t>
      </w:r>
      <w:r w:rsidRPr="002F771D">
        <w:t>решения</w:t>
      </w:r>
      <w:r w:rsidR="002F771D" w:rsidRPr="002F771D">
        <w:t xml:space="preserve"> </w:t>
      </w:r>
      <w:r w:rsidRPr="002F771D">
        <w:t>необходимо</w:t>
      </w:r>
      <w:r w:rsidR="002F771D" w:rsidRPr="002F771D">
        <w:t xml:space="preserve"> </w:t>
      </w:r>
      <w:r w:rsidRPr="002F771D">
        <w:t>ответить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основные</w:t>
      </w:r>
      <w:r w:rsidR="002F771D" w:rsidRPr="002F771D">
        <w:t xml:space="preserve"> </w:t>
      </w:r>
      <w:r w:rsidRPr="002F771D">
        <w:t>вопросы</w:t>
      </w:r>
      <w:r w:rsidR="002F771D" w:rsidRPr="002F771D">
        <w:t xml:space="preserve">: </w:t>
      </w:r>
      <w:r w:rsidRPr="002F771D">
        <w:t>какова</w:t>
      </w:r>
      <w:r w:rsidR="002F771D" w:rsidRPr="002F771D">
        <w:t xml:space="preserve"> </w:t>
      </w:r>
      <w:r w:rsidRPr="002F771D">
        <w:t>величина</w:t>
      </w:r>
      <w:r w:rsidR="002F771D" w:rsidRPr="002F771D">
        <w:t xml:space="preserve"> </w:t>
      </w:r>
      <w:r w:rsidRPr="002F771D">
        <w:t>ожидаемого</w:t>
      </w:r>
      <w:r w:rsidR="002F771D" w:rsidRPr="002F771D">
        <w:t xml:space="preserve"> </w:t>
      </w:r>
      <w:r w:rsidRPr="002F771D">
        <w:t>дохода,</w:t>
      </w:r>
      <w:r w:rsidR="002F771D" w:rsidRPr="002F771D">
        <w:t xml:space="preserve"> </w:t>
      </w:r>
      <w:r w:rsidRPr="002F771D">
        <w:t>каков</w:t>
      </w:r>
      <w:r w:rsidR="002F771D" w:rsidRPr="002F771D">
        <w:t xml:space="preserve"> </w:t>
      </w:r>
      <w:r w:rsidRPr="002F771D">
        <w:t>предполагаемый</w:t>
      </w:r>
      <w:r w:rsidR="002F771D" w:rsidRPr="002F771D">
        <w:t xml:space="preserve"> </w:t>
      </w:r>
      <w:r w:rsidRPr="002F771D">
        <w:t>риск,</w:t>
      </w:r>
      <w:r w:rsidR="002F771D" w:rsidRPr="002F771D">
        <w:t xml:space="preserve"> </w:t>
      </w:r>
      <w:r w:rsidRPr="002F771D">
        <w:t>насколько</w:t>
      </w:r>
      <w:r w:rsidR="002F771D" w:rsidRPr="002F771D">
        <w:t xml:space="preserve"> </w:t>
      </w:r>
      <w:r w:rsidRPr="002F771D">
        <w:t>адекватно</w:t>
      </w:r>
      <w:r w:rsidR="002F771D" w:rsidRPr="002F771D">
        <w:t xml:space="preserve"> </w:t>
      </w:r>
      <w:r w:rsidRPr="002F771D">
        <w:t>ожидаемый</w:t>
      </w:r>
      <w:r w:rsidR="002F771D" w:rsidRPr="002F771D">
        <w:t xml:space="preserve"> </w:t>
      </w:r>
      <w:r w:rsidRPr="002F771D">
        <w:t>доход</w:t>
      </w:r>
      <w:r w:rsidR="002F771D" w:rsidRPr="002F771D">
        <w:t xml:space="preserve"> </w:t>
      </w:r>
      <w:r w:rsidRPr="002F771D">
        <w:t>компенсирует</w:t>
      </w:r>
      <w:r w:rsidR="002F771D" w:rsidRPr="002F771D">
        <w:t xml:space="preserve"> </w:t>
      </w:r>
      <w:r w:rsidRPr="002F771D">
        <w:t>предполагаемый</w:t>
      </w:r>
      <w:r w:rsidR="002F771D" w:rsidRPr="002F771D">
        <w:t xml:space="preserve"> </w:t>
      </w:r>
      <w:r w:rsidRPr="002F771D">
        <w:t>риск.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Помочь</w:t>
      </w:r>
      <w:r w:rsidR="002F771D" w:rsidRPr="002F771D">
        <w:t xml:space="preserve"> </w:t>
      </w:r>
      <w:r w:rsidRPr="002F771D">
        <w:t>решить</w:t>
      </w:r>
      <w:r w:rsidR="002F771D" w:rsidRPr="002F771D">
        <w:t xml:space="preserve"> </w:t>
      </w:r>
      <w:r w:rsidRPr="002F771D">
        <w:t>эти</w:t>
      </w:r>
      <w:r w:rsidR="002F771D" w:rsidRPr="002F771D">
        <w:t xml:space="preserve"> </w:t>
      </w:r>
      <w:r w:rsidRPr="002F771D">
        <w:t>проблемы</w:t>
      </w:r>
      <w:r w:rsidR="002F771D" w:rsidRPr="002F771D">
        <w:t xml:space="preserve"> </w:t>
      </w:r>
      <w:r w:rsidRPr="002F771D">
        <w:t>позволяет</w:t>
      </w:r>
      <w:r w:rsidR="002F771D" w:rsidRPr="002F771D">
        <w:t xml:space="preserve"> </w:t>
      </w:r>
      <w:r w:rsidRPr="002F771D">
        <w:t>современная</w:t>
      </w:r>
      <w:r w:rsidR="002F771D" w:rsidRPr="002F771D">
        <w:t xml:space="preserve"> </w:t>
      </w:r>
      <w:r w:rsidRPr="002F771D">
        <w:t>теория</w:t>
      </w:r>
      <w:r w:rsidR="002F771D" w:rsidRPr="002F771D">
        <w:t xml:space="preserve"> </w:t>
      </w:r>
      <w:r w:rsidRPr="002F771D">
        <w:t>портфеля,</w:t>
      </w:r>
      <w:r w:rsidR="002F771D" w:rsidRPr="002F771D">
        <w:t xml:space="preserve"> </w:t>
      </w:r>
      <w:r w:rsidRPr="002F771D">
        <w:t>основателям</w:t>
      </w:r>
      <w:r w:rsidR="002F771D" w:rsidRPr="002F771D">
        <w:t xml:space="preserve"> </w:t>
      </w:r>
      <w:r w:rsidRPr="002F771D">
        <w:t>которой</w:t>
      </w:r>
      <w:r w:rsidR="002F771D" w:rsidRPr="002F771D">
        <w:t xml:space="preserve"> </w:t>
      </w:r>
      <w:r w:rsidRPr="002F771D">
        <w:t>являются</w:t>
      </w:r>
      <w:r w:rsidR="002F771D" w:rsidRPr="002F771D">
        <w:t xml:space="preserve"> </w:t>
      </w:r>
      <w:r w:rsidRPr="002F771D">
        <w:t>Гарри</w:t>
      </w:r>
      <w:r w:rsidR="002F771D" w:rsidRPr="002F771D">
        <w:t xml:space="preserve"> </w:t>
      </w:r>
      <w:r w:rsidRPr="002F771D">
        <w:t>Марковиц.</w:t>
      </w:r>
      <w:r w:rsidR="002F771D" w:rsidRPr="002F771D">
        <w:t xml:space="preserve"> </w:t>
      </w:r>
      <w:r w:rsidRPr="002F771D">
        <w:t>Эта</w:t>
      </w:r>
      <w:r w:rsidR="002F771D" w:rsidRPr="002F771D">
        <w:t xml:space="preserve"> </w:t>
      </w:r>
      <w:r w:rsidRPr="002F771D">
        <w:t>теория</w:t>
      </w:r>
      <w:r w:rsidR="002F771D" w:rsidRPr="002F771D">
        <w:t xml:space="preserve"> </w:t>
      </w:r>
      <w:r w:rsidRPr="002F771D">
        <w:t>исходит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предположения,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инвестор</w:t>
      </w:r>
      <w:r w:rsidR="002F771D" w:rsidRPr="002F771D">
        <w:t xml:space="preserve"> </w:t>
      </w:r>
      <w:r w:rsidRPr="002F771D">
        <w:t>располагает</w:t>
      </w:r>
      <w:r w:rsidR="002F771D" w:rsidRPr="002F771D">
        <w:t xml:space="preserve"> </w:t>
      </w:r>
      <w:r w:rsidRPr="002F771D">
        <w:t>определенной</w:t>
      </w:r>
      <w:r w:rsidR="002F771D" w:rsidRPr="002F771D">
        <w:t xml:space="preserve"> </w:t>
      </w:r>
      <w:r w:rsidRPr="002F771D">
        <w:t>суммой</w:t>
      </w:r>
      <w:r w:rsidR="002F771D" w:rsidRPr="002F771D">
        <w:t xml:space="preserve"> </w:t>
      </w:r>
      <w:r w:rsidRPr="002F771D">
        <w:t>денег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осуществления</w:t>
      </w:r>
      <w:r w:rsidR="002F771D" w:rsidRPr="002F771D">
        <w:t xml:space="preserve"> </w:t>
      </w:r>
      <w:r w:rsidRPr="002F771D">
        <w:t>инвестиций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определенный</w:t>
      </w:r>
      <w:r w:rsidR="002F771D" w:rsidRPr="002F771D">
        <w:t xml:space="preserve"> </w:t>
      </w:r>
      <w:r w:rsidRPr="002F771D">
        <w:t>период</w:t>
      </w:r>
      <w:r w:rsidR="002F771D" w:rsidRPr="002F771D">
        <w:t xml:space="preserve"> </w:t>
      </w:r>
      <w:r w:rsidRPr="002F771D">
        <w:t>времени,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конце</w:t>
      </w:r>
      <w:r w:rsidR="002F771D" w:rsidRPr="002F771D">
        <w:t xml:space="preserve"> </w:t>
      </w:r>
      <w:r w:rsidRPr="002F771D">
        <w:t>которого</w:t>
      </w:r>
      <w:r w:rsidR="002F771D" w:rsidRPr="002F771D">
        <w:t xml:space="preserve"> </w:t>
      </w:r>
      <w:r w:rsidRPr="002F771D">
        <w:t>он</w:t>
      </w:r>
      <w:r w:rsidR="002F771D" w:rsidRPr="002F771D">
        <w:t xml:space="preserve"> </w:t>
      </w:r>
      <w:r w:rsidRPr="002F771D">
        <w:t>продает</w:t>
      </w:r>
      <w:r w:rsidR="002F771D" w:rsidRPr="002F771D">
        <w:t xml:space="preserve"> </w:t>
      </w:r>
      <w:r w:rsidRPr="002F771D">
        <w:t>свои</w:t>
      </w:r>
      <w:r w:rsidR="002F771D" w:rsidRPr="002F771D">
        <w:t xml:space="preserve"> </w:t>
      </w:r>
      <w:r w:rsidRPr="002F771D">
        <w:t>инвестиции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либо</w:t>
      </w:r>
      <w:r w:rsidR="002F771D" w:rsidRPr="002F771D">
        <w:t xml:space="preserve"> </w:t>
      </w:r>
      <w:r w:rsidRPr="002F771D">
        <w:t>истратит</w:t>
      </w:r>
      <w:r w:rsidR="002F771D" w:rsidRPr="002F771D">
        <w:t xml:space="preserve"> </w:t>
      </w:r>
      <w:r w:rsidRPr="002F771D">
        <w:t>деньги,</w:t>
      </w:r>
      <w:r w:rsidR="002F771D" w:rsidRPr="002F771D">
        <w:t xml:space="preserve"> </w:t>
      </w:r>
      <w:r w:rsidRPr="002F771D">
        <w:t>либо</w:t>
      </w:r>
      <w:r w:rsidR="002F771D" w:rsidRPr="002F771D">
        <w:t xml:space="preserve"> </w:t>
      </w:r>
      <w:r w:rsidRPr="002F771D">
        <w:t>реинвестирует</w:t>
      </w:r>
      <w:r w:rsidR="002F771D" w:rsidRPr="002F771D">
        <w:t xml:space="preserve"> </w:t>
      </w:r>
      <w:r w:rsidRPr="002F771D">
        <w:t>их.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Эффективно</w:t>
      </w:r>
      <w:r w:rsidR="002F771D" w:rsidRPr="002F771D">
        <w:t xml:space="preserve"> </w:t>
      </w:r>
      <w:r w:rsidRPr="002F771D">
        <w:t>функционирующий</w:t>
      </w:r>
      <w:r w:rsidR="002F771D" w:rsidRPr="002F771D">
        <w:t xml:space="preserve"> </w:t>
      </w:r>
      <w:r w:rsidRPr="002F771D">
        <w:t>рынок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выступить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трех</w:t>
      </w:r>
      <w:r w:rsidR="002F771D" w:rsidRPr="002F771D">
        <w:t xml:space="preserve"> </w:t>
      </w:r>
      <w:r w:rsidRPr="002F771D">
        <w:t>формах</w:t>
      </w:r>
      <w:r w:rsidR="002F771D" w:rsidRPr="002F771D">
        <w:t>: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слабая</w:t>
      </w:r>
      <w:r w:rsidR="002F771D" w:rsidRPr="002F771D">
        <w:t xml:space="preserve"> </w:t>
      </w:r>
      <w:r w:rsidRPr="002F771D">
        <w:t>форма</w:t>
      </w:r>
      <w:r w:rsidR="002F771D" w:rsidRPr="002F771D">
        <w:t xml:space="preserve">: </w:t>
      </w:r>
      <w:r w:rsidRPr="002F771D">
        <w:t>цены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акции</w:t>
      </w:r>
      <w:r w:rsidR="002F771D" w:rsidRPr="002F771D">
        <w:t xml:space="preserve"> </w:t>
      </w:r>
      <w:r w:rsidRPr="002F771D">
        <w:t>полностью</w:t>
      </w:r>
      <w:r w:rsidR="002F771D" w:rsidRPr="002F771D">
        <w:t xml:space="preserve"> </w:t>
      </w:r>
      <w:r w:rsidRPr="002F771D">
        <w:t>отражают</w:t>
      </w:r>
      <w:r w:rsidR="002F771D" w:rsidRPr="002F771D">
        <w:t xml:space="preserve"> </w:t>
      </w:r>
      <w:r w:rsidRPr="002F771D">
        <w:t>всю</w:t>
      </w:r>
      <w:r w:rsidR="002F771D" w:rsidRPr="002F771D">
        <w:t xml:space="preserve"> </w:t>
      </w:r>
      <w:r w:rsidRPr="002F771D">
        <w:t>информацию,</w:t>
      </w:r>
      <w:r w:rsidR="002F771D" w:rsidRPr="002F771D">
        <w:t xml:space="preserve"> </w:t>
      </w:r>
      <w:r w:rsidRPr="002F771D">
        <w:t>заложенную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модели</w:t>
      </w:r>
      <w:r w:rsidR="002F771D" w:rsidRPr="002F771D">
        <w:t xml:space="preserve"> </w:t>
      </w:r>
      <w:r w:rsidRPr="002F771D">
        <w:t>изменения</w:t>
      </w:r>
      <w:r w:rsidR="002F771D" w:rsidRPr="002F771D">
        <w:t xml:space="preserve"> </w:t>
      </w:r>
      <w:r w:rsidRPr="002F771D">
        <w:t>цены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предшествующие</w:t>
      </w:r>
      <w:r w:rsidR="002F771D" w:rsidRPr="002F771D">
        <w:t xml:space="preserve"> </w:t>
      </w:r>
      <w:r w:rsidRPr="002F771D">
        <w:t>периоды</w:t>
      </w:r>
      <w:r w:rsidR="002F771D" w:rsidRPr="002F771D">
        <w:t>;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полусильная</w:t>
      </w:r>
      <w:r w:rsidR="002F771D" w:rsidRPr="002F771D">
        <w:t xml:space="preserve"> </w:t>
      </w:r>
      <w:r w:rsidRPr="002F771D">
        <w:t>форма</w:t>
      </w:r>
      <w:r w:rsidR="002F771D" w:rsidRPr="002F771D">
        <w:t xml:space="preserve">: </w:t>
      </w:r>
      <w:r w:rsidRPr="002F771D">
        <w:t>цены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акции</w:t>
      </w:r>
      <w:r w:rsidR="002F771D" w:rsidRPr="002F771D">
        <w:t xml:space="preserve"> </w:t>
      </w:r>
      <w:r w:rsidRPr="002F771D">
        <w:t>отражают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только</w:t>
      </w:r>
      <w:r w:rsidR="002F771D" w:rsidRPr="002F771D">
        <w:t xml:space="preserve"> </w:t>
      </w:r>
      <w:r w:rsidRPr="002F771D">
        <w:t>ту</w:t>
      </w:r>
      <w:r w:rsidR="002F771D" w:rsidRPr="002F771D">
        <w:t xml:space="preserve"> </w:t>
      </w:r>
      <w:r w:rsidRPr="002F771D">
        <w:t>информацию,</w:t>
      </w:r>
      <w:r w:rsidR="002F771D" w:rsidRPr="002F771D">
        <w:t xml:space="preserve"> </w:t>
      </w:r>
      <w:r w:rsidRPr="002F771D">
        <w:t>которая</w:t>
      </w:r>
      <w:r w:rsidR="002F771D" w:rsidRPr="002F771D">
        <w:t xml:space="preserve"> </w:t>
      </w:r>
      <w:r w:rsidRPr="002F771D">
        <w:t>относится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прошлому</w:t>
      </w:r>
      <w:r w:rsidR="002F771D" w:rsidRPr="002F771D">
        <w:t xml:space="preserve"> </w:t>
      </w:r>
      <w:r w:rsidRPr="002F771D">
        <w:t>периоду,</w:t>
      </w:r>
      <w:r w:rsidR="002F771D" w:rsidRPr="002F771D">
        <w:t xml:space="preserve"> </w:t>
      </w:r>
      <w:r w:rsidRPr="002F771D">
        <w:t>но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другую</w:t>
      </w:r>
      <w:r w:rsidR="002F771D" w:rsidRPr="002F771D">
        <w:t xml:space="preserve"> </w:t>
      </w:r>
      <w:r w:rsidRPr="002F771D">
        <w:t>соответствующую</w:t>
      </w:r>
      <w:r w:rsidR="002F771D" w:rsidRPr="002F771D">
        <w:t xml:space="preserve"> </w:t>
      </w:r>
      <w:r w:rsidRPr="002F771D">
        <w:t>публикуемую</w:t>
      </w:r>
      <w:r w:rsidR="002F771D" w:rsidRPr="002F771D">
        <w:t xml:space="preserve"> </w:t>
      </w:r>
      <w:r w:rsidRPr="002F771D">
        <w:t>информацию</w:t>
      </w:r>
      <w:r w:rsidR="002F771D" w:rsidRPr="002F771D">
        <w:t>;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сильная</w:t>
      </w:r>
      <w:r w:rsidR="002F771D" w:rsidRPr="002F771D">
        <w:t xml:space="preserve"> </w:t>
      </w:r>
      <w:r w:rsidRPr="002F771D">
        <w:t>форма</w:t>
      </w:r>
      <w:r w:rsidR="002F771D" w:rsidRPr="002F771D">
        <w:t xml:space="preserve">: </w:t>
      </w:r>
      <w:r w:rsidRPr="002F771D">
        <w:t>доступна</w:t>
      </w:r>
      <w:r w:rsidR="002F771D" w:rsidRPr="002F771D">
        <w:t xml:space="preserve"> </w:t>
      </w:r>
      <w:r w:rsidRPr="002F771D">
        <w:t>любая,</w:t>
      </w:r>
      <w:r w:rsidR="002F771D" w:rsidRPr="002F771D">
        <w:t xml:space="preserve"> </w:t>
      </w:r>
      <w:r w:rsidRPr="002F771D">
        <w:t>поступающая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рынок</w:t>
      </w:r>
      <w:r w:rsidR="002F771D" w:rsidRPr="002F771D">
        <w:t xml:space="preserve"> </w:t>
      </w:r>
      <w:r w:rsidRPr="002F771D">
        <w:t>информация,</w:t>
      </w:r>
      <w:r w:rsidR="002F771D" w:rsidRPr="002F771D">
        <w:t xml:space="preserve"> </w:t>
      </w:r>
      <w:r w:rsidRPr="002F771D">
        <w:t>включая</w:t>
      </w:r>
      <w:r w:rsidR="002F771D" w:rsidRPr="002F771D">
        <w:t xml:space="preserve"> </w:t>
      </w:r>
      <w:r w:rsidRPr="002F771D">
        <w:t>даже</w:t>
      </w:r>
      <w:r w:rsidR="002F771D" w:rsidRPr="002F771D">
        <w:t xml:space="preserve"> </w:t>
      </w:r>
      <w:r w:rsidRPr="002F771D">
        <w:t>внутреннюю</w:t>
      </w:r>
      <w:r w:rsidR="002F771D" w:rsidRPr="002F771D">
        <w:t xml:space="preserve"> </w:t>
      </w:r>
      <w:r w:rsidRPr="002F771D">
        <w:t>информацию</w:t>
      </w:r>
      <w:r w:rsidR="002F771D" w:rsidRPr="002F771D">
        <w:t xml:space="preserve"> </w:t>
      </w:r>
      <w:r w:rsidRPr="002F771D">
        <w:t>компании.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Нейтральные</w:t>
      </w:r>
      <w:r w:rsidR="002F771D" w:rsidRPr="002F771D">
        <w:t xml:space="preserve"> </w:t>
      </w:r>
      <w:r w:rsidRPr="002F771D">
        <w:t>рыночные</w:t>
      </w:r>
      <w:r w:rsidR="002F771D" w:rsidRPr="002F771D">
        <w:t xml:space="preserve"> </w:t>
      </w:r>
      <w:r w:rsidRPr="002F771D">
        <w:t>стратегии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Институциональные</w:t>
      </w:r>
      <w:r w:rsidR="002F771D" w:rsidRPr="002F771D">
        <w:t xml:space="preserve"> </w:t>
      </w:r>
      <w:r w:rsidRPr="002F771D">
        <w:t>инвесторы</w:t>
      </w:r>
      <w:r w:rsidR="002F771D" w:rsidRPr="002F771D">
        <w:t xml:space="preserve"> </w:t>
      </w:r>
      <w:r w:rsidRPr="002F771D">
        <w:t>традиционно</w:t>
      </w:r>
      <w:r w:rsidR="002F771D" w:rsidRPr="002F771D">
        <w:t xml:space="preserve"> </w:t>
      </w:r>
      <w:r w:rsidRPr="002F771D">
        <w:t>рассматривали</w:t>
      </w:r>
      <w:r w:rsidR="002F771D" w:rsidRPr="002F771D">
        <w:t xml:space="preserve"> </w:t>
      </w:r>
      <w:r w:rsidRPr="002F771D">
        <w:t>управление</w:t>
      </w:r>
      <w:r w:rsidR="002F771D" w:rsidRPr="002F771D">
        <w:t xml:space="preserve"> </w:t>
      </w:r>
      <w:r w:rsidRPr="002F771D">
        <w:t>портфелями</w:t>
      </w:r>
      <w:r w:rsidR="002F771D" w:rsidRPr="002F771D">
        <w:t xml:space="preserve"> </w:t>
      </w:r>
      <w:r w:rsidRPr="002F771D">
        <w:t>обыкновенных</w:t>
      </w:r>
      <w:r w:rsidR="002F771D" w:rsidRPr="002F771D">
        <w:t xml:space="preserve"> </w:t>
      </w:r>
      <w:r w:rsidRPr="002F771D">
        <w:t>акций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одностороннюю</w:t>
      </w:r>
      <w:r w:rsidR="002F771D" w:rsidRPr="002F771D">
        <w:t xml:space="preserve"> </w:t>
      </w:r>
      <w:r w:rsidRPr="002F771D">
        <w:t>проблему</w:t>
      </w:r>
      <w:r w:rsidR="002F771D" w:rsidRPr="002F771D">
        <w:t xml:space="preserve">: </w:t>
      </w:r>
      <w:r w:rsidRPr="002F771D">
        <w:t>нужно</w:t>
      </w:r>
      <w:r w:rsidR="002F771D" w:rsidRPr="002F771D">
        <w:t xml:space="preserve"> </w:t>
      </w:r>
      <w:r w:rsidRPr="002F771D">
        <w:t>покупать</w:t>
      </w:r>
      <w:r w:rsidR="002F771D" w:rsidRPr="002F771D">
        <w:t xml:space="preserve"> </w:t>
      </w:r>
      <w:r w:rsidRPr="002F771D">
        <w:t>акции,</w:t>
      </w:r>
      <w:r w:rsidR="002F771D" w:rsidRPr="002F771D">
        <w:t xml:space="preserve"> </w:t>
      </w:r>
      <w:r w:rsidRPr="002F771D">
        <w:t>стоимость</w:t>
      </w:r>
      <w:r w:rsidR="002F771D" w:rsidRPr="002F771D">
        <w:t xml:space="preserve"> </w:t>
      </w:r>
      <w:r w:rsidRPr="002F771D">
        <w:t>которых,</w:t>
      </w:r>
      <w:r w:rsidR="002F771D" w:rsidRPr="002F771D">
        <w:t xml:space="preserve"> </w:t>
      </w:r>
      <w:r w:rsidRPr="002F771D">
        <w:t>вероятно,</w:t>
      </w:r>
      <w:r w:rsidR="002F771D" w:rsidRPr="002F771D">
        <w:t xml:space="preserve"> </w:t>
      </w:r>
      <w:r w:rsidRPr="002F771D">
        <w:t>повысится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отношению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установленной</w:t>
      </w:r>
      <w:r w:rsidR="002F771D" w:rsidRPr="002F771D">
        <w:t xml:space="preserve"> </w:t>
      </w:r>
      <w:r w:rsidRPr="002F771D">
        <w:t>базе.</w:t>
      </w:r>
      <w:r w:rsidR="002F771D" w:rsidRPr="002F771D">
        <w:t xml:space="preserve"> </w:t>
      </w:r>
      <w:r w:rsidRPr="002F771D">
        <w:t>Однако</w:t>
      </w:r>
      <w:r w:rsidR="002F771D" w:rsidRPr="002F771D">
        <w:t xml:space="preserve"> </w:t>
      </w:r>
      <w:r w:rsidRPr="002F771D">
        <w:t>такой</w:t>
      </w:r>
      <w:r w:rsidR="002F771D" w:rsidRPr="002F771D">
        <w:t xml:space="preserve"> </w:t>
      </w:r>
      <w:r w:rsidRPr="002F771D">
        <w:t>подход</w:t>
      </w:r>
      <w:r w:rsidR="002F771D" w:rsidRPr="002F771D">
        <w:t xml:space="preserve"> </w:t>
      </w:r>
      <w:r w:rsidRPr="002F771D">
        <w:t>претерпевает</w:t>
      </w:r>
      <w:r w:rsidR="002F771D" w:rsidRPr="002F771D">
        <w:t xml:space="preserve"> </w:t>
      </w:r>
      <w:r w:rsidRPr="002F771D">
        <w:t>быстрые</w:t>
      </w:r>
      <w:r w:rsidR="002F771D" w:rsidRPr="002F771D">
        <w:t xml:space="preserve"> </w:t>
      </w:r>
      <w:r w:rsidRPr="002F771D">
        <w:t>изменения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мере</w:t>
      </w:r>
      <w:r w:rsidR="002F771D" w:rsidRPr="002F771D">
        <w:t xml:space="preserve"> </w:t>
      </w:r>
      <w:r w:rsidRPr="002F771D">
        <w:t>того,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инвесторы</w:t>
      </w:r>
      <w:r w:rsidR="002F771D" w:rsidRPr="002F771D">
        <w:t xml:space="preserve"> </w:t>
      </w:r>
      <w:r w:rsidRPr="002F771D">
        <w:t>изучают</w:t>
      </w:r>
      <w:r w:rsidR="002F771D" w:rsidRPr="002F771D">
        <w:t xml:space="preserve"> </w:t>
      </w:r>
      <w:r w:rsidRPr="002F771D">
        <w:t>методы,</w:t>
      </w:r>
      <w:r w:rsidR="002F771D" w:rsidRPr="002F771D">
        <w:t xml:space="preserve"> </w:t>
      </w:r>
      <w:r w:rsidRPr="002F771D">
        <w:t>связанные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покупками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продажами</w:t>
      </w:r>
      <w:r w:rsidR="002F771D" w:rsidRPr="002F771D">
        <w:t xml:space="preserve"> "</w:t>
      </w:r>
      <w:r w:rsidRPr="002F771D">
        <w:t>без</w:t>
      </w:r>
      <w:r w:rsidR="002F771D" w:rsidRPr="002F771D">
        <w:t xml:space="preserve"> </w:t>
      </w:r>
      <w:r w:rsidRPr="002F771D">
        <w:t>покрытия</w:t>
      </w:r>
      <w:r w:rsidR="002F771D" w:rsidRPr="002F771D">
        <w:t>"</w:t>
      </w:r>
      <w:r w:rsidRPr="002F771D">
        <w:t>,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тем</w:t>
      </w:r>
      <w:r w:rsidR="002F771D" w:rsidRPr="002F771D">
        <w:t xml:space="preserve"> </w:t>
      </w:r>
      <w:r w:rsidRPr="002F771D">
        <w:t>чтобы</w:t>
      </w:r>
      <w:r w:rsidR="002F771D" w:rsidRPr="002F771D">
        <w:t xml:space="preserve"> </w:t>
      </w:r>
      <w:r w:rsidRPr="002F771D">
        <w:t>систематически</w:t>
      </w:r>
      <w:r w:rsidR="002F771D" w:rsidRPr="002F771D">
        <w:t xml:space="preserve"> </w:t>
      </w:r>
      <w:r w:rsidRPr="002F771D">
        <w:t>контролировать</w:t>
      </w:r>
      <w:r w:rsidR="002F771D" w:rsidRPr="002F771D">
        <w:t xml:space="preserve"> </w:t>
      </w:r>
      <w:r w:rsidRPr="002F771D">
        <w:t>риск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прибыль</w:t>
      </w:r>
      <w:r w:rsidR="002F771D" w:rsidRPr="002F771D">
        <w:t xml:space="preserve"> </w:t>
      </w:r>
      <w:r w:rsidRPr="002F771D">
        <w:t>портфеля</w:t>
      </w:r>
      <w:r w:rsidR="002F771D" w:rsidRPr="002F771D">
        <w:t xml:space="preserve"> </w:t>
      </w:r>
      <w:r w:rsidRPr="002F771D">
        <w:t>путем</w:t>
      </w:r>
      <w:r w:rsidR="002F771D" w:rsidRPr="002F771D">
        <w:t xml:space="preserve"> </w:t>
      </w:r>
      <w:r w:rsidRPr="002F771D">
        <w:t>распознавания</w:t>
      </w:r>
      <w:r w:rsidR="002F771D" w:rsidRPr="002F771D">
        <w:t xml:space="preserve"> </w:t>
      </w:r>
      <w:r w:rsidRPr="002F771D">
        <w:t>неправильно</w:t>
      </w:r>
      <w:r w:rsidR="002F771D" w:rsidRPr="002F771D">
        <w:t xml:space="preserve"> </w:t>
      </w:r>
      <w:r w:rsidRPr="002F771D">
        <w:t>оцененных</w:t>
      </w:r>
      <w:r w:rsidR="002F771D" w:rsidRPr="002F771D">
        <w:t xml:space="preserve"> </w:t>
      </w:r>
      <w:r w:rsidRPr="002F771D">
        <w:t>бумаг.</w:t>
      </w:r>
      <w:r w:rsidR="002F771D" w:rsidRPr="002F771D">
        <w:t xml:space="preserve"> </w:t>
      </w:r>
      <w:r w:rsidRPr="002F771D">
        <w:t>Эти</w:t>
      </w:r>
      <w:r w:rsidR="002F771D" w:rsidRPr="002F771D">
        <w:t xml:space="preserve"> </w:t>
      </w:r>
      <w:r w:rsidRPr="002F771D">
        <w:t>методы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совокупности</w:t>
      </w:r>
      <w:r w:rsidR="002F771D" w:rsidRPr="002F771D">
        <w:t xml:space="preserve"> </w:t>
      </w:r>
      <w:r w:rsidRPr="002F771D">
        <w:t>известны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"</w:t>
      </w:r>
      <w:r w:rsidRPr="002F771D">
        <w:t>нейтральные</w:t>
      </w:r>
      <w:r w:rsidR="002F771D" w:rsidRPr="002F771D">
        <w:t xml:space="preserve"> </w:t>
      </w:r>
      <w:r w:rsidRPr="002F771D">
        <w:t>рыночные</w:t>
      </w:r>
      <w:r w:rsidR="002F771D" w:rsidRPr="002F771D">
        <w:t xml:space="preserve"> </w:t>
      </w:r>
      <w:r w:rsidRPr="002F771D">
        <w:t>стратегии</w:t>
      </w:r>
      <w:r w:rsidR="002F771D" w:rsidRPr="002F771D">
        <w:t>"</w:t>
      </w:r>
      <w:r w:rsidRPr="002F771D">
        <w:t>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Если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среднем</w:t>
      </w:r>
      <w:r w:rsidR="002F771D" w:rsidRPr="002F771D">
        <w:t xml:space="preserve"> </w:t>
      </w:r>
      <w:r w:rsidRPr="002F771D">
        <w:t>все</w:t>
      </w:r>
      <w:r w:rsidR="002F771D" w:rsidRPr="002F771D">
        <w:t xml:space="preserve"> </w:t>
      </w:r>
      <w:r w:rsidRPr="002F771D">
        <w:t>ценные</w:t>
      </w:r>
      <w:r w:rsidR="002F771D" w:rsidRPr="002F771D">
        <w:t xml:space="preserve"> </w:t>
      </w:r>
      <w:r w:rsidRPr="002F771D">
        <w:t>бумаги</w:t>
      </w:r>
      <w:r w:rsidR="002F771D" w:rsidRPr="002F771D">
        <w:t xml:space="preserve"> </w:t>
      </w:r>
      <w:r w:rsidRPr="002F771D">
        <w:t>оценены</w:t>
      </w:r>
      <w:r w:rsidR="002F771D" w:rsidRPr="002F771D">
        <w:t xml:space="preserve"> </w:t>
      </w:r>
      <w:r w:rsidRPr="002F771D">
        <w:t>справедливо,</w:t>
      </w:r>
      <w:r w:rsidR="002F771D" w:rsidRPr="002F771D">
        <w:t xml:space="preserve"> </w:t>
      </w:r>
      <w:r w:rsidRPr="002F771D">
        <w:t>то</w:t>
      </w:r>
      <w:r w:rsidR="002F771D" w:rsidRPr="002F771D">
        <w:t xml:space="preserve"> </w:t>
      </w:r>
      <w:r w:rsidRPr="002F771D">
        <w:t>неправильная</w:t>
      </w:r>
      <w:r w:rsidR="002F771D" w:rsidRPr="002F771D">
        <w:t xml:space="preserve"> </w:t>
      </w:r>
      <w:r w:rsidRPr="002F771D">
        <w:t>оценка</w:t>
      </w:r>
      <w:r w:rsidR="002F771D" w:rsidRPr="002F771D">
        <w:t xml:space="preserve"> </w:t>
      </w:r>
      <w:r w:rsidRPr="002F771D">
        <w:t>должна</w:t>
      </w:r>
      <w:r w:rsidR="002F771D" w:rsidRPr="002F771D">
        <w:t xml:space="preserve"> </w:t>
      </w:r>
      <w:r w:rsidRPr="002F771D">
        <w:t>быть</w:t>
      </w:r>
      <w:r w:rsidR="002F771D" w:rsidRPr="002F771D">
        <w:t xml:space="preserve"> </w:t>
      </w:r>
      <w:r w:rsidRPr="002F771D">
        <w:t>игрой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нулевой</w:t>
      </w:r>
      <w:r w:rsidR="002F771D" w:rsidRPr="002F771D">
        <w:t xml:space="preserve"> </w:t>
      </w:r>
      <w:r w:rsidRPr="002F771D">
        <w:t>суммой</w:t>
      </w:r>
      <w:r w:rsidR="002F771D" w:rsidRPr="002F771D">
        <w:t xml:space="preserve"> - </w:t>
      </w:r>
      <w:r w:rsidRPr="002F771D">
        <w:t>бумагам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заниженной</w:t>
      </w:r>
      <w:r w:rsidR="002F771D" w:rsidRPr="002F771D">
        <w:t xml:space="preserve"> </w:t>
      </w:r>
      <w:r w:rsidRPr="002F771D">
        <w:t>ценой</w:t>
      </w:r>
      <w:r w:rsidR="002F771D" w:rsidRPr="002F771D">
        <w:t xml:space="preserve"> </w:t>
      </w:r>
      <w:r w:rsidRPr="002F771D">
        <w:t>должны</w:t>
      </w:r>
      <w:r w:rsidR="002F771D" w:rsidRPr="002F771D">
        <w:t xml:space="preserve"> </w:t>
      </w:r>
      <w:r w:rsidRPr="002F771D">
        <w:t>сопутствовать</w:t>
      </w:r>
      <w:r w:rsidR="002F771D" w:rsidRPr="002F771D">
        <w:t xml:space="preserve"> </w:t>
      </w:r>
      <w:r w:rsidRPr="002F771D">
        <w:t>бумаги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завышенной</w:t>
      </w:r>
      <w:r w:rsidR="002F771D" w:rsidRPr="002F771D">
        <w:t xml:space="preserve"> </w:t>
      </w:r>
      <w:r w:rsidRPr="002F771D">
        <w:t>ценой.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Основной</w:t>
      </w:r>
      <w:r w:rsidR="002F771D" w:rsidRPr="002F771D">
        <w:t xml:space="preserve"> </w:t>
      </w:r>
      <w:r w:rsidRPr="002F771D">
        <w:t>процесс</w:t>
      </w:r>
      <w:r w:rsidR="002F771D" w:rsidRPr="002F771D">
        <w:t xml:space="preserve"> </w:t>
      </w:r>
      <w:r w:rsidRPr="002F771D">
        <w:t>осуществления</w:t>
      </w:r>
      <w:r w:rsidR="002F771D" w:rsidRPr="002F771D">
        <w:t xml:space="preserve"> </w:t>
      </w:r>
      <w:r w:rsidRPr="002F771D">
        <w:t>нейтральных</w:t>
      </w:r>
      <w:r w:rsidR="002F771D" w:rsidRPr="002F771D">
        <w:t xml:space="preserve"> </w:t>
      </w:r>
      <w:r w:rsidRPr="002F771D">
        <w:t>рыночных</w:t>
      </w:r>
      <w:r w:rsidR="002F771D" w:rsidRPr="002F771D">
        <w:t xml:space="preserve"> </w:t>
      </w:r>
      <w:r w:rsidRPr="002F771D">
        <w:t>стратегий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менее</w:t>
      </w:r>
      <w:r w:rsidR="002F771D" w:rsidRPr="002F771D">
        <w:t xml:space="preserve"> </w:t>
      </w:r>
      <w:r w:rsidRPr="002F771D">
        <w:t>прост.</w:t>
      </w:r>
      <w:r w:rsidR="002F771D" w:rsidRPr="002F771D">
        <w:t xml:space="preserve"> </w:t>
      </w:r>
      <w:r w:rsidRPr="002F771D">
        <w:t>Инвестор</w:t>
      </w:r>
      <w:r w:rsidR="002F771D" w:rsidRPr="002F771D">
        <w:t xml:space="preserve"> </w:t>
      </w:r>
      <w:r w:rsidRPr="002F771D">
        <w:t>владеет</w:t>
      </w:r>
      <w:r w:rsidR="002F771D" w:rsidRPr="002F771D">
        <w:t xml:space="preserve"> </w:t>
      </w:r>
      <w:r w:rsidRPr="002F771D">
        <w:t>портфелем,</w:t>
      </w:r>
      <w:r w:rsidR="002F771D" w:rsidRPr="002F771D">
        <w:t xml:space="preserve"> </w:t>
      </w:r>
      <w:r w:rsidRPr="002F771D">
        <w:t>который</w:t>
      </w:r>
      <w:r w:rsidR="002F771D" w:rsidRPr="002F771D">
        <w:t xml:space="preserve"> </w:t>
      </w:r>
      <w:r w:rsidRPr="002F771D">
        <w:t>состоит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трех</w:t>
      </w:r>
      <w:r w:rsidR="002F771D" w:rsidRPr="002F771D">
        <w:t xml:space="preserve"> </w:t>
      </w:r>
      <w:r w:rsidRPr="002F771D">
        <w:t>типов</w:t>
      </w:r>
      <w:r w:rsidR="002F771D" w:rsidRPr="002F771D">
        <w:t xml:space="preserve"> </w:t>
      </w:r>
      <w:r w:rsidRPr="002F771D">
        <w:t>инвестиций</w:t>
      </w:r>
      <w:r w:rsidR="002F771D" w:rsidRPr="002F771D">
        <w:t xml:space="preserve">: </w:t>
      </w:r>
      <w:r w:rsidRPr="002F771D">
        <w:t>краткосрочных</w:t>
      </w:r>
      <w:r w:rsidR="002F771D" w:rsidRPr="002F771D">
        <w:t xml:space="preserve"> </w:t>
      </w:r>
      <w:r w:rsidRPr="002F771D">
        <w:t>безрисковых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бумаг,</w:t>
      </w:r>
      <w:r w:rsidR="002F771D" w:rsidRPr="002F771D">
        <w:t xml:space="preserve"> </w:t>
      </w:r>
      <w:r w:rsidRPr="002F771D">
        <w:t>обязательств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срочным</w:t>
      </w:r>
      <w:r w:rsidR="002F771D" w:rsidRPr="002F771D">
        <w:t xml:space="preserve"> </w:t>
      </w:r>
      <w:r w:rsidRPr="002F771D">
        <w:t>сделкам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игре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повышение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обязательств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срочным</w:t>
      </w:r>
      <w:r w:rsidR="002F771D" w:rsidRPr="002F771D">
        <w:t xml:space="preserve"> </w:t>
      </w:r>
      <w:r w:rsidRPr="002F771D">
        <w:t>сделкам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игре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понижение.</w:t>
      </w:r>
      <w:r w:rsidR="002F771D" w:rsidRPr="002F771D">
        <w:t xml:space="preserve"> </w:t>
      </w:r>
      <w:r w:rsidRPr="002F771D">
        <w:t>Рыночная</w:t>
      </w:r>
      <w:r w:rsidR="002F771D" w:rsidRPr="002F771D">
        <w:t xml:space="preserve"> </w:t>
      </w:r>
      <w:r w:rsidRPr="002F771D">
        <w:t>стоимость</w:t>
      </w:r>
      <w:r w:rsidR="002F771D" w:rsidRPr="002F771D">
        <w:t xml:space="preserve"> </w:t>
      </w:r>
      <w:r w:rsidRPr="002F771D">
        <w:t>всех</w:t>
      </w:r>
      <w:r w:rsidR="002F771D" w:rsidRPr="002F771D">
        <w:t xml:space="preserve"> </w:t>
      </w:r>
      <w:r w:rsidRPr="002F771D">
        <w:t>трех</w:t>
      </w:r>
      <w:r w:rsidR="002F771D" w:rsidRPr="002F771D">
        <w:t xml:space="preserve"> </w:t>
      </w:r>
      <w:r w:rsidRPr="002F771D">
        <w:t>инвестиций</w:t>
      </w:r>
      <w:r w:rsidR="002F771D" w:rsidRPr="002F771D">
        <w:t xml:space="preserve"> </w:t>
      </w:r>
      <w:r w:rsidRPr="002F771D">
        <w:t>одна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та</w:t>
      </w:r>
      <w:r w:rsidR="002F771D" w:rsidRPr="002F771D">
        <w:t xml:space="preserve"> </w:t>
      </w:r>
      <w:r w:rsidRPr="002F771D">
        <w:t>же.</w:t>
      </w:r>
      <w:r w:rsidR="002F771D" w:rsidRPr="002F771D">
        <w:t xml:space="preserve"> </w:t>
      </w:r>
      <w:r w:rsidRPr="002F771D">
        <w:t>Далее,</w:t>
      </w:r>
      <w:r w:rsidR="002F771D" w:rsidRPr="002F771D">
        <w:t xml:space="preserve"> </w:t>
      </w:r>
      <w:r w:rsidRPr="002F771D">
        <w:t>обязательства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срочным</w:t>
      </w:r>
      <w:r w:rsidR="002F771D" w:rsidRPr="002F771D">
        <w:t xml:space="preserve"> </w:t>
      </w:r>
      <w:r w:rsidRPr="002F771D">
        <w:t>сделкам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игре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повышение,</w:t>
      </w:r>
      <w:r w:rsidR="002F771D" w:rsidRPr="002F771D">
        <w:t xml:space="preserve"> </w:t>
      </w:r>
      <w:r w:rsidRPr="002F771D">
        <w:t>так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игре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понижение</w:t>
      </w:r>
      <w:r w:rsidR="002F771D" w:rsidRPr="002F771D">
        <w:t xml:space="preserve"> </w:t>
      </w:r>
      <w:r w:rsidRPr="002F771D">
        <w:t>одинаково</w:t>
      </w:r>
      <w:r w:rsidR="002F771D" w:rsidRPr="002F771D">
        <w:t xml:space="preserve"> </w:t>
      </w:r>
      <w:r w:rsidRPr="002F771D">
        <w:t>подвержены</w:t>
      </w:r>
      <w:r w:rsidR="002F771D" w:rsidRPr="002F771D">
        <w:t xml:space="preserve"> </w:t>
      </w:r>
      <w:r w:rsidRPr="002F771D">
        <w:t>воздействию</w:t>
      </w:r>
      <w:r w:rsidR="002F771D" w:rsidRPr="002F771D">
        <w:t xml:space="preserve"> </w:t>
      </w:r>
      <w:r w:rsidRPr="002F771D">
        <w:t>изменений</w:t>
      </w:r>
      <w:r w:rsidR="002F771D" w:rsidRPr="002F771D">
        <w:t xml:space="preserve"> </w:t>
      </w:r>
      <w:r w:rsidRPr="002F771D">
        <w:t>цен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рынке</w:t>
      </w:r>
      <w:r w:rsidR="002F771D" w:rsidRPr="002F771D">
        <w:t xml:space="preserve"> </w:t>
      </w:r>
      <w:r w:rsidRPr="002F771D">
        <w:t>акций.</w:t>
      </w:r>
      <w:r w:rsidR="002F771D" w:rsidRPr="002F771D">
        <w:t xml:space="preserve"> </w:t>
      </w:r>
      <w:r w:rsidRPr="002F771D">
        <w:t>Итоговый</w:t>
      </w:r>
      <w:r w:rsidR="002F771D" w:rsidRPr="002F771D">
        <w:t xml:space="preserve"> </w:t>
      </w:r>
      <w:r w:rsidRPr="002F771D">
        <w:t>портфель,</w:t>
      </w:r>
      <w:r w:rsidR="002F771D" w:rsidRPr="002F771D">
        <w:t xml:space="preserve"> </w:t>
      </w:r>
      <w:r w:rsidRPr="002F771D">
        <w:t>таким</w:t>
      </w:r>
      <w:r w:rsidR="002F771D" w:rsidRPr="002F771D">
        <w:t xml:space="preserve"> </w:t>
      </w:r>
      <w:r w:rsidRPr="002F771D">
        <w:t>образом,</w:t>
      </w:r>
      <w:r w:rsidR="002F771D" w:rsidRPr="002F771D">
        <w:t xml:space="preserve"> </w:t>
      </w:r>
      <w:r w:rsidRPr="002F771D">
        <w:t>полностью</w:t>
      </w:r>
      <w:r w:rsidR="002F771D" w:rsidRPr="002F771D">
        <w:t xml:space="preserve"> </w:t>
      </w:r>
      <w:r w:rsidRPr="002F771D">
        <w:t>застрахован</w:t>
      </w:r>
      <w:r w:rsidR="002F771D" w:rsidRPr="002F771D">
        <w:t xml:space="preserve"> </w:t>
      </w:r>
      <w:r w:rsidRPr="002F771D">
        <w:t>против</w:t>
      </w:r>
      <w:r w:rsidR="002F771D" w:rsidRPr="002F771D">
        <w:t xml:space="preserve"> </w:t>
      </w:r>
      <w:r w:rsidRPr="002F771D">
        <w:t>любых</w:t>
      </w:r>
      <w:r w:rsidR="002F771D" w:rsidRPr="002F771D">
        <w:t xml:space="preserve"> </w:t>
      </w:r>
      <w:r w:rsidRPr="002F771D">
        <w:t>изменений</w:t>
      </w:r>
      <w:r w:rsidR="002F771D" w:rsidRPr="002F771D">
        <w:t xml:space="preserve"> </w:t>
      </w:r>
      <w:r w:rsidRPr="002F771D">
        <w:t>цен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рынке</w:t>
      </w:r>
      <w:r w:rsidR="002F771D" w:rsidRPr="002F771D">
        <w:t xml:space="preserve"> </w:t>
      </w:r>
      <w:r w:rsidRPr="002F771D">
        <w:t>акций.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Интересен</w:t>
      </w:r>
      <w:r w:rsidR="002F771D" w:rsidRPr="002F771D">
        <w:t xml:space="preserve"> </w:t>
      </w:r>
      <w:r w:rsidRPr="002F771D">
        <w:t>этот</w:t>
      </w:r>
      <w:r w:rsidR="002F771D" w:rsidRPr="002F771D">
        <w:t xml:space="preserve"> </w:t>
      </w:r>
      <w:r w:rsidRPr="002F771D">
        <w:t>застрахованный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потерь</w:t>
      </w:r>
      <w:r w:rsidR="002F771D" w:rsidRPr="002F771D">
        <w:t xml:space="preserve"> </w:t>
      </w:r>
      <w:r w:rsidRPr="002F771D">
        <w:t>портфель</w:t>
      </w:r>
      <w:r w:rsidR="002F771D" w:rsidRPr="002F771D">
        <w:t xml:space="preserve"> </w:t>
      </w:r>
      <w:r w:rsidRPr="002F771D">
        <w:t>тем,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связан</w:t>
      </w:r>
      <w:r w:rsidR="002F771D" w:rsidRPr="002F771D">
        <w:t xml:space="preserve"> </w:t>
      </w:r>
      <w:r w:rsidRPr="002F771D">
        <w:t>со</w:t>
      </w:r>
      <w:r w:rsidR="002F771D" w:rsidRPr="002F771D">
        <w:t xml:space="preserve"> </w:t>
      </w:r>
      <w:r w:rsidRPr="002F771D">
        <w:t>способностью</w:t>
      </w:r>
      <w:r w:rsidR="002F771D" w:rsidRPr="002F771D">
        <w:t xml:space="preserve"> </w:t>
      </w:r>
      <w:r w:rsidRPr="002F771D">
        <w:t>нейтрального</w:t>
      </w:r>
      <w:r w:rsidR="002F771D" w:rsidRPr="002F771D">
        <w:t xml:space="preserve"> </w:t>
      </w:r>
      <w:r w:rsidRPr="002F771D">
        <w:t>инвестора</w:t>
      </w:r>
      <w:r w:rsidR="002F771D" w:rsidRPr="002F771D">
        <w:t xml:space="preserve"> </w:t>
      </w:r>
      <w:r w:rsidRPr="002F771D">
        <w:t>отбирать</w:t>
      </w:r>
      <w:r w:rsidR="002F771D" w:rsidRPr="002F771D">
        <w:t xml:space="preserve"> </w:t>
      </w:r>
      <w:r w:rsidRPr="002F771D">
        <w:t>акции.</w:t>
      </w:r>
      <w:r w:rsidR="002F771D" w:rsidRPr="002F771D">
        <w:t xml:space="preserve"> </w:t>
      </w:r>
      <w:r w:rsidRPr="002F771D">
        <w:t>Если</w:t>
      </w:r>
      <w:r w:rsidR="002F771D" w:rsidRPr="002F771D">
        <w:t xml:space="preserve"> </w:t>
      </w:r>
      <w:r w:rsidRPr="002F771D">
        <w:t>инвестор</w:t>
      </w:r>
      <w:r w:rsidR="002F771D" w:rsidRPr="002F771D">
        <w:t xml:space="preserve"> </w:t>
      </w:r>
      <w:r w:rsidRPr="002F771D">
        <w:t>способен</w:t>
      </w:r>
      <w:r w:rsidR="002F771D" w:rsidRPr="002F771D">
        <w:t xml:space="preserve"> </w:t>
      </w:r>
      <w:r w:rsidRPr="002F771D">
        <w:t>распознать</w:t>
      </w:r>
      <w:r w:rsidR="002F771D" w:rsidRPr="002F771D">
        <w:t xml:space="preserve"> </w:t>
      </w:r>
      <w:r w:rsidRPr="002F771D">
        <w:t>неправильно</w:t>
      </w:r>
      <w:r w:rsidR="002F771D" w:rsidRPr="002F771D">
        <w:t xml:space="preserve"> </w:t>
      </w:r>
      <w:r w:rsidRPr="002F771D">
        <w:t>оцененные</w:t>
      </w:r>
      <w:r w:rsidR="002F771D" w:rsidRPr="002F771D">
        <w:t xml:space="preserve"> </w:t>
      </w:r>
      <w:r w:rsidRPr="002F771D">
        <w:t>акции,</w:t>
      </w:r>
      <w:r w:rsidR="002F771D" w:rsidRPr="002F771D">
        <w:t xml:space="preserve"> </w:t>
      </w:r>
      <w:r w:rsidRPr="002F771D">
        <w:t>тогда</w:t>
      </w:r>
      <w:r w:rsidR="002F771D" w:rsidRPr="002F771D">
        <w:t xml:space="preserve"> </w:t>
      </w:r>
      <w:r w:rsidRPr="002F771D">
        <w:t>он</w:t>
      </w:r>
      <w:r w:rsidR="002F771D" w:rsidRPr="002F771D">
        <w:t xml:space="preserve"> </w:t>
      </w:r>
      <w:r w:rsidRPr="002F771D">
        <w:t>купит</w:t>
      </w:r>
      <w:r w:rsidR="002F771D" w:rsidRPr="002F771D">
        <w:t xml:space="preserve"> </w:t>
      </w:r>
      <w:r w:rsidRPr="002F771D">
        <w:t>акции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заниженной</w:t>
      </w:r>
      <w:r w:rsidR="002F771D" w:rsidRPr="002F771D">
        <w:t xml:space="preserve"> </w:t>
      </w:r>
      <w:r w:rsidRPr="002F771D">
        <w:t>ценой,</w:t>
      </w:r>
      <w:r w:rsidR="002F771D" w:rsidRPr="002F771D">
        <w:t xml:space="preserve"> </w:t>
      </w:r>
      <w:r w:rsidRPr="002F771D">
        <w:t>исключительное</w:t>
      </w:r>
      <w:r w:rsidR="002F771D" w:rsidRPr="002F771D">
        <w:t xml:space="preserve"> </w:t>
      </w:r>
      <w:r w:rsidRPr="002F771D">
        <w:t>положение</w:t>
      </w:r>
      <w:r w:rsidR="002F771D" w:rsidRPr="002F771D">
        <w:t xml:space="preserve"> </w:t>
      </w:r>
      <w:r w:rsidRPr="002F771D">
        <w:t>которых</w:t>
      </w:r>
      <w:r w:rsidR="002F771D" w:rsidRPr="002F771D">
        <w:t xml:space="preserve"> </w:t>
      </w:r>
      <w:r w:rsidRPr="002F771D">
        <w:t>приведет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росту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курса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сравнению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рыночным</w:t>
      </w:r>
      <w:r w:rsidR="002F771D" w:rsidRPr="002F771D">
        <w:t xml:space="preserve"> </w:t>
      </w:r>
      <w:r w:rsidRPr="002F771D">
        <w:t>курсом.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наоборот,</w:t>
      </w:r>
      <w:r w:rsidR="002F771D" w:rsidRPr="002F771D">
        <w:t xml:space="preserve"> </w:t>
      </w:r>
      <w:r w:rsidRPr="002F771D">
        <w:t>он</w:t>
      </w:r>
      <w:r w:rsidR="002F771D" w:rsidRPr="002F771D">
        <w:t xml:space="preserve"> </w:t>
      </w:r>
      <w:r w:rsidRPr="002F771D">
        <w:t>продаст</w:t>
      </w:r>
      <w:r w:rsidR="002F771D" w:rsidRPr="002F771D">
        <w:t xml:space="preserve"> "</w:t>
      </w:r>
      <w:r w:rsidRPr="002F771D">
        <w:t>без</w:t>
      </w:r>
      <w:r w:rsidR="002F771D" w:rsidRPr="002F771D">
        <w:t xml:space="preserve"> </w:t>
      </w:r>
      <w:r w:rsidRPr="002F771D">
        <w:t>покрытия</w:t>
      </w:r>
      <w:r w:rsidR="002F771D" w:rsidRPr="002F771D">
        <w:t xml:space="preserve">" </w:t>
      </w:r>
      <w:r w:rsidRPr="002F771D">
        <w:t>акции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завышенной</w:t>
      </w:r>
      <w:r w:rsidR="002F771D" w:rsidRPr="002F771D">
        <w:t xml:space="preserve"> </w:t>
      </w:r>
      <w:r w:rsidRPr="002F771D">
        <w:t>ценой,</w:t>
      </w:r>
      <w:r w:rsidR="002F771D" w:rsidRPr="002F771D">
        <w:t xml:space="preserve"> </w:t>
      </w:r>
      <w:r w:rsidRPr="002F771D">
        <w:t>исключительное</w:t>
      </w:r>
      <w:r w:rsidR="002F771D" w:rsidRPr="002F771D">
        <w:t xml:space="preserve"> </w:t>
      </w:r>
      <w:r w:rsidRPr="002F771D">
        <w:t>положение</w:t>
      </w:r>
      <w:r w:rsidR="002F771D" w:rsidRPr="002F771D">
        <w:t xml:space="preserve"> </w:t>
      </w:r>
      <w:r w:rsidRPr="002F771D">
        <w:t>которых</w:t>
      </w:r>
      <w:r w:rsidR="002F771D" w:rsidRPr="002F771D">
        <w:t xml:space="preserve"> </w:t>
      </w:r>
      <w:r w:rsidRPr="002F771D">
        <w:t>приведет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падению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курса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сравнению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текущим</w:t>
      </w:r>
      <w:r w:rsidR="002F771D" w:rsidRPr="002F771D">
        <w:t xml:space="preserve"> </w:t>
      </w:r>
      <w:r w:rsidRPr="002F771D">
        <w:t>рыночным</w:t>
      </w:r>
      <w:r w:rsidR="002F771D" w:rsidRPr="002F771D">
        <w:t xml:space="preserve"> </w:t>
      </w:r>
      <w:r w:rsidRPr="002F771D">
        <w:t>курсом.</w:t>
      </w:r>
      <w:r w:rsidR="002F771D" w:rsidRPr="002F771D">
        <w:t xml:space="preserve"> </w:t>
      </w:r>
      <w:r w:rsidRPr="002F771D">
        <w:t>Чистая</w:t>
      </w:r>
      <w:r w:rsidR="002F771D" w:rsidRPr="002F771D">
        <w:t xml:space="preserve"> </w:t>
      </w:r>
      <w:r w:rsidRPr="002F771D">
        <w:t>выгода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инвестора</w:t>
      </w:r>
      <w:r w:rsidR="002F771D" w:rsidRPr="002F771D">
        <w:t xml:space="preserve"> </w:t>
      </w:r>
      <w:r w:rsidRPr="002F771D">
        <w:t>состоит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том,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он</w:t>
      </w:r>
      <w:r w:rsidR="002F771D" w:rsidRPr="002F771D">
        <w:t xml:space="preserve"> </w:t>
      </w:r>
      <w:r w:rsidRPr="002F771D">
        <w:t>извлечет</w:t>
      </w:r>
      <w:r w:rsidR="002F771D" w:rsidRPr="002F771D">
        <w:t xml:space="preserve"> </w:t>
      </w:r>
      <w:r w:rsidRPr="002F771D">
        <w:t>прибыль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своей</w:t>
      </w:r>
      <w:r w:rsidR="002F771D" w:rsidRPr="002F771D">
        <w:t xml:space="preserve"> </w:t>
      </w:r>
      <w:r w:rsidRPr="002F771D">
        <w:t>способности</w:t>
      </w:r>
      <w:r w:rsidR="002F771D" w:rsidRPr="002F771D">
        <w:t xml:space="preserve"> </w:t>
      </w:r>
      <w:r w:rsidRPr="002F771D">
        <w:t>выявить</w:t>
      </w:r>
      <w:r w:rsidR="002F771D" w:rsidRPr="002F771D">
        <w:t xml:space="preserve"> </w:t>
      </w:r>
      <w:r w:rsidRPr="002F771D">
        <w:t>неправильно</w:t>
      </w:r>
      <w:r w:rsidR="002F771D" w:rsidRPr="002F771D">
        <w:t xml:space="preserve"> </w:t>
      </w:r>
      <w:r w:rsidRPr="002F771D">
        <w:t>оцененные</w:t>
      </w:r>
      <w:r w:rsidR="002F771D" w:rsidRPr="002F771D">
        <w:t xml:space="preserve"> </w:t>
      </w:r>
      <w:r w:rsidRPr="002F771D">
        <w:t>акции,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испытав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себе</w:t>
      </w:r>
      <w:r w:rsidR="002F771D" w:rsidRPr="002F771D">
        <w:t xml:space="preserve"> </w:t>
      </w:r>
      <w:r w:rsidRPr="002F771D">
        <w:t>неустойчивость</w:t>
      </w:r>
      <w:r w:rsidR="002F771D" w:rsidRPr="002F771D">
        <w:t xml:space="preserve"> </w:t>
      </w:r>
      <w:r w:rsidRPr="002F771D">
        <w:t>рынка</w:t>
      </w:r>
      <w:r w:rsidR="002F771D" w:rsidRPr="002F771D">
        <w:t xml:space="preserve"> </w:t>
      </w:r>
      <w:r w:rsidRPr="002F771D">
        <w:t>акций.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Институциональные</w:t>
      </w:r>
      <w:r w:rsidR="002F771D" w:rsidRPr="002F771D">
        <w:t xml:space="preserve"> </w:t>
      </w:r>
      <w:r w:rsidRPr="002F771D">
        <w:t>инвесторы</w:t>
      </w:r>
      <w:r w:rsidR="002F771D" w:rsidRPr="002F771D">
        <w:t xml:space="preserve"> </w:t>
      </w:r>
      <w:r w:rsidRPr="002F771D">
        <w:t>уделяют</w:t>
      </w:r>
      <w:r w:rsidR="002F771D" w:rsidRPr="002F771D">
        <w:t xml:space="preserve"> </w:t>
      </w:r>
      <w:r w:rsidRPr="002F771D">
        <w:t>особое</w:t>
      </w:r>
      <w:r w:rsidR="002F771D" w:rsidRPr="002F771D">
        <w:t xml:space="preserve"> </w:t>
      </w:r>
      <w:r w:rsidRPr="002F771D">
        <w:t>внимание</w:t>
      </w:r>
      <w:r w:rsidR="002F771D" w:rsidRPr="002F771D">
        <w:t xml:space="preserve"> </w:t>
      </w:r>
      <w:r w:rsidRPr="002F771D">
        <w:t>выбору</w:t>
      </w:r>
      <w:r w:rsidR="002F771D" w:rsidRPr="002F771D">
        <w:t xml:space="preserve"> </w:t>
      </w:r>
      <w:r w:rsidRPr="002F771D">
        <w:t>брокера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реализации</w:t>
      </w:r>
      <w:r w:rsidR="002F771D" w:rsidRPr="002F771D">
        <w:t xml:space="preserve"> </w:t>
      </w:r>
      <w:r w:rsidRPr="002F771D">
        <w:t>своих</w:t>
      </w:r>
      <w:r w:rsidR="002F771D" w:rsidRPr="002F771D">
        <w:t xml:space="preserve"> </w:t>
      </w:r>
      <w:r w:rsidRPr="002F771D">
        <w:t>нейтральных</w:t>
      </w:r>
      <w:r w:rsidR="002F771D" w:rsidRPr="002F771D">
        <w:t xml:space="preserve"> </w:t>
      </w:r>
      <w:r w:rsidRPr="002F771D">
        <w:t>рыночных</w:t>
      </w:r>
      <w:r w:rsidR="002F771D" w:rsidRPr="002F771D">
        <w:t xml:space="preserve"> </w:t>
      </w:r>
      <w:r w:rsidRPr="002F771D">
        <w:t>стратегий.</w:t>
      </w:r>
      <w:r w:rsidR="002F771D" w:rsidRPr="002F771D">
        <w:t xml:space="preserve"> </w:t>
      </w:r>
      <w:r w:rsidRPr="002F771D">
        <w:t>Они</w:t>
      </w:r>
      <w:r w:rsidR="002F771D" w:rsidRPr="002F771D">
        <w:t xml:space="preserve"> </w:t>
      </w:r>
      <w:r w:rsidRPr="002F771D">
        <w:t>неизменно</w:t>
      </w:r>
      <w:r w:rsidR="002F771D" w:rsidRPr="002F771D">
        <w:t xml:space="preserve"> </w:t>
      </w:r>
      <w:r w:rsidRPr="002F771D">
        <w:t>останавливают</w:t>
      </w:r>
      <w:r w:rsidR="002F771D" w:rsidRPr="002F771D">
        <w:t xml:space="preserve"> </w:t>
      </w:r>
      <w:r w:rsidRPr="002F771D">
        <w:t>свой</w:t>
      </w:r>
      <w:r w:rsidR="002F771D" w:rsidRPr="002F771D">
        <w:t xml:space="preserve"> </w:t>
      </w:r>
      <w:r w:rsidRPr="002F771D">
        <w:t>выбор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крупных,</w:t>
      </w:r>
      <w:r w:rsidR="002F771D" w:rsidRPr="002F771D">
        <w:t xml:space="preserve"> </w:t>
      </w:r>
      <w:r w:rsidRPr="002F771D">
        <w:t>признанных</w:t>
      </w:r>
      <w:r w:rsidR="002F771D" w:rsidRPr="002F771D">
        <w:t xml:space="preserve"> </w:t>
      </w:r>
      <w:r w:rsidRPr="002F771D">
        <w:t>фирмах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безупречной</w:t>
      </w:r>
      <w:r w:rsidR="002F771D" w:rsidRPr="002F771D">
        <w:t xml:space="preserve"> </w:t>
      </w:r>
      <w:r w:rsidRPr="002F771D">
        <w:t>оценкой</w:t>
      </w:r>
      <w:r w:rsidR="002F771D" w:rsidRPr="002F771D">
        <w:t xml:space="preserve"> </w:t>
      </w:r>
      <w:r w:rsidRPr="002F771D">
        <w:t>кредитоспособности.</w:t>
      </w:r>
      <w:r w:rsidR="002F771D" w:rsidRPr="002F771D">
        <w:t xml:space="preserve"> </w:t>
      </w:r>
      <w:r w:rsidRPr="002F771D">
        <w:t>Эти</w:t>
      </w:r>
      <w:r w:rsidR="002F771D" w:rsidRPr="002F771D">
        <w:t xml:space="preserve"> </w:t>
      </w:r>
      <w:r w:rsidRPr="002F771D">
        <w:t>фирмы</w:t>
      </w:r>
      <w:r w:rsidR="002F771D" w:rsidRPr="002F771D">
        <w:t xml:space="preserve"> </w:t>
      </w:r>
      <w:r w:rsidRPr="002F771D">
        <w:t>имеют</w:t>
      </w:r>
      <w:r w:rsidR="002F771D" w:rsidRPr="002F771D">
        <w:t xml:space="preserve"> </w:t>
      </w:r>
      <w:r w:rsidRPr="002F771D">
        <w:t>наилучший</w:t>
      </w:r>
      <w:r w:rsidR="002F771D" w:rsidRPr="002F771D">
        <w:t xml:space="preserve"> </w:t>
      </w:r>
      <w:r w:rsidRPr="002F771D">
        <w:t>доступ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ценным</w:t>
      </w:r>
      <w:r w:rsidR="002F771D" w:rsidRPr="002F771D">
        <w:t xml:space="preserve"> </w:t>
      </w:r>
      <w:r w:rsidRPr="002F771D">
        <w:t>бумагам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продажи</w:t>
      </w:r>
      <w:r w:rsidR="002F771D" w:rsidRPr="002F771D">
        <w:t xml:space="preserve"> "</w:t>
      </w:r>
      <w:r w:rsidRPr="002F771D">
        <w:t>без</w:t>
      </w:r>
      <w:r w:rsidR="002F771D" w:rsidRPr="002F771D">
        <w:t xml:space="preserve"> </w:t>
      </w:r>
      <w:r w:rsidRPr="002F771D">
        <w:t>покрытия</w:t>
      </w:r>
      <w:r w:rsidR="002F771D" w:rsidRPr="002F771D">
        <w:t xml:space="preserve">" </w:t>
      </w:r>
      <w:r w:rsidRPr="002F771D">
        <w:t>либо</w:t>
      </w:r>
      <w:r w:rsidR="002F771D" w:rsidRPr="002F771D">
        <w:t xml:space="preserve"> </w:t>
      </w:r>
      <w:r w:rsidRPr="002F771D">
        <w:t>через</w:t>
      </w:r>
      <w:r w:rsidR="002F771D" w:rsidRPr="002F771D">
        <w:t xml:space="preserve"> </w:t>
      </w:r>
      <w:r w:rsidRPr="002F771D">
        <w:t>зарегистрированные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имя</w:t>
      </w:r>
      <w:r w:rsidR="002F771D" w:rsidRPr="002F771D">
        <w:t xml:space="preserve"> </w:t>
      </w:r>
      <w:r w:rsidRPr="002F771D">
        <w:t>вложения,</w:t>
      </w:r>
      <w:r w:rsidR="002F771D" w:rsidRPr="002F771D">
        <w:t xml:space="preserve"> </w:t>
      </w:r>
      <w:r w:rsidRPr="002F771D">
        <w:t>либо</w:t>
      </w:r>
      <w:r w:rsidR="002F771D" w:rsidRPr="002F771D">
        <w:t xml:space="preserve"> </w:t>
      </w:r>
      <w:r w:rsidRPr="002F771D">
        <w:t>через</w:t>
      </w:r>
      <w:r w:rsidR="002F771D" w:rsidRPr="002F771D">
        <w:t xml:space="preserve"> </w:t>
      </w:r>
      <w:r w:rsidRPr="002F771D">
        <w:t>сеть</w:t>
      </w:r>
      <w:r w:rsidR="002F771D" w:rsidRPr="002F771D">
        <w:t xml:space="preserve"> </w:t>
      </w:r>
      <w:r w:rsidRPr="002F771D">
        <w:t>предоставления</w:t>
      </w:r>
      <w:r w:rsidR="002F771D" w:rsidRPr="002F771D">
        <w:t xml:space="preserve"> </w:t>
      </w:r>
      <w:r w:rsidRPr="002F771D">
        <w:t>кредитов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виде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Реализовать</w:t>
      </w:r>
      <w:r w:rsidR="002F771D" w:rsidRPr="002F771D">
        <w:t xml:space="preserve"> </w:t>
      </w:r>
      <w:r w:rsidRPr="002F771D">
        <w:t>нейтральные</w:t>
      </w:r>
      <w:r w:rsidR="002F771D" w:rsidRPr="002F771D">
        <w:t xml:space="preserve"> </w:t>
      </w:r>
      <w:r w:rsidRPr="002F771D">
        <w:t>рыночные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любая</w:t>
      </w:r>
      <w:r w:rsidR="002F771D" w:rsidRPr="002F771D">
        <w:t xml:space="preserve"> </w:t>
      </w:r>
      <w:r w:rsidRPr="002F771D">
        <w:t>инвесторская</w:t>
      </w:r>
      <w:r w:rsidR="002F771D" w:rsidRPr="002F771D">
        <w:t xml:space="preserve"> </w:t>
      </w:r>
      <w:r w:rsidRPr="002F771D">
        <w:t>организация.</w:t>
      </w:r>
      <w:r w:rsidR="002F771D" w:rsidRPr="002F771D">
        <w:t xml:space="preserve"> </w:t>
      </w:r>
      <w:r w:rsidRPr="002F771D">
        <w:t>Однако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основном</w:t>
      </w:r>
      <w:r w:rsidR="002F771D" w:rsidRPr="002F771D">
        <w:t xml:space="preserve"> </w:t>
      </w:r>
      <w:r w:rsidRPr="002F771D">
        <w:t>данный</w:t>
      </w:r>
      <w:r w:rsidR="002F771D" w:rsidRPr="002F771D">
        <w:t xml:space="preserve"> </w:t>
      </w:r>
      <w:r w:rsidRPr="002F771D">
        <w:t>подход</w:t>
      </w:r>
      <w:r w:rsidR="002F771D" w:rsidRPr="002F771D">
        <w:t xml:space="preserve"> </w:t>
      </w:r>
      <w:r w:rsidRPr="002F771D">
        <w:t>применяют</w:t>
      </w:r>
      <w:r w:rsidR="002F771D" w:rsidRPr="002F771D">
        <w:t xml:space="preserve"> </w:t>
      </w:r>
      <w:r w:rsidRPr="002F771D">
        <w:t>инвесторы,</w:t>
      </w:r>
      <w:r w:rsidR="002F771D" w:rsidRPr="002F771D">
        <w:t xml:space="preserve"> </w:t>
      </w:r>
      <w:r w:rsidRPr="002F771D">
        <w:t>использующие</w:t>
      </w:r>
      <w:r w:rsidR="002F771D" w:rsidRPr="002F771D">
        <w:t xml:space="preserve"> </w:t>
      </w:r>
      <w:r w:rsidRPr="002F771D">
        <w:t>количественные</w:t>
      </w:r>
      <w:r w:rsidR="002F771D" w:rsidRPr="002F771D">
        <w:t xml:space="preserve"> </w:t>
      </w:r>
      <w:r w:rsidRPr="002F771D">
        <w:t>инвестиционные</w:t>
      </w:r>
      <w:r w:rsidR="002F771D" w:rsidRPr="002F771D">
        <w:t xml:space="preserve"> </w:t>
      </w:r>
      <w:r w:rsidRPr="002F771D">
        <w:t>стратегии.</w:t>
      </w:r>
      <w:r w:rsidR="002F771D" w:rsidRPr="002F771D">
        <w:t xml:space="preserve"> </w:t>
      </w:r>
      <w:r w:rsidRPr="002F771D">
        <w:t>Эти</w:t>
      </w:r>
      <w:r w:rsidR="002F771D" w:rsidRPr="002F771D">
        <w:t xml:space="preserve"> </w:t>
      </w:r>
      <w:r w:rsidRPr="002F771D">
        <w:t>действия,</w:t>
      </w:r>
      <w:r w:rsidR="002F771D" w:rsidRPr="002F771D">
        <w:t xml:space="preserve"> </w:t>
      </w:r>
      <w:r w:rsidRPr="002F771D">
        <w:t>обычно</w:t>
      </w:r>
      <w:r w:rsidR="002F771D" w:rsidRPr="002F771D">
        <w:t xml:space="preserve"> </w:t>
      </w:r>
      <w:r w:rsidRPr="002F771D">
        <w:t>охватывающие</w:t>
      </w:r>
      <w:r w:rsidR="002F771D" w:rsidRPr="002F771D">
        <w:t xml:space="preserve"> </w:t>
      </w:r>
      <w:r w:rsidRPr="002F771D">
        <w:t>большое</w:t>
      </w:r>
      <w:r w:rsidR="002F771D" w:rsidRPr="002F771D">
        <w:t xml:space="preserve"> </w:t>
      </w:r>
      <w:r w:rsidRPr="002F771D">
        <w:t>число</w:t>
      </w:r>
      <w:r w:rsidR="002F771D" w:rsidRPr="002F771D">
        <w:t xml:space="preserve"> </w:t>
      </w:r>
      <w:r w:rsidRPr="002F771D">
        <w:t>акций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крайне</w:t>
      </w:r>
      <w:r w:rsidR="002F771D" w:rsidRPr="002F771D">
        <w:t xml:space="preserve"> </w:t>
      </w:r>
      <w:r w:rsidRPr="002F771D">
        <w:t>привлекательных</w:t>
      </w:r>
      <w:r w:rsidR="002F771D" w:rsidRPr="002F771D">
        <w:t xml:space="preserve"> </w:t>
      </w:r>
      <w:r w:rsidRPr="002F771D">
        <w:t>до</w:t>
      </w:r>
      <w:r w:rsidR="002F771D" w:rsidRPr="002F771D">
        <w:t xml:space="preserve"> </w:t>
      </w:r>
      <w:r w:rsidRPr="002F771D">
        <w:t>крайне</w:t>
      </w:r>
      <w:r w:rsidR="002F771D" w:rsidRPr="002F771D">
        <w:t xml:space="preserve"> </w:t>
      </w:r>
      <w:r w:rsidRPr="002F771D">
        <w:t>непривлекательных,</w:t>
      </w:r>
      <w:r w:rsidR="002F771D" w:rsidRPr="002F771D">
        <w:t xml:space="preserve"> - </w:t>
      </w:r>
      <w:r w:rsidRPr="002F771D">
        <w:t>шаг,</w:t>
      </w:r>
      <w:r w:rsidR="002F771D" w:rsidRPr="002F771D">
        <w:t xml:space="preserve"> </w:t>
      </w:r>
      <w:r w:rsidRPr="002F771D">
        <w:t>необходимый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формирования</w:t>
      </w:r>
      <w:r w:rsidR="002F771D" w:rsidRPr="002F771D">
        <w:t xml:space="preserve"> </w:t>
      </w:r>
      <w:r w:rsidRPr="002F771D">
        <w:t>разнообразного</w:t>
      </w:r>
      <w:r w:rsidR="002F771D" w:rsidRPr="002F771D">
        <w:t xml:space="preserve"> </w:t>
      </w:r>
      <w:r w:rsidRPr="002F771D">
        <w:t>набора</w:t>
      </w:r>
      <w:r w:rsidR="002F771D" w:rsidRPr="002F771D">
        <w:t xml:space="preserve"> </w:t>
      </w:r>
      <w:r w:rsidRPr="002F771D">
        <w:t>инвестиций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продаж</w:t>
      </w:r>
      <w:r w:rsidR="002F771D" w:rsidRPr="002F771D">
        <w:t xml:space="preserve"> "</w:t>
      </w:r>
      <w:r w:rsidRPr="002F771D">
        <w:t>без</w:t>
      </w:r>
      <w:r w:rsidR="002F771D" w:rsidRPr="002F771D">
        <w:t xml:space="preserve"> </w:t>
      </w:r>
      <w:r w:rsidRPr="002F771D">
        <w:t>покрытия</w:t>
      </w:r>
      <w:r w:rsidR="002F771D" w:rsidRPr="002F771D">
        <w:t>"</w:t>
      </w:r>
      <w:r w:rsidRPr="002F771D">
        <w:t>.</w:t>
      </w:r>
      <w:r w:rsidR="002F771D" w:rsidRPr="002F771D">
        <w:t xml:space="preserve"> </w:t>
      </w:r>
      <w:r w:rsidRPr="002F771D">
        <w:t>Кроме</w:t>
      </w:r>
      <w:r w:rsidR="002F771D" w:rsidRPr="002F771D">
        <w:t xml:space="preserve"> </w:t>
      </w:r>
      <w:r w:rsidRPr="002F771D">
        <w:t>того,</w:t>
      </w:r>
      <w:r w:rsidR="002F771D" w:rsidRPr="002F771D">
        <w:t xml:space="preserve"> </w:t>
      </w:r>
      <w:r w:rsidRPr="002F771D">
        <w:t>указанные</w:t>
      </w:r>
      <w:r w:rsidR="002F771D" w:rsidRPr="002F771D">
        <w:t xml:space="preserve"> </w:t>
      </w:r>
      <w:r w:rsidRPr="002F771D">
        <w:t>инвесторы</w:t>
      </w:r>
      <w:r w:rsidR="002F771D" w:rsidRPr="002F771D">
        <w:t xml:space="preserve"> </w:t>
      </w:r>
      <w:r w:rsidRPr="002F771D">
        <w:t>применяют</w:t>
      </w:r>
      <w:r w:rsidR="002F771D" w:rsidRPr="002F771D">
        <w:t xml:space="preserve"> </w:t>
      </w:r>
      <w:r w:rsidRPr="002F771D">
        <w:t>весьма</w:t>
      </w:r>
      <w:r w:rsidR="002F771D" w:rsidRPr="002F771D">
        <w:t xml:space="preserve"> </w:t>
      </w:r>
      <w:r w:rsidRPr="002F771D">
        <w:t>структурированные</w:t>
      </w:r>
      <w:r w:rsidR="002F771D" w:rsidRPr="002F771D">
        <w:t xml:space="preserve"> </w:t>
      </w:r>
      <w:r w:rsidRPr="002F771D">
        <w:t>методы</w:t>
      </w:r>
      <w:r w:rsidR="002F771D" w:rsidRPr="002F771D">
        <w:t xml:space="preserve"> </w:t>
      </w:r>
      <w:r w:rsidRPr="002F771D">
        <w:t>формирования</w:t>
      </w:r>
      <w:r w:rsidR="002F771D" w:rsidRPr="002F771D">
        <w:t xml:space="preserve"> </w:t>
      </w:r>
      <w:r w:rsidRPr="002F771D">
        <w:t>портфеля,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облегчает</w:t>
      </w:r>
      <w:r w:rsidR="002F771D" w:rsidRPr="002F771D">
        <w:t xml:space="preserve"> </w:t>
      </w:r>
      <w:r w:rsidRPr="002F771D">
        <w:t>сложный</w:t>
      </w:r>
      <w:r w:rsidR="002F771D" w:rsidRPr="002F771D">
        <w:t xml:space="preserve"> </w:t>
      </w:r>
      <w:r w:rsidRPr="002F771D">
        <w:t>расчет</w:t>
      </w:r>
      <w:r w:rsidR="002F771D" w:rsidRPr="002F771D">
        <w:t xml:space="preserve"> </w:t>
      </w:r>
      <w:r w:rsidRPr="002F771D">
        <w:t>позиций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сделкам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игре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повышение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понижение.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Нейтральные</w:t>
      </w:r>
      <w:r w:rsidR="002F771D" w:rsidRPr="002F771D">
        <w:t xml:space="preserve"> </w:t>
      </w:r>
      <w:r w:rsidRPr="002F771D">
        <w:t>рыночные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гарантируют</w:t>
      </w:r>
      <w:r w:rsidR="002F771D" w:rsidRPr="002F771D">
        <w:t xml:space="preserve"> </w:t>
      </w:r>
      <w:r w:rsidRPr="002F771D">
        <w:t>успеха,</w:t>
      </w:r>
      <w:r w:rsidR="002F771D" w:rsidRPr="002F771D">
        <w:t xml:space="preserve"> </w:t>
      </w:r>
      <w:r w:rsidRPr="002F771D">
        <w:t>поскольку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основе</w:t>
      </w:r>
      <w:r w:rsidR="002F771D" w:rsidRPr="002F771D">
        <w:t xml:space="preserve"> </w:t>
      </w:r>
      <w:r w:rsidRPr="002F771D">
        <w:t>лежат</w:t>
      </w:r>
      <w:r w:rsidR="002F771D" w:rsidRPr="002F771D">
        <w:t xml:space="preserve"> </w:t>
      </w:r>
      <w:r w:rsidRPr="002F771D">
        <w:t>способности</w:t>
      </w:r>
      <w:r w:rsidR="002F771D" w:rsidRPr="002F771D">
        <w:t xml:space="preserve"> </w:t>
      </w:r>
      <w:r w:rsidRPr="002F771D">
        <w:t>инвестора</w:t>
      </w:r>
      <w:r w:rsidR="002F771D" w:rsidRPr="002F771D">
        <w:t xml:space="preserve"> </w:t>
      </w:r>
      <w:r w:rsidRPr="002F771D">
        <w:t>производить</w:t>
      </w:r>
      <w:r w:rsidR="002F771D" w:rsidRPr="002F771D">
        <w:t xml:space="preserve"> </w:t>
      </w:r>
      <w:r w:rsidRPr="002F771D">
        <w:t>отбор</w:t>
      </w:r>
      <w:r w:rsidR="002F771D" w:rsidRPr="002F771D">
        <w:t xml:space="preserve"> </w:t>
      </w:r>
      <w:r w:rsidRPr="002F771D">
        <w:t>акций.</w:t>
      </w:r>
      <w:r w:rsidR="002F771D" w:rsidRPr="002F771D">
        <w:t xml:space="preserve"> </w:t>
      </w:r>
      <w:r w:rsidRPr="002F771D">
        <w:t>Неумелый</w:t>
      </w:r>
      <w:r w:rsidR="002F771D" w:rsidRPr="002F771D">
        <w:t xml:space="preserve"> </w:t>
      </w:r>
      <w:r w:rsidRPr="002F771D">
        <w:t>инвестор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понести</w:t>
      </w:r>
      <w:r w:rsidR="002F771D" w:rsidRPr="002F771D">
        <w:t xml:space="preserve"> </w:t>
      </w:r>
      <w:r w:rsidRPr="002F771D">
        <w:t>существенные</w:t>
      </w:r>
      <w:r w:rsidR="002F771D" w:rsidRPr="002F771D">
        <w:t xml:space="preserve"> </w:t>
      </w:r>
      <w:r w:rsidRPr="002F771D">
        <w:t>операционные</w:t>
      </w:r>
      <w:r w:rsidR="002F771D" w:rsidRPr="002F771D">
        <w:t xml:space="preserve"> </w:t>
      </w:r>
      <w:r w:rsidRPr="002F771D">
        <w:t>издержки,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достигнув</w:t>
      </w:r>
      <w:r w:rsidR="002F771D" w:rsidRPr="002F771D">
        <w:t xml:space="preserve"> </w:t>
      </w:r>
      <w:r w:rsidRPr="002F771D">
        <w:t>увеличения</w:t>
      </w:r>
      <w:r w:rsidR="002F771D" w:rsidRPr="002F771D">
        <w:t xml:space="preserve"> </w:t>
      </w:r>
      <w:r w:rsidRPr="002F771D">
        <w:t>параметра</w:t>
      </w:r>
      <w:r w:rsidR="002F771D" w:rsidRPr="002F771D">
        <w:t xml:space="preserve"> "</w:t>
      </w:r>
      <w:r w:rsidRPr="002F771D">
        <w:t>альфа</w:t>
      </w:r>
      <w:r w:rsidR="002F771D" w:rsidRPr="002F771D">
        <w:t xml:space="preserve">" </w:t>
      </w:r>
      <w:r w:rsidRPr="002F771D">
        <w:t>портфеля.</w:t>
      </w:r>
      <w:r w:rsidR="002F771D" w:rsidRPr="002F771D">
        <w:t xml:space="preserve"> </w:t>
      </w:r>
      <w:r w:rsidRPr="002F771D">
        <w:t>Более</w:t>
      </w:r>
      <w:r w:rsidR="002F771D" w:rsidRPr="002F771D">
        <w:t xml:space="preserve"> </w:t>
      </w:r>
      <w:r w:rsidRPr="002F771D">
        <w:t>того,</w:t>
      </w:r>
      <w:r w:rsidR="002F771D" w:rsidRPr="002F771D">
        <w:t xml:space="preserve"> </w:t>
      </w:r>
      <w:r w:rsidRPr="002F771D">
        <w:t>если</w:t>
      </w:r>
      <w:r w:rsidR="002F771D" w:rsidRPr="002F771D">
        <w:t xml:space="preserve"> </w:t>
      </w:r>
      <w:r w:rsidRPr="002F771D">
        <w:t>взаимно</w:t>
      </w:r>
      <w:r w:rsidR="002F771D" w:rsidRPr="002F771D">
        <w:t xml:space="preserve"> </w:t>
      </w:r>
      <w:r w:rsidRPr="002F771D">
        <w:t>компенсирующие</w:t>
      </w:r>
      <w:r w:rsidR="002F771D" w:rsidRPr="002F771D">
        <w:t xml:space="preserve"> </w:t>
      </w:r>
      <w:r w:rsidRPr="002F771D">
        <w:t>друг</w:t>
      </w:r>
      <w:r w:rsidR="002F771D" w:rsidRPr="002F771D">
        <w:t xml:space="preserve"> </w:t>
      </w:r>
      <w:r w:rsidRPr="002F771D">
        <w:t>друга</w:t>
      </w:r>
      <w:r w:rsidR="002F771D" w:rsidRPr="002F771D">
        <w:t xml:space="preserve"> </w:t>
      </w:r>
      <w:r w:rsidRPr="002F771D">
        <w:t>инвестиции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продажи</w:t>
      </w:r>
      <w:r w:rsidR="002F771D" w:rsidRPr="002F771D">
        <w:t xml:space="preserve"> "</w:t>
      </w:r>
      <w:r w:rsidRPr="002F771D">
        <w:t>без</w:t>
      </w:r>
      <w:r w:rsidR="002F771D" w:rsidRPr="002F771D">
        <w:t xml:space="preserve"> </w:t>
      </w:r>
      <w:r w:rsidRPr="002F771D">
        <w:t>покрытия</w:t>
      </w:r>
      <w:r w:rsidR="002F771D" w:rsidRPr="002F771D">
        <w:t xml:space="preserve">" </w:t>
      </w:r>
      <w:r w:rsidRPr="002F771D">
        <w:t>выбраны</w:t>
      </w:r>
      <w:r w:rsidR="002F771D" w:rsidRPr="002F771D">
        <w:t xml:space="preserve"> </w:t>
      </w:r>
      <w:r w:rsidRPr="002F771D">
        <w:t>неточно,</w:t>
      </w:r>
      <w:r w:rsidR="002F771D" w:rsidRPr="002F771D">
        <w:t xml:space="preserve"> </w:t>
      </w:r>
      <w:r w:rsidRPr="002F771D">
        <w:t>портфель</w:t>
      </w:r>
      <w:r w:rsidR="002F771D" w:rsidRPr="002F771D">
        <w:t xml:space="preserve"> - </w:t>
      </w:r>
      <w:r w:rsidRPr="002F771D">
        <w:t>могут</w:t>
      </w:r>
      <w:r w:rsidR="002F771D" w:rsidRPr="002F771D">
        <w:t xml:space="preserve"> </w:t>
      </w:r>
      <w:r w:rsidRPr="002F771D">
        <w:t>ожидать</w:t>
      </w:r>
      <w:r w:rsidR="002F771D" w:rsidRPr="002F771D">
        <w:t xml:space="preserve"> </w:t>
      </w:r>
      <w:r w:rsidRPr="002F771D">
        <w:t>неприятные</w:t>
      </w:r>
      <w:r w:rsidR="002F771D" w:rsidRPr="002F771D">
        <w:t xml:space="preserve"> </w:t>
      </w:r>
      <w:r w:rsidRPr="002F771D">
        <w:t>сюрпризы</w:t>
      </w:r>
      <w:r w:rsidR="002F771D" w:rsidRPr="002F771D">
        <w:t>. Э</w:t>
      </w:r>
      <w:r w:rsidRPr="002F771D">
        <w:t>ти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получили</w:t>
      </w:r>
      <w:r w:rsidR="002F771D" w:rsidRPr="002F771D">
        <w:t xml:space="preserve"> </w:t>
      </w:r>
      <w:r w:rsidRPr="002F771D">
        <w:t>широкое</w:t>
      </w:r>
      <w:r w:rsidR="002F771D" w:rsidRPr="002F771D">
        <w:t xml:space="preserve"> </w:t>
      </w:r>
      <w:r w:rsidRPr="002F771D">
        <w:t>применение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последние</w:t>
      </w:r>
      <w:r w:rsidR="002F771D" w:rsidRPr="002F771D">
        <w:t xml:space="preserve"> </w:t>
      </w:r>
      <w:r w:rsidRPr="002F771D">
        <w:t>годы.</w:t>
      </w:r>
      <w:bookmarkStart w:id="2" w:name="3675052501475608024"/>
      <w:bookmarkEnd w:id="2"/>
    </w:p>
    <w:p w:rsidR="002F771D" w:rsidRPr="002F771D" w:rsidRDefault="002F771D" w:rsidP="002F771D">
      <w:pPr>
        <w:pStyle w:val="1"/>
      </w:pPr>
      <w:r w:rsidRPr="002F771D">
        <w:br w:type="page"/>
      </w:r>
      <w:bookmarkStart w:id="3" w:name="_Toc281524056"/>
      <w:r w:rsidR="00F67A44" w:rsidRPr="002F771D">
        <w:t>Стратегия</w:t>
      </w:r>
      <w:r w:rsidRPr="002F771D">
        <w:t xml:space="preserve"> </w:t>
      </w:r>
      <w:r w:rsidR="00F67A44" w:rsidRPr="002F771D">
        <w:t>Активного</w:t>
      </w:r>
      <w:r w:rsidRPr="002F771D">
        <w:t xml:space="preserve"> </w:t>
      </w:r>
      <w:r w:rsidR="00F67A44" w:rsidRPr="002F771D">
        <w:t>управления</w:t>
      </w:r>
      <w:bookmarkEnd w:id="3"/>
    </w:p>
    <w:p w:rsidR="002F771D" w:rsidRPr="002F771D" w:rsidRDefault="002F771D" w:rsidP="002F771D">
      <w:pPr>
        <w:tabs>
          <w:tab w:val="left" w:pos="726"/>
        </w:tabs>
        <w:rPr>
          <w:b/>
          <w:bCs/>
          <w:i/>
          <w:iCs/>
        </w:rPr>
      </w:pPr>
    </w:p>
    <w:p w:rsidR="002F771D" w:rsidRPr="002F771D" w:rsidRDefault="00F67A44" w:rsidP="002F771D">
      <w:pPr>
        <w:tabs>
          <w:tab w:val="left" w:pos="726"/>
        </w:tabs>
      </w:pPr>
      <w:r w:rsidRPr="002F771D">
        <w:rPr>
          <w:b/>
          <w:bCs/>
          <w:i/>
          <w:iCs/>
        </w:rPr>
        <w:t>Стратегия</w:t>
      </w:r>
      <w:r w:rsidR="002F771D" w:rsidRPr="002F771D">
        <w:rPr>
          <w:b/>
          <w:bCs/>
          <w:i/>
          <w:iCs/>
        </w:rPr>
        <w:t xml:space="preserve"> </w:t>
      </w:r>
      <w:r w:rsidRPr="002F771D">
        <w:rPr>
          <w:b/>
          <w:bCs/>
          <w:i/>
          <w:iCs/>
        </w:rPr>
        <w:t>Активного</w:t>
      </w:r>
      <w:r w:rsidR="002F771D" w:rsidRPr="002F771D">
        <w:rPr>
          <w:b/>
          <w:bCs/>
          <w:i/>
          <w:iCs/>
        </w:rPr>
        <w:t xml:space="preserve"> </w:t>
      </w:r>
      <w:r w:rsidRPr="002F771D">
        <w:rPr>
          <w:b/>
          <w:bCs/>
          <w:i/>
          <w:iCs/>
        </w:rPr>
        <w:t>управления</w:t>
      </w:r>
      <w:r w:rsidR="002F771D" w:rsidRPr="002F771D">
        <w:rPr>
          <w:b/>
          <w:bCs/>
          <w:i/>
          <w:iCs/>
        </w:rPr>
        <w:t xml:space="preserve"> </w:t>
      </w:r>
      <w:r w:rsidRPr="002F771D">
        <w:t>предполагает</w:t>
      </w:r>
      <w:r w:rsidR="002F771D" w:rsidRPr="002F771D">
        <w:t xml:space="preserve"> </w:t>
      </w:r>
      <w:r w:rsidRPr="002F771D">
        <w:t>тщательный</w:t>
      </w:r>
      <w:r w:rsidR="002F771D" w:rsidRPr="002F771D">
        <w:t xml:space="preserve"> </w:t>
      </w:r>
      <w:r w:rsidRPr="002F771D">
        <w:t>мониторинг</w:t>
      </w:r>
      <w:r w:rsidR="002F771D" w:rsidRPr="002F771D">
        <w:t xml:space="preserve"> </w:t>
      </w:r>
      <w:r w:rsidRPr="002F771D">
        <w:t>рынка,</w:t>
      </w:r>
      <w:r w:rsidR="002F771D" w:rsidRPr="002F771D">
        <w:t xml:space="preserve"> </w:t>
      </w:r>
      <w:r w:rsidRPr="002F771D">
        <w:t>оперативное</w:t>
      </w:r>
      <w:r w:rsidR="002F771D" w:rsidRPr="002F771D">
        <w:t xml:space="preserve"> </w:t>
      </w:r>
      <w:r w:rsidRPr="002F771D">
        <w:t>приобретение</w:t>
      </w:r>
      <w:r w:rsidR="002F771D" w:rsidRPr="002F771D">
        <w:t xml:space="preserve"> </w:t>
      </w:r>
      <w:r w:rsidRPr="002F771D">
        <w:t>финансовых</w:t>
      </w:r>
      <w:r w:rsidR="002F771D" w:rsidRPr="002F771D">
        <w:t xml:space="preserve"> </w:t>
      </w:r>
      <w:r w:rsidRPr="002F771D">
        <w:t>инструментов,</w:t>
      </w:r>
      <w:r w:rsidR="002F771D" w:rsidRPr="002F771D">
        <w:t xml:space="preserve"> </w:t>
      </w:r>
      <w:r w:rsidRPr="002F771D">
        <w:t>отвечающих</w:t>
      </w:r>
      <w:r w:rsidR="002F771D" w:rsidRPr="002F771D">
        <w:t xml:space="preserve"> </w:t>
      </w:r>
      <w:r w:rsidRPr="002F771D">
        <w:t>целям</w:t>
      </w:r>
      <w:r w:rsidR="002F771D" w:rsidRPr="002F771D">
        <w:t xml:space="preserve"> </w:t>
      </w:r>
      <w:r w:rsidRPr="002F771D">
        <w:t>инвестирования,</w:t>
      </w:r>
      <w:r w:rsidR="002F771D" w:rsidRPr="002F771D">
        <w:t xml:space="preserve"> </w:t>
      </w:r>
      <w:r w:rsidRPr="002F771D">
        <w:t>а</w:t>
      </w:r>
      <w:r w:rsidR="002F771D" w:rsidRPr="002F771D">
        <w:t xml:space="preserve"> </w:t>
      </w:r>
      <w:r w:rsidRPr="002F771D">
        <w:t>также</w:t>
      </w:r>
      <w:r w:rsidR="002F771D" w:rsidRPr="002F771D">
        <w:t xml:space="preserve"> </w:t>
      </w:r>
      <w:r w:rsidRPr="002F771D">
        <w:t>быстрое</w:t>
      </w:r>
      <w:r w:rsidR="002F771D" w:rsidRPr="002F771D">
        <w:t xml:space="preserve"> </w:t>
      </w:r>
      <w:r w:rsidRPr="002F771D">
        <w:t>изменение</w:t>
      </w:r>
      <w:r w:rsidR="002F771D" w:rsidRPr="002F771D">
        <w:t xml:space="preserve"> </w:t>
      </w:r>
      <w:r w:rsidRPr="002F771D">
        <w:t>структуры</w:t>
      </w:r>
      <w:r w:rsidR="002F771D" w:rsidRPr="002F771D">
        <w:t xml:space="preserve"> </w:t>
      </w:r>
      <w:r w:rsidRPr="002F771D">
        <w:t>портфеля.</w:t>
      </w:r>
      <w:r w:rsidR="002F771D" w:rsidRPr="002F771D">
        <w:t xml:space="preserve"> </w:t>
      </w:r>
      <w:r w:rsidRPr="002F771D">
        <w:t>Главная</w:t>
      </w:r>
      <w:r w:rsidR="002F771D" w:rsidRPr="002F771D">
        <w:t xml:space="preserve"> </w:t>
      </w:r>
      <w:r w:rsidRPr="002F771D">
        <w:t>особенность</w:t>
      </w:r>
      <w:r w:rsidR="002F771D" w:rsidRPr="002F771D">
        <w:t xml:space="preserve"> </w:t>
      </w:r>
      <w:r w:rsidRPr="002F771D">
        <w:t>активного</w:t>
      </w:r>
      <w:r w:rsidR="002F771D" w:rsidRPr="002F771D">
        <w:t xml:space="preserve"> </w:t>
      </w:r>
      <w:r w:rsidRPr="002F771D">
        <w:t>типа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заключается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стремлении</w:t>
      </w:r>
      <w:r w:rsidR="002F771D" w:rsidRPr="002F771D">
        <w:t xml:space="preserve"> </w:t>
      </w:r>
      <w:r w:rsidRPr="002F771D">
        <w:t>инвестора</w:t>
      </w:r>
      <w:r w:rsidR="002F771D" w:rsidRPr="002F771D">
        <w:t xml:space="preserve"> </w:t>
      </w:r>
      <w:r w:rsidRPr="002F771D">
        <w:t>переиграть</w:t>
      </w:r>
      <w:r w:rsidR="002F771D" w:rsidRPr="002F771D">
        <w:t xml:space="preserve"> </w:t>
      </w:r>
      <w:r w:rsidRPr="002F771D">
        <w:t>рынок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получить</w:t>
      </w:r>
      <w:r w:rsidR="002F771D" w:rsidRPr="002F771D">
        <w:t xml:space="preserve"> </w:t>
      </w:r>
      <w:r w:rsidRPr="002F771D">
        <w:t>доходность,</w:t>
      </w:r>
      <w:r w:rsidR="002F771D" w:rsidRPr="002F771D">
        <w:t xml:space="preserve"> </w:t>
      </w:r>
      <w:r w:rsidRPr="002F771D">
        <w:t>превышающую</w:t>
      </w:r>
      <w:r w:rsidR="002F771D" w:rsidRPr="002F771D">
        <w:t xml:space="preserve"> </w:t>
      </w:r>
      <w:r w:rsidRPr="002F771D">
        <w:t>среднерыночную.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Этот</w:t>
      </w:r>
      <w:r w:rsidR="002F771D" w:rsidRPr="002F771D">
        <w:t xml:space="preserve"> </w:t>
      </w:r>
      <w:r w:rsidRPr="002F771D">
        <w:t>тип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требует</w:t>
      </w:r>
      <w:r w:rsidR="002F771D" w:rsidRPr="002F771D">
        <w:t xml:space="preserve"> </w:t>
      </w:r>
      <w:r w:rsidRPr="002F771D">
        <w:t>значительных</w:t>
      </w:r>
      <w:r w:rsidR="002F771D" w:rsidRPr="002F771D">
        <w:t xml:space="preserve"> </w:t>
      </w:r>
      <w:r w:rsidRPr="002F771D">
        <w:t>затрат,</w:t>
      </w:r>
      <w:r w:rsidR="002F771D" w:rsidRPr="002F771D">
        <w:t xml:space="preserve"> </w:t>
      </w:r>
      <w:r w:rsidRPr="002F771D">
        <w:t>связанных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информационно-аналитической</w:t>
      </w:r>
      <w:r w:rsidR="002F771D" w:rsidRPr="002F771D">
        <w:t xml:space="preserve"> </w:t>
      </w:r>
      <w:r w:rsidRPr="002F771D">
        <w:t>подготовкой</w:t>
      </w:r>
      <w:r w:rsidR="002F771D" w:rsidRPr="002F771D">
        <w:t xml:space="preserve"> </w:t>
      </w:r>
      <w:r w:rsidRPr="002F771D">
        <w:t>решений,</w:t>
      </w:r>
      <w:r w:rsidR="002F771D" w:rsidRPr="002F771D">
        <w:t xml:space="preserve"> </w:t>
      </w:r>
      <w:r w:rsidRPr="002F771D">
        <w:t>приобретением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разработкой</w:t>
      </w:r>
      <w:r w:rsidR="002F771D" w:rsidRPr="002F771D">
        <w:t xml:space="preserve"> </w:t>
      </w:r>
      <w:r w:rsidRPr="002F771D">
        <w:t>собственного</w:t>
      </w:r>
      <w:r w:rsidR="002F771D" w:rsidRPr="002F771D">
        <w:t xml:space="preserve"> </w:t>
      </w:r>
      <w:r w:rsidRPr="002F771D">
        <w:t>программно-технического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методического</w:t>
      </w:r>
      <w:r w:rsidR="002F771D" w:rsidRPr="002F771D">
        <w:t xml:space="preserve"> </w:t>
      </w:r>
      <w:r w:rsidRPr="002F771D">
        <w:t>обеспечения.</w:t>
      </w:r>
      <w:r w:rsidR="002F771D" w:rsidRPr="002F771D">
        <w:t xml:space="preserve"> </w:t>
      </w:r>
      <w:r w:rsidRPr="002F771D">
        <w:t>Значительные</w:t>
      </w:r>
      <w:r w:rsidR="002F771D" w:rsidRPr="002F771D">
        <w:t xml:space="preserve"> </w:t>
      </w:r>
      <w:r w:rsidRPr="002F771D">
        <w:t>расходы,</w:t>
      </w:r>
      <w:r w:rsidR="002F771D" w:rsidRPr="002F771D">
        <w:t xml:space="preserve"> </w:t>
      </w:r>
      <w:r w:rsidRPr="002F771D">
        <w:t>характерные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активного</w:t>
      </w:r>
      <w:r w:rsidR="002F771D" w:rsidRPr="002F771D">
        <w:t xml:space="preserve"> </w:t>
      </w:r>
      <w:r w:rsidRPr="002F771D">
        <w:t>типа</w:t>
      </w:r>
      <w:r w:rsidR="002F771D" w:rsidRPr="002F771D">
        <w:t xml:space="preserve"> </w:t>
      </w:r>
      <w:r w:rsidRPr="002F771D">
        <w:t>управления,</w:t>
      </w:r>
      <w:r w:rsidR="002F771D" w:rsidRPr="002F771D">
        <w:t xml:space="preserve"> </w:t>
      </w:r>
      <w:r w:rsidRPr="002F771D">
        <w:t>вызваны</w:t>
      </w:r>
      <w:r w:rsidR="002F771D" w:rsidRPr="002F771D">
        <w:t xml:space="preserve"> </w:t>
      </w:r>
      <w:r w:rsidRPr="002F771D">
        <w:t>необходимостью</w:t>
      </w:r>
      <w:r w:rsidR="002F771D" w:rsidRPr="002F771D">
        <w:t xml:space="preserve"> </w:t>
      </w:r>
      <w:r w:rsidRPr="002F771D">
        <w:t>обеспечения</w:t>
      </w:r>
      <w:r w:rsidR="002F771D" w:rsidRPr="002F771D">
        <w:t xml:space="preserve"> </w:t>
      </w:r>
      <w:r w:rsidRPr="002F771D">
        <w:t>торговой</w:t>
      </w:r>
      <w:r w:rsidR="002F771D" w:rsidRPr="002F771D">
        <w:t xml:space="preserve"> </w:t>
      </w:r>
      <w:r w:rsidRPr="002F771D">
        <w:t>активности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доступа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системам</w:t>
      </w:r>
      <w:r w:rsidR="002F771D" w:rsidRPr="002F771D">
        <w:t xml:space="preserve"> </w:t>
      </w:r>
      <w:r w:rsidRPr="002F771D">
        <w:t>биржевой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внебиржевой</w:t>
      </w:r>
      <w:r w:rsidR="002F771D" w:rsidRPr="002F771D">
        <w:t xml:space="preserve"> </w:t>
      </w:r>
      <w:r w:rsidRPr="002F771D">
        <w:t>торговли,</w:t>
      </w:r>
      <w:r w:rsidR="002F771D" w:rsidRPr="002F771D">
        <w:t xml:space="preserve"> </w:t>
      </w:r>
      <w:r w:rsidRPr="002F771D">
        <w:t>транзакционными</w:t>
      </w:r>
      <w:r w:rsidR="002F771D" w:rsidRPr="002F771D">
        <w:t xml:space="preserve"> </w:t>
      </w:r>
      <w:r w:rsidRPr="002F771D">
        <w:t>издержками,</w:t>
      </w:r>
      <w:r w:rsidR="002F771D" w:rsidRPr="002F771D">
        <w:t xml:space="preserve"> </w:t>
      </w:r>
      <w:r w:rsidRPr="002F771D">
        <w:t>созданием</w:t>
      </w:r>
      <w:r w:rsidR="002F771D" w:rsidRPr="002F771D">
        <w:t xml:space="preserve"> </w:t>
      </w:r>
      <w:r w:rsidRPr="002F771D">
        <w:t>сети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скупки</w:t>
      </w:r>
      <w:r w:rsidR="002F771D" w:rsidRPr="002F771D">
        <w:t xml:space="preserve"> </w:t>
      </w:r>
      <w:r w:rsidRPr="002F771D">
        <w:t>акций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т.д. </w:t>
      </w:r>
      <w:r w:rsidRPr="002F771D">
        <w:t>Этот</w:t>
      </w:r>
      <w:r w:rsidR="002F771D" w:rsidRPr="002F771D">
        <w:t xml:space="preserve"> </w:t>
      </w:r>
      <w:r w:rsidRPr="002F771D">
        <w:t>тип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быть</w:t>
      </w:r>
      <w:r w:rsidR="002F771D" w:rsidRPr="002F771D">
        <w:t xml:space="preserve"> </w:t>
      </w:r>
      <w:r w:rsidRPr="002F771D">
        <w:t>выбран</w:t>
      </w:r>
      <w:r w:rsidR="002F771D" w:rsidRPr="002F771D">
        <w:t xml:space="preserve"> </w:t>
      </w:r>
      <w:r w:rsidRPr="002F771D">
        <w:t>только</w:t>
      </w:r>
      <w:r w:rsidR="002F771D" w:rsidRPr="002F771D">
        <w:t xml:space="preserve"> </w:t>
      </w:r>
      <w:r w:rsidRPr="002F771D">
        <w:t>участниками,</w:t>
      </w:r>
      <w:r w:rsidR="002F771D" w:rsidRPr="002F771D">
        <w:t xml:space="preserve"> </w:t>
      </w:r>
      <w:r w:rsidRPr="002F771D">
        <w:t>имеющими</w:t>
      </w:r>
      <w:r w:rsidR="002F771D" w:rsidRPr="002F771D">
        <w:t xml:space="preserve"> </w:t>
      </w:r>
      <w:r w:rsidRPr="002F771D">
        <w:t>достаточный</w:t>
      </w:r>
      <w:r w:rsidR="002F771D" w:rsidRPr="002F771D">
        <w:t xml:space="preserve"> </w:t>
      </w:r>
      <w:r w:rsidRPr="002F771D">
        <w:t>собственный</w:t>
      </w:r>
      <w:r w:rsidR="002F771D" w:rsidRPr="002F771D">
        <w:t xml:space="preserve"> </w:t>
      </w:r>
      <w:r w:rsidRPr="002F771D">
        <w:t>капитал,</w:t>
      </w:r>
      <w:r w:rsidR="002F771D" w:rsidRPr="002F771D">
        <w:t xml:space="preserve"> </w:t>
      </w:r>
      <w:r w:rsidRPr="002F771D">
        <w:t>высокопрофессиональный</w:t>
      </w:r>
      <w:r w:rsidR="002F771D" w:rsidRPr="002F771D">
        <w:t xml:space="preserve"> </w:t>
      </w:r>
      <w:r w:rsidRPr="002F771D">
        <w:t>персонал,</w:t>
      </w:r>
      <w:r w:rsidR="002F771D" w:rsidRPr="002F771D">
        <w:t xml:space="preserve"> </w:t>
      </w:r>
      <w:r w:rsidRPr="002F771D">
        <w:t>а</w:t>
      </w:r>
      <w:r w:rsidR="002F771D" w:rsidRPr="002F771D">
        <w:t xml:space="preserve"> </w:t>
      </w:r>
      <w:r w:rsidRPr="002F771D">
        <w:t>также</w:t>
      </w:r>
      <w:r w:rsidR="002F771D" w:rsidRPr="002F771D">
        <w:t xml:space="preserve"> </w:t>
      </w:r>
      <w:r w:rsidRPr="002F771D">
        <w:t>значительный</w:t>
      </w:r>
      <w:r w:rsidR="002F771D" w:rsidRPr="002F771D">
        <w:t xml:space="preserve"> </w:t>
      </w:r>
      <w:r w:rsidRPr="002F771D">
        <w:t>опыт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собственным</w:t>
      </w:r>
      <w:r w:rsidR="002F771D" w:rsidRPr="002F771D">
        <w:t xml:space="preserve"> </w:t>
      </w:r>
      <w:r w:rsidRPr="002F771D">
        <w:t>портфелем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бумаг,</w:t>
      </w:r>
      <w:r w:rsidR="002F771D" w:rsidRPr="002F771D">
        <w:t xml:space="preserve"> </w:t>
      </w:r>
      <w:r w:rsidRPr="002F771D">
        <w:t>так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доверительного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портфелем</w:t>
      </w:r>
      <w:r w:rsidR="002F771D" w:rsidRPr="002F771D">
        <w:t xml:space="preserve"> </w:t>
      </w:r>
      <w:r w:rsidRPr="002F771D">
        <w:t>клиентов.</w:t>
      </w:r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pStyle w:val="1"/>
      </w:pPr>
      <w:bookmarkStart w:id="4" w:name="_Toc281524057"/>
      <w:r w:rsidRPr="002F771D">
        <w:t>Стратегия</w:t>
      </w:r>
      <w:r w:rsidR="002F771D" w:rsidRPr="002F771D">
        <w:t xml:space="preserve"> "</w:t>
      </w:r>
      <w:r w:rsidRPr="002F771D">
        <w:t>Buy</w:t>
      </w:r>
      <w:r w:rsidR="002F771D" w:rsidRPr="002F771D">
        <w:t xml:space="preserve"> </w:t>
      </w:r>
      <w:r w:rsidRPr="002F771D">
        <w:t>&amp;</w:t>
      </w:r>
      <w:r w:rsidR="002F771D" w:rsidRPr="002F771D">
        <w:t xml:space="preserve"> </w:t>
      </w:r>
      <w:r w:rsidRPr="002F771D">
        <w:t>Hold</w:t>
      </w:r>
      <w:r w:rsidR="002F771D" w:rsidRPr="002F771D">
        <w:t>" (</w:t>
      </w:r>
      <w:r w:rsidRPr="002F771D">
        <w:t>Купи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Держи</w:t>
      </w:r>
      <w:r w:rsidR="002F771D" w:rsidRPr="002F771D">
        <w:t>)</w:t>
      </w:r>
      <w:bookmarkEnd w:id="4"/>
    </w:p>
    <w:p w:rsidR="002F771D" w:rsidRPr="002F771D" w:rsidRDefault="002F771D" w:rsidP="002F771D">
      <w:pPr>
        <w:pStyle w:val="af1"/>
        <w:tabs>
          <w:tab w:val="left" w:pos="726"/>
        </w:tabs>
        <w:rPr>
          <w:lang w:val="ru-RU"/>
        </w:rPr>
      </w:pPr>
    </w:p>
    <w:p w:rsidR="00F67A44" w:rsidRDefault="00F67A44" w:rsidP="002F771D">
      <w:pPr>
        <w:pStyle w:val="af1"/>
        <w:tabs>
          <w:tab w:val="left" w:pos="726"/>
        </w:tabs>
        <w:rPr>
          <w:lang w:val="ru-RU"/>
        </w:rPr>
      </w:pPr>
      <w:r w:rsidRPr="002F771D">
        <w:rPr>
          <w:lang w:val="ru-RU"/>
        </w:rPr>
        <w:t>Пассивное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инвестирование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можно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охарактеризовать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одной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фразой</w:t>
      </w:r>
      <w:r w:rsidR="002F771D" w:rsidRPr="002F771D">
        <w:rPr>
          <w:lang w:val="ru-RU"/>
        </w:rPr>
        <w:t xml:space="preserve"> "</w:t>
      </w:r>
      <w:r w:rsidRPr="002F771D">
        <w:rPr>
          <w:lang w:val="ru-RU"/>
        </w:rPr>
        <w:t>Купил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и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держи</w:t>
      </w:r>
      <w:r w:rsidR="002F771D" w:rsidRPr="002F771D">
        <w:rPr>
          <w:lang w:val="ru-RU"/>
        </w:rPr>
        <w:t>" (</w:t>
      </w:r>
      <w:r w:rsidRPr="002F771D">
        <w:rPr>
          <w:lang w:val="ru-RU"/>
        </w:rPr>
        <w:t>Buy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&amp;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Hold</w:t>
      </w:r>
      <w:r w:rsidR="002F771D" w:rsidRPr="002F771D">
        <w:rPr>
          <w:lang w:val="ru-RU"/>
        </w:rPr>
        <w:t xml:space="preserve">). </w:t>
      </w:r>
      <w:r w:rsidRPr="002F771D">
        <w:rPr>
          <w:lang w:val="ru-RU"/>
        </w:rPr>
        <w:t>Стратегия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хороша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тем,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что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время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на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управление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не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требуется,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но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при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этом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Ваш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капитал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изменяется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вместе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с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рынком.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Сроки</w:t>
      </w:r>
      <w:r w:rsidR="002F771D" w:rsidRPr="002F771D">
        <w:rPr>
          <w:lang w:val="ru-RU"/>
        </w:rPr>
        <w:t xml:space="preserve"> </w:t>
      </w:r>
      <w:r w:rsidRPr="002F771D">
        <w:rPr>
          <w:lang w:val="ru-RU"/>
        </w:rPr>
        <w:t>инвестиций</w:t>
      </w:r>
      <w:r w:rsidR="002F771D" w:rsidRPr="002F771D">
        <w:rPr>
          <w:lang w:val="ru-RU"/>
        </w:rPr>
        <w:t xml:space="preserve"> - </w:t>
      </w:r>
      <w:r w:rsidRPr="002F771D">
        <w:rPr>
          <w:lang w:val="ru-RU"/>
        </w:rPr>
        <w:t>годы.</w:t>
      </w:r>
    </w:p>
    <w:p w:rsidR="002F771D" w:rsidRPr="002F771D" w:rsidRDefault="002F771D" w:rsidP="002F771D">
      <w:pPr>
        <w:pStyle w:val="af1"/>
        <w:tabs>
          <w:tab w:val="left" w:pos="726"/>
        </w:tabs>
        <w:rPr>
          <w:lang w:val="ru-RU"/>
        </w:rPr>
      </w:pPr>
    </w:p>
    <w:p w:rsidR="002F771D" w:rsidRPr="002F771D" w:rsidRDefault="00017FDC" w:rsidP="002F771D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27" type="#_x0000_t75" style="width:261pt;height:177pt">
            <v:imagedata r:id="rId7" o:title=""/>
          </v:shape>
        </w:pict>
      </w:r>
    </w:p>
    <w:p w:rsidR="002F771D" w:rsidRP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tabs>
          <w:tab w:val="left" w:pos="726"/>
        </w:tabs>
      </w:pPr>
      <w:r w:rsidRPr="002F771D">
        <w:t>Преимущества</w:t>
      </w:r>
      <w:r w:rsidR="002F771D" w:rsidRPr="002F771D">
        <w:t>:</w:t>
      </w:r>
    </w:p>
    <w:p w:rsidR="002F771D" w:rsidRPr="002F771D" w:rsidRDefault="00F67A44" w:rsidP="002F771D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2F771D">
        <w:t>Не</w:t>
      </w:r>
      <w:r w:rsidR="002F771D" w:rsidRPr="002F771D">
        <w:t xml:space="preserve"> </w:t>
      </w:r>
      <w:r w:rsidRPr="002F771D">
        <w:t>тратится</w:t>
      </w:r>
      <w:r w:rsidR="002F771D" w:rsidRPr="002F771D">
        <w:t xml:space="preserve"> </w:t>
      </w:r>
      <w:r w:rsidRPr="002F771D">
        <w:t>время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управление</w:t>
      </w:r>
      <w:r w:rsidR="002F771D" w:rsidRPr="002F771D">
        <w:t xml:space="preserve"> </w:t>
      </w:r>
      <w:r w:rsidRPr="002F771D">
        <w:t>портфелем</w:t>
      </w:r>
    </w:p>
    <w:p w:rsidR="002F771D" w:rsidRPr="002F771D" w:rsidRDefault="00F67A44" w:rsidP="002F771D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2F771D">
        <w:t>Вы</w:t>
      </w:r>
      <w:r w:rsidR="002F771D" w:rsidRPr="002F771D">
        <w:t xml:space="preserve"> </w:t>
      </w:r>
      <w:r w:rsidRPr="002F771D">
        <w:t>получаете</w:t>
      </w:r>
      <w:r w:rsidR="002F771D" w:rsidRPr="002F771D">
        <w:t xml:space="preserve"> </w:t>
      </w:r>
      <w:r w:rsidRPr="002F771D">
        <w:t>дивиденды</w:t>
      </w:r>
    </w:p>
    <w:p w:rsidR="00F67A44" w:rsidRPr="002F771D" w:rsidRDefault="00F67A44" w:rsidP="002F771D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2F771D">
        <w:t>В</w:t>
      </w:r>
      <w:r w:rsidR="002F771D" w:rsidRPr="002F771D">
        <w:t xml:space="preserve"> </w:t>
      </w:r>
      <w:r w:rsidRPr="002F771D">
        <w:t>среднем</w:t>
      </w:r>
      <w:r w:rsidR="002F771D" w:rsidRPr="002F771D">
        <w:t xml:space="preserve"> </w:t>
      </w:r>
      <w:r w:rsidRPr="002F771D">
        <w:t>рынок</w:t>
      </w:r>
      <w:r w:rsidR="002F771D" w:rsidRPr="002F771D">
        <w:t xml:space="preserve"> </w:t>
      </w:r>
      <w:r w:rsidRPr="002F771D">
        <w:t>показывает</w:t>
      </w:r>
      <w:r w:rsidR="002F771D" w:rsidRPr="002F771D">
        <w:t xml:space="preserve"> </w:t>
      </w:r>
      <w:r w:rsidRPr="002F771D">
        <w:t>очень</w:t>
      </w:r>
      <w:r w:rsidR="002F771D" w:rsidRPr="002F771D">
        <w:t xml:space="preserve"> </w:t>
      </w:r>
      <w:r w:rsidRPr="002F771D">
        <w:t>неплохую</w:t>
      </w:r>
      <w:r w:rsidR="002F771D" w:rsidRPr="002F771D">
        <w:t xml:space="preserve"> </w:t>
      </w:r>
      <w:r w:rsidRPr="002F771D">
        <w:t>доходность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Недостатки</w:t>
      </w:r>
      <w:r w:rsidR="002F771D" w:rsidRPr="002F771D">
        <w:t>:</w:t>
      </w:r>
    </w:p>
    <w:p w:rsidR="002F771D" w:rsidRPr="002F771D" w:rsidRDefault="00F67A44" w:rsidP="002F771D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2F771D">
        <w:t>Ваш</w:t>
      </w:r>
      <w:r w:rsidR="002F771D" w:rsidRPr="002F771D">
        <w:t xml:space="preserve"> </w:t>
      </w:r>
      <w:r w:rsidRPr="002F771D">
        <w:t>портфель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падении</w:t>
      </w:r>
      <w:r w:rsidR="002F771D" w:rsidRPr="002F771D">
        <w:t xml:space="preserve"> </w:t>
      </w:r>
      <w:r w:rsidRPr="002F771D">
        <w:t>рынка</w:t>
      </w:r>
      <w:r w:rsidR="002F771D" w:rsidRPr="002F771D">
        <w:t xml:space="preserve"> </w:t>
      </w:r>
      <w:r w:rsidRPr="002F771D">
        <w:t>так</w:t>
      </w:r>
      <w:r w:rsidR="002F771D" w:rsidRPr="002F771D">
        <w:t xml:space="preserve"> </w:t>
      </w:r>
      <w:r w:rsidRPr="002F771D">
        <w:t>же</w:t>
      </w:r>
      <w:r w:rsidR="002F771D" w:rsidRPr="002F771D">
        <w:t xml:space="preserve"> </w:t>
      </w:r>
      <w:r w:rsidRPr="002F771D">
        <w:t>будет</w:t>
      </w:r>
      <w:r w:rsidR="002F771D" w:rsidRPr="002F771D">
        <w:t xml:space="preserve"> </w:t>
      </w:r>
      <w:r w:rsidRPr="002F771D">
        <w:t>падать</w:t>
      </w:r>
    </w:p>
    <w:p w:rsidR="002F771D" w:rsidRPr="002F771D" w:rsidRDefault="00F67A44" w:rsidP="002F771D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2F771D">
        <w:t>Вы</w:t>
      </w:r>
      <w:r w:rsidR="002F771D" w:rsidRPr="002F771D">
        <w:t xml:space="preserve"> </w:t>
      </w:r>
      <w:r w:rsidRPr="002F771D">
        <w:t>упускаете</w:t>
      </w:r>
      <w:r w:rsidR="002F771D" w:rsidRPr="002F771D">
        <w:t xml:space="preserve"> </w:t>
      </w:r>
      <w:r w:rsidRPr="002F771D">
        <w:t>возможность</w:t>
      </w:r>
      <w:r w:rsidR="002F771D" w:rsidRPr="002F771D">
        <w:t xml:space="preserve"> </w:t>
      </w:r>
      <w:r w:rsidRPr="002F771D">
        <w:t>заработать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колебаниях</w:t>
      </w:r>
      <w:r w:rsidR="002F771D" w:rsidRPr="002F771D">
        <w:t xml:space="preserve"> </w:t>
      </w:r>
      <w:r w:rsidRPr="002F771D">
        <w:t>курса</w:t>
      </w:r>
    </w:p>
    <w:p w:rsidR="002F771D" w:rsidRPr="002F771D" w:rsidRDefault="00F67A44" w:rsidP="002F771D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2F771D">
        <w:t>Вы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приобретаете</w:t>
      </w:r>
      <w:r w:rsidR="002F771D" w:rsidRPr="002F771D">
        <w:t xml:space="preserve"> </w:t>
      </w:r>
      <w:r w:rsidRPr="002F771D">
        <w:t>опыта</w:t>
      </w:r>
      <w:r w:rsidR="002F771D" w:rsidRPr="002F771D">
        <w:t xml:space="preserve"> </w:t>
      </w:r>
      <w:r w:rsidRPr="002F771D">
        <w:t>торговли</w:t>
      </w:r>
    </w:p>
    <w:p w:rsidR="002F771D" w:rsidRPr="002F771D" w:rsidRDefault="00F67A44" w:rsidP="002F771D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2F771D">
        <w:t>Вы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используете</w:t>
      </w:r>
      <w:r w:rsidR="002F771D" w:rsidRPr="002F771D">
        <w:t xml:space="preserve"> </w:t>
      </w:r>
      <w:r w:rsidRPr="002F771D">
        <w:t>маржинальную</w:t>
      </w:r>
      <w:r w:rsidR="002F771D" w:rsidRPr="002F771D">
        <w:t xml:space="preserve"> </w:t>
      </w:r>
      <w:r w:rsidRPr="002F771D">
        <w:t>торговлю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Эта</w:t>
      </w:r>
      <w:r w:rsidR="002F771D" w:rsidRPr="002F771D">
        <w:t xml:space="preserve"> </w:t>
      </w:r>
      <w:r w:rsidRPr="002F771D">
        <w:t>стратегия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тех,</w:t>
      </w:r>
      <w:r w:rsidR="002F771D" w:rsidRPr="002F771D">
        <w:t xml:space="preserve"> </w:t>
      </w:r>
      <w:r w:rsidRPr="002F771D">
        <w:t>кто</w:t>
      </w:r>
      <w:r w:rsidR="002F771D" w:rsidRPr="002F771D">
        <w:t xml:space="preserve"> </w:t>
      </w:r>
      <w:r w:rsidRPr="002F771D">
        <w:t>готов</w:t>
      </w:r>
      <w:r w:rsidR="002F771D" w:rsidRPr="002F771D">
        <w:t xml:space="preserve"> </w:t>
      </w:r>
      <w:r w:rsidRPr="002F771D">
        <w:t>инвестировать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годы,</w:t>
      </w:r>
      <w:r w:rsidR="002F771D" w:rsidRPr="002F771D">
        <w:t xml:space="preserve"> </w:t>
      </w:r>
      <w:r w:rsidRPr="002F771D">
        <w:t>у</w:t>
      </w:r>
      <w:r w:rsidR="002F771D" w:rsidRPr="002F771D">
        <w:t xml:space="preserve"> </w:t>
      </w:r>
      <w:r w:rsidRPr="002F771D">
        <w:t>кого</w:t>
      </w:r>
      <w:r w:rsidR="002F771D" w:rsidRPr="002F771D">
        <w:t xml:space="preserve"> </w:t>
      </w:r>
      <w:r w:rsidRPr="002F771D">
        <w:t>нет</w:t>
      </w:r>
      <w:r w:rsidR="002F771D" w:rsidRPr="002F771D">
        <w:t xml:space="preserve"> </w:t>
      </w:r>
      <w:r w:rsidRPr="002F771D">
        <w:t>времени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желания</w:t>
      </w:r>
      <w:r w:rsidR="002F771D" w:rsidRPr="002F771D">
        <w:t xml:space="preserve"> </w:t>
      </w:r>
      <w:r w:rsidRPr="002F771D">
        <w:t>заниматься</w:t>
      </w:r>
      <w:r w:rsidR="002F771D" w:rsidRPr="002F771D">
        <w:t xml:space="preserve"> </w:t>
      </w:r>
      <w:r w:rsidRPr="002F771D">
        <w:t>управлением.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формирования</w:t>
      </w:r>
      <w:r w:rsidR="002F771D" w:rsidRPr="002F771D">
        <w:t xml:space="preserve"> </w:t>
      </w:r>
      <w:r w:rsidRPr="002F771D">
        <w:t>портфеля</w:t>
      </w:r>
      <w:r w:rsidR="002F771D" w:rsidRPr="002F771D">
        <w:t xml:space="preserve"> </w:t>
      </w:r>
      <w:r w:rsidRPr="002F771D">
        <w:t>достаточно</w:t>
      </w:r>
      <w:r w:rsidR="002F771D" w:rsidRPr="002F771D">
        <w:t xml:space="preserve"> </w:t>
      </w:r>
      <w:r w:rsidRPr="002F771D">
        <w:t>купить</w:t>
      </w:r>
      <w:r w:rsidR="002F771D" w:rsidRPr="002F771D">
        <w:t xml:space="preserve"> </w:t>
      </w:r>
      <w:r w:rsidRPr="002F771D">
        <w:t>акции,</w:t>
      </w:r>
      <w:r w:rsidR="002F771D" w:rsidRPr="002F771D">
        <w:t xml:space="preserve"> </w:t>
      </w:r>
      <w:r w:rsidRPr="002F771D">
        <w:t>которые</w:t>
      </w:r>
      <w:r w:rsidR="002F771D" w:rsidRPr="002F771D">
        <w:t xml:space="preserve"> </w:t>
      </w:r>
      <w:r w:rsidRPr="002F771D">
        <w:t>входят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расчет</w:t>
      </w:r>
      <w:r w:rsidR="002F771D" w:rsidRPr="002F771D">
        <w:t xml:space="preserve"> </w:t>
      </w:r>
      <w:r w:rsidRPr="002F771D">
        <w:t>индекса</w:t>
      </w:r>
      <w:r w:rsidR="002F771D" w:rsidRPr="002F771D">
        <w:t xml:space="preserve"> </w:t>
      </w:r>
      <w:r w:rsidRPr="002F771D">
        <w:t>РТС.</w:t>
      </w:r>
    </w:p>
    <w:p w:rsidR="002F771D" w:rsidRDefault="002F771D" w:rsidP="002F771D">
      <w:pPr>
        <w:tabs>
          <w:tab w:val="left" w:pos="726"/>
        </w:tabs>
      </w:pPr>
    </w:p>
    <w:p w:rsidR="002F771D" w:rsidRPr="002F771D" w:rsidRDefault="00F67A44" w:rsidP="002F771D">
      <w:pPr>
        <w:pStyle w:val="1"/>
        <w:rPr>
          <w:szCs w:val="24"/>
        </w:rPr>
      </w:pPr>
      <w:bookmarkStart w:id="5" w:name="_Toc281524058"/>
      <w:r w:rsidRPr="002F771D">
        <w:t>Смешанные</w:t>
      </w:r>
      <w:r w:rsidR="002F771D" w:rsidRPr="002F771D">
        <w:t xml:space="preserve"> </w:t>
      </w:r>
      <w:r w:rsidRPr="002F771D">
        <w:t>стратегии</w:t>
      </w:r>
      <w:bookmarkEnd w:id="5"/>
    </w:p>
    <w:p w:rsidR="002F771D" w:rsidRDefault="002F771D" w:rsidP="002F771D">
      <w:pPr>
        <w:tabs>
          <w:tab w:val="left" w:pos="726"/>
        </w:tabs>
      </w:pPr>
    </w:p>
    <w:p w:rsidR="00F67A44" w:rsidRPr="002F771D" w:rsidRDefault="00F67A44" w:rsidP="002F771D">
      <w:pPr>
        <w:tabs>
          <w:tab w:val="left" w:pos="726"/>
        </w:tabs>
      </w:pPr>
      <w:r w:rsidRPr="002F771D">
        <w:t>Смешанные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используются</w:t>
      </w:r>
      <w:r w:rsidR="002F771D" w:rsidRPr="002F771D">
        <w:t xml:space="preserve"> </w:t>
      </w:r>
      <w:r w:rsidRPr="002F771D">
        <w:t>большинством</w:t>
      </w:r>
      <w:r w:rsidR="002F771D" w:rsidRPr="002F771D">
        <w:t xml:space="preserve"> </w:t>
      </w:r>
      <w:r w:rsidRPr="002F771D">
        <w:t>трейдеров.</w:t>
      </w:r>
      <w:r w:rsidR="002F771D" w:rsidRPr="002F771D">
        <w:t xml:space="preserve"> </w:t>
      </w:r>
      <w:r w:rsidRPr="002F771D">
        <w:t>Суть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заключается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том,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принятие</w:t>
      </w:r>
      <w:r w:rsidR="002F771D" w:rsidRPr="002F771D">
        <w:t xml:space="preserve"> </w:t>
      </w:r>
      <w:r w:rsidRPr="002F771D">
        <w:t>решения</w:t>
      </w:r>
      <w:r w:rsidR="002F771D" w:rsidRPr="002F771D">
        <w:t xml:space="preserve"> </w:t>
      </w:r>
      <w:r w:rsidRPr="002F771D">
        <w:t>происходит</w:t>
      </w:r>
      <w:r w:rsidR="002F771D" w:rsidRPr="002F771D">
        <w:t xml:space="preserve"> </w:t>
      </w:r>
      <w:r w:rsidRPr="002F771D">
        <w:t>субъективно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основе</w:t>
      </w:r>
      <w:r w:rsidR="002F771D" w:rsidRPr="002F771D">
        <w:t xml:space="preserve"> </w:t>
      </w:r>
      <w:r w:rsidRPr="002F771D">
        <w:t>анализа</w:t>
      </w:r>
      <w:r w:rsidR="002F771D" w:rsidRPr="002F771D">
        <w:t xml:space="preserve"> </w:t>
      </w:r>
      <w:r w:rsidRPr="002F771D">
        <w:t>графиков,</w:t>
      </w:r>
      <w:r w:rsidR="002F771D" w:rsidRPr="002F771D">
        <w:t xml:space="preserve"> </w:t>
      </w:r>
      <w:r w:rsidRPr="002F771D">
        <w:t>фундаментальных</w:t>
      </w:r>
      <w:r w:rsidR="002F771D" w:rsidRPr="002F771D">
        <w:t xml:space="preserve"> </w:t>
      </w:r>
      <w:r w:rsidRPr="002F771D">
        <w:t>показателей</w:t>
      </w:r>
      <w:r w:rsidR="002F771D" w:rsidRPr="002F771D">
        <w:t xml:space="preserve"> </w:t>
      </w:r>
      <w:r w:rsidRPr="002F771D">
        <w:t>компаний,</w:t>
      </w:r>
      <w:r w:rsidR="002F771D" w:rsidRPr="002F771D">
        <w:t xml:space="preserve"> </w:t>
      </w:r>
      <w:r w:rsidRPr="002F771D">
        <w:t>макроэкономики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новостей.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отслеживания</w:t>
      </w:r>
      <w:r w:rsidR="002F771D" w:rsidRPr="002F771D">
        <w:t xml:space="preserve"> </w:t>
      </w:r>
      <w:r w:rsidRPr="002F771D">
        <w:t>всех</w:t>
      </w:r>
      <w:r w:rsidR="002F771D" w:rsidRPr="002F771D">
        <w:t xml:space="preserve"> </w:t>
      </w:r>
      <w:r w:rsidRPr="002F771D">
        <w:t>необходимых</w:t>
      </w:r>
      <w:r w:rsidR="002F771D" w:rsidRPr="002F771D">
        <w:t xml:space="preserve"> </w:t>
      </w:r>
      <w:r w:rsidRPr="002F771D">
        <w:t>показателей</w:t>
      </w:r>
      <w:r w:rsidR="002F771D" w:rsidRPr="002F771D">
        <w:t xml:space="preserve"> </w:t>
      </w:r>
      <w:r w:rsidRPr="002F771D">
        <w:t>необходимо</w:t>
      </w:r>
      <w:r w:rsidR="002F771D" w:rsidRPr="002F771D">
        <w:t xml:space="preserve"> </w:t>
      </w:r>
      <w:r w:rsidRPr="002F771D">
        <w:t>тратить</w:t>
      </w:r>
      <w:r w:rsidR="002F771D" w:rsidRPr="002F771D">
        <w:t xml:space="preserve"> </w:t>
      </w:r>
      <w:r w:rsidRPr="002F771D">
        <w:t>время</w:t>
      </w:r>
      <w:r w:rsidR="002F771D" w:rsidRPr="002F771D">
        <w:t xml:space="preserve"> - </w:t>
      </w:r>
      <w:r w:rsidRPr="002F771D">
        <w:t>как</w:t>
      </w:r>
      <w:r w:rsidR="002F771D" w:rsidRPr="002F771D">
        <w:t xml:space="preserve"> </w:t>
      </w:r>
      <w:r w:rsidRPr="002F771D">
        <w:t>минимум</w:t>
      </w:r>
      <w:r w:rsidR="002F771D" w:rsidRPr="002F771D">
        <w:t xml:space="preserve"> </w:t>
      </w:r>
      <w:r w:rsidRPr="002F771D">
        <w:t>раз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день</w:t>
      </w:r>
      <w:r w:rsidR="002F771D" w:rsidRPr="002F771D">
        <w:t xml:space="preserve"> </w:t>
      </w:r>
      <w:r w:rsidRPr="002F771D">
        <w:t>читать</w:t>
      </w:r>
      <w:r w:rsidR="002F771D" w:rsidRPr="002F771D">
        <w:t xml:space="preserve"> </w:t>
      </w:r>
      <w:r w:rsidRPr="002F771D">
        <w:t>новости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Ежедневный</w:t>
      </w:r>
      <w:r w:rsidR="002F771D" w:rsidRPr="002F771D">
        <w:t xml:space="preserve"> </w:t>
      </w:r>
      <w:r w:rsidRPr="002F771D">
        <w:t>аналитический</w:t>
      </w:r>
      <w:r w:rsidR="002F771D" w:rsidRPr="002F771D">
        <w:t xml:space="preserve"> </w:t>
      </w:r>
      <w:r w:rsidRPr="002F771D">
        <w:t>обзор</w:t>
      </w:r>
      <w:r w:rsidR="002F771D" w:rsidRPr="002F771D">
        <w:t xml:space="preserve"> </w:t>
      </w:r>
      <w:r w:rsidRPr="002F771D">
        <w:t>инвестиционной</w:t>
      </w:r>
      <w:r w:rsidR="002F771D" w:rsidRPr="002F771D">
        <w:t xml:space="preserve"> </w:t>
      </w:r>
      <w:r w:rsidRPr="002F771D">
        <w:t>компании.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Многие</w:t>
      </w:r>
      <w:r w:rsidR="002F771D" w:rsidRPr="002F771D">
        <w:t xml:space="preserve"> </w:t>
      </w:r>
      <w:r w:rsidRPr="002F771D">
        <w:t>трейдеры</w:t>
      </w:r>
      <w:r w:rsidR="002F771D" w:rsidRPr="002F771D">
        <w:t xml:space="preserve"> </w:t>
      </w:r>
      <w:r w:rsidRPr="002F771D">
        <w:t>придерживаются</w:t>
      </w:r>
      <w:r w:rsidR="002F771D" w:rsidRPr="002F771D">
        <w:t xml:space="preserve"> </w:t>
      </w:r>
      <w:r w:rsidRPr="002F771D">
        <w:t>философии</w:t>
      </w:r>
      <w:r w:rsidR="002F771D" w:rsidRPr="002F771D">
        <w:t xml:space="preserve"> </w:t>
      </w:r>
      <w:r w:rsidRPr="002F771D">
        <w:t>технического</w:t>
      </w:r>
      <w:r w:rsidR="002F771D" w:rsidRPr="002F771D">
        <w:t xml:space="preserve"> </w:t>
      </w:r>
      <w:r w:rsidRPr="002F771D">
        <w:t>анализа</w:t>
      </w:r>
      <w:r w:rsidR="002F771D" w:rsidRPr="002F771D">
        <w:t xml:space="preserve"> "</w:t>
      </w:r>
      <w:r w:rsidRPr="002F771D">
        <w:t>Рынок</w:t>
      </w:r>
      <w:r w:rsidR="002F771D" w:rsidRPr="002F771D">
        <w:t xml:space="preserve"> </w:t>
      </w:r>
      <w:r w:rsidRPr="002F771D">
        <w:t>учитывает</w:t>
      </w:r>
      <w:r w:rsidR="002F771D" w:rsidRPr="002F771D">
        <w:t xml:space="preserve"> </w:t>
      </w:r>
      <w:r w:rsidRPr="002F771D">
        <w:t>все</w:t>
      </w:r>
      <w:r w:rsidR="002F771D" w:rsidRPr="002F771D">
        <w:t>"</w:t>
      </w:r>
      <w:r w:rsidRPr="002F771D">
        <w:t>.</w:t>
      </w:r>
      <w:r w:rsidR="002F771D" w:rsidRPr="002F771D">
        <w:t xml:space="preserve"> </w:t>
      </w:r>
      <w:r w:rsidRPr="002F771D">
        <w:t>Технический</w:t>
      </w:r>
      <w:r w:rsidR="002F771D" w:rsidRPr="002F771D">
        <w:t xml:space="preserve"> </w:t>
      </w:r>
      <w:r w:rsidRPr="002F771D">
        <w:t>аналитик</w:t>
      </w:r>
      <w:r w:rsidR="002F771D" w:rsidRPr="002F771D">
        <w:t xml:space="preserve"> </w:t>
      </w:r>
      <w:r w:rsidRPr="002F771D">
        <w:t>полагает,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причины,</w:t>
      </w:r>
      <w:r w:rsidR="002F771D" w:rsidRPr="002F771D">
        <w:t xml:space="preserve"> </w:t>
      </w:r>
      <w:r w:rsidRPr="002F771D">
        <w:t>которые</w:t>
      </w:r>
      <w:r w:rsidR="002F771D" w:rsidRPr="002F771D">
        <w:t xml:space="preserve"> </w:t>
      </w:r>
      <w:r w:rsidRPr="002F771D">
        <w:t>хоть</w:t>
      </w:r>
      <w:r w:rsidR="002F771D" w:rsidRPr="002F771D">
        <w:t xml:space="preserve"> </w:t>
      </w:r>
      <w:r w:rsidRPr="002F771D">
        <w:t>как-то</w:t>
      </w:r>
      <w:r w:rsidR="002F771D" w:rsidRPr="002F771D">
        <w:t xml:space="preserve"> </w:t>
      </w:r>
      <w:r w:rsidRPr="002F771D">
        <w:t>могут</w:t>
      </w:r>
      <w:r w:rsidR="002F771D" w:rsidRPr="002F771D">
        <w:t xml:space="preserve"> </w:t>
      </w:r>
      <w:r w:rsidRPr="002F771D">
        <w:t>повлиять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рыночную</w:t>
      </w:r>
      <w:r w:rsidR="002F771D" w:rsidRPr="002F771D">
        <w:t xml:space="preserve"> </w:t>
      </w:r>
      <w:r w:rsidRPr="002F771D">
        <w:t>стоимость</w:t>
      </w:r>
      <w:r w:rsidR="002F771D" w:rsidRPr="002F771D">
        <w:t xml:space="preserve"> </w:t>
      </w:r>
      <w:r w:rsidRPr="002F771D">
        <w:t>акций</w:t>
      </w:r>
      <w:r w:rsidR="002F771D" w:rsidRPr="002F771D">
        <w:t xml:space="preserve"> (</w:t>
      </w:r>
      <w:r w:rsidRPr="002F771D">
        <w:t>а</w:t>
      </w:r>
      <w:r w:rsidR="002F771D" w:rsidRPr="002F771D">
        <w:t xml:space="preserve"> </w:t>
      </w:r>
      <w:r w:rsidRPr="002F771D">
        <w:t>причины</w:t>
      </w:r>
      <w:r w:rsidR="002F771D" w:rsidRPr="002F771D">
        <w:t xml:space="preserve"> </w:t>
      </w:r>
      <w:r w:rsidRPr="002F771D">
        <w:t>эти</w:t>
      </w:r>
      <w:r w:rsidR="002F771D" w:rsidRPr="002F771D">
        <w:t xml:space="preserve"> </w:t>
      </w:r>
      <w:r w:rsidRPr="002F771D">
        <w:t>могут</w:t>
      </w:r>
      <w:r w:rsidR="002F771D" w:rsidRPr="002F771D">
        <w:t xml:space="preserve"> </w:t>
      </w:r>
      <w:r w:rsidRPr="002F771D">
        <w:t>быть</w:t>
      </w:r>
      <w:r w:rsidR="002F771D" w:rsidRPr="002F771D">
        <w:t xml:space="preserve"> </w:t>
      </w:r>
      <w:r w:rsidRPr="002F771D">
        <w:t>самого</w:t>
      </w:r>
      <w:r w:rsidR="002F771D" w:rsidRPr="002F771D">
        <w:t xml:space="preserve"> </w:t>
      </w:r>
      <w:r w:rsidRPr="002F771D">
        <w:t>разнообразного</w:t>
      </w:r>
      <w:r w:rsidR="002F771D" w:rsidRPr="002F771D">
        <w:t xml:space="preserve"> </w:t>
      </w:r>
      <w:r w:rsidRPr="002F771D">
        <w:t>свойства</w:t>
      </w:r>
      <w:r w:rsidR="002F771D" w:rsidRPr="002F771D">
        <w:t xml:space="preserve">: </w:t>
      </w:r>
      <w:r w:rsidRPr="002F771D">
        <w:t>экономические,</w:t>
      </w:r>
      <w:r w:rsidR="002F771D" w:rsidRPr="002F771D">
        <w:t xml:space="preserve"> </w:t>
      </w:r>
      <w:r w:rsidRPr="002F771D">
        <w:t>политические,</w:t>
      </w:r>
      <w:r w:rsidR="002F771D" w:rsidRPr="002F771D">
        <w:t xml:space="preserve"> </w:t>
      </w:r>
      <w:r w:rsidRPr="002F771D">
        <w:t>психологические</w:t>
      </w:r>
      <w:r w:rsidR="002F771D" w:rsidRPr="002F771D">
        <w:t xml:space="preserve"> - </w:t>
      </w:r>
      <w:r w:rsidRPr="002F771D">
        <w:t>любые</w:t>
      </w:r>
      <w:r w:rsidR="002F771D" w:rsidRPr="002F771D">
        <w:t xml:space="preserve">), </w:t>
      </w:r>
      <w:r w:rsidRPr="002F771D">
        <w:t>непременно</w:t>
      </w:r>
      <w:r w:rsidR="002F771D" w:rsidRPr="002F771D">
        <w:t xml:space="preserve"> </w:t>
      </w:r>
      <w:r w:rsidRPr="002F771D">
        <w:t>найдут</w:t>
      </w:r>
      <w:r w:rsidR="002F771D" w:rsidRPr="002F771D">
        <w:t xml:space="preserve"> </w:t>
      </w:r>
      <w:r w:rsidRPr="002F771D">
        <w:t>свое</w:t>
      </w:r>
      <w:r w:rsidR="002F771D" w:rsidRPr="002F771D">
        <w:t xml:space="preserve"> </w:t>
      </w:r>
      <w:r w:rsidRPr="002F771D">
        <w:t>отражение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цене.</w:t>
      </w:r>
      <w:r w:rsidR="002F771D" w:rsidRPr="002F771D">
        <w:t xml:space="preserve"> </w:t>
      </w:r>
      <w:r w:rsidRPr="002F771D">
        <w:t>Технический</w:t>
      </w:r>
      <w:r w:rsidR="002F771D" w:rsidRPr="002F771D">
        <w:t xml:space="preserve"> </w:t>
      </w:r>
      <w:r w:rsidRPr="002F771D">
        <w:t>анализ</w:t>
      </w:r>
      <w:r w:rsidR="002F771D" w:rsidRPr="002F771D">
        <w:t xml:space="preserve"> </w:t>
      </w:r>
      <w:r w:rsidRPr="002F771D">
        <w:t>прост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освоении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поэтому</w:t>
      </w:r>
      <w:r w:rsidR="002F771D" w:rsidRPr="002F771D">
        <w:t xml:space="preserve"> </w:t>
      </w:r>
      <w:r w:rsidRPr="002F771D">
        <w:t>очень</w:t>
      </w:r>
      <w:r w:rsidR="002F771D" w:rsidRPr="002F771D">
        <w:t xml:space="preserve"> </w:t>
      </w:r>
      <w:r w:rsidRPr="002F771D">
        <w:t>популярен.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Преимущества</w:t>
      </w:r>
      <w:r w:rsidR="002F771D" w:rsidRPr="002F771D">
        <w:t>:</w:t>
      </w:r>
    </w:p>
    <w:p w:rsidR="002F771D" w:rsidRPr="002F771D" w:rsidRDefault="00F67A44" w:rsidP="002F771D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2F771D">
        <w:t>Контроль</w:t>
      </w:r>
      <w:r w:rsidR="002F771D" w:rsidRPr="002F771D">
        <w:t xml:space="preserve"> </w:t>
      </w:r>
      <w:r w:rsidRPr="002F771D">
        <w:t>над</w:t>
      </w:r>
      <w:r w:rsidR="002F771D" w:rsidRPr="002F771D">
        <w:t xml:space="preserve"> </w:t>
      </w:r>
      <w:r w:rsidRPr="002F771D">
        <w:t>рисками</w:t>
      </w:r>
    </w:p>
    <w:p w:rsidR="002F771D" w:rsidRPr="002F771D" w:rsidRDefault="00F67A44" w:rsidP="002F771D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2F771D">
        <w:t>Приобретенный</w:t>
      </w:r>
      <w:r w:rsidR="002F771D" w:rsidRPr="002F771D">
        <w:t xml:space="preserve"> </w:t>
      </w:r>
      <w:r w:rsidRPr="002F771D">
        <w:t>опыт</w:t>
      </w:r>
    </w:p>
    <w:p w:rsidR="002F771D" w:rsidRPr="002F771D" w:rsidRDefault="00F67A44" w:rsidP="002F771D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2F771D">
        <w:t>Большие</w:t>
      </w:r>
      <w:r w:rsidR="002F771D" w:rsidRPr="002F771D">
        <w:t xml:space="preserve"> </w:t>
      </w:r>
      <w:r w:rsidRPr="002F771D">
        <w:t>возможности</w:t>
      </w:r>
      <w:r w:rsidR="002F771D" w:rsidRPr="002F771D">
        <w:t xml:space="preserve"> </w:t>
      </w:r>
      <w:r w:rsidRPr="002F771D">
        <w:t>получения</w:t>
      </w:r>
      <w:r w:rsidR="002F771D" w:rsidRPr="002F771D">
        <w:t xml:space="preserve"> </w:t>
      </w:r>
      <w:r w:rsidRPr="002F771D">
        <w:t>прибыли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счет</w:t>
      </w:r>
      <w:r w:rsidR="002F771D" w:rsidRPr="002F771D">
        <w:t xml:space="preserve"> </w:t>
      </w:r>
      <w:r w:rsidRPr="002F771D">
        <w:t>выбора</w:t>
      </w:r>
      <w:r w:rsidR="002F771D" w:rsidRPr="002F771D">
        <w:t xml:space="preserve"> </w:t>
      </w:r>
      <w:r w:rsidRPr="002F771D">
        <w:t>удобных</w:t>
      </w:r>
      <w:r w:rsidR="002F771D" w:rsidRPr="002F771D">
        <w:t xml:space="preserve"> </w:t>
      </w:r>
      <w:r w:rsidRPr="002F771D">
        <w:t>моментов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покупки-продажи</w:t>
      </w:r>
    </w:p>
    <w:p w:rsidR="00F67A44" w:rsidRPr="002F771D" w:rsidRDefault="00F67A44" w:rsidP="002F771D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2F771D">
        <w:t>Использование</w:t>
      </w:r>
      <w:r w:rsidR="002F771D" w:rsidRPr="002F771D">
        <w:t xml:space="preserve"> </w:t>
      </w:r>
      <w:r w:rsidRPr="002F771D">
        <w:t>кредитов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продаж</w:t>
      </w:r>
      <w:r w:rsidR="002F771D" w:rsidRPr="002F771D">
        <w:t xml:space="preserve"> </w:t>
      </w:r>
      <w:r w:rsidRPr="002F771D">
        <w:t>без</w:t>
      </w:r>
      <w:r w:rsidR="002F771D" w:rsidRPr="002F771D">
        <w:t xml:space="preserve"> </w:t>
      </w:r>
      <w:r w:rsidRPr="002F771D">
        <w:t>покрытия.</w:t>
      </w:r>
    </w:p>
    <w:p w:rsidR="002F771D" w:rsidRPr="002F771D" w:rsidRDefault="00F67A44" w:rsidP="002F771D">
      <w:pPr>
        <w:tabs>
          <w:tab w:val="left" w:pos="726"/>
        </w:tabs>
      </w:pPr>
      <w:r w:rsidRPr="002F771D">
        <w:t>Недостатки</w:t>
      </w:r>
      <w:r w:rsidR="002F771D" w:rsidRPr="002F771D">
        <w:t>:</w:t>
      </w:r>
    </w:p>
    <w:p w:rsidR="00F67A44" w:rsidRPr="002F771D" w:rsidRDefault="00F67A44" w:rsidP="002F771D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2F771D">
        <w:t>Большие</w:t>
      </w:r>
      <w:r w:rsidR="002F771D" w:rsidRPr="002F771D">
        <w:t xml:space="preserve"> </w:t>
      </w:r>
      <w:r w:rsidRPr="002F771D">
        <w:t>затраты</w:t>
      </w:r>
      <w:r w:rsidR="002F771D" w:rsidRPr="002F771D">
        <w:t xml:space="preserve"> </w:t>
      </w:r>
      <w:r w:rsidRPr="002F771D">
        <w:t>времени,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сравнении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предыдущими</w:t>
      </w:r>
      <w:r w:rsidR="002F771D" w:rsidRPr="002F771D">
        <w:t xml:space="preserve"> </w:t>
      </w:r>
      <w:r w:rsidRPr="002F771D">
        <w:t>методами.</w:t>
      </w:r>
    </w:p>
    <w:p w:rsidR="002F771D" w:rsidRDefault="002F771D" w:rsidP="002F771D">
      <w:pPr>
        <w:tabs>
          <w:tab w:val="left" w:pos="726"/>
        </w:tabs>
        <w:rPr>
          <w:bCs/>
          <w:iCs/>
        </w:rPr>
      </w:pPr>
    </w:p>
    <w:p w:rsidR="002F771D" w:rsidRDefault="00F67A44" w:rsidP="002F771D">
      <w:pPr>
        <w:pStyle w:val="1"/>
      </w:pPr>
      <w:bookmarkStart w:id="6" w:name="_Toc281524059"/>
      <w:r w:rsidRPr="002F771D">
        <w:t>Стратегия</w:t>
      </w:r>
      <w:r w:rsidR="002F771D" w:rsidRPr="002F771D">
        <w:t xml:space="preserve"> </w:t>
      </w:r>
      <w:r w:rsidRPr="002F771D">
        <w:t>спекулятивного</w:t>
      </w:r>
      <w:r w:rsidR="002F771D" w:rsidRPr="002F771D">
        <w:t xml:space="preserve"> </w:t>
      </w:r>
      <w:r w:rsidRPr="002F771D">
        <w:t>слияния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поглощения</w:t>
      </w:r>
      <w:bookmarkEnd w:id="6"/>
    </w:p>
    <w:p w:rsidR="002F771D" w:rsidRPr="002F771D" w:rsidRDefault="002F771D" w:rsidP="002F771D">
      <w:pPr>
        <w:rPr>
          <w:lang w:eastAsia="en-US"/>
        </w:rPr>
      </w:pPr>
    </w:p>
    <w:p w:rsidR="002F771D" w:rsidRPr="002F771D" w:rsidRDefault="00F67A44" w:rsidP="002F771D">
      <w:pPr>
        <w:tabs>
          <w:tab w:val="left" w:pos="726"/>
        </w:tabs>
      </w:pPr>
      <w:r w:rsidRPr="002F771D">
        <w:t>Основная</w:t>
      </w:r>
      <w:r w:rsidR="002F771D" w:rsidRPr="002F771D">
        <w:t xml:space="preserve"> </w:t>
      </w:r>
      <w:r w:rsidRPr="002F771D">
        <w:t>миссия</w:t>
      </w:r>
      <w:r w:rsidR="002F771D" w:rsidRPr="002F771D">
        <w:t xml:space="preserve"> </w:t>
      </w:r>
      <w:r w:rsidRPr="002F771D">
        <w:t>этой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заключается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приобретении</w:t>
      </w:r>
      <w:r w:rsidR="002F771D" w:rsidRPr="002F771D">
        <w:t xml:space="preserve"> </w:t>
      </w:r>
      <w:r w:rsidRPr="002F771D">
        <w:t>контрольного</w:t>
      </w:r>
      <w:r w:rsidR="002F771D" w:rsidRPr="002F771D">
        <w:t xml:space="preserve"> </w:t>
      </w:r>
      <w:r w:rsidRPr="002F771D">
        <w:t>пакета</w:t>
      </w:r>
      <w:r w:rsidR="002F771D" w:rsidRPr="002F771D">
        <w:t xml:space="preserve"> </w:t>
      </w:r>
      <w:r w:rsidRPr="002F771D">
        <w:t>акций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обеспечения</w:t>
      </w:r>
      <w:r w:rsidR="002F771D" w:rsidRPr="002F771D">
        <w:t xml:space="preserve"> </w:t>
      </w:r>
      <w:r w:rsidRPr="002F771D">
        <w:t>доступа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дефицитным</w:t>
      </w:r>
      <w:r w:rsidR="002F771D" w:rsidRPr="002F771D">
        <w:t xml:space="preserve"> </w:t>
      </w:r>
      <w:r w:rsidRPr="002F771D">
        <w:t>видам</w:t>
      </w:r>
      <w:r w:rsidR="002F771D" w:rsidRPr="002F771D">
        <w:t xml:space="preserve"> </w:t>
      </w:r>
      <w:r w:rsidRPr="002F771D">
        <w:t>продукции</w:t>
      </w:r>
      <w:r w:rsidR="002F771D" w:rsidRPr="002F771D">
        <w:t xml:space="preserve"> (</w:t>
      </w:r>
      <w:r w:rsidRPr="002F771D">
        <w:t>услугам</w:t>
      </w:r>
      <w:r w:rsidR="002F771D" w:rsidRPr="002F771D">
        <w:t xml:space="preserve">), </w:t>
      </w:r>
      <w:r w:rsidRPr="002F771D">
        <w:t>финансовым</w:t>
      </w:r>
      <w:r w:rsidR="002F771D" w:rsidRPr="002F771D">
        <w:t xml:space="preserve"> </w:t>
      </w:r>
      <w:r w:rsidRPr="002F771D">
        <w:t>ресурсам</w:t>
      </w:r>
      <w:r w:rsidR="002F771D" w:rsidRPr="002F771D">
        <w:t xml:space="preserve"> </w:t>
      </w:r>
      <w:r w:rsidRPr="002F771D">
        <w:t>либо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целях</w:t>
      </w:r>
      <w:r w:rsidR="002F771D" w:rsidRPr="002F771D">
        <w:t xml:space="preserve"> </w:t>
      </w:r>
      <w:r w:rsidRPr="002F771D">
        <w:t>получения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распоряжение</w:t>
      </w:r>
      <w:r w:rsidR="002F771D" w:rsidRPr="002F771D">
        <w:t xml:space="preserve"> </w:t>
      </w:r>
      <w:r w:rsidRPr="002F771D">
        <w:t>выгодных</w:t>
      </w:r>
      <w:r w:rsidR="002F771D" w:rsidRPr="002F771D">
        <w:t xml:space="preserve"> </w:t>
      </w:r>
      <w:r w:rsidRPr="002F771D">
        <w:t>объектов</w:t>
      </w:r>
      <w:r w:rsidR="002F771D" w:rsidRPr="002F771D">
        <w:t xml:space="preserve"> </w:t>
      </w:r>
      <w:r w:rsidRPr="002F771D">
        <w:t>недвижимости,</w:t>
      </w:r>
      <w:r w:rsidR="002F771D" w:rsidRPr="002F771D">
        <w:t xml:space="preserve"> </w:t>
      </w:r>
      <w:r w:rsidRPr="002F771D">
        <w:t>других</w:t>
      </w:r>
      <w:r w:rsidR="002F771D" w:rsidRPr="002F771D">
        <w:t xml:space="preserve"> </w:t>
      </w:r>
      <w:r w:rsidRPr="002F771D">
        <w:t>имущественных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неимущественных</w:t>
      </w:r>
      <w:r w:rsidR="002F771D" w:rsidRPr="002F771D">
        <w:t xml:space="preserve"> </w:t>
      </w:r>
      <w:r w:rsidRPr="002F771D">
        <w:t>прав.</w:t>
      </w:r>
      <w:r w:rsidR="002F771D" w:rsidRPr="002F771D">
        <w:t xml:space="preserve"> </w:t>
      </w:r>
      <w:r w:rsidRPr="002F771D">
        <w:t>Применение</w:t>
      </w:r>
      <w:r w:rsidR="002F771D" w:rsidRPr="002F771D">
        <w:t xml:space="preserve"> </w:t>
      </w:r>
      <w:r w:rsidRPr="002F771D">
        <w:t>этой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отношению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крупным</w:t>
      </w:r>
      <w:r w:rsidR="002F771D" w:rsidRPr="002F771D">
        <w:t xml:space="preserve"> </w:t>
      </w:r>
      <w:r w:rsidRPr="002F771D">
        <w:t>предприятиям</w:t>
      </w:r>
      <w:r w:rsidR="002F771D" w:rsidRPr="002F771D">
        <w:t xml:space="preserve"> </w:t>
      </w:r>
      <w:r w:rsidRPr="002F771D">
        <w:t>позволяет</w:t>
      </w:r>
      <w:r w:rsidR="002F771D" w:rsidRPr="002F771D">
        <w:t xml:space="preserve"> </w:t>
      </w:r>
      <w:r w:rsidRPr="002F771D">
        <w:t>переключить</w:t>
      </w:r>
      <w:r w:rsidR="002F771D" w:rsidRPr="002F771D">
        <w:t xml:space="preserve"> </w:t>
      </w:r>
      <w:r w:rsidRPr="002F771D">
        <w:t>значительные</w:t>
      </w:r>
      <w:r w:rsidR="002F771D" w:rsidRPr="002F771D">
        <w:t xml:space="preserve"> </w:t>
      </w:r>
      <w:r w:rsidRPr="002F771D">
        <w:t>финансовые</w:t>
      </w:r>
      <w:r w:rsidR="002F771D" w:rsidRPr="002F771D">
        <w:t xml:space="preserve"> </w:t>
      </w:r>
      <w:r w:rsidRPr="002F771D">
        <w:t>потоки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свои</w:t>
      </w:r>
      <w:r w:rsidR="002F771D" w:rsidRPr="002F771D">
        <w:t xml:space="preserve"> </w:t>
      </w:r>
      <w:r w:rsidRPr="002F771D">
        <w:t>дочерние</w:t>
      </w:r>
      <w:r w:rsidR="002F771D" w:rsidRPr="002F771D">
        <w:t xml:space="preserve"> </w:t>
      </w:r>
      <w:r w:rsidRPr="002F771D">
        <w:t>посреднические</w:t>
      </w:r>
      <w:r w:rsidR="002F771D" w:rsidRPr="002F771D">
        <w:t xml:space="preserve"> </w:t>
      </w:r>
      <w:r w:rsidRPr="002F771D">
        <w:t>фирмы,</w:t>
      </w:r>
      <w:r w:rsidR="002F771D" w:rsidRPr="002F771D">
        <w:t xml:space="preserve"> </w:t>
      </w:r>
      <w:r w:rsidRPr="002F771D">
        <w:t>офшоры,</w:t>
      </w:r>
      <w:r w:rsidR="002F771D" w:rsidRPr="002F771D">
        <w:t xml:space="preserve"> </w:t>
      </w:r>
      <w:r w:rsidRPr="002F771D">
        <w:t>банки.</w:t>
      </w:r>
      <w:r w:rsidR="002F771D" w:rsidRPr="002F771D">
        <w:t xml:space="preserve"> </w:t>
      </w:r>
      <w:r w:rsidRPr="002F771D">
        <w:t>Инвесторы,</w:t>
      </w:r>
      <w:r w:rsidR="002F771D" w:rsidRPr="002F771D">
        <w:t xml:space="preserve"> </w:t>
      </w:r>
      <w:r w:rsidRPr="002F771D">
        <w:t>использующие</w:t>
      </w:r>
      <w:r w:rsidR="002F771D" w:rsidRPr="002F771D">
        <w:t xml:space="preserve"> </w:t>
      </w:r>
      <w:r w:rsidRPr="002F771D">
        <w:t>эту</w:t>
      </w:r>
      <w:r w:rsidR="002F771D" w:rsidRPr="002F771D">
        <w:t xml:space="preserve"> </w:t>
      </w:r>
      <w:r w:rsidRPr="002F771D">
        <w:t>стратегию,</w:t>
      </w:r>
      <w:r w:rsidR="002F771D" w:rsidRPr="002F771D">
        <w:t xml:space="preserve"> </w:t>
      </w:r>
      <w:r w:rsidRPr="002F771D">
        <w:t>могут</w:t>
      </w:r>
      <w:r w:rsidR="002F771D" w:rsidRPr="002F771D">
        <w:t xml:space="preserve"> </w:t>
      </w:r>
      <w:r w:rsidRPr="002F771D">
        <w:t>получить</w:t>
      </w:r>
      <w:r w:rsidR="002F771D" w:rsidRPr="002F771D">
        <w:t xml:space="preserve"> </w:t>
      </w:r>
      <w:r w:rsidRPr="002F771D">
        <w:t>прибыль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реализации</w:t>
      </w:r>
      <w:r w:rsidR="002F771D" w:rsidRPr="002F771D">
        <w:t xml:space="preserve"> </w:t>
      </w:r>
      <w:r w:rsidRPr="002F771D">
        <w:t>пакета</w:t>
      </w:r>
      <w:r w:rsidR="002F771D" w:rsidRPr="002F771D">
        <w:t xml:space="preserve"> </w:t>
      </w:r>
      <w:r w:rsidRPr="002F771D">
        <w:t>акций</w:t>
      </w:r>
      <w:r w:rsidR="002F771D" w:rsidRPr="002F771D">
        <w:t xml:space="preserve"> </w:t>
      </w:r>
      <w:r w:rsidRPr="002F771D">
        <w:t>конечному</w:t>
      </w:r>
      <w:r w:rsidR="002F771D" w:rsidRPr="002F771D">
        <w:t xml:space="preserve"> </w:t>
      </w:r>
      <w:r w:rsidRPr="002F771D">
        <w:t>инвестору</w:t>
      </w:r>
      <w:r w:rsidR="002F771D" w:rsidRPr="002F771D">
        <w:t xml:space="preserve"> </w:t>
      </w:r>
      <w:r w:rsidRPr="002F771D">
        <w:t>либо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счет</w:t>
      </w:r>
      <w:r w:rsidR="002F771D" w:rsidRPr="002F771D">
        <w:t xml:space="preserve"> </w:t>
      </w:r>
      <w:r w:rsidRPr="002F771D">
        <w:t>управления</w:t>
      </w:r>
      <w:r w:rsidR="002F771D" w:rsidRPr="002F771D">
        <w:t xml:space="preserve"> </w:t>
      </w:r>
      <w:r w:rsidRPr="002F771D">
        <w:t>денежными</w:t>
      </w:r>
      <w:r w:rsidR="002F771D" w:rsidRPr="002F771D">
        <w:t xml:space="preserve"> </w:t>
      </w:r>
      <w:r w:rsidRPr="002F771D">
        <w:t>потоками</w:t>
      </w:r>
      <w:r w:rsidR="002F771D" w:rsidRPr="002F771D">
        <w:t xml:space="preserve"> </w:t>
      </w:r>
      <w:r w:rsidRPr="002F771D">
        <w:t>предприятия.</w:t>
      </w:r>
      <w:r w:rsidR="002F771D" w:rsidRPr="002F771D">
        <w:t xml:space="preserve"> </w:t>
      </w:r>
      <w:r w:rsidRPr="002F771D">
        <w:t>Цель</w:t>
      </w:r>
      <w:r w:rsidR="002F771D" w:rsidRPr="002F771D">
        <w:t xml:space="preserve"> </w:t>
      </w:r>
      <w:r w:rsidRPr="002F771D">
        <w:t>применения</w:t>
      </w:r>
      <w:r w:rsidR="002F771D" w:rsidRPr="002F771D">
        <w:t xml:space="preserve"> </w:t>
      </w:r>
      <w:r w:rsidRPr="002F771D">
        <w:t>данной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отношению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мелким</w:t>
      </w:r>
      <w:r w:rsidR="002F771D" w:rsidRPr="002F771D">
        <w:t xml:space="preserve"> </w:t>
      </w:r>
      <w:r w:rsidRPr="002F771D">
        <w:t>предприятиям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заключаться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приобретении</w:t>
      </w:r>
      <w:r w:rsidR="002F771D" w:rsidRPr="002F771D">
        <w:t xml:space="preserve"> </w:t>
      </w:r>
      <w:r w:rsidRPr="002F771D">
        <w:t>выгодных</w:t>
      </w:r>
      <w:r w:rsidR="002F771D" w:rsidRPr="002F771D">
        <w:t xml:space="preserve"> </w:t>
      </w:r>
      <w:r w:rsidRPr="002F771D">
        <w:t>площадей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престижных</w:t>
      </w:r>
      <w:r w:rsidR="002F771D" w:rsidRPr="002F771D">
        <w:t xml:space="preserve"> </w:t>
      </w:r>
      <w:r w:rsidRPr="002F771D">
        <w:t>районах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использования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под</w:t>
      </w:r>
      <w:r w:rsidR="002F771D" w:rsidRPr="002F771D">
        <w:t xml:space="preserve"> </w:t>
      </w:r>
      <w:r w:rsidRPr="002F771D">
        <w:t>офисы,</w:t>
      </w:r>
      <w:r w:rsidR="002F771D" w:rsidRPr="002F771D">
        <w:t xml:space="preserve"> </w:t>
      </w:r>
      <w:r w:rsidRPr="002F771D">
        <w:t>склады,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возведения</w:t>
      </w:r>
      <w:r w:rsidR="002F771D" w:rsidRPr="002F771D">
        <w:t xml:space="preserve"> </w:t>
      </w:r>
      <w:r w:rsidRPr="002F771D">
        <w:t>новых</w:t>
      </w:r>
      <w:r w:rsidR="002F771D" w:rsidRPr="002F771D">
        <w:t xml:space="preserve"> </w:t>
      </w:r>
      <w:r w:rsidRPr="002F771D">
        <w:t>зданий.</w:t>
      </w:r>
    </w:p>
    <w:p w:rsidR="00F67A44" w:rsidRPr="002F771D" w:rsidRDefault="00F67A44" w:rsidP="002F771D">
      <w:pPr>
        <w:tabs>
          <w:tab w:val="left" w:pos="726"/>
        </w:tabs>
      </w:pPr>
      <w:r w:rsidRPr="002F771D">
        <w:t>Таким</w:t>
      </w:r>
      <w:r w:rsidR="002F771D" w:rsidRPr="002F771D">
        <w:t xml:space="preserve"> </w:t>
      </w:r>
      <w:r w:rsidRPr="002F771D">
        <w:t>образом,</w:t>
      </w:r>
      <w:r w:rsidR="002F771D" w:rsidRPr="002F771D">
        <w:t xml:space="preserve"> </w:t>
      </w:r>
      <w:r w:rsidRPr="002F771D">
        <w:t>главной</w:t>
      </w:r>
      <w:r w:rsidR="002F771D" w:rsidRPr="002F771D">
        <w:t xml:space="preserve"> </w:t>
      </w:r>
      <w:r w:rsidRPr="002F771D">
        <w:t>отличительной</w:t>
      </w:r>
      <w:r w:rsidR="002F771D" w:rsidRPr="002F771D">
        <w:t xml:space="preserve"> </w:t>
      </w:r>
      <w:r w:rsidRPr="002F771D">
        <w:t>особенностью</w:t>
      </w:r>
      <w:r w:rsidR="002F771D" w:rsidRPr="002F771D">
        <w:t xml:space="preserve"> </w:t>
      </w:r>
      <w:r w:rsidRPr="002F771D">
        <w:t>этой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является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развитие</w:t>
      </w:r>
      <w:r w:rsidR="002F771D" w:rsidRPr="002F771D">
        <w:t xml:space="preserve"> </w:t>
      </w:r>
      <w:r w:rsidRPr="002F771D">
        <w:t>предприятия,</w:t>
      </w:r>
      <w:r w:rsidR="002F771D" w:rsidRPr="002F771D">
        <w:t xml:space="preserve"> </w:t>
      </w:r>
      <w:r w:rsidRPr="002F771D">
        <w:t>а</w:t>
      </w:r>
      <w:r w:rsidR="002F771D" w:rsidRPr="002F771D">
        <w:t xml:space="preserve"> </w:t>
      </w:r>
      <w:r w:rsidRPr="002F771D">
        <w:t>получение</w:t>
      </w:r>
      <w:r w:rsidR="002F771D" w:rsidRPr="002F771D">
        <w:t xml:space="preserve"> </w:t>
      </w:r>
      <w:r w:rsidRPr="002F771D">
        <w:t>доступа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имущественным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неимущественным</w:t>
      </w:r>
      <w:r w:rsidR="002F771D" w:rsidRPr="002F771D">
        <w:t xml:space="preserve"> </w:t>
      </w:r>
      <w:r w:rsidRPr="002F771D">
        <w:t>правам.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качестве</w:t>
      </w:r>
      <w:r w:rsidR="002F771D" w:rsidRPr="002F771D">
        <w:t xml:space="preserve"> </w:t>
      </w:r>
      <w:r w:rsidRPr="002F771D">
        <w:t>предпосылки</w:t>
      </w:r>
      <w:r w:rsidR="002F771D" w:rsidRPr="002F771D">
        <w:t xml:space="preserve"> </w:t>
      </w:r>
      <w:r w:rsidRPr="002F771D">
        <w:t>использования</w:t>
      </w:r>
      <w:r w:rsidR="002F771D" w:rsidRPr="002F771D">
        <w:t xml:space="preserve"> </w:t>
      </w:r>
      <w:r w:rsidRPr="002F771D">
        <w:t>рассматриваемой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можно</w:t>
      </w:r>
      <w:r w:rsidR="002F771D" w:rsidRPr="002F771D">
        <w:t xml:space="preserve"> </w:t>
      </w:r>
      <w:r w:rsidRPr="002F771D">
        <w:t>рассматривать</w:t>
      </w:r>
      <w:r w:rsidR="002F771D" w:rsidRPr="002F771D">
        <w:t xml:space="preserve"> </w:t>
      </w:r>
      <w:r w:rsidRPr="002F771D">
        <w:t>принадлежность</w:t>
      </w:r>
      <w:r w:rsidR="002F771D" w:rsidRPr="002F771D">
        <w:t xml:space="preserve"> </w:t>
      </w:r>
      <w:r w:rsidRPr="002F771D">
        <w:t>инвестора</w:t>
      </w:r>
      <w:r w:rsidR="002F771D" w:rsidRPr="002F771D">
        <w:t xml:space="preserve"> </w:t>
      </w:r>
      <w:r w:rsidRPr="002F771D">
        <w:t>к</w:t>
      </w:r>
      <w:r w:rsidR="002F771D" w:rsidRPr="002F771D">
        <w:t xml:space="preserve"> </w:t>
      </w:r>
      <w:r w:rsidRPr="002F771D">
        <w:t>финансово-промышленной</w:t>
      </w:r>
      <w:r w:rsidR="002F771D" w:rsidRPr="002F771D">
        <w:t xml:space="preserve"> </w:t>
      </w:r>
      <w:r w:rsidRPr="002F771D">
        <w:t>группе</w:t>
      </w:r>
      <w:r w:rsidR="002F771D" w:rsidRPr="002F771D">
        <w:t xml:space="preserve"> (</w:t>
      </w:r>
      <w:r w:rsidRPr="002F771D">
        <w:t>ФПГ</w:t>
      </w:r>
      <w:r w:rsidR="002F771D" w:rsidRPr="002F771D">
        <w:t xml:space="preserve">), </w:t>
      </w:r>
      <w:r w:rsidRPr="002F771D">
        <w:t>банковским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торгово-посредническим</w:t>
      </w:r>
      <w:r w:rsidR="002F771D" w:rsidRPr="002F771D">
        <w:t xml:space="preserve"> </w:t>
      </w:r>
      <w:r w:rsidRPr="002F771D">
        <w:t>структурам,</w:t>
      </w:r>
      <w:r w:rsidR="002F771D" w:rsidRPr="002F771D">
        <w:t xml:space="preserve"> </w:t>
      </w:r>
      <w:r w:rsidRPr="002F771D">
        <w:t>обладающим</w:t>
      </w:r>
      <w:r w:rsidR="002F771D" w:rsidRPr="002F771D">
        <w:t xml:space="preserve"> </w:t>
      </w:r>
      <w:r w:rsidRPr="002F771D">
        <w:t>необходимыми</w:t>
      </w:r>
      <w:r w:rsidR="002F771D" w:rsidRPr="002F771D">
        <w:t xml:space="preserve"> </w:t>
      </w:r>
      <w:r w:rsidRPr="002F771D">
        <w:t>ресурсами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скупки</w:t>
      </w:r>
      <w:r w:rsidR="002F771D" w:rsidRPr="002F771D">
        <w:t xml:space="preserve"> </w:t>
      </w:r>
      <w:r w:rsidRPr="002F771D">
        <w:t>контрольного</w:t>
      </w:r>
      <w:r w:rsidR="002F771D" w:rsidRPr="002F771D">
        <w:t xml:space="preserve"> </w:t>
      </w:r>
      <w:r w:rsidRPr="002F771D">
        <w:t>пакета</w:t>
      </w:r>
      <w:r w:rsidR="002F771D" w:rsidRPr="002F771D">
        <w:t xml:space="preserve"> </w:t>
      </w:r>
      <w:r w:rsidRPr="002F771D">
        <w:t>акций.</w:t>
      </w:r>
      <w:r w:rsidR="002F771D" w:rsidRPr="002F771D">
        <w:t xml:space="preserve"> </w:t>
      </w:r>
      <w:r w:rsidRPr="002F771D">
        <w:t>Эта</w:t>
      </w:r>
      <w:r w:rsidR="002F771D" w:rsidRPr="002F771D">
        <w:t xml:space="preserve"> </w:t>
      </w:r>
      <w:r w:rsidRPr="002F771D">
        <w:t>стратегия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быть</w:t>
      </w:r>
      <w:r w:rsidR="002F771D" w:rsidRPr="002F771D">
        <w:t xml:space="preserve"> </w:t>
      </w:r>
      <w:r w:rsidRPr="002F771D">
        <w:t>использована,</w:t>
      </w:r>
      <w:r w:rsidR="002F771D" w:rsidRPr="002F771D">
        <w:t xml:space="preserve"> </w:t>
      </w:r>
      <w:r w:rsidRPr="002F771D">
        <w:t>как</w:t>
      </w:r>
      <w:r w:rsidR="002F771D" w:rsidRPr="002F771D">
        <w:t xml:space="preserve"> </w:t>
      </w:r>
      <w:r w:rsidRPr="002F771D">
        <w:t>правило,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начальной</w:t>
      </w:r>
      <w:r w:rsidR="002F771D" w:rsidRPr="002F771D">
        <w:t xml:space="preserve"> </w:t>
      </w:r>
      <w:r w:rsidRPr="002F771D">
        <w:t>стадии</w:t>
      </w:r>
      <w:r w:rsidR="002F771D" w:rsidRPr="002F771D">
        <w:t xml:space="preserve"> </w:t>
      </w:r>
      <w:r w:rsidRPr="002F771D">
        <w:t>приватизации,</w:t>
      </w:r>
      <w:r w:rsidR="002F771D" w:rsidRPr="002F771D">
        <w:t xml:space="preserve"> </w:t>
      </w:r>
      <w:r w:rsidRPr="002F771D">
        <w:t>когда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предприятии</w:t>
      </w:r>
      <w:r w:rsidR="002F771D" w:rsidRPr="002F771D">
        <w:t xml:space="preserve"> </w:t>
      </w:r>
      <w:r w:rsidRPr="002F771D">
        <w:t>только</w:t>
      </w:r>
      <w:r w:rsidR="002F771D" w:rsidRPr="002F771D">
        <w:t xml:space="preserve"> </w:t>
      </w:r>
      <w:r w:rsidRPr="002F771D">
        <w:t>начинается</w:t>
      </w:r>
      <w:r w:rsidR="002F771D" w:rsidRPr="002F771D">
        <w:t xml:space="preserve"> </w:t>
      </w:r>
      <w:r w:rsidRPr="002F771D">
        <w:t>борьба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передел</w:t>
      </w:r>
      <w:r w:rsidR="002F771D" w:rsidRPr="002F771D">
        <w:t xml:space="preserve"> </w:t>
      </w:r>
      <w:r w:rsidRPr="002F771D">
        <w:t>собственности.</w:t>
      </w:r>
    </w:p>
    <w:p w:rsidR="002F771D" w:rsidRDefault="002F771D" w:rsidP="002F771D">
      <w:pPr>
        <w:tabs>
          <w:tab w:val="left" w:pos="726"/>
        </w:tabs>
        <w:rPr>
          <w:bCs/>
          <w:iCs/>
        </w:rPr>
      </w:pPr>
    </w:p>
    <w:p w:rsidR="002F771D" w:rsidRPr="002F771D" w:rsidRDefault="00F67A44" w:rsidP="002F771D">
      <w:pPr>
        <w:pStyle w:val="1"/>
      </w:pPr>
      <w:bookmarkStart w:id="7" w:name="_Toc281524060"/>
      <w:r w:rsidRPr="002F771D">
        <w:t>Аукционные</w:t>
      </w:r>
      <w:r w:rsidR="002F771D" w:rsidRPr="002F771D">
        <w:t xml:space="preserve"> </w:t>
      </w:r>
      <w:r w:rsidRPr="002F771D">
        <w:t>стратегии</w:t>
      </w:r>
      <w:bookmarkEnd w:id="7"/>
    </w:p>
    <w:p w:rsidR="002F771D" w:rsidRDefault="002F771D" w:rsidP="002F771D">
      <w:pPr>
        <w:tabs>
          <w:tab w:val="left" w:pos="726"/>
        </w:tabs>
        <w:rPr>
          <w:b/>
          <w:bCs/>
          <w:i/>
          <w:iCs/>
        </w:rPr>
      </w:pPr>
    </w:p>
    <w:p w:rsidR="002F771D" w:rsidRPr="002F771D" w:rsidRDefault="00F67A44" w:rsidP="002F771D">
      <w:pPr>
        <w:tabs>
          <w:tab w:val="left" w:pos="726"/>
        </w:tabs>
      </w:pPr>
      <w:r w:rsidRPr="002F771D">
        <w:rPr>
          <w:b/>
          <w:bCs/>
          <w:i/>
          <w:iCs/>
        </w:rPr>
        <w:t>Аукционные</w:t>
      </w:r>
      <w:r w:rsidR="002F771D" w:rsidRPr="002F771D">
        <w:rPr>
          <w:b/>
          <w:bCs/>
          <w:i/>
          <w:iCs/>
        </w:rPr>
        <w:t xml:space="preserve"> </w:t>
      </w:r>
      <w:r w:rsidRPr="002F771D">
        <w:rPr>
          <w:b/>
          <w:bCs/>
          <w:i/>
          <w:iCs/>
        </w:rPr>
        <w:t>стратегии</w:t>
      </w:r>
      <w:r w:rsidR="002F771D" w:rsidRPr="002F771D">
        <w:rPr>
          <w:i/>
          <w:iCs/>
        </w:rPr>
        <w:t xml:space="preserve"> </w:t>
      </w:r>
      <w:r w:rsidRPr="002F771D">
        <w:t>применяются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приобретении</w:t>
      </w:r>
      <w:r w:rsidR="002F771D" w:rsidRPr="002F771D">
        <w:t xml:space="preserve"> </w:t>
      </w:r>
      <w:r w:rsidRPr="002F771D">
        <w:t>акций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момент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первичной</w:t>
      </w:r>
      <w:r w:rsidR="002F771D" w:rsidRPr="002F771D">
        <w:t xml:space="preserve"> </w:t>
      </w:r>
      <w:r w:rsidRPr="002F771D">
        <w:t>продажи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чековых,</w:t>
      </w:r>
      <w:r w:rsidR="002F771D" w:rsidRPr="002F771D">
        <w:t xml:space="preserve"> </w:t>
      </w:r>
      <w:r w:rsidRPr="002F771D">
        <w:t>денежных,</w:t>
      </w:r>
      <w:r w:rsidR="002F771D" w:rsidRPr="002F771D">
        <w:t xml:space="preserve"> </w:t>
      </w:r>
      <w:r w:rsidRPr="002F771D">
        <w:t>залоговых</w:t>
      </w:r>
      <w:r w:rsidR="002F771D" w:rsidRPr="002F771D">
        <w:t xml:space="preserve"> </w:t>
      </w:r>
      <w:r w:rsidRPr="002F771D">
        <w:t>аукционах,</w:t>
      </w:r>
      <w:r w:rsidR="002F771D" w:rsidRPr="002F771D">
        <w:t xml:space="preserve"> </w:t>
      </w:r>
      <w:r w:rsidRPr="002F771D">
        <w:t>проводимых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процессе</w:t>
      </w:r>
      <w:r w:rsidR="002F771D" w:rsidRPr="002F771D">
        <w:t xml:space="preserve"> </w:t>
      </w:r>
      <w:r w:rsidRPr="002F771D">
        <w:t>приватизации.</w:t>
      </w:r>
      <w:r w:rsidR="002F771D" w:rsidRPr="002F771D">
        <w:t xml:space="preserve"> </w:t>
      </w:r>
      <w:r w:rsidRPr="002F771D">
        <w:t>Разновидности</w:t>
      </w:r>
      <w:r w:rsidR="002F771D" w:rsidRPr="002F771D">
        <w:t xml:space="preserve"> </w:t>
      </w:r>
      <w:r w:rsidRPr="002F771D">
        <w:t>этих</w:t>
      </w:r>
      <w:r w:rsidR="002F771D" w:rsidRPr="002F771D">
        <w:t xml:space="preserve"> </w:t>
      </w:r>
      <w:r w:rsidRPr="002F771D">
        <w:t>стратегий</w:t>
      </w:r>
      <w:r w:rsidR="002F771D" w:rsidRPr="002F771D">
        <w:t xml:space="preserve"> </w:t>
      </w:r>
      <w:r w:rsidRPr="002F771D">
        <w:t>определяются</w:t>
      </w:r>
      <w:r w:rsidR="002F771D" w:rsidRPr="002F771D">
        <w:t xml:space="preserve"> </w:t>
      </w:r>
      <w:r w:rsidRPr="002F771D">
        <w:t>условиями</w:t>
      </w:r>
      <w:r w:rsidR="002F771D" w:rsidRPr="002F771D">
        <w:t xml:space="preserve"> </w:t>
      </w:r>
      <w:r w:rsidRPr="002F771D">
        <w:t>проведения</w:t>
      </w:r>
      <w:r w:rsidR="002F771D" w:rsidRPr="002F771D">
        <w:t xml:space="preserve"> </w:t>
      </w:r>
      <w:r w:rsidRPr="002F771D">
        <w:t>аукционов.</w:t>
      </w:r>
      <w:r w:rsidR="002F771D" w:rsidRPr="002F771D">
        <w:t xml:space="preserve"> </w:t>
      </w:r>
      <w:r w:rsidRPr="002F771D">
        <w:t>Особенно</w:t>
      </w:r>
      <w:r w:rsidR="002F771D" w:rsidRPr="002F771D">
        <w:t xml:space="preserve"> </w:t>
      </w:r>
      <w:r w:rsidRPr="002F771D">
        <w:t>успешно</w:t>
      </w:r>
      <w:r w:rsidR="002F771D" w:rsidRPr="002F771D">
        <w:t xml:space="preserve"> </w:t>
      </w:r>
      <w:r w:rsidRPr="002F771D">
        <w:t>рассматриваемые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применялись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самых</w:t>
      </w:r>
      <w:r w:rsidR="002F771D" w:rsidRPr="002F771D">
        <w:t xml:space="preserve"> </w:t>
      </w:r>
      <w:r w:rsidRPr="002F771D">
        <w:t>ранних</w:t>
      </w:r>
      <w:r w:rsidR="002F771D" w:rsidRPr="002F771D">
        <w:t xml:space="preserve"> </w:t>
      </w:r>
      <w:r w:rsidRPr="002F771D">
        <w:t>стадиях</w:t>
      </w:r>
      <w:r w:rsidR="002F771D" w:rsidRPr="002F771D">
        <w:t xml:space="preserve"> </w:t>
      </w:r>
      <w:r w:rsidRPr="002F771D">
        <w:t>приватизации.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правильном</w:t>
      </w:r>
      <w:r w:rsidR="002F771D" w:rsidRPr="002F771D">
        <w:t xml:space="preserve"> </w:t>
      </w:r>
      <w:r w:rsidRPr="002F771D">
        <w:t>выборе</w:t>
      </w:r>
      <w:r w:rsidR="002F771D" w:rsidRPr="002F771D">
        <w:t xml:space="preserve"> </w:t>
      </w:r>
      <w:r w:rsidRPr="002F771D">
        <w:t>объектов</w:t>
      </w:r>
      <w:r w:rsidR="002F771D" w:rsidRPr="002F771D">
        <w:t xml:space="preserve"> </w:t>
      </w:r>
      <w:r w:rsidRPr="002F771D">
        <w:t>инвестирования</w:t>
      </w:r>
      <w:r w:rsidR="002F771D" w:rsidRPr="002F771D">
        <w:t xml:space="preserve"> </w:t>
      </w:r>
      <w:r w:rsidRPr="002F771D">
        <w:t>приобретаемые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аукционах</w:t>
      </w:r>
      <w:r w:rsidR="002F771D" w:rsidRPr="002F771D">
        <w:t xml:space="preserve"> </w:t>
      </w:r>
      <w:r w:rsidRPr="002F771D">
        <w:t>акции</w:t>
      </w:r>
      <w:r w:rsidR="002F771D" w:rsidRPr="002F771D">
        <w:t xml:space="preserve"> </w:t>
      </w:r>
      <w:r w:rsidRPr="002F771D">
        <w:t>обеспечивали</w:t>
      </w:r>
      <w:r w:rsidR="002F771D" w:rsidRPr="002F771D">
        <w:t xml:space="preserve"> </w:t>
      </w:r>
      <w:r w:rsidRPr="002F771D">
        <w:t>доходность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счет</w:t>
      </w:r>
      <w:r w:rsidR="002F771D" w:rsidRPr="002F771D">
        <w:t xml:space="preserve"> </w:t>
      </w:r>
      <w:r w:rsidRPr="002F771D">
        <w:t>роста</w:t>
      </w:r>
      <w:r w:rsidR="002F771D" w:rsidRPr="002F771D">
        <w:t xml:space="preserve"> </w:t>
      </w:r>
      <w:r w:rsidRPr="002F771D">
        <w:t>курсовой</w:t>
      </w:r>
      <w:r w:rsidR="002F771D" w:rsidRPr="002F771D">
        <w:t xml:space="preserve"> </w:t>
      </w:r>
      <w:r w:rsidRPr="002F771D">
        <w:t>стоимости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сотни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тысячи</w:t>
      </w:r>
      <w:r w:rsidR="002F771D" w:rsidRPr="002F771D">
        <w:t xml:space="preserve"> </w:t>
      </w:r>
      <w:r w:rsidRPr="002F771D">
        <w:t>процентов</w:t>
      </w:r>
      <w:r w:rsidR="002F771D" w:rsidRPr="002F771D">
        <w:t xml:space="preserve"> </w:t>
      </w:r>
      <w:r w:rsidRPr="002F771D">
        <w:t>годовых.</w:t>
      </w:r>
      <w:r w:rsidR="002F771D" w:rsidRPr="002F771D">
        <w:t xml:space="preserve"> </w:t>
      </w:r>
      <w:r w:rsidRPr="002F771D">
        <w:t>Итоговая</w:t>
      </w:r>
      <w:r w:rsidR="002F771D" w:rsidRPr="002F771D">
        <w:t xml:space="preserve"> </w:t>
      </w:r>
      <w:r w:rsidRPr="002F771D">
        <w:t>аукционная</w:t>
      </w:r>
      <w:r w:rsidR="002F771D" w:rsidRPr="002F771D">
        <w:t xml:space="preserve"> </w:t>
      </w:r>
      <w:r w:rsidRPr="002F771D">
        <w:t>цена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большинстве</w:t>
      </w:r>
      <w:r w:rsidR="002F771D" w:rsidRPr="002F771D">
        <w:t xml:space="preserve"> </w:t>
      </w:r>
      <w:r w:rsidRPr="002F771D">
        <w:t>случаев</w:t>
      </w:r>
      <w:r w:rsidR="002F771D" w:rsidRPr="002F771D">
        <w:t xml:space="preserve"> </w:t>
      </w:r>
      <w:r w:rsidRPr="002F771D">
        <w:t>оказывалась</w:t>
      </w:r>
      <w:r w:rsidR="002F771D" w:rsidRPr="002F771D">
        <w:t xml:space="preserve"> </w:t>
      </w:r>
      <w:r w:rsidRPr="002F771D">
        <w:t>существенно</w:t>
      </w:r>
      <w:r w:rsidR="002F771D" w:rsidRPr="002F771D">
        <w:t xml:space="preserve"> </w:t>
      </w:r>
      <w:r w:rsidRPr="002F771D">
        <w:t>ниже</w:t>
      </w:r>
      <w:r w:rsidR="002F771D" w:rsidRPr="002F771D">
        <w:t xml:space="preserve"> </w:t>
      </w:r>
      <w:r w:rsidRPr="002F771D">
        <w:t>рыночной.</w:t>
      </w:r>
      <w:r w:rsidR="002F771D" w:rsidRPr="002F771D">
        <w:t xml:space="preserve"> </w:t>
      </w:r>
      <w:r w:rsidRPr="002F771D">
        <w:t>Таким</w:t>
      </w:r>
      <w:r w:rsidR="002F771D" w:rsidRPr="002F771D">
        <w:t xml:space="preserve"> </w:t>
      </w:r>
      <w:r w:rsidRPr="002F771D">
        <w:t>образом,</w:t>
      </w:r>
      <w:r w:rsidR="002F771D" w:rsidRPr="002F771D">
        <w:t xml:space="preserve"> </w:t>
      </w:r>
      <w:r w:rsidRPr="002F771D">
        <w:t>основное</w:t>
      </w:r>
      <w:r w:rsidR="002F771D" w:rsidRPr="002F771D">
        <w:t xml:space="preserve"> </w:t>
      </w:r>
      <w:r w:rsidRPr="002F771D">
        <w:t>преимущество</w:t>
      </w:r>
      <w:r w:rsidR="002F771D" w:rsidRPr="002F771D">
        <w:t xml:space="preserve"> </w:t>
      </w:r>
      <w:r w:rsidRPr="002F771D">
        <w:t>данной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заключается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том,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можно</w:t>
      </w:r>
      <w:r w:rsidR="002F771D" w:rsidRPr="002F771D">
        <w:t xml:space="preserve"> </w:t>
      </w:r>
      <w:r w:rsidRPr="002F771D">
        <w:t>достаточно</w:t>
      </w:r>
      <w:r w:rsidR="002F771D" w:rsidRPr="002F771D">
        <w:t xml:space="preserve"> </w:t>
      </w:r>
      <w:r w:rsidRPr="002F771D">
        <w:t>дешево</w:t>
      </w:r>
      <w:r w:rsidR="002F771D" w:rsidRPr="002F771D">
        <w:t xml:space="preserve"> </w:t>
      </w:r>
      <w:r w:rsidRPr="002F771D">
        <w:t>купить</w:t>
      </w:r>
      <w:r w:rsidR="002F771D" w:rsidRPr="002F771D">
        <w:t xml:space="preserve"> </w:t>
      </w:r>
      <w:r w:rsidRPr="002F771D">
        <w:t>акции</w:t>
      </w:r>
      <w:r w:rsidR="002F771D" w:rsidRPr="002F771D">
        <w:t xml:space="preserve"> "</w:t>
      </w:r>
      <w:r w:rsidRPr="002F771D">
        <w:t>нераскрученных</w:t>
      </w:r>
      <w:r w:rsidR="002F771D" w:rsidRPr="002F771D">
        <w:t xml:space="preserve">" </w:t>
      </w:r>
      <w:r w:rsidRPr="002F771D">
        <w:t>предприятий,</w:t>
      </w:r>
      <w:r w:rsidR="002F771D" w:rsidRPr="002F771D">
        <w:t xml:space="preserve"> </w:t>
      </w:r>
      <w:r w:rsidRPr="002F771D">
        <w:t>которые</w:t>
      </w:r>
      <w:r w:rsidR="002F771D" w:rsidRPr="002F771D">
        <w:t xml:space="preserve"> </w:t>
      </w:r>
      <w:r w:rsidRPr="002F771D">
        <w:t>еще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пользуются</w:t>
      </w:r>
      <w:r w:rsidR="002F771D" w:rsidRPr="002F771D">
        <w:t xml:space="preserve"> </w:t>
      </w:r>
      <w:r w:rsidRPr="002F771D">
        <w:t>спросом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рынке.</w:t>
      </w:r>
      <w:r w:rsidR="002F771D" w:rsidRPr="002F771D">
        <w:t xml:space="preserve"> </w:t>
      </w:r>
      <w:r w:rsidRPr="002F771D">
        <w:t>Риск,</w:t>
      </w:r>
      <w:r w:rsidR="002F771D" w:rsidRPr="002F771D">
        <w:t xml:space="preserve"> </w:t>
      </w:r>
      <w:r w:rsidRPr="002F771D">
        <w:t>характерный</w:t>
      </w:r>
      <w:r w:rsidR="002F771D" w:rsidRPr="002F771D">
        <w:t xml:space="preserve"> </w:t>
      </w:r>
      <w:r w:rsidRPr="002F771D">
        <w:t>для</w:t>
      </w:r>
      <w:r w:rsidR="002F771D" w:rsidRPr="002F771D">
        <w:t xml:space="preserve"> </w:t>
      </w:r>
      <w:r w:rsidRPr="002F771D">
        <w:t>этой</w:t>
      </w:r>
      <w:r w:rsidR="002F771D" w:rsidRPr="002F771D">
        <w:t xml:space="preserve"> </w:t>
      </w:r>
      <w:r w:rsidRPr="002F771D">
        <w:t>стратегии,</w:t>
      </w:r>
      <w:r w:rsidR="002F771D" w:rsidRPr="002F771D">
        <w:t xml:space="preserve"> </w:t>
      </w:r>
      <w:r w:rsidRPr="002F771D">
        <w:t>заключается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том,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результате</w:t>
      </w:r>
      <w:r w:rsidR="002F771D" w:rsidRPr="002F771D">
        <w:t xml:space="preserve"> </w:t>
      </w:r>
      <w:r w:rsidRPr="002F771D">
        <w:t>ажиотажного</w:t>
      </w:r>
      <w:r w:rsidR="002F771D" w:rsidRPr="002F771D">
        <w:t xml:space="preserve"> </w:t>
      </w:r>
      <w:r w:rsidRPr="002F771D">
        <w:t>спроса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наиболее</w:t>
      </w:r>
      <w:r w:rsidR="002F771D" w:rsidRPr="002F771D">
        <w:t xml:space="preserve"> "</w:t>
      </w:r>
      <w:r w:rsidRPr="002F771D">
        <w:t>лакомые</w:t>
      </w:r>
      <w:r w:rsidR="002F771D" w:rsidRPr="002F771D">
        <w:t xml:space="preserve">" </w:t>
      </w:r>
      <w:r w:rsidRPr="002F771D">
        <w:t>куски</w:t>
      </w:r>
      <w:r w:rsidR="002F771D" w:rsidRPr="002F771D">
        <w:t xml:space="preserve"> </w:t>
      </w:r>
      <w:r w:rsidRPr="002F771D">
        <w:t>госсобственности</w:t>
      </w:r>
      <w:r w:rsidR="002F771D" w:rsidRPr="002F771D">
        <w:t xml:space="preserve"> </w:t>
      </w:r>
      <w:r w:rsidRPr="002F771D">
        <w:t>аукционная</w:t>
      </w:r>
      <w:r w:rsidR="002F771D" w:rsidRPr="002F771D">
        <w:t xml:space="preserve"> </w:t>
      </w:r>
      <w:r w:rsidRPr="002F771D">
        <w:t>цена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оказаться</w:t>
      </w:r>
      <w:r w:rsidR="002F771D" w:rsidRPr="002F771D">
        <w:t xml:space="preserve"> </w:t>
      </w:r>
      <w:r w:rsidRPr="002F771D">
        <w:t>слишком</w:t>
      </w:r>
      <w:r w:rsidR="002F771D" w:rsidRPr="002F771D">
        <w:t xml:space="preserve"> </w:t>
      </w:r>
      <w:r w:rsidRPr="002F771D">
        <w:t>высокой.</w:t>
      </w:r>
      <w:r w:rsidR="002F771D" w:rsidRPr="002F771D">
        <w:t xml:space="preserve"> </w:t>
      </w:r>
      <w:r w:rsidRPr="002F771D">
        <w:t>Другая</w:t>
      </w:r>
      <w:r w:rsidR="002F771D" w:rsidRPr="002F771D">
        <w:t xml:space="preserve"> </w:t>
      </w:r>
      <w:r w:rsidRPr="002F771D">
        <w:t>опасность</w:t>
      </w:r>
      <w:r w:rsidR="002F771D" w:rsidRPr="002F771D">
        <w:t xml:space="preserve"> </w:t>
      </w:r>
      <w:r w:rsidRPr="002F771D">
        <w:t>может</w:t>
      </w:r>
      <w:r w:rsidR="002F771D" w:rsidRPr="002F771D">
        <w:t xml:space="preserve"> </w:t>
      </w:r>
      <w:r w:rsidRPr="002F771D">
        <w:t>состоять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том,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инвестор,</w:t>
      </w:r>
      <w:r w:rsidR="002F771D" w:rsidRPr="002F771D">
        <w:t xml:space="preserve"> </w:t>
      </w:r>
      <w:r w:rsidRPr="002F771D">
        <w:t>желая</w:t>
      </w:r>
      <w:r w:rsidR="002F771D" w:rsidRPr="002F771D">
        <w:t xml:space="preserve"> </w:t>
      </w:r>
      <w:r w:rsidRPr="002F771D">
        <w:t>подстраховаться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роста</w:t>
      </w:r>
      <w:r w:rsidR="002F771D" w:rsidRPr="002F771D">
        <w:t xml:space="preserve"> </w:t>
      </w:r>
      <w:r w:rsidRPr="002F771D">
        <w:t>цен,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угадает</w:t>
      </w:r>
      <w:r w:rsidR="002F771D" w:rsidRPr="002F771D">
        <w:t xml:space="preserve"> </w:t>
      </w:r>
      <w:r w:rsidRPr="002F771D">
        <w:t>цену,</w:t>
      </w:r>
      <w:r w:rsidR="002F771D" w:rsidRPr="002F771D">
        <w:t xml:space="preserve"> </w:t>
      </w:r>
      <w:r w:rsidRPr="002F771D">
        <w:t>соответственно</w:t>
      </w:r>
      <w:r w:rsidR="002F771D" w:rsidRPr="002F771D">
        <w:t xml:space="preserve"> </w:t>
      </w:r>
      <w:r w:rsidRPr="002F771D">
        <w:t>ему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удастся</w:t>
      </w:r>
      <w:r w:rsidR="002F771D" w:rsidRPr="002F771D">
        <w:t xml:space="preserve"> </w:t>
      </w:r>
      <w:r w:rsidRPr="002F771D">
        <w:t>приобрести</w:t>
      </w:r>
      <w:r w:rsidR="002F771D" w:rsidRPr="002F771D">
        <w:t xml:space="preserve"> </w:t>
      </w:r>
      <w:r w:rsidRPr="002F771D">
        <w:t>акции,</w:t>
      </w:r>
      <w:r w:rsidR="002F771D" w:rsidRPr="002F771D">
        <w:t xml:space="preserve"> </w:t>
      </w:r>
      <w:r w:rsidRPr="002F771D">
        <w:t>а</w:t>
      </w:r>
      <w:r w:rsidR="002F771D" w:rsidRPr="002F771D">
        <w:t xml:space="preserve"> </w:t>
      </w:r>
      <w:r w:rsidRPr="002F771D">
        <w:t>вложенные</w:t>
      </w:r>
      <w:r w:rsidR="002F771D" w:rsidRPr="002F771D">
        <w:t xml:space="preserve"> </w:t>
      </w:r>
      <w:r w:rsidRPr="002F771D">
        <w:t>им</w:t>
      </w:r>
      <w:r w:rsidR="002F771D" w:rsidRPr="002F771D">
        <w:t xml:space="preserve"> </w:t>
      </w:r>
      <w:r w:rsidRPr="002F771D">
        <w:t>средства</w:t>
      </w:r>
      <w:r w:rsidR="002F771D" w:rsidRPr="002F771D">
        <w:t xml:space="preserve"> </w:t>
      </w:r>
      <w:r w:rsidRPr="002F771D">
        <w:t>окажутся</w:t>
      </w:r>
      <w:r w:rsidR="002F771D" w:rsidRPr="002F771D">
        <w:t xml:space="preserve"> </w:t>
      </w:r>
      <w:r w:rsidRPr="002F771D">
        <w:t>замороженными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полтора-два</w:t>
      </w:r>
      <w:r w:rsidR="002F771D" w:rsidRPr="002F771D">
        <w:t xml:space="preserve"> </w:t>
      </w:r>
      <w:r w:rsidRPr="002F771D">
        <w:t>месяца.</w:t>
      </w:r>
      <w:r w:rsidR="002F771D" w:rsidRPr="002F771D">
        <w:t xml:space="preserve"> </w:t>
      </w:r>
      <w:r w:rsidRPr="002F771D">
        <w:t>Ожидания</w:t>
      </w:r>
      <w:r w:rsidR="002F771D" w:rsidRPr="002F771D">
        <w:t xml:space="preserve"> </w:t>
      </w:r>
      <w:r w:rsidRPr="002F771D">
        <w:t>инвестора,</w:t>
      </w:r>
      <w:r w:rsidR="002F771D" w:rsidRPr="002F771D">
        <w:t xml:space="preserve"> </w:t>
      </w:r>
      <w:r w:rsidRPr="002F771D">
        <w:t>связанные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ростом</w:t>
      </w:r>
      <w:r w:rsidR="002F771D" w:rsidRPr="002F771D">
        <w:t xml:space="preserve"> </w:t>
      </w:r>
      <w:r w:rsidRPr="002F771D">
        <w:t>курсовой</w:t>
      </w:r>
      <w:r w:rsidR="002F771D" w:rsidRPr="002F771D">
        <w:t xml:space="preserve"> </w:t>
      </w:r>
      <w:r w:rsidRPr="002F771D">
        <w:t>стоимости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результате</w:t>
      </w:r>
      <w:r w:rsidR="002F771D" w:rsidRPr="002F771D">
        <w:t xml:space="preserve"> </w:t>
      </w:r>
      <w:r w:rsidRPr="002F771D">
        <w:t>борьбы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установление</w:t>
      </w:r>
      <w:r w:rsidR="002F771D" w:rsidRPr="002F771D">
        <w:t xml:space="preserve"> </w:t>
      </w:r>
      <w:r w:rsidRPr="002F771D">
        <w:t>контроля</w:t>
      </w:r>
      <w:r w:rsidR="002F771D" w:rsidRPr="002F771D">
        <w:t xml:space="preserve"> </w:t>
      </w:r>
      <w:r w:rsidRPr="002F771D">
        <w:t>над</w:t>
      </w:r>
      <w:r w:rsidR="002F771D" w:rsidRPr="002F771D">
        <w:t xml:space="preserve"> </w:t>
      </w:r>
      <w:r w:rsidRPr="002F771D">
        <w:t>предприятием,</w:t>
      </w:r>
      <w:r w:rsidR="002F771D" w:rsidRPr="002F771D">
        <w:t xml:space="preserve"> </w:t>
      </w:r>
      <w:r w:rsidRPr="002F771D">
        <w:t>могут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оправдаться,</w:t>
      </w:r>
      <w:r w:rsidR="002F771D" w:rsidRPr="002F771D">
        <w:t xml:space="preserve"> </w:t>
      </w:r>
      <w:r w:rsidRPr="002F771D">
        <w:t>если</w:t>
      </w:r>
      <w:r w:rsidR="002F771D" w:rsidRPr="002F771D">
        <w:t xml:space="preserve"> </w:t>
      </w:r>
      <w:r w:rsidRPr="002F771D">
        <w:t>один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участников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ходе</w:t>
      </w:r>
      <w:r w:rsidR="002F771D" w:rsidRPr="002F771D">
        <w:t xml:space="preserve"> </w:t>
      </w:r>
      <w:r w:rsidRPr="002F771D">
        <w:t>аукциона</w:t>
      </w:r>
      <w:r w:rsidR="002F771D" w:rsidRPr="002F771D">
        <w:t xml:space="preserve"> </w:t>
      </w:r>
      <w:r w:rsidRPr="002F771D">
        <w:t>скупит</w:t>
      </w:r>
      <w:r w:rsidR="002F771D" w:rsidRPr="002F771D">
        <w:t xml:space="preserve"> </w:t>
      </w:r>
      <w:r w:rsidRPr="002F771D">
        <w:t>контрольный.</w:t>
      </w:r>
      <w:r w:rsidR="002F771D" w:rsidRPr="002F771D">
        <w:t xml:space="preserve"> </w:t>
      </w:r>
      <w:r w:rsidRPr="002F771D">
        <w:t>Наконец,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отечественных</w:t>
      </w:r>
      <w:r w:rsidR="002F771D" w:rsidRPr="002F771D">
        <w:t xml:space="preserve"> </w:t>
      </w:r>
      <w:r w:rsidRPr="002F771D">
        <w:t>условиях</w:t>
      </w:r>
      <w:r w:rsidR="002F771D" w:rsidRPr="002F771D">
        <w:t xml:space="preserve"> </w:t>
      </w:r>
      <w:r w:rsidRPr="002F771D">
        <w:t>всегда</w:t>
      </w:r>
      <w:r w:rsidR="002F771D" w:rsidRPr="002F771D">
        <w:t xml:space="preserve"> </w:t>
      </w:r>
      <w:r w:rsidRPr="002F771D">
        <w:t>присутствует</w:t>
      </w:r>
      <w:r w:rsidR="002F771D" w:rsidRPr="002F771D">
        <w:t xml:space="preserve"> </w:t>
      </w:r>
      <w:r w:rsidRPr="002F771D">
        <w:t>вероятность,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по</w:t>
      </w:r>
      <w:r w:rsidR="002F771D" w:rsidRPr="002F771D">
        <w:t xml:space="preserve"> </w:t>
      </w:r>
      <w:r w:rsidRPr="002F771D">
        <w:t>каким-либо</w:t>
      </w:r>
      <w:r w:rsidR="002F771D" w:rsidRPr="002F771D">
        <w:t xml:space="preserve"> </w:t>
      </w:r>
      <w:r w:rsidRPr="002F771D">
        <w:t>причинам</w:t>
      </w:r>
      <w:r w:rsidR="002F771D" w:rsidRPr="002F771D">
        <w:t xml:space="preserve"> </w:t>
      </w:r>
      <w:r w:rsidRPr="002F771D">
        <w:t>сроки</w:t>
      </w:r>
      <w:r w:rsidR="002F771D" w:rsidRPr="002F771D">
        <w:t xml:space="preserve"> </w:t>
      </w:r>
      <w:r w:rsidRPr="002F771D">
        <w:t>аукционов</w:t>
      </w:r>
      <w:r w:rsidR="002F771D" w:rsidRPr="002F771D">
        <w:t xml:space="preserve"> </w:t>
      </w:r>
      <w:r w:rsidRPr="002F771D">
        <w:t>будут</w:t>
      </w:r>
      <w:r w:rsidR="002F771D" w:rsidRPr="002F771D">
        <w:t xml:space="preserve"> </w:t>
      </w:r>
      <w:r w:rsidRPr="002F771D">
        <w:t>перенесены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неопределенное</w:t>
      </w:r>
      <w:r w:rsidR="002F771D" w:rsidRPr="002F771D">
        <w:t xml:space="preserve"> </w:t>
      </w:r>
      <w:r w:rsidRPr="002F771D">
        <w:t>время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их</w:t>
      </w:r>
      <w:r w:rsidR="002F771D" w:rsidRPr="002F771D">
        <w:t xml:space="preserve"> </w:t>
      </w:r>
      <w:r w:rsidRPr="002F771D">
        <w:t>итоги</w:t>
      </w:r>
      <w:r w:rsidR="002F771D" w:rsidRPr="002F771D">
        <w:t xml:space="preserve"> </w:t>
      </w:r>
      <w:r w:rsidRPr="002F771D">
        <w:t>будут</w:t>
      </w:r>
      <w:r w:rsidR="002F771D" w:rsidRPr="002F771D">
        <w:t xml:space="preserve"> </w:t>
      </w:r>
      <w:r w:rsidRPr="002F771D">
        <w:t>объявлены</w:t>
      </w:r>
      <w:r w:rsidR="002F771D" w:rsidRPr="002F771D">
        <w:t xml:space="preserve"> </w:t>
      </w:r>
      <w:r w:rsidRPr="002F771D">
        <w:t>недействительными.</w:t>
      </w:r>
    </w:p>
    <w:p w:rsidR="002F771D" w:rsidRDefault="002F771D" w:rsidP="002F771D">
      <w:pPr>
        <w:tabs>
          <w:tab w:val="left" w:pos="726"/>
        </w:tabs>
        <w:rPr>
          <w:bCs/>
          <w:iCs/>
        </w:rPr>
      </w:pPr>
    </w:p>
    <w:p w:rsidR="002F771D" w:rsidRPr="002F771D" w:rsidRDefault="00F67A44" w:rsidP="002F771D">
      <w:pPr>
        <w:pStyle w:val="1"/>
      </w:pPr>
      <w:bookmarkStart w:id="8" w:name="_Toc281524061"/>
      <w:r w:rsidRPr="002F771D">
        <w:t>Стратегия</w:t>
      </w:r>
      <w:r w:rsidR="002F771D" w:rsidRPr="002F771D">
        <w:t xml:space="preserve"> </w:t>
      </w:r>
      <w:r w:rsidRPr="002F771D">
        <w:t>спекулятивного</w:t>
      </w:r>
      <w:r w:rsidR="002F771D" w:rsidRPr="002F771D">
        <w:t xml:space="preserve"> </w:t>
      </w:r>
      <w:r w:rsidRPr="002F771D">
        <w:t>конкурсанта</w:t>
      </w:r>
      <w:bookmarkEnd w:id="8"/>
    </w:p>
    <w:p w:rsidR="002F771D" w:rsidRDefault="002F771D" w:rsidP="002F771D">
      <w:pPr>
        <w:tabs>
          <w:tab w:val="left" w:pos="726"/>
        </w:tabs>
        <w:rPr>
          <w:b/>
          <w:bCs/>
          <w:i/>
          <w:iCs/>
        </w:rPr>
      </w:pPr>
    </w:p>
    <w:p w:rsidR="002F771D" w:rsidRPr="002F771D" w:rsidRDefault="00F67A44" w:rsidP="002F771D">
      <w:pPr>
        <w:tabs>
          <w:tab w:val="left" w:pos="726"/>
        </w:tabs>
      </w:pPr>
      <w:r w:rsidRPr="002F771D">
        <w:rPr>
          <w:b/>
          <w:bCs/>
          <w:i/>
          <w:iCs/>
        </w:rPr>
        <w:t>Стратегия</w:t>
      </w:r>
      <w:r w:rsidR="002F771D" w:rsidRPr="002F771D">
        <w:rPr>
          <w:b/>
          <w:bCs/>
          <w:i/>
          <w:iCs/>
        </w:rPr>
        <w:t xml:space="preserve"> </w:t>
      </w:r>
      <w:r w:rsidRPr="002F771D">
        <w:rPr>
          <w:b/>
          <w:bCs/>
          <w:i/>
          <w:iCs/>
        </w:rPr>
        <w:t>спекулятивного</w:t>
      </w:r>
      <w:r w:rsidR="002F771D" w:rsidRPr="002F771D">
        <w:rPr>
          <w:b/>
          <w:bCs/>
          <w:i/>
          <w:iCs/>
        </w:rPr>
        <w:t xml:space="preserve"> </w:t>
      </w:r>
      <w:r w:rsidRPr="002F771D">
        <w:rPr>
          <w:b/>
          <w:bCs/>
          <w:i/>
          <w:iCs/>
        </w:rPr>
        <w:t>конкурсанта</w:t>
      </w:r>
      <w:r w:rsidR="002F771D" w:rsidRPr="002F771D">
        <w:rPr>
          <w:i/>
          <w:iCs/>
        </w:rPr>
        <w:t xml:space="preserve"> </w:t>
      </w:r>
      <w:r w:rsidRPr="002F771D">
        <w:t>наиболее</w:t>
      </w:r>
      <w:r w:rsidR="002F771D" w:rsidRPr="002F771D">
        <w:t xml:space="preserve"> </w:t>
      </w:r>
      <w:r w:rsidRPr="002F771D">
        <w:t>часто</w:t>
      </w:r>
      <w:r w:rsidR="002F771D" w:rsidRPr="002F771D">
        <w:t xml:space="preserve"> </w:t>
      </w:r>
      <w:r w:rsidRPr="002F771D">
        <w:t>используется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инвестиционных</w:t>
      </w:r>
      <w:r w:rsidR="002F771D" w:rsidRPr="002F771D">
        <w:t xml:space="preserve"> </w:t>
      </w:r>
      <w:r w:rsidRPr="002F771D">
        <w:t>конкурсах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закрытых</w:t>
      </w:r>
      <w:r w:rsidR="002F771D" w:rsidRPr="002F771D">
        <w:t xml:space="preserve"> </w:t>
      </w:r>
      <w:r w:rsidRPr="002F771D">
        <w:t>денежных</w:t>
      </w:r>
      <w:r w:rsidR="002F771D" w:rsidRPr="002F771D">
        <w:t xml:space="preserve"> </w:t>
      </w:r>
      <w:r w:rsidRPr="002F771D">
        <w:t>аукционах,</w:t>
      </w:r>
      <w:r w:rsidR="002F771D" w:rsidRPr="002F771D">
        <w:t xml:space="preserve"> </w:t>
      </w:r>
      <w:r w:rsidRPr="002F771D">
        <w:t>проводимых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процессе</w:t>
      </w:r>
      <w:r w:rsidR="002F771D" w:rsidRPr="002F771D">
        <w:t xml:space="preserve"> </w:t>
      </w:r>
      <w:r w:rsidRPr="002F771D">
        <w:t>приватизации.</w:t>
      </w:r>
      <w:r w:rsidR="002F771D" w:rsidRPr="002F771D">
        <w:t xml:space="preserve"> </w:t>
      </w:r>
      <w:r w:rsidRPr="002F771D">
        <w:t>Она</w:t>
      </w:r>
      <w:r w:rsidR="002F771D" w:rsidRPr="002F771D">
        <w:t xml:space="preserve"> </w:t>
      </w:r>
      <w:r w:rsidRPr="002F771D">
        <w:t>заключается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том,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интересы</w:t>
      </w:r>
      <w:r w:rsidR="002F771D" w:rsidRPr="002F771D">
        <w:t xml:space="preserve"> </w:t>
      </w:r>
      <w:r w:rsidRPr="002F771D">
        <w:t>инвестора</w:t>
      </w:r>
      <w:r w:rsidR="002F771D" w:rsidRPr="002F771D">
        <w:t xml:space="preserve"> </w:t>
      </w:r>
      <w:r w:rsidRPr="002F771D">
        <w:t>представляют</w:t>
      </w:r>
      <w:r w:rsidR="002F771D" w:rsidRPr="002F771D">
        <w:t xml:space="preserve"> </w:t>
      </w:r>
      <w:r w:rsidRPr="002F771D">
        <w:t>несколько</w:t>
      </w:r>
      <w:r w:rsidR="002F771D" w:rsidRPr="002F771D">
        <w:t xml:space="preserve"> </w:t>
      </w:r>
      <w:r w:rsidRPr="002F771D">
        <w:t>фирм,</w:t>
      </w:r>
      <w:r w:rsidR="002F771D" w:rsidRPr="002F771D">
        <w:t xml:space="preserve"> </w:t>
      </w:r>
      <w:r w:rsidRPr="002F771D">
        <w:t>которые</w:t>
      </w:r>
      <w:r w:rsidR="002F771D" w:rsidRPr="002F771D">
        <w:t xml:space="preserve"> </w:t>
      </w:r>
      <w:r w:rsidRPr="002F771D">
        <w:t>стремятся</w:t>
      </w:r>
      <w:r w:rsidR="002F771D" w:rsidRPr="002F771D">
        <w:t xml:space="preserve"> </w:t>
      </w:r>
      <w:r w:rsidRPr="002F771D">
        <w:t>указать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заявках</w:t>
      </w:r>
      <w:r w:rsidR="002F771D" w:rsidRPr="002F771D">
        <w:t xml:space="preserve"> </w:t>
      </w:r>
      <w:r w:rsidRPr="002F771D">
        <w:t>такие</w:t>
      </w:r>
      <w:r w:rsidR="002F771D" w:rsidRPr="002F771D">
        <w:t xml:space="preserve"> </w:t>
      </w:r>
      <w:r w:rsidRPr="002F771D">
        <w:t>цены,</w:t>
      </w:r>
      <w:r w:rsidR="002F771D" w:rsidRPr="002F771D">
        <w:t xml:space="preserve"> </w:t>
      </w:r>
      <w:r w:rsidRPr="002F771D">
        <w:t>чтобы</w:t>
      </w:r>
      <w:r w:rsidR="002F771D" w:rsidRPr="002F771D">
        <w:t xml:space="preserve"> </w:t>
      </w:r>
      <w:r w:rsidRPr="002F771D">
        <w:t>войти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двойку</w:t>
      </w:r>
      <w:r w:rsidR="002F771D" w:rsidRPr="002F771D">
        <w:t xml:space="preserve"> </w:t>
      </w:r>
      <w:r w:rsidRPr="002F771D">
        <w:t>победителей.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одной</w:t>
      </w:r>
      <w:r w:rsidR="002F771D" w:rsidRPr="002F771D">
        <w:t xml:space="preserve"> </w:t>
      </w:r>
      <w:r w:rsidRPr="002F771D">
        <w:t>стороны,</w:t>
      </w:r>
      <w:r w:rsidR="002F771D" w:rsidRPr="002F771D">
        <w:t xml:space="preserve"> </w:t>
      </w:r>
      <w:r w:rsidRPr="002F771D">
        <w:t>это</w:t>
      </w:r>
      <w:r w:rsidR="002F771D" w:rsidRPr="002F771D">
        <w:t xml:space="preserve"> </w:t>
      </w:r>
      <w:r w:rsidRPr="002F771D">
        <w:t>позволяет</w:t>
      </w:r>
      <w:r w:rsidR="002F771D" w:rsidRPr="002F771D">
        <w:t xml:space="preserve"> </w:t>
      </w:r>
      <w:r w:rsidRPr="002F771D">
        <w:t>подстраховаться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случай</w:t>
      </w:r>
      <w:r w:rsidR="002F771D" w:rsidRPr="002F771D">
        <w:t xml:space="preserve"> </w:t>
      </w:r>
      <w:r w:rsidRPr="002F771D">
        <w:t>неправильного</w:t>
      </w:r>
      <w:r w:rsidR="002F771D" w:rsidRPr="002F771D">
        <w:t xml:space="preserve"> </w:t>
      </w:r>
      <w:r w:rsidRPr="002F771D">
        <w:t>оформления</w:t>
      </w:r>
      <w:r w:rsidR="002F771D" w:rsidRPr="002F771D">
        <w:t xml:space="preserve"> </w:t>
      </w:r>
      <w:r w:rsidRPr="002F771D">
        <w:t>заявок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неучастия</w:t>
      </w:r>
      <w:r w:rsidR="002F771D" w:rsidRPr="002F771D">
        <w:t xml:space="preserve"> </w:t>
      </w:r>
      <w:r w:rsidRPr="002F771D">
        <w:t>других</w:t>
      </w:r>
      <w:r w:rsidR="002F771D" w:rsidRPr="002F771D">
        <w:t xml:space="preserve"> </w:t>
      </w:r>
      <w:r w:rsidRPr="002F771D">
        <w:t>инвесторов.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другой</w:t>
      </w:r>
      <w:r w:rsidR="002F771D" w:rsidRPr="002F771D">
        <w:t xml:space="preserve"> </w:t>
      </w:r>
      <w:r w:rsidRPr="002F771D">
        <w:t>стороны,</w:t>
      </w:r>
      <w:r w:rsidR="002F771D" w:rsidRPr="002F771D">
        <w:t xml:space="preserve"> </w:t>
      </w:r>
      <w:r w:rsidRPr="002F771D">
        <w:t>если</w:t>
      </w:r>
      <w:r w:rsidR="002F771D" w:rsidRPr="002F771D">
        <w:t xml:space="preserve"> </w:t>
      </w:r>
      <w:r w:rsidRPr="002F771D">
        <w:t>интересы</w:t>
      </w:r>
      <w:r w:rsidR="002F771D" w:rsidRPr="002F771D">
        <w:t xml:space="preserve"> </w:t>
      </w:r>
      <w:r w:rsidRPr="002F771D">
        <w:t>одного</w:t>
      </w:r>
      <w:r w:rsidR="002F771D" w:rsidRPr="002F771D">
        <w:t xml:space="preserve"> </w:t>
      </w:r>
      <w:r w:rsidRPr="002F771D">
        <w:t>инвестора</w:t>
      </w:r>
      <w:r w:rsidR="002F771D" w:rsidRPr="002F771D">
        <w:t xml:space="preserve"> </w:t>
      </w:r>
      <w:r w:rsidRPr="002F771D">
        <w:t>защищают</w:t>
      </w:r>
      <w:r w:rsidR="002F771D" w:rsidRPr="002F771D">
        <w:t xml:space="preserve"> </w:t>
      </w:r>
      <w:r w:rsidRPr="002F771D">
        <w:t>несколько</w:t>
      </w:r>
      <w:r w:rsidR="002F771D" w:rsidRPr="002F771D">
        <w:t xml:space="preserve"> </w:t>
      </w:r>
      <w:r w:rsidRPr="002F771D">
        <w:t>аффилированных</w:t>
      </w:r>
      <w:r w:rsidR="002F771D" w:rsidRPr="002F771D">
        <w:t xml:space="preserve"> </w:t>
      </w:r>
      <w:r w:rsidRPr="002F771D">
        <w:t>фирм,</w:t>
      </w:r>
      <w:r w:rsidR="002F771D" w:rsidRPr="002F771D">
        <w:t xml:space="preserve"> </w:t>
      </w:r>
      <w:r w:rsidRPr="002F771D">
        <w:t>то</w:t>
      </w:r>
      <w:r w:rsidR="002F771D" w:rsidRPr="002F771D">
        <w:t xml:space="preserve"> </w:t>
      </w:r>
      <w:r w:rsidRPr="002F771D">
        <w:t>больше</w:t>
      </w:r>
      <w:r w:rsidR="002F771D" w:rsidRPr="002F771D">
        <w:t xml:space="preserve"> </w:t>
      </w:r>
      <w:r w:rsidRPr="002F771D">
        <w:t>шансов</w:t>
      </w:r>
      <w:r w:rsidR="002F771D" w:rsidRPr="002F771D">
        <w:t xml:space="preserve"> "</w:t>
      </w:r>
      <w:r w:rsidRPr="002F771D">
        <w:t>угадать</w:t>
      </w:r>
      <w:r w:rsidR="002F771D" w:rsidRPr="002F771D">
        <w:t xml:space="preserve">" </w:t>
      </w:r>
      <w:r w:rsidRPr="002F771D">
        <w:t>цену.</w:t>
      </w:r>
      <w:r w:rsidR="002F771D" w:rsidRPr="002F771D">
        <w:t xml:space="preserve"> </w:t>
      </w:r>
      <w:r w:rsidRPr="002F771D">
        <w:t>При</w:t>
      </w:r>
      <w:r w:rsidR="002F771D" w:rsidRPr="002F771D">
        <w:t xml:space="preserve"> </w:t>
      </w:r>
      <w:r w:rsidRPr="002F771D">
        <w:t>удачном</w:t>
      </w:r>
      <w:r w:rsidR="002F771D" w:rsidRPr="002F771D">
        <w:t xml:space="preserve"> </w:t>
      </w:r>
      <w:r w:rsidRPr="002F771D">
        <w:t>стечении</w:t>
      </w:r>
      <w:r w:rsidR="002F771D" w:rsidRPr="002F771D">
        <w:t xml:space="preserve"> </w:t>
      </w:r>
      <w:r w:rsidRPr="002F771D">
        <w:t>обстоятельств</w:t>
      </w:r>
      <w:r w:rsidR="002F771D" w:rsidRPr="002F771D">
        <w:t xml:space="preserve"> </w:t>
      </w:r>
      <w:r w:rsidRPr="002F771D">
        <w:t>одна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компаний,</w:t>
      </w:r>
      <w:r w:rsidR="002F771D" w:rsidRPr="002F771D">
        <w:t xml:space="preserve"> </w:t>
      </w:r>
      <w:r w:rsidRPr="002F771D">
        <w:t>представляющая</w:t>
      </w:r>
      <w:r w:rsidR="002F771D" w:rsidRPr="002F771D">
        <w:t xml:space="preserve"> </w:t>
      </w:r>
      <w:r w:rsidRPr="002F771D">
        <w:t>интересы</w:t>
      </w:r>
      <w:r w:rsidR="002F771D" w:rsidRPr="002F771D">
        <w:t xml:space="preserve"> </w:t>
      </w:r>
      <w:r w:rsidRPr="002F771D">
        <w:t>спекулятивного</w:t>
      </w:r>
      <w:r w:rsidR="002F771D" w:rsidRPr="002F771D">
        <w:t xml:space="preserve"> </w:t>
      </w:r>
      <w:r w:rsidRPr="002F771D">
        <w:t>конкурсанта,</w:t>
      </w:r>
      <w:r w:rsidR="002F771D" w:rsidRPr="002F771D">
        <w:t xml:space="preserve"> </w:t>
      </w:r>
      <w:r w:rsidRPr="002F771D">
        <w:t>занимает</w:t>
      </w:r>
      <w:r w:rsidR="002F771D" w:rsidRPr="002F771D">
        <w:t xml:space="preserve"> </w:t>
      </w:r>
      <w:r w:rsidRPr="002F771D">
        <w:t>первое</w:t>
      </w:r>
      <w:r w:rsidR="002F771D" w:rsidRPr="002F771D">
        <w:t xml:space="preserve"> </w:t>
      </w:r>
      <w:r w:rsidRPr="002F771D">
        <w:t>место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отказывается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своей</w:t>
      </w:r>
      <w:r w:rsidR="002F771D" w:rsidRPr="002F771D">
        <w:t xml:space="preserve"> </w:t>
      </w:r>
      <w:r w:rsidRPr="002F771D">
        <w:t>заявки,</w:t>
      </w:r>
      <w:r w:rsidR="002F771D" w:rsidRPr="002F771D">
        <w:t xml:space="preserve"> </w:t>
      </w:r>
      <w:r w:rsidRPr="002F771D">
        <w:t>а</w:t>
      </w:r>
      <w:r w:rsidR="002F771D" w:rsidRPr="002F771D">
        <w:t xml:space="preserve"> </w:t>
      </w:r>
      <w:r w:rsidRPr="002F771D">
        <w:t>победителем</w:t>
      </w:r>
      <w:r w:rsidR="002F771D" w:rsidRPr="002F771D">
        <w:t xml:space="preserve"> </w:t>
      </w:r>
      <w:r w:rsidRPr="002F771D">
        <w:t>признается</w:t>
      </w:r>
      <w:r w:rsidR="002F771D" w:rsidRPr="002F771D">
        <w:t xml:space="preserve"> </w:t>
      </w:r>
      <w:r w:rsidRPr="002F771D">
        <w:t>другой</w:t>
      </w:r>
      <w:r w:rsidR="002F771D" w:rsidRPr="002F771D">
        <w:t xml:space="preserve"> </w:t>
      </w:r>
      <w:r w:rsidRPr="002F771D">
        <w:t>его</w:t>
      </w:r>
      <w:r w:rsidR="002F771D" w:rsidRPr="002F771D">
        <w:t xml:space="preserve"> </w:t>
      </w:r>
      <w:r w:rsidRPr="002F771D">
        <w:t>представитель,</w:t>
      </w:r>
      <w:r w:rsidR="002F771D" w:rsidRPr="002F771D">
        <w:t xml:space="preserve"> </w:t>
      </w:r>
      <w:r w:rsidRPr="002F771D">
        <w:t>занявший</w:t>
      </w:r>
      <w:r w:rsidR="002F771D" w:rsidRPr="002F771D">
        <w:t xml:space="preserve"> </w:t>
      </w:r>
      <w:r w:rsidRPr="002F771D">
        <w:t>второе</w:t>
      </w:r>
      <w:r w:rsidR="002F771D" w:rsidRPr="002F771D">
        <w:t xml:space="preserve"> </w:t>
      </w:r>
      <w:r w:rsidRPr="002F771D">
        <w:t>место.</w:t>
      </w:r>
      <w:r w:rsidR="002F771D" w:rsidRPr="002F771D">
        <w:t xml:space="preserve"> </w:t>
      </w:r>
      <w:r w:rsidRPr="002F771D">
        <w:t>Это</w:t>
      </w:r>
      <w:r w:rsidR="002F771D" w:rsidRPr="002F771D">
        <w:t xml:space="preserve"> </w:t>
      </w:r>
      <w:r w:rsidRPr="002F771D">
        <w:t>позволяет</w:t>
      </w:r>
      <w:r w:rsidR="002F771D" w:rsidRPr="002F771D">
        <w:t xml:space="preserve"> </w:t>
      </w:r>
      <w:r w:rsidRPr="002F771D">
        <w:t>получить</w:t>
      </w:r>
      <w:r w:rsidR="002F771D" w:rsidRPr="002F771D">
        <w:t xml:space="preserve"> </w:t>
      </w:r>
      <w:r w:rsidRPr="002F771D">
        <w:t>прибыль</w:t>
      </w:r>
      <w:r w:rsidR="002F771D" w:rsidRPr="002F771D">
        <w:t xml:space="preserve"> </w:t>
      </w:r>
      <w:r w:rsidRPr="002F771D">
        <w:t>за</w:t>
      </w:r>
      <w:r w:rsidR="002F771D" w:rsidRPr="002F771D">
        <w:t xml:space="preserve"> </w:t>
      </w:r>
      <w:r w:rsidRPr="002F771D">
        <w:t>счет</w:t>
      </w:r>
      <w:r w:rsidR="002F771D" w:rsidRPr="002F771D">
        <w:t xml:space="preserve"> </w:t>
      </w:r>
      <w:r w:rsidRPr="002F771D">
        <w:t>перепродажи</w:t>
      </w:r>
      <w:r w:rsidR="002F771D" w:rsidRPr="002F771D">
        <w:t xml:space="preserve"> </w:t>
      </w:r>
      <w:r w:rsidRPr="002F771D">
        <w:t>акций</w:t>
      </w:r>
      <w:r w:rsidR="002F771D" w:rsidRPr="002F771D">
        <w:t xml:space="preserve"> </w:t>
      </w:r>
      <w:r w:rsidRPr="002F771D">
        <w:t>конечному</w:t>
      </w:r>
      <w:r w:rsidR="002F771D" w:rsidRPr="002F771D">
        <w:t xml:space="preserve"> </w:t>
      </w:r>
      <w:r w:rsidRPr="002F771D">
        <w:t>инвестору,</w:t>
      </w:r>
      <w:r w:rsidR="002F771D" w:rsidRPr="002F771D">
        <w:t xml:space="preserve"> </w:t>
      </w:r>
      <w:r w:rsidRPr="002F771D">
        <w:t>который</w:t>
      </w:r>
      <w:r w:rsidR="002F771D" w:rsidRPr="002F771D">
        <w:t xml:space="preserve"> "</w:t>
      </w:r>
      <w:r w:rsidRPr="002F771D">
        <w:t>не</w:t>
      </w:r>
      <w:r w:rsidR="002F771D" w:rsidRPr="002F771D">
        <w:t xml:space="preserve"> </w:t>
      </w:r>
      <w:r w:rsidRPr="002F771D">
        <w:t>угадал</w:t>
      </w:r>
      <w:r w:rsidR="002F771D" w:rsidRPr="002F771D">
        <w:t xml:space="preserve">" </w:t>
      </w:r>
      <w:r w:rsidRPr="002F771D">
        <w:t>цену.</w:t>
      </w:r>
      <w:r w:rsidR="002F771D" w:rsidRPr="002F771D">
        <w:t xml:space="preserve"> </w:t>
      </w:r>
      <w:r w:rsidRPr="002F771D">
        <w:t>Одной</w:t>
      </w:r>
      <w:r w:rsidR="002F771D" w:rsidRPr="002F771D">
        <w:t xml:space="preserve"> </w:t>
      </w:r>
      <w:r w:rsidRPr="002F771D">
        <w:t>из</w:t>
      </w:r>
      <w:r w:rsidR="002F771D" w:rsidRPr="002F771D">
        <w:t xml:space="preserve"> </w:t>
      </w:r>
      <w:r w:rsidRPr="002F771D">
        <w:t>предпосылок</w:t>
      </w:r>
      <w:r w:rsidR="002F771D" w:rsidRPr="002F771D">
        <w:t xml:space="preserve"> </w:t>
      </w:r>
      <w:r w:rsidRPr="002F771D">
        <w:t>успешной</w:t>
      </w:r>
      <w:r w:rsidR="002F771D" w:rsidRPr="002F771D">
        <w:t xml:space="preserve"> </w:t>
      </w:r>
      <w:r w:rsidRPr="002F771D">
        <w:t>реализации</w:t>
      </w:r>
      <w:r w:rsidR="002F771D" w:rsidRPr="002F771D">
        <w:t xml:space="preserve"> </w:t>
      </w:r>
      <w:r w:rsidRPr="002F771D">
        <w:t>этой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на</w:t>
      </w:r>
      <w:r w:rsidR="002F771D" w:rsidRPr="002F771D">
        <w:t xml:space="preserve"> </w:t>
      </w:r>
      <w:r w:rsidRPr="002F771D">
        <w:t>инвестиционных</w:t>
      </w:r>
      <w:r w:rsidR="002F771D" w:rsidRPr="002F771D">
        <w:t xml:space="preserve"> </w:t>
      </w:r>
      <w:r w:rsidRPr="002F771D">
        <w:t>конкурсах</w:t>
      </w:r>
      <w:r w:rsidR="002F771D" w:rsidRPr="002F771D">
        <w:t xml:space="preserve"> </w:t>
      </w:r>
      <w:r w:rsidRPr="002F771D">
        <w:t>являются</w:t>
      </w:r>
      <w:r w:rsidR="002F771D" w:rsidRPr="002F771D">
        <w:t xml:space="preserve"> </w:t>
      </w:r>
      <w:r w:rsidRPr="002F771D">
        <w:t>тесные</w:t>
      </w:r>
      <w:r w:rsidR="002F771D" w:rsidRPr="002F771D">
        <w:t xml:space="preserve"> </w:t>
      </w:r>
      <w:r w:rsidRPr="002F771D">
        <w:t>связи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крупными</w:t>
      </w:r>
      <w:r w:rsidR="002F771D" w:rsidRPr="002F771D">
        <w:t xml:space="preserve"> </w:t>
      </w:r>
      <w:r w:rsidRPr="002F771D">
        <w:t>банками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возможность</w:t>
      </w:r>
      <w:r w:rsidR="002F771D" w:rsidRPr="002F771D">
        <w:t xml:space="preserve"> </w:t>
      </w:r>
      <w:r w:rsidRPr="002F771D">
        <w:t>установления</w:t>
      </w:r>
      <w:r w:rsidR="002F771D" w:rsidRPr="002F771D">
        <w:t xml:space="preserve"> </w:t>
      </w:r>
      <w:r w:rsidRPr="002F771D">
        <w:t>контактов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организаторами</w:t>
      </w:r>
      <w:r w:rsidR="002F771D" w:rsidRPr="002F771D">
        <w:t xml:space="preserve"> </w:t>
      </w:r>
      <w:r w:rsidRPr="002F771D">
        <w:t>продаж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администрацией</w:t>
      </w:r>
      <w:r w:rsidR="002F771D" w:rsidRPr="002F771D">
        <w:t xml:space="preserve"> </w:t>
      </w:r>
      <w:r w:rsidRPr="002F771D">
        <w:t>предприятия.</w:t>
      </w:r>
      <w:r w:rsidR="002F771D" w:rsidRPr="002F771D">
        <w:t xml:space="preserve"> </w:t>
      </w:r>
      <w:r w:rsidRPr="002F771D">
        <w:t>Основные</w:t>
      </w:r>
      <w:r w:rsidR="002F771D" w:rsidRPr="002F771D">
        <w:t xml:space="preserve"> </w:t>
      </w:r>
      <w:r w:rsidRPr="002F771D">
        <w:t>риски</w:t>
      </w:r>
      <w:r w:rsidR="002F771D" w:rsidRPr="002F771D">
        <w:t xml:space="preserve"> </w:t>
      </w:r>
      <w:r w:rsidRPr="002F771D">
        <w:t>этой</w:t>
      </w:r>
      <w:r w:rsidR="002F771D" w:rsidRPr="002F771D">
        <w:t xml:space="preserve"> </w:t>
      </w:r>
      <w:r w:rsidRPr="002F771D">
        <w:t>стратегии</w:t>
      </w:r>
      <w:r w:rsidR="002F771D" w:rsidRPr="002F771D">
        <w:t xml:space="preserve"> </w:t>
      </w:r>
      <w:r w:rsidRPr="002F771D">
        <w:t>связаны</w:t>
      </w:r>
      <w:r w:rsidR="002F771D" w:rsidRPr="002F771D">
        <w:t xml:space="preserve"> </w:t>
      </w:r>
      <w:r w:rsidRPr="002F771D">
        <w:t>с</w:t>
      </w:r>
      <w:r w:rsidR="002F771D" w:rsidRPr="002F771D">
        <w:t xml:space="preserve"> </w:t>
      </w:r>
      <w:r w:rsidRPr="002F771D">
        <w:t>тем,</w:t>
      </w:r>
      <w:r w:rsidR="002F771D" w:rsidRPr="002F771D">
        <w:t xml:space="preserve"> </w:t>
      </w:r>
      <w:r w:rsidRPr="002F771D">
        <w:t>что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случае</w:t>
      </w:r>
      <w:r w:rsidR="002F771D" w:rsidRPr="002F771D">
        <w:t xml:space="preserve"> </w:t>
      </w:r>
      <w:r w:rsidRPr="002F771D">
        <w:t>отказа</w:t>
      </w:r>
      <w:r w:rsidR="002F771D" w:rsidRPr="002F771D">
        <w:t xml:space="preserve"> </w:t>
      </w:r>
      <w:r w:rsidRPr="002F771D">
        <w:t>от</w:t>
      </w:r>
      <w:r w:rsidR="002F771D" w:rsidRPr="002F771D">
        <w:t xml:space="preserve"> </w:t>
      </w:r>
      <w:r w:rsidRPr="002F771D">
        <w:t>заявки</w:t>
      </w:r>
      <w:r w:rsidR="002F771D" w:rsidRPr="002F771D">
        <w:t xml:space="preserve"> (</w:t>
      </w:r>
      <w:r w:rsidRPr="002F771D">
        <w:t>подписания</w:t>
      </w:r>
      <w:r w:rsidR="002F771D" w:rsidRPr="002F771D">
        <w:t xml:space="preserve"> </w:t>
      </w:r>
      <w:r w:rsidRPr="002F771D">
        <w:t>протокола,</w:t>
      </w:r>
      <w:r w:rsidR="002F771D" w:rsidRPr="002F771D">
        <w:t xml:space="preserve"> </w:t>
      </w:r>
      <w:r w:rsidRPr="002F771D">
        <w:t>заключения</w:t>
      </w:r>
      <w:r w:rsidR="002F771D" w:rsidRPr="002F771D">
        <w:t xml:space="preserve"> </w:t>
      </w:r>
      <w:r w:rsidRPr="002F771D">
        <w:t>договора</w:t>
      </w:r>
      <w:r w:rsidR="002F771D" w:rsidRPr="002F771D">
        <w:t xml:space="preserve">) </w:t>
      </w:r>
      <w:r w:rsidRPr="002F771D">
        <w:t>залог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возвращается,</w:t>
      </w:r>
      <w:r w:rsidR="002F771D" w:rsidRPr="002F771D">
        <w:t xml:space="preserve"> </w:t>
      </w:r>
      <w:r w:rsidRPr="002F771D">
        <w:t>поэтому,</w:t>
      </w:r>
      <w:r w:rsidR="002F771D" w:rsidRPr="002F771D">
        <w:t xml:space="preserve"> </w:t>
      </w:r>
      <w:r w:rsidRPr="002F771D">
        <w:t>если</w:t>
      </w:r>
      <w:r w:rsidR="002F771D" w:rsidRPr="002F771D">
        <w:t xml:space="preserve"> </w:t>
      </w:r>
      <w:r w:rsidRPr="002F771D">
        <w:t>сторонам</w:t>
      </w:r>
      <w:r w:rsidR="002F771D" w:rsidRPr="002F771D">
        <w:t xml:space="preserve"> </w:t>
      </w:r>
      <w:r w:rsidRPr="002F771D">
        <w:t>не</w:t>
      </w:r>
      <w:r w:rsidR="002F771D" w:rsidRPr="002F771D">
        <w:t xml:space="preserve"> </w:t>
      </w:r>
      <w:r w:rsidRPr="002F771D">
        <w:t>удается</w:t>
      </w:r>
      <w:r w:rsidR="002F771D" w:rsidRPr="002F771D">
        <w:t xml:space="preserve"> </w:t>
      </w:r>
      <w:r w:rsidRPr="002F771D">
        <w:t>договориться,</w:t>
      </w:r>
      <w:r w:rsidR="002F771D" w:rsidRPr="002F771D">
        <w:t xml:space="preserve"> </w:t>
      </w:r>
      <w:r w:rsidRPr="002F771D">
        <w:t>спекулянт</w:t>
      </w:r>
      <w:r w:rsidR="002F771D" w:rsidRPr="002F771D">
        <w:t xml:space="preserve"> </w:t>
      </w:r>
      <w:r w:rsidRPr="002F771D">
        <w:t>терпит</w:t>
      </w:r>
      <w:r w:rsidR="002F771D" w:rsidRPr="002F771D">
        <w:t xml:space="preserve"> </w:t>
      </w:r>
      <w:r w:rsidRPr="002F771D">
        <w:t>убытки.</w:t>
      </w:r>
      <w:r w:rsidR="002F771D" w:rsidRPr="002F771D">
        <w:t xml:space="preserve"> </w:t>
      </w:r>
      <w:r w:rsidRPr="002F771D">
        <w:t>Кроме</w:t>
      </w:r>
      <w:r w:rsidR="002F771D" w:rsidRPr="002F771D">
        <w:t xml:space="preserve"> </w:t>
      </w:r>
      <w:r w:rsidRPr="002F771D">
        <w:t>того,</w:t>
      </w:r>
      <w:r w:rsidR="002F771D" w:rsidRPr="002F771D">
        <w:t xml:space="preserve"> </w:t>
      </w:r>
      <w:r w:rsidRPr="002F771D">
        <w:t>если</w:t>
      </w:r>
      <w:r w:rsidR="002F771D" w:rsidRPr="002F771D">
        <w:t xml:space="preserve"> </w:t>
      </w:r>
      <w:r w:rsidRPr="002F771D">
        <w:t>цена</w:t>
      </w:r>
      <w:r w:rsidR="002F771D" w:rsidRPr="002F771D">
        <w:t xml:space="preserve"> </w:t>
      </w:r>
      <w:r w:rsidRPr="002F771D">
        <w:t>или</w:t>
      </w:r>
      <w:r w:rsidR="002F771D" w:rsidRPr="002F771D">
        <w:t xml:space="preserve"> </w:t>
      </w:r>
      <w:r w:rsidRPr="002F771D">
        <w:t>дисконтированные</w:t>
      </w:r>
      <w:r w:rsidR="002F771D" w:rsidRPr="002F771D">
        <w:t xml:space="preserve"> </w:t>
      </w:r>
      <w:r w:rsidRPr="002F771D">
        <w:t>объемы</w:t>
      </w:r>
      <w:r w:rsidR="002F771D" w:rsidRPr="002F771D">
        <w:t xml:space="preserve"> </w:t>
      </w:r>
      <w:r w:rsidRPr="002F771D">
        <w:t>инвестиций,</w:t>
      </w:r>
      <w:r w:rsidR="002F771D" w:rsidRPr="002F771D">
        <w:t xml:space="preserve"> </w:t>
      </w:r>
      <w:r w:rsidRPr="002F771D">
        <w:t>указанные</w:t>
      </w:r>
      <w:r w:rsidR="002F771D" w:rsidRPr="002F771D">
        <w:t xml:space="preserve"> </w:t>
      </w:r>
      <w:r w:rsidRPr="002F771D">
        <w:t>в</w:t>
      </w:r>
      <w:r w:rsidR="002F771D" w:rsidRPr="002F771D">
        <w:t xml:space="preserve"> </w:t>
      </w:r>
      <w:r w:rsidRPr="002F771D">
        <w:t>заявке,</w:t>
      </w:r>
      <w:r w:rsidR="002F771D" w:rsidRPr="002F771D">
        <w:t xml:space="preserve"> </w:t>
      </w:r>
      <w:r w:rsidRPr="002F771D">
        <w:t>были</w:t>
      </w:r>
      <w:r w:rsidR="002F771D" w:rsidRPr="002F771D">
        <w:t xml:space="preserve"> </w:t>
      </w:r>
      <w:r w:rsidRPr="002F771D">
        <w:t>определены</w:t>
      </w:r>
      <w:r w:rsidR="002F771D" w:rsidRPr="002F771D">
        <w:t xml:space="preserve"> </w:t>
      </w:r>
      <w:r w:rsidRPr="002F771D">
        <w:t>неправильно</w:t>
      </w:r>
      <w:r w:rsidR="002F771D" w:rsidRPr="002F771D">
        <w:t xml:space="preserve"> </w:t>
      </w:r>
      <w:r w:rsidRPr="002F771D">
        <w:t>и</w:t>
      </w:r>
      <w:r w:rsidR="002F771D" w:rsidRPr="002F771D">
        <w:t xml:space="preserve"> </w:t>
      </w:r>
      <w:r w:rsidRPr="002F771D">
        <w:t>победителем</w:t>
      </w:r>
      <w:r w:rsidR="002F771D" w:rsidRPr="002F771D">
        <w:t xml:space="preserve"> </w:t>
      </w:r>
      <w:r w:rsidRPr="002F771D">
        <w:t>становился</w:t>
      </w:r>
      <w:r w:rsidR="002F771D" w:rsidRPr="002F771D">
        <w:t xml:space="preserve"> </w:t>
      </w:r>
      <w:r w:rsidRPr="002F771D">
        <w:t>другой</w:t>
      </w:r>
      <w:r w:rsidR="002F771D" w:rsidRPr="002F771D">
        <w:t xml:space="preserve"> </w:t>
      </w:r>
      <w:r w:rsidRPr="002F771D">
        <w:t>участник,</w:t>
      </w:r>
      <w:r w:rsidR="002F771D" w:rsidRPr="002F771D">
        <w:t xml:space="preserve"> </w:t>
      </w:r>
      <w:r w:rsidRPr="002F771D">
        <w:t>средства</w:t>
      </w:r>
      <w:r w:rsidR="002F771D" w:rsidRPr="002F771D">
        <w:t xml:space="preserve"> </w:t>
      </w:r>
      <w:r w:rsidRPr="002F771D">
        <w:t>спекулятивного</w:t>
      </w:r>
      <w:r w:rsidR="002F771D" w:rsidRPr="002F771D">
        <w:t xml:space="preserve"> </w:t>
      </w:r>
      <w:r w:rsidRPr="002F771D">
        <w:t>конкурсанта</w:t>
      </w:r>
      <w:r w:rsidR="002F771D" w:rsidRPr="002F771D">
        <w:t xml:space="preserve"> </w:t>
      </w:r>
      <w:r w:rsidRPr="002F771D">
        <w:t>оказывались</w:t>
      </w:r>
      <w:r w:rsidR="002F771D" w:rsidRPr="002F771D">
        <w:t xml:space="preserve"> "</w:t>
      </w:r>
      <w:r w:rsidRPr="002F771D">
        <w:t>замороженными</w:t>
      </w:r>
      <w:r w:rsidR="002F771D" w:rsidRPr="002F771D">
        <w:t xml:space="preserve">" </w:t>
      </w:r>
      <w:r w:rsidRPr="002F771D">
        <w:t>на</w:t>
      </w:r>
      <w:r w:rsidR="002F771D" w:rsidRPr="002F771D">
        <w:t xml:space="preserve"> </w:t>
      </w:r>
      <w:r w:rsidRPr="002F771D">
        <w:t>значительный</w:t>
      </w:r>
      <w:r w:rsidR="002F771D" w:rsidRPr="002F771D">
        <w:t xml:space="preserve"> </w:t>
      </w:r>
      <w:r w:rsidRPr="002F771D">
        <w:t>период</w:t>
      </w:r>
      <w:r w:rsidR="002F771D" w:rsidRPr="002F771D">
        <w:t xml:space="preserve"> </w:t>
      </w:r>
      <w:r w:rsidRPr="002F771D">
        <w:t>времени.</w:t>
      </w:r>
    </w:p>
    <w:p w:rsidR="00F67A44" w:rsidRPr="002F771D" w:rsidRDefault="002F771D" w:rsidP="002F771D">
      <w:pPr>
        <w:pStyle w:val="1"/>
      </w:pPr>
      <w:r>
        <w:br w:type="page"/>
      </w:r>
      <w:bookmarkStart w:id="9" w:name="_Toc281524062"/>
      <w:r w:rsidR="00F67A44" w:rsidRPr="002F771D">
        <w:t>Список</w:t>
      </w:r>
      <w:r w:rsidRPr="002F771D">
        <w:t xml:space="preserve"> </w:t>
      </w:r>
      <w:r w:rsidR="00F67A44" w:rsidRPr="002F771D">
        <w:t>используемой</w:t>
      </w:r>
      <w:r w:rsidRPr="002F771D">
        <w:t xml:space="preserve"> </w:t>
      </w:r>
      <w:r w:rsidR="00F67A44" w:rsidRPr="002F771D">
        <w:t>литературы</w:t>
      </w:r>
      <w:bookmarkEnd w:id="9"/>
    </w:p>
    <w:p w:rsidR="002F771D" w:rsidRDefault="002F771D" w:rsidP="002F771D">
      <w:pPr>
        <w:tabs>
          <w:tab w:val="left" w:pos="726"/>
        </w:tabs>
        <w:rPr>
          <w:b/>
          <w:bCs/>
          <w:kern w:val="36"/>
        </w:rPr>
      </w:pPr>
    </w:p>
    <w:p w:rsidR="00F67A44" w:rsidRPr="002F771D" w:rsidRDefault="00F67A44" w:rsidP="002F771D">
      <w:pPr>
        <w:pStyle w:val="a4"/>
      </w:pPr>
      <w:r w:rsidRPr="002F771D">
        <w:rPr>
          <w:bCs/>
          <w:kern w:val="36"/>
        </w:rPr>
        <w:t>1.</w:t>
      </w:r>
      <w:r w:rsidR="002F771D" w:rsidRPr="002F771D">
        <w:rPr>
          <w:bCs/>
          <w:kern w:val="36"/>
        </w:rPr>
        <w:t xml:space="preserve"> </w:t>
      </w:r>
      <w:r w:rsidRPr="002F771D">
        <w:rPr>
          <w:bCs/>
          <w:kern w:val="36"/>
        </w:rPr>
        <w:t>ФИНАНСОВЫЕ</w:t>
      </w:r>
      <w:r w:rsidR="002F771D" w:rsidRPr="002F771D">
        <w:rPr>
          <w:bCs/>
          <w:kern w:val="36"/>
        </w:rPr>
        <w:t xml:space="preserve"> </w:t>
      </w:r>
      <w:r w:rsidRPr="002F771D">
        <w:rPr>
          <w:bCs/>
          <w:kern w:val="36"/>
        </w:rPr>
        <w:t>ИНСТУМЕНТЫ-</w:t>
      </w:r>
      <w:r w:rsidR="002F771D" w:rsidRPr="002F771D">
        <w:rPr>
          <w:bCs/>
          <w:kern w:val="36"/>
        </w:rPr>
        <w:t xml:space="preserve"> </w:t>
      </w:r>
      <w:r w:rsidRPr="002F771D">
        <w:t>invest-profit.blogspot.com/2010</w:t>
      </w:r>
    </w:p>
    <w:p w:rsidR="00F67A44" w:rsidRPr="002F771D" w:rsidRDefault="00F67A44" w:rsidP="002F771D">
      <w:pPr>
        <w:pStyle w:val="a4"/>
      </w:pPr>
      <w:r w:rsidRPr="002F771D">
        <w:t>2.</w:t>
      </w:r>
      <w:r w:rsidR="002F771D" w:rsidRPr="002F771D">
        <w:t xml:space="preserve"> </w:t>
      </w:r>
      <w:r w:rsidRPr="002F771D">
        <w:t>А</w:t>
      </w:r>
      <w:r w:rsidR="002F771D" w:rsidRPr="002F771D">
        <w:rPr>
          <w:smallCaps/>
        </w:rPr>
        <w:t xml:space="preserve">.Н. </w:t>
      </w:r>
      <w:r w:rsidRPr="002F771D">
        <w:t>Буренин.</w:t>
      </w:r>
      <w:r w:rsidR="002F771D" w:rsidRPr="002F771D">
        <w:t xml:space="preserve"> </w:t>
      </w:r>
      <w:r w:rsidRPr="002F771D">
        <w:t>Управление</w:t>
      </w:r>
      <w:r w:rsidR="002F771D" w:rsidRPr="002F771D">
        <w:t xml:space="preserve"> </w:t>
      </w:r>
      <w:r w:rsidRPr="002F771D">
        <w:t>портфелем</w:t>
      </w:r>
      <w:r w:rsidR="002F771D" w:rsidRPr="002F771D">
        <w:t xml:space="preserve"> </w:t>
      </w:r>
      <w:r w:rsidRPr="002F771D">
        <w:t>ценных</w:t>
      </w:r>
      <w:r w:rsidR="002F771D" w:rsidRPr="002F771D">
        <w:t xml:space="preserve"> </w:t>
      </w:r>
      <w:r w:rsidRPr="002F771D">
        <w:t>бумаг,</w:t>
      </w:r>
    </w:p>
    <w:p w:rsidR="00F67A44" w:rsidRPr="002F771D" w:rsidRDefault="00F67A44" w:rsidP="002F771D">
      <w:pPr>
        <w:pStyle w:val="a4"/>
      </w:pPr>
      <w:r w:rsidRPr="002F771D">
        <w:t>3.</w:t>
      </w:r>
      <w:r w:rsidR="002F771D" w:rsidRPr="002F771D">
        <w:rPr>
          <w:rStyle w:val="30"/>
        </w:rPr>
        <w:t xml:space="preserve"> </w:t>
      </w:r>
      <w:r w:rsidRPr="002F771D">
        <w:t>Интернет-журнал</w:t>
      </w:r>
      <w:r w:rsidR="002F771D" w:rsidRPr="002F771D">
        <w:t xml:space="preserve"> </w:t>
      </w:r>
      <w:r w:rsidRPr="002F771D">
        <w:rPr>
          <w:bCs/>
        </w:rPr>
        <w:t>СуперИнвестор.Ru</w:t>
      </w:r>
    </w:p>
    <w:p w:rsidR="00F67A44" w:rsidRPr="002F771D" w:rsidRDefault="00F67A44" w:rsidP="002F771D">
      <w:pPr>
        <w:pStyle w:val="a4"/>
        <w:rPr>
          <w:bCs/>
        </w:rPr>
      </w:pPr>
      <w:r w:rsidRPr="002F771D">
        <w:t>4.</w:t>
      </w:r>
      <w:r w:rsidR="002F771D" w:rsidRPr="002F771D">
        <w:t xml:space="preserve"> </w:t>
      </w:r>
      <w:r w:rsidRPr="002F771D">
        <w:t>В.В.</w:t>
      </w:r>
      <w:r w:rsidR="002F771D" w:rsidRPr="002F771D">
        <w:t xml:space="preserve"> </w:t>
      </w:r>
      <w:r w:rsidRPr="002F771D">
        <w:t>Бочаров.</w:t>
      </w:r>
      <w:r w:rsidR="002F771D" w:rsidRPr="002F771D">
        <w:t xml:space="preserve"> </w:t>
      </w:r>
      <w:r w:rsidRPr="002F771D">
        <w:t>Инвестиции.</w:t>
      </w:r>
      <w:r w:rsidR="002F771D" w:rsidRPr="002F771D">
        <w:t xml:space="preserve"> </w:t>
      </w:r>
      <w:r w:rsidRPr="002F771D">
        <w:t>Инвестиционный</w:t>
      </w:r>
      <w:r w:rsidR="002F771D" w:rsidRPr="002F771D">
        <w:t xml:space="preserve"> </w:t>
      </w:r>
      <w:r w:rsidRPr="002F771D">
        <w:t>портфель.</w:t>
      </w:r>
      <w:r w:rsidR="002F771D" w:rsidRPr="002F771D">
        <w:t xml:space="preserve"> </w:t>
      </w:r>
      <w:r w:rsidRPr="002F771D">
        <w:t>Источники</w:t>
      </w:r>
      <w:r w:rsidR="002F771D" w:rsidRPr="002F771D">
        <w:t xml:space="preserve"> </w:t>
      </w:r>
      <w:r w:rsidRPr="002F771D">
        <w:t>финансирования.</w:t>
      </w:r>
      <w:r w:rsidR="002F771D" w:rsidRPr="002F771D">
        <w:t xml:space="preserve"> </w:t>
      </w:r>
      <w:r w:rsidRPr="002F771D">
        <w:t>Выбор</w:t>
      </w:r>
      <w:r w:rsidR="002F771D" w:rsidRPr="002F771D">
        <w:t xml:space="preserve"> </w:t>
      </w:r>
      <w:r w:rsidRPr="002F771D">
        <w:t>стратегии</w:t>
      </w:r>
    </w:p>
    <w:p w:rsidR="0011280F" w:rsidRPr="002F771D" w:rsidRDefault="00F67A44" w:rsidP="002F771D">
      <w:pPr>
        <w:pStyle w:val="a4"/>
      </w:pPr>
      <w:r w:rsidRPr="002F771D">
        <w:t>5.</w:t>
      </w:r>
      <w:r w:rsidR="002F771D" w:rsidRPr="002F771D">
        <w:t xml:space="preserve"> </w:t>
      </w:r>
      <w:r w:rsidRPr="002F771D">
        <w:t>У.</w:t>
      </w:r>
      <w:r w:rsidR="002F771D" w:rsidRPr="002F771D">
        <w:t xml:space="preserve"> </w:t>
      </w:r>
      <w:r w:rsidRPr="002F771D">
        <w:t>Шарп,</w:t>
      </w:r>
      <w:r w:rsidR="002F771D" w:rsidRPr="002F771D">
        <w:t xml:space="preserve"> </w:t>
      </w:r>
      <w:r w:rsidRPr="002F771D">
        <w:t>Г.</w:t>
      </w:r>
      <w:r w:rsidR="002F771D" w:rsidRPr="002F771D">
        <w:t xml:space="preserve"> </w:t>
      </w:r>
      <w:r w:rsidRPr="002F771D">
        <w:t>Александер,</w:t>
      </w:r>
      <w:r w:rsidR="002F771D" w:rsidRPr="002F771D">
        <w:t xml:space="preserve"> </w:t>
      </w:r>
      <w:r w:rsidRPr="002F771D">
        <w:t>Дж.</w:t>
      </w:r>
      <w:r w:rsidR="002F771D" w:rsidRPr="002F771D">
        <w:t xml:space="preserve"> </w:t>
      </w:r>
      <w:r w:rsidRPr="002F771D">
        <w:t>Бэйли.</w:t>
      </w:r>
      <w:r w:rsidR="002F771D" w:rsidRPr="002F771D">
        <w:t xml:space="preserve"> </w:t>
      </w:r>
      <w:r w:rsidRPr="002F771D">
        <w:t>Инвестиции.</w:t>
      </w:r>
      <w:bookmarkStart w:id="10" w:name="_GoBack"/>
      <w:bookmarkEnd w:id="10"/>
    </w:p>
    <w:sectPr w:rsidR="0011280F" w:rsidRPr="002F771D" w:rsidSect="002F771D">
      <w:headerReference w:type="even" r:id="rId8"/>
      <w:head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CF" w:rsidRDefault="00997CCF">
      <w:r>
        <w:separator/>
      </w:r>
    </w:p>
  </w:endnote>
  <w:endnote w:type="continuationSeparator" w:id="0">
    <w:p w:rsidR="00997CCF" w:rsidRDefault="0099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CF" w:rsidRDefault="00997CCF">
      <w:r>
        <w:separator/>
      </w:r>
    </w:p>
  </w:footnote>
  <w:footnote w:type="continuationSeparator" w:id="0">
    <w:p w:rsidR="00997CCF" w:rsidRDefault="0099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1D" w:rsidRDefault="002F771D" w:rsidP="002F771D">
    <w:pPr>
      <w:pStyle w:val="a7"/>
      <w:framePr w:wrap="around" w:vAnchor="text" w:hAnchor="margin" w:xAlign="right" w:y="1"/>
      <w:rPr>
        <w:rStyle w:val="af"/>
      </w:rPr>
    </w:pPr>
  </w:p>
  <w:p w:rsidR="002F771D" w:rsidRDefault="002F771D" w:rsidP="002F771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1D" w:rsidRDefault="0012301D" w:rsidP="002F771D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2F771D" w:rsidRDefault="002F771D" w:rsidP="002F771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2DC6CCE"/>
    <w:multiLevelType w:val="multilevel"/>
    <w:tmpl w:val="E52C85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F739A"/>
    <w:multiLevelType w:val="multilevel"/>
    <w:tmpl w:val="5F5E34A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5F14C5"/>
    <w:multiLevelType w:val="multilevel"/>
    <w:tmpl w:val="0C3A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D6417C"/>
    <w:multiLevelType w:val="multilevel"/>
    <w:tmpl w:val="DDB2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3148D"/>
    <w:multiLevelType w:val="multilevel"/>
    <w:tmpl w:val="3BC6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53EF2"/>
    <w:multiLevelType w:val="multilevel"/>
    <w:tmpl w:val="0E6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4"/>
  </w:num>
  <w:num w:numId="5">
    <w:abstractNumId w:val="4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4"/>
  </w:num>
  <w:num w:numId="18">
    <w:abstractNumId w:val="4"/>
  </w:num>
  <w:num w:numId="19">
    <w:abstractNumId w:val="11"/>
  </w:num>
  <w:num w:numId="20">
    <w:abstractNumId w:val="6"/>
  </w:num>
  <w:num w:numId="21">
    <w:abstractNumId w:val="9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A44"/>
    <w:rsid w:val="00006A8A"/>
    <w:rsid w:val="00017FDC"/>
    <w:rsid w:val="000E38D5"/>
    <w:rsid w:val="0011280F"/>
    <w:rsid w:val="0012301D"/>
    <w:rsid w:val="001317F1"/>
    <w:rsid w:val="001400C5"/>
    <w:rsid w:val="00145292"/>
    <w:rsid w:val="0016268A"/>
    <w:rsid w:val="0016460F"/>
    <w:rsid w:val="001A75FD"/>
    <w:rsid w:val="002027E7"/>
    <w:rsid w:val="002A2C70"/>
    <w:rsid w:val="002C3DF5"/>
    <w:rsid w:val="002F771D"/>
    <w:rsid w:val="00334650"/>
    <w:rsid w:val="003B0B6F"/>
    <w:rsid w:val="003D2EBB"/>
    <w:rsid w:val="0042372A"/>
    <w:rsid w:val="0044073B"/>
    <w:rsid w:val="004507B2"/>
    <w:rsid w:val="00477FDF"/>
    <w:rsid w:val="004817E5"/>
    <w:rsid w:val="004A2B25"/>
    <w:rsid w:val="004F0647"/>
    <w:rsid w:val="004F36C2"/>
    <w:rsid w:val="00524BC2"/>
    <w:rsid w:val="005468B2"/>
    <w:rsid w:val="005649B7"/>
    <w:rsid w:val="00577C4A"/>
    <w:rsid w:val="005A1C0C"/>
    <w:rsid w:val="005A4AD2"/>
    <w:rsid w:val="005A7553"/>
    <w:rsid w:val="00627EF7"/>
    <w:rsid w:val="00700E41"/>
    <w:rsid w:val="00722864"/>
    <w:rsid w:val="007C2EDF"/>
    <w:rsid w:val="007D4011"/>
    <w:rsid w:val="00802076"/>
    <w:rsid w:val="008305C8"/>
    <w:rsid w:val="008314AA"/>
    <w:rsid w:val="00860388"/>
    <w:rsid w:val="00892318"/>
    <w:rsid w:val="008956F2"/>
    <w:rsid w:val="00910375"/>
    <w:rsid w:val="00975A1A"/>
    <w:rsid w:val="00997CCF"/>
    <w:rsid w:val="00A23F77"/>
    <w:rsid w:val="00A31EE5"/>
    <w:rsid w:val="00AD7F4C"/>
    <w:rsid w:val="00B153E2"/>
    <w:rsid w:val="00BE0A1B"/>
    <w:rsid w:val="00BE2E9C"/>
    <w:rsid w:val="00BF6CFD"/>
    <w:rsid w:val="00C13B8B"/>
    <w:rsid w:val="00C2177A"/>
    <w:rsid w:val="00C40B32"/>
    <w:rsid w:val="00C60416"/>
    <w:rsid w:val="00C62B88"/>
    <w:rsid w:val="00CC22DC"/>
    <w:rsid w:val="00CF6C92"/>
    <w:rsid w:val="00D16DE7"/>
    <w:rsid w:val="00D43744"/>
    <w:rsid w:val="00D668F9"/>
    <w:rsid w:val="00D74508"/>
    <w:rsid w:val="00DB3283"/>
    <w:rsid w:val="00E04664"/>
    <w:rsid w:val="00E351C4"/>
    <w:rsid w:val="00E373BF"/>
    <w:rsid w:val="00E42EAE"/>
    <w:rsid w:val="00E62FF3"/>
    <w:rsid w:val="00E6397D"/>
    <w:rsid w:val="00EA79BF"/>
    <w:rsid w:val="00EB3580"/>
    <w:rsid w:val="00F34660"/>
    <w:rsid w:val="00F67A44"/>
    <w:rsid w:val="00F76340"/>
    <w:rsid w:val="00F858B3"/>
    <w:rsid w:val="00F91FA4"/>
    <w:rsid w:val="00F92E5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E09B09D-3EA3-4ABD-9596-6336C51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42EA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13B8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7450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6041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6041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6041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6041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6041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6041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F77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a4">
    <w:name w:val="лит+нумерация"/>
    <w:basedOn w:val="a0"/>
    <w:next w:val="a0"/>
    <w:autoRedefine/>
    <w:uiPriority w:val="99"/>
    <w:rsid w:val="00D16DE7"/>
    <w:pPr>
      <w:ind w:firstLine="0"/>
    </w:pPr>
    <w:rPr>
      <w:iCs/>
    </w:rPr>
  </w:style>
  <w:style w:type="paragraph" w:styleId="a5">
    <w:name w:val="footer"/>
    <w:basedOn w:val="a0"/>
    <w:link w:val="a6"/>
    <w:uiPriority w:val="99"/>
    <w:rsid w:val="002F771D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7">
    <w:name w:val="header"/>
    <w:basedOn w:val="a0"/>
    <w:next w:val="a8"/>
    <w:link w:val="11"/>
    <w:autoRedefine/>
    <w:uiPriority w:val="99"/>
    <w:rsid w:val="00E62F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uiPriority w:val="99"/>
    <w:rsid w:val="00477FDF"/>
    <w:rPr>
      <w:rFonts w:cs="Times New Roman"/>
      <w:kern w:val="16"/>
      <w:sz w:val="28"/>
      <w:szCs w:val="28"/>
    </w:rPr>
  </w:style>
  <w:style w:type="paragraph" w:styleId="a8">
    <w:name w:val="Body Text"/>
    <w:basedOn w:val="a0"/>
    <w:link w:val="aa"/>
    <w:uiPriority w:val="99"/>
    <w:rsid w:val="0011280F"/>
  </w:style>
  <w:style w:type="character" w:customStyle="1" w:styleId="aa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7"/>
    <w:uiPriority w:val="99"/>
    <w:semiHidden/>
    <w:locked/>
    <w:rsid w:val="00E62FF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b">
    <w:name w:val="Body Text Indent"/>
    <w:basedOn w:val="a0"/>
    <w:link w:val="ac"/>
    <w:uiPriority w:val="99"/>
    <w:rsid w:val="0011280F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color w:val="000000"/>
      <w:sz w:val="28"/>
      <w:szCs w:val="28"/>
    </w:rPr>
  </w:style>
  <w:style w:type="character" w:styleId="ad">
    <w:name w:val="endnote reference"/>
    <w:uiPriority w:val="99"/>
    <w:semiHidden/>
    <w:rsid w:val="0011280F"/>
    <w:rPr>
      <w:rFonts w:cs="Times New Roman"/>
      <w:vertAlign w:val="superscript"/>
    </w:rPr>
  </w:style>
  <w:style w:type="character" w:styleId="ae">
    <w:name w:val="footnote reference"/>
    <w:uiPriority w:val="99"/>
    <w:semiHidden/>
    <w:rsid w:val="00C2177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314AA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F858B3"/>
    <w:pPr>
      <w:ind w:firstLine="0"/>
      <w:jc w:val="left"/>
    </w:pPr>
    <w:rPr>
      <w:smallCaps/>
    </w:rPr>
  </w:style>
  <w:style w:type="character" w:styleId="af">
    <w:name w:val="page number"/>
    <w:uiPriority w:val="99"/>
    <w:rsid w:val="0011280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1280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A31EE5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11280F"/>
    <w:rPr>
      <w:szCs w:val="20"/>
    </w:rPr>
  </w:style>
  <w:style w:type="paragraph" w:customStyle="1" w:styleId="af3">
    <w:name w:val="содержание"/>
    <w:uiPriority w:val="99"/>
    <w:rsid w:val="001128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4">
    <w:name w:val="ТАБЛИЦА"/>
    <w:next w:val="a0"/>
    <w:autoRedefine/>
    <w:uiPriority w:val="99"/>
    <w:rsid w:val="001A75FD"/>
    <w:pPr>
      <w:spacing w:line="360" w:lineRule="auto"/>
    </w:pPr>
    <w:rPr>
      <w:color w:val="000000"/>
    </w:rPr>
  </w:style>
  <w:style w:type="table" w:customStyle="1" w:styleId="13">
    <w:name w:val="Стиль таблицы1"/>
    <w:uiPriority w:val="99"/>
    <w:rsid w:val="001128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577C4A"/>
    <w:pPr>
      <w:jc w:val="center"/>
    </w:pPr>
  </w:style>
  <w:style w:type="paragraph" w:styleId="af6">
    <w:name w:val="endnote text"/>
    <w:basedOn w:val="a0"/>
    <w:link w:val="af7"/>
    <w:autoRedefine/>
    <w:uiPriority w:val="99"/>
    <w:semiHidden/>
    <w:rsid w:val="0011280F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5A4AD2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5A4AD2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2C3DF5"/>
    <w:pPr>
      <w:spacing w:line="360" w:lineRule="auto"/>
      <w:jc w:val="center"/>
    </w:pPr>
    <w:rPr>
      <w:noProof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67A44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F67A44"/>
    <w:rPr>
      <w:rFonts w:cs="Times New Roman"/>
      <w:noProof/>
      <w:sz w:val="28"/>
      <w:szCs w:val="28"/>
      <w:lang w:val="ru-RU" w:eastAsia="en-US" w:bidi="ar-SA"/>
    </w:rPr>
  </w:style>
  <w:style w:type="character" w:customStyle="1" w:styleId="a6">
    <w:name w:val="Нижний колонтитул Знак"/>
    <w:link w:val="a5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2F77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23456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Diapsalmata</dc:creator>
  <cp:keywords/>
  <dc:description/>
  <cp:lastModifiedBy>admin</cp:lastModifiedBy>
  <cp:revision>2</cp:revision>
  <dcterms:created xsi:type="dcterms:W3CDTF">2014-03-19T14:15:00Z</dcterms:created>
  <dcterms:modified xsi:type="dcterms:W3CDTF">2014-03-19T14:15:00Z</dcterms:modified>
</cp:coreProperties>
</file>