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192" w:rsidRPr="00F82BD8" w:rsidRDefault="00EF4192" w:rsidP="003711CC">
      <w:pPr>
        <w:pStyle w:val="2"/>
      </w:pPr>
      <w:r w:rsidRPr="00F82BD8">
        <w:t>Введение</w:t>
      </w:r>
    </w:p>
    <w:p w:rsidR="003711CC" w:rsidRDefault="003711CC" w:rsidP="00F82BD8">
      <w:pPr>
        <w:widowControl w:val="0"/>
        <w:autoSpaceDE w:val="0"/>
        <w:autoSpaceDN w:val="0"/>
        <w:adjustRightInd w:val="0"/>
        <w:ind w:firstLine="709"/>
      </w:pPr>
    </w:p>
    <w:p w:rsidR="00F82BD8" w:rsidRDefault="00EF4192" w:rsidP="00F82BD8">
      <w:pPr>
        <w:widowControl w:val="0"/>
        <w:autoSpaceDE w:val="0"/>
        <w:autoSpaceDN w:val="0"/>
        <w:adjustRightInd w:val="0"/>
        <w:ind w:firstLine="709"/>
      </w:pPr>
      <w:r w:rsidRPr="00F82BD8">
        <w:t>Процесс создания, использования и изменения политических институтов протекает в определенных социально-исторических условиях, которые оказывают воздействие на его характер и тенденции</w:t>
      </w:r>
      <w:r w:rsidR="00F82BD8" w:rsidRPr="00F82BD8">
        <w:t xml:space="preserve">. </w:t>
      </w:r>
      <w:r w:rsidRPr="00F82BD8">
        <w:t>Среди макросоциологических причин, непосредственно влияющих на политическую жизнь отдельных стран, важное значение имеют политические традиции, социальная стратификация и ценности, существующие в этих странах</w:t>
      </w:r>
      <w:r w:rsidR="00F82BD8">
        <w:t>.</w:t>
      </w:r>
    </w:p>
    <w:p w:rsidR="003711CC" w:rsidRDefault="003711CC" w:rsidP="00F82BD8">
      <w:pPr>
        <w:widowControl w:val="0"/>
        <w:autoSpaceDE w:val="0"/>
        <w:autoSpaceDN w:val="0"/>
        <w:adjustRightInd w:val="0"/>
        <w:ind w:firstLine="709"/>
      </w:pPr>
    </w:p>
    <w:p w:rsidR="00EF4192" w:rsidRPr="00F82BD8" w:rsidRDefault="00EF4192" w:rsidP="003711CC">
      <w:pPr>
        <w:pStyle w:val="2"/>
      </w:pPr>
      <w:r w:rsidRPr="00F82BD8">
        <w:t>Политические традиции</w:t>
      </w:r>
    </w:p>
    <w:p w:rsidR="003711CC" w:rsidRDefault="003711CC" w:rsidP="00F82BD8">
      <w:pPr>
        <w:widowControl w:val="0"/>
        <w:autoSpaceDE w:val="0"/>
        <w:autoSpaceDN w:val="0"/>
        <w:adjustRightInd w:val="0"/>
        <w:ind w:firstLine="709"/>
      </w:pPr>
    </w:p>
    <w:p w:rsidR="00EF4192" w:rsidRPr="00F82BD8" w:rsidRDefault="00EF4192" w:rsidP="00F82BD8">
      <w:pPr>
        <w:widowControl w:val="0"/>
        <w:autoSpaceDE w:val="0"/>
        <w:autoSpaceDN w:val="0"/>
        <w:adjustRightInd w:val="0"/>
        <w:ind w:firstLine="709"/>
      </w:pPr>
      <w:r w:rsidRPr="00F82BD8">
        <w:t>Политические традиции (от лат</w:t>
      </w:r>
      <w:r w:rsidR="00F82BD8" w:rsidRPr="00F82BD8">
        <w:t xml:space="preserve">. </w:t>
      </w:r>
      <w:r w:rsidRPr="00F82BD8">
        <w:t>traditio</w:t>
      </w:r>
      <w:r w:rsidR="00F82BD8" w:rsidRPr="00F82BD8">
        <w:t xml:space="preserve"> - </w:t>
      </w:r>
      <w:r w:rsidRPr="00F82BD8">
        <w:t>передача</w:t>
      </w:r>
      <w:r w:rsidR="00F82BD8" w:rsidRPr="00F82BD8">
        <w:t xml:space="preserve">) </w:t>
      </w:r>
      <w:r w:rsidRPr="00F82BD8">
        <w:t>представляют собой форму трансляции от поколения к поколению политического опыта, обычаев, представлений, норм, ценностей, институтов</w:t>
      </w:r>
      <w:r w:rsidR="00F82BD8" w:rsidRPr="00F82BD8">
        <w:t xml:space="preserve">. </w:t>
      </w:r>
      <w:r w:rsidRPr="00F82BD8">
        <w:t>Передается из поколения в поколение то, что позволяет людям адаптироваться к условиям окружающей природной и социальной среды</w:t>
      </w:r>
      <w:r w:rsidR="00F82BD8" w:rsidRPr="00F82BD8">
        <w:t xml:space="preserve">. </w:t>
      </w:r>
      <w:r w:rsidRPr="00F82BD8">
        <w:t>На основе такой адаптации в течение длительных промежутков времени возникают специфические общности людей, которые называют этносами (от греч</w:t>
      </w:r>
      <w:r w:rsidR="00F82BD8" w:rsidRPr="00F82BD8">
        <w:t xml:space="preserve">. </w:t>
      </w:r>
      <w:r w:rsidRPr="00F82BD8">
        <w:t>etnos</w:t>
      </w:r>
      <w:r w:rsidR="00F82BD8" w:rsidRPr="00F82BD8">
        <w:t xml:space="preserve"> - </w:t>
      </w:r>
      <w:r w:rsidRPr="00F82BD8">
        <w:t>народ</w:t>
      </w:r>
      <w:r w:rsidR="00F82BD8" w:rsidRPr="00F82BD8">
        <w:t xml:space="preserve">). </w:t>
      </w:r>
      <w:r w:rsidRPr="00F82BD8">
        <w:t>Этносы приспосабливаются к условиям окружающей среды посредством создания специфических стандартов поведения</w:t>
      </w:r>
      <w:r w:rsidR="00F82BD8" w:rsidRPr="00F82BD8">
        <w:t xml:space="preserve"> - </w:t>
      </w:r>
      <w:r w:rsidRPr="00F82BD8">
        <w:t>стереотипов, которые передаются от поколения к поколению</w:t>
      </w:r>
      <w:r w:rsidR="00F82BD8" w:rsidRPr="00F82BD8">
        <w:t xml:space="preserve">. </w:t>
      </w:r>
      <w:r w:rsidRPr="00F82BD8">
        <w:t>Эти стереотипы постепенно меняются (модифицируются</w:t>
      </w:r>
      <w:r w:rsidR="00F82BD8" w:rsidRPr="00F82BD8">
        <w:t xml:space="preserve">) </w:t>
      </w:r>
      <w:r w:rsidRPr="00F82BD8">
        <w:t>вместе с изменением состояния окружающей среды в каждом новом поколении</w:t>
      </w:r>
      <w:r w:rsidR="00F82BD8" w:rsidRPr="00F82BD8">
        <w:t xml:space="preserve">. </w:t>
      </w:r>
      <w:r w:rsidRPr="00F82BD8">
        <w:t>Трансляция и усвоение стереотипов образует традиции</w:t>
      </w:r>
      <w:r w:rsidR="00F82BD8" w:rsidRPr="00F82BD8">
        <w:t xml:space="preserve">. </w:t>
      </w:r>
      <w:r w:rsidRPr="00F82BD8">
        <w:t>Усвоенные стереотипы отличают представителей одного этноса от другого</w:t>
      </w:r>
      <w:r w:rsidR="00F82BD8" w:rsidRPr="00F82BD8">
        <w:t xml:space="preserve">. </w:t>
      </w:r>
      <w:r w:rsidRPr="00F82BD8">
        <w:t>Совокупность этносов, связанных одной исторической судьбой (возникающих одновременно в одном ландшафтном регионе</w:t>
      </w:r>
      <w:r w:rsidR="00F82BD8" w:rsidRPr="00F82BD8">
        <w:t>),</w:t>
      </w:r>
      <w:r w:rsidRPr="00F82BD8">
        <w:t xml:space="preserve"> называется суперэтносом </w:t>
      </w:r>
      <w:r w:rsidRPr="00F82BD8">
        <w:rPr>
          <w:rStyle w:val="a8"/>
          <w:sz w:val="20"/>
          <w:szCs w:val="20"/>
        </w:rPr>
        <w:footnoteReference w:id="1"/>
      </w:r>
    </w:p>
    <w:p w:rsidR="00F82BD8" w:rsidRDefault="00EF4192" w:rsidP="00F82BD8">
      <w:pPr>
        <w:widowControl w:val="0"/>
        <w:autoSpaceDE w:val="0"/>
        <w:autoSpaceDN w:val="0"/>
        <w:adjustRightInd w:val="0"/>
        <w:ind w:firstLine="709"/>
      </w:pPr>
      <w:r w:rsidRPr="00F82BD8">
        <w:t>Суперэтнос представляет собой исторически развивающийся симбиоз (безраздельное сосуществование</w:t>
      </w:r>
      <w:r w:rsidR="00F82BD8" w:rsidRPr="00F82BD8">
        <w:t xml:space="preserve">) </w:t>
      </w:r>
      <w:r w:rsidRPr="00F82BD8">
        <w:t>этнических стереотипов</w:t>
      </w:r>
      <w:r w:rsidR="00F82BD8">
        <w:t>.</w:t>
      </w:r>
    </w:p>
    <w:p w:rsidR="00F82BD8" w:rsidRDefault="003711CC" w:rsidP="00F82BD8">
      <w:pPr>
        <w:widowControl w:val="0"/>
        <w:autoSpaceDE w:val="0"/>
        <w:autoSpaceDN w:val="0"/>
        <w:adjustRightInd w:val="0"/>
        <w:ind w:firstLine="709"/>
      </w:pPr>
      <w:r>
        <w:t>Он складывается на основе компли</w:t>
      </w:r>
      <w:r w:rsidR="00EF4192" w:rsidRPr="00F82BD8">
        <w:t>ментарности (взаимной дополняемости</w:t>
      </w:r>
      <w:r w:rsidR="00F82BD8" w:rsidRPr="00F82BD8">
        <w:t xml:space="preserve">) </w:t>
      </w:r>
      <w:r w:rsidR="00EF4192" w:rsidRPr="00F82BD8">
        <w:t>этносов</w:t>
      </w:r>
      <w:r w:rsidR="00F82BD8" w:rsidRPr="00F82BD8">
        <w:t xml:space="preserve">. </w:t>
      </w:r>
      <w:r w:rsidR="00EF4192" w:rsidRPr="00F82BD8">
        <w:t>Суперэтнос развивается циклически, проходя ряд последовательных фаз</w:t>
      </w:r>
      <w:r w:rsidR="00EF4192" w:rsidRPr="00F82BD8">
        <w:rPr>
          <w:rStyle w:val="a8"/>
          <w:sz w:val="20"/>
          <w:szCs w:val="20"/>
        </w:rPr>
        <w:footnoteReference w:id="2"/>
      </w:r>
      <w:r w:rsidR="00F82BD8" w:rsidRPr="00F82BD8">
        <w:t xml:space="preserve">. </w:t>
      </w:r>
      <w:r w:rsidR="00EF4192" w:rsidRPr="00F82BD8">
        <w:t>Каждый такой цикл продолжается около 1500 лет</w:t>
      </w:r>
      <w:r w:rsidR="00F82BD8" w:rsidRPr="00F82BD8">
        <w:t xml:space="preserve">. </w:t>
      </w:r>
      <w:r w:rsidR="00EF4192" w:rsidRPr="00F82BD8">
        <w:t>Цикл включает подъем и спад активности этносов, входящих в суперэтнос</w:t>
      </w:r>
      <w:r w:rsidR="00F82BD8" w:rsidRPr="00F82BD8">
        <w:t xml:space="preserve">. </w:t>
      </w:r>
      <w:r w:rsidR="00EF4192" w:rsidRPr="00F82BD8">
        <w:t>В первой половине цикла (рост активности</w:t>
      </w:r>
      <w:r w:rsidR="00F82BD8" w:rsidRPr="00F82BD8">
        <w:t xml:space="preserve">) </w:t>
      </w:r>
      <w:r w:rsidR="00EF4192" w:rsidRPr="00F82BD8">
        <w:t>создается система стереотипов поведения, соответствующая новым условиям жизни</w:t>
      </w:r>
      <w:r w:rsidR="00F82BD8" w:rsidRPr="00F82BD8">
        <w:t xml:space="preserve">. </w:t>
      </w:r>
      <w:r w:rsidR="00EF4192" w:rsidRPr="00F82BD8">
        <w:t>Во второй половине цикла (спад активности</w:t>
      </w:r>
      <w:r w:rsidR="00F82BD8" w:rsidRPr="00F82BD8">
        <w:t xml:space="preserve">) </w:t>
      </w:r>
      <w:r w:rsidR="00EF4192" w:rsidRPr="00F82BD8">
        <w:t xml:space="preserve">наблюдается распад старой системы стереотипов и начинается новый цикл, создающий новую систему стереотипов, в которой старые стереотипы занимают подчиненное положение, и </w:t>
      </w:r>
      <w:r w:rsidR="00F82BD8" w:rsidRPr="00F82BD8">
        <w:t xml:space="preserve">т.д. </w:t>
      </w:r>
      <w:r w:rsidR="00EF4192" w:rsidRPr="00F82BD8">
        <w:t xml:space="preserve">В результате нескольких циклов происходит накопление форм адаптации к условиям среды, </w:t>
      </w:r>
      <w:r w:rsidR="00F82BD8" w:rsidRPr="00F82BD8">
        <w:t xml:space="preserve">т.е. </w:t>
      </w:r>
      <w:r w:rsidR="00EF4192" w:rsidRPr="00F82BD8">
        <w:t>повышается коэффициент адаптации всех этносов, объединяющихся в суперэтнос</w:t>
      </w:r>
      <w:r w:rsidR="00F82BD8">
        <w:t>.</w:t>
      </w:r>
    </w:p>
    <w:p w:rsidR="00F82BD8" w:rsidRDefault="00EF4192" w:rsidP="00F82BD8">
      <w:pPr>
        <w:widowControl w:val="0"/>
        <w:autoSpaceDE w:val="0"/>
        <w:autoSpaceDN w:val="0"/>
        <w:adjustRightInd w:val="0"/>
        <w:ind w:firstLine="709"/>
      </w:pPr>
      <w:r w:rsidRPr="00F82BD8">
        <w:t>Таким образом, население, постоянно занимающее определенную территорию (регион ландшафта</w:t>
      </w:r>
      <w:r w:rsidR="00F82BD8" w:rsidRPr="00F82BD8">
        <w:t xml:space="preserve">) </w:t>
      </w:r>
      <w:r w:rsidRPr="00F82BD8">
        <w:t>Земли, в ходе истории периодически обновляет социокультурную систему своего взаимодействия как с природой, так и с населением других (прежде всего соседних</w:t>
      </w:r>
      <w:r w:rsidR="00F82BD8" w:rsidRPr="00F82BD8">
        <w:t xml:space="preserve">) </w:t>
      </w:r>
      <w:r w:rsidRPr="00F82BD8">
        <w:t>территорий</w:t>
      </w:r>
      <w:r w:rsidR="00F82BD8" w:rsidRPr="00F82BD8">
        <w:t xml:space="preserve">. </w:t>
      </w:r>
      <w:r w:rsidRPr="00F82BD8">
        <w:t>Так, например, в течение последних 2000 лет на территории, занимаемой сейчас народами СНГ, древнерусский суперэтнос, существовавший в период с I по XV в</w:t>
      </w:r>
      <w:r w:rsidR="00F82BD8" w:rsidRPr="00F82BD8">
        <w:t>.,</w:t>
      </w:r>
      <w:r w:rsidRPr="00F82BD8">
        <w:t xml:space="preserve"> постепенно, начиная с XIII в</w:t>
      </w:r>
      <w:r w:rsidR="00F82BD8" w:rsidRPr="00F82BD8">
        <w:t>.,</w:t>
      </w:r>
      <w:r w:rsidRPr="00F82BD8">
        <w:t xml:space="preserve"> был заменен российским суперэтносом</w:t>
      </w:r>
      <w:r w:rsidR="00F82BD8" w:rsidRPr="00F82BD8">
        <w:t xml:space="preserve">. </w:t>
      </w:r>
      <w:r w:rsidRPr="00F82BD8">
        <w:t>В период с XIII по XV в</w:t>
      </w:r>
      <w:r w:rsidR="00F82BD8" w:rsidRPr="00F82BD8">
        <w:t xml:space="preserve">. </w:t>
      </w:r>
      <w:r w:rsidRPr="00F82BD8">
        <w:t>одновременно происходило разрушение древнерусского и формирование российского набора этнических стереотипов</w:t>
      </w:r>
      <w:r w:rsidR="00F82BD8" w:rsidRPr="00F82BD8">
        <w:t xml:space="preserve">. </w:t>
      </w:r>
      <w:r w:rsidRPr="00F82BD8">
        <w:t>К концу XV-началу XVI в</w:t>
      </w:r>
      <w:r w:rsidR="00F82BD8" w:rsidRPr="00F82BD8">
        <w:t xml:space="preserve">. </w:t>
      </w:r>
      <w:r w:rsidRPr="00F82BD8">
        <w:t>были упразднены последние политические реликты старой этнической системы (вечевые демократии Новгорода, Вятки и Пскова</w:t>
      </w:r>
      <w:r w:rsidR="00F82BD8" w:rsidRPr="00F82BD8">
        <w:t xml:space="preserve">) </w:t>
      </w:r>
      <w:r w:rsidRPr="00F82BD8">
        <w:t>и заложены основы новой этно-политической системы в Великом княжестве Московском</w:t>
      </w:r>
      <w:r w:rsidR="00F82BD8" w:rsidRPr="00F82BD8">
        <w:t xml:space="preserve">. </w:t>
      </w:r>
      <w:r w:rsidRPr="00F82BD8">
        <w:t>Весь этот период шла борьба между двумя системами стереотипов социального (в том числе и политического</w:t>
      </w:r>
      <w:r w:rsidR="00F82BD8" w:rsidRPr="00F82BD8">
        <w:t xml:space="preserve">) </w:t>
      </w:r>
      <w:r w:rsidRPr="00F82BD8">
        <w:t>действия, которая привела к трансформации древнерусского суперэтноса в российский</w:t>
      </w:r>
      <w:r w:rsidR="00F82BD8" w:rsidRPr="00F82BD8">
        <w:t xml:space="preserve">. </w:t>
      </w:r>
      <w:r w:rsidRPr="00F82BD8">
        <w:t>В то же время у отдельных этнических групп и их представителей существовали многообразные сочетания элементов старой и новой систем поведения</w:t>
      </w:r>
      <w:r w:rsidR="00F82BD8">
        <w:t>.</w:t>
      </w:r>
    </w:p>
    <w:p w:rsidR="00F82BD8" w:rsidRDefault="00EF4192" w:rsidP="00F82BD8">
      <w:pPr>
        <w:widowControl w:val="0"/>
        <w:autoSpaceDE w:val="0"/>
        <w:autoSpaceDN w:val="0"/>
        <w:adjustRightInd w:val="0"/>
        <w:ind w:firstLine="709"/>
      </w:pPr>
      <w:r w:rsidRPr="00F82BD8">
        <w:t>Теория этногенеза Л</w:t>
      </w:r>
      <w:r w:rsidR="00F82BD8">
        <w:t xml:space="preserve">.Н. </w:t>
      </w:r>
      <w:r w:rsidRPr="00F82BD8">
        <w:t>Гумилева отличается от теорий культурно-исторических типов Н</w:t>
      </w:r>
      <w:r w:rsidR="00F82BD8">
        <w:t xml:space="preserve">.Я. </w:t>
      </w:r>
      <w:r w:rsidRPr="00F82BD8">
        <w:t>Данилевского и О</w:t>
      </w:r>
      <w:r w:rsidR="00F82BD8" w:rsidRPr="00F82BD8">
        <w:t xml:space="preserve">. </w:t>
      </w:r>
      <w:r w:rsidRPr="00F82BD8">
        <w:t>Шпенглера циклическим характером</w:t>
      </w:r>
      <w:r w:rsidR="00F82BD8" w:rsidRPr="00F82BD8">
        <w:t xml:space="preserve">. </w:t>
      </w:r>
      <w:r w:rsidRPr="00F82BD8">
        <w:t>В обоих вариантах все эти типы выстроены в линейную временную структуру, в рамках которой они последовательно сменяют друг друга</w:t>
      </w:r>
      <w:r w:rsidR="00F82BD8" w:rsidRPr="00F82BD8">
        <w:t xml:space="preserve">. </w:t>
      </w:r>
      <w:r w:rsidRPr="00F82BD8">
        <w:t>В итоге делается вывод об особом значении и перспективности славянского (у Данилевского</w:t>
      </w:r>
      <w:r w:rsidR="00F82BD8" w:rsidRPr="00F82BD8">
        <w:t xml:space="preserve">) </w:t>
      </w:r>
      <w:r w:rsidRPr="00F82BD8">
        <w:t>или русско-сибирского (у Шпенглера</w:t>
      </w:r>
      <w:r w:rsidR="00F82BD8" w:rsidRPr="00F82BD8">
        <w:t xml:space="preserve">) </w:t>
      </w:r>
      <w:r w:rsidRPr="00F82BD8">
        <w:t>культурно-исторического типа</w:t>
      </w:r>
      <w:r w:rsidR="00F82BD8" w:rsidRPr="00F82BD8">
        <w:t xml:space="preserve">. </w:t>
      </w:r>
      <w:r w:rsidRPr="00F82BD8">
        <w:t>Между тем западноевропейская, китайская, исламская, североамериканская и латиноамериканская этнические системы имеют не меньшее значение и не менее прогрессивны</w:t>
      </w:r>
      <w:r w:rsidR="00F82BD8" w:rsidRPr="00F82BD8">
        <w:t xml:space="preserve">. </w:t>
      </w:r>
      <w:r w:rsidRPr="00F82BD8">
        <w:t>Каждая из них может трансформироваться и увеличивать адаптивный потенциал в рамках своего ландшафтного региона до тех пор, пока будет существовать жизнь на Земле</w:t>
      </w:r>
      <w:r w:rsidR="00F82BD8">
        <w:t>.</w:t>
      </w:r>
    </w:p>
    <w:p w:rsidR="00F82BD8" w:rsidRDefault="00EF4192" w:rsidP="00F82BD8">
      <w:pPr>
        <w:widowControl w:val="0"/>
        <w:autoSpaceDE w:val="0"/>
        <w:autoSpaceDN w:val="0"/>
        <w:adjustRightInd w:val="0"/>
        <w:ind w:firstLine="709"/>
      </w:pPr>
      <w:r w:rsidRPr="00F82BD8">
        <w:t>В процессе этногенеза возникают, транслируются и трансформируются не только стереотипы сознания и поведения, но и соответствующие им социальные институты, в том числе и политические</w:t>
      </w:r>
      <w:r w:rsidR="00F82BD8" w:rsidRPr="00F82BD8">
        <w:t xml:space="preserve">. </w:t>
      </w:r>
      <w:r w:rsidRPr="00F82BD8">
        <w:t>Институты представляют собой форму объективации стереотипов</w:t>
      </w:r>
      <w:r w:rsidR="00F82BD8">
        <w:t>.</w:t>
      </w:r>
    </w:p>
    <w:p w:rsidR="00F82BD8" w:rsidRDefault="00EF4192" w:rsidP="00F82BD8">
      <w:pPr>
        <w:widowControl w:val="0"/>
        <w:autoSpaceDE w:val="0"/>
        <w:autoSpaceDN w:val="0"/>
        <w:adjustRightInd w:val="0"/>
        <w:ind w:firstLine="709"/>
      </w:pPr>
      <w:r w:rsidRPr="00F82BD8">
        <w:t>Государство как совокупность институтов власти служит условием устойчивого существования этнических систем социального действия</w:t>
      </w:r>
      <w:r w:rsidR="00F82BD8" w:rsidRPr="00F82BD8">
        <w:t xml:space="preserve">. </w:t>
      </w:r>
      <w:r w:rsidRPr="00F82BD8">
        <w:t>Определенные исторические формы государства возникали и разрушались вместе с возникновением и разрушением соответствующих комплексов этнических стереотипов</w:t>
      </w:r>
      <w:r w:rsidR="00F82BD8" w:rsidRPr="00F82BD8">
        <w:t xml:space="preserve">. </w:t>
      </w:r>
      <w:r w:rsidRPr="00F82BD8">
        <w:t>Вместе с тем нужно учитывать, что старые институты так же, как и старые стереотипы, не исчезали бесследно, а сохранялись в преобразованном виде в новых этнополитических системах, хотя и занимали подчиненное положение по отношению к новым институтам власти и стереотипам, позволяющим успешно адаптироваться к изменившимся условиям существования людей в пределах ареала (от лат</w:t>
      </w:r>
      <w:r w:rsidR="00F82BD8" w:rsidRPr="00F82BD8">
        <w:t xml:space="preserve">. </w:t>
      </w:r>
      <w:r w:rsidRPr="00F82BD8">
        <w:t>area</w:t>
      </w:r>
      <w:r w:rsidR="00F82BD8" w:rsidRPr="00F82BD8">
        <w:t xml:space="preserve"> - </w:t>
      </w:r>
      <w:r w:rsidRPr="00F82BD8">
        <w:t>площадь, пространство</w:t>
      </w:r>
      <w:r w:rsidR="00F82BD8" w:rsidRPr="00F82BD8">
        <w:t xml:space="preserve">) - </w:t>
      </w:r>
      <w:r w:rsidRPr="00F82BD8">
        <w:t xml:space="preserve">зоны распространения определенных видов животных, растений, полезных ископаемых, языков, диалектов и </w:t>
      </w:r>
      <w:r w:rsidR="00F82BD8" w:rsidRPr="00F82BD8">
        <w:t xml:space="preserve">т.д. </w:t>
      </w:r>
      <w:r w:rsidRPr="00F82BD8">
        <w:t>Политические институты и стереотипы существуют независимо от людей и передаются от поколения к поколению в ходе политической социализации</w:t>
      </w:r>
      <w:r w:rsidR="00F82BD8" w:rsidRPr="00F82BD8">
        <w:t xml:space="preserve"> - </w:t>
      </w:r>
      <w:r w:rsidRPr="00F82BD8">
        <w:t>усвоения новыми поколениями созданного предшествующими поколениями</w:t>
      </w:r>
      <w:r w:rsidR="00F82BD8">
        <w:t>.</w:t>
      </w:r>
    </w:p>
    <w:p w:rsidR="00F82BD8" w:rsidRDefault="00EF4192" w:rsidP="00F82BD8">
      <w:pPr>
        <w:widowControl w:val="0"/>
        <w:autoSpaceDE w:val="0"/>
        <w:autoSpaceDN w:val="0"/>
        <w:adjustRightInd w:val="0"/>
        <w:ind w:firstLine="709"/>
      </w:pPr>
      <w:r w:rsidRPr="00F82BD8">
        <w:t xml:space="preserve">Как уже говорилось ранее, политическая подсистема в рамках системы социального </w:t>
      </w:r>
      <w:r w:rsidR="003711CC">
        <w:t>действия выполняет функцию целе</w:t>
      </w:r>
      <w:r w:rsidRPr="00F82BD8">
        <w:t>достижения, поддержания определенного порядка совместной жизни людей, позволяющего им согласовывать свои индивидуальные и групповые действия и обеспечивать эффективное использование имеющихся в их распоряжении ресурсов</w:t>
      </w:r>
      <w:r w:rsidR="00F82BD8" w:rsidRPr="00F82BD8">
        <w:t xml:space="preserve">. </w:t>
      </w:r>
      <w:r w:rsidRPr="00F82BD8">
        <w:t>Политические традиции оказывают решающее воздействие на характер функционирования и трансформации институтов государства и гражданского общества</w:t>
      </w:r>
      <w:r w:rsidR="00F82BD8" w:rsidRPr="00F82BD8">
        <w:t xml:space="preserve">. </w:t>
      </w:r>
      <w:r w:rsidRPr="00F82BD8">
        <w:t>Политическая система любой страны может быть стабильной и эффективной лишь в том случае, если она создается и развивается в соответствии с политическими традициями этой страны, если она учитывает укоренившиеся в политическом сознании и поведении ее населения стереотипы</w:t>
      </w:r>
      <w:r w:rsidR="00F82BD8" w:rsidRPr="00F82BD8">
        <w:t xml:space="preserve">. </w:t>
      </w:r>
      <w:r w:rsidRPr="00F82BD8">
        <w:t>Все народы по-своему уникальны, уникальны и политические системы, создаваемые ими</w:t>
      </w:r>
      <w:r w:rsidR="00F82BD8" w:rsidRPr="00F82BD8">
        <w:t xml:space="preserve">. </w:t>
      </w:r>
      <w:r w:rsidRPr="00F82BD8">
        <w:t>Достаточно сравнить такие исторически связанные политические системы, как системы США и Великобритании</w:t>
      </w:r>
      <w:r w:rsidRPr="00F82BD8">
        <w:rPr>
          <w:rStyle w:val="a8"/>
          <w:sz w:val="20"/>
          <w:szCs w:val="20"/>
        </w:rPr>
        <w:footnoteReference w:id="3"/>
      </w:r>
      <w:r w:rsidRPr="00F82BD8">
        <w:t>, чтобы убедиться в правомерности данного утверждения</w:t>
      </w:r>
      <w:r w:rsidR="00F82BD8" w:rsidRPr="00F82BD8">
        <w:t xml:space="preserve">. </w:t>
      </w:r>
      <w:r w:rsidRPr="00F82BD8">
        <w:t>Политические институты должны формироваться (и реформироваться</w:t>
      </w:r>
      <w:r w:rsidR="00F82BD8" w:rsidRPr="00F82BD8">
        <w:t xml:space="preserve">) </w:t>
      </w:r>
      <w:r w:rsidRPr="00F82BD8">
        <w:t>с учетом политических традиций народа, иначе последний не сможет их освоить и применить для решения проблем своей жизни, точно так же, как эти институты не смогут получить поддержку народа при проведении того или иного курса</w:t>
      </w:r>
      <w:r w:rsidR="00F82BD8" w:rsidRPr="00F82BD8">
        <w:t xml:space="preserve">. </w:t>
      </w:r>
      <w:r w:rsidRPr="00F82BD8">
        <w:t>Попытки заимствования форм государственного устройства у других народов, как правило, заканчиваются неудачно</w:t>
      </w:r>
      <w:r w:rsidR="00F82BD8">
        <w:t>.</w:t>
      </w:r>
    </w:p>
    <w:p w:rsidR="00F82BD8" w:rsidRDefault="00EF4192" w:rsidP="00F82BD8">
      <w:pPr>
        <w:widowControl w:val="0"/>
        <w:autoSpaceDE w:val="0"/>
        <w:autoSpaceDN w:val="0"/>
        <w:adjustRightInd w:val="0"/>
        <w:ind w:firstLine="709"/>
      </w:pPr>
      <w:r w:rsidRPr="00F82BD8">
        <w:t>Традиции отличают одну страну от другой, выражая особенности ее рождения и исторического пути, модифицируя все компоненты ее политической жизни</w:t>
      </w:r>
      <w:r w:rsidR="00F82BD8" w:rsidRPr="00F82BD8">
        <w:t xml:space="preserve">. </w:t>
      </w:r>
      <w:r w:rsidRPr="00F82BD8">
        <w:t>Так, например, сильная ориентация американцев на местное, а не централизованное начало в государстве, отмеченная исследователями как в XIX, так и в XX в</w:t>
      </w:r>
      <w:r w:rsidR="00F82BD8" w:rsidRPr="00F82BD8">
        <w:t>.,</w:t>
      </w:r>
      <w:r w:rsidRPr="00F82BD8">
        <w:t xml:space="preserve"> обусловлена тем, что становление американской государственности начиналось с общины</w:t>
      </w:r>
      <w:r w:rsidR="00F82BD8" w:rsidRPr="00F82BD8">
        <w:t xml:space="preserve">. </w:t>
      </w:r>
      <w:r w:rsidRPr="00F82BD8">
        <w:t>Однако эту форму организации первые европейские переселенцы переняли у индейских аборигенов</w:t>
      </w:r>
      <w:r w:rsidR="00F82BD8" w:rsidRPr="00F82BD8">
        <w:t xml:space="preserve">. </w:t>
      </w:r>
      <w:r w:rsidRPr="00F82BD8">
        <w:t>Бенджамин Франклин, один из составителей Конституции США (1787</w:t>
      </w:r>
      <w:r w:rsidR="00F82BD8" w:rsidRPr="00F82BD8">
        <w:t>),</w:t>
      </w:r>
      <w:r w:rsidRPr="00F82BD8">
        <w:t xml:space="preserve"> писал</w:t>
      </w:r>
      <w:r w:rsidR="00F82BD8" w:rsidRPr="00F82BD8">
        <w:t xml:space="preserve">: </w:t>
      </w:r>
      <w:r w:rsidRPr="00F82BD8">
        <w:t>"Американская институциональная модель, первоначально основанная на слабой централизации власти и сильных штатах, создавалась под влиянием модели ирокезов"</w:t>
      </w:r>
      <w:r w:rsidR="00F82BD8" w:rsidRPr="00F82BD8">
        <w:t xml:space="preserve">. </w:t>
      </w:r>
      <w:r w:rsidRPr="00F82BD8">
        <w:t>Данная модель наиболее соответствовала условиям жизни в том ландшафтном регионе, в котором началось зарождение американских штатов, впоследствии образовавших союз</w:t>
      </w:r>
      <w:r w:rsidR="00F82BD8">
        <w:t>.</w:t>
      </w:r>
    </w:p>
    <w:p w:rsidR="00F82BD8" w:rsidRDefault="00EF4192" w:rsidP="00F82BD8">
      <w:pPr>
        <w:widowControl w:val="0"/>
        <w:autoSpaceDE w:val="0"/>
        <w:autoSpaceDN w:val="0"/>
        <w:adjustRightInd w:val="0"/>
        <w:ind w:firstLine="709"/>
      </w:pPr>
      <w:r w:rsidRPr="00F82BD8">
        <w:t>Не меньший интерес представляет анализ циклических процессов, наблюдаемых в различных странах после завершения процессов становления их политических систем, в период их стабильного функционирования и эволюционной трансформации</w:t>
      </w:r>
      <w:r w:rsidR="00F82BD8" w:rsidRPr="00F82BD8">
        <w:t xml:space="preserve">. </w:t>
      </w:r>
      <w:r w:rsidRPr="00F82BD8">
        <w:t>Американский историк Артур Шлезингер указывает на наличие маятниковых колебаний между консерватизмом и либерализмом в США, между ориентацией на частные и общественные интересы</w:t>
      </w:r>
      <w:r w:rsidR="00F82BD8" w:rsidRPr="00F82BD8">
        <w:t xml:space="preserve">. </w:t>
      </w:r>
      <w:r w:rsidRPr="00F82BD8">
        <w:t>Он связывает эти циклы политической жизни США с динамикой поколений</w:t>
      </w:r>
      <w:r w:rsidR="00F82BD8" w:rsidRPr="00F82BD8">
        <w:t xml:space="preserve">: </w:t>
      </w:r>
      <w:r w:rsidRPr="00F82BD8">
        <w:t>в первый период самостоятельной жизни каждое поколение осваивает политические институты, во втором периоде оно занимает ключевые позиции в сфере власти и в то же время постепенно вытесняется из нее новым поколением, начинающим свой собственный цикл</w:t>
      </w:r>
      <w:r w:rsidR="00F82BD8" w:rsidRPr="00F82BD8">
        <w:t xml:space="preserve">. </w:t>
      </w:r>
      <w:r w:rsidRPr="00F82BD8">
        <w:t>Первая часть цикла имеет либеральный, вторая</w:t>
      </w:r>
      <w:r w:rsidR="00F82BD8" w:rsidRPr="00F82BD8">
        <w:t xml:space="preserve"> - </w:t>
      </w:r>
      <w:r w:rsidRPr="00F82BD8">
        <w:t>консервативный характер</w:t>
      </w:r>
      <w:r w:rsidR="00F82BD8" w:rsidRPr="00F82BD8">
        <w:t xml:space="preserve">. </w:t>
      </w:r>
      <w:r w:rsidRPr="00F82BD8">
        <w:t>В этом примере наиболее важно то, что колебания происходят в одном и том же поколении</w:t>
      </w:r>
      <w:r w:rsidR="00F82BD8" w:rsidRPr="00F82BD8">
        <w:t xml:space="preserve">. </w:t>
      </w:r>
      <w:r w:rsidRPr="00F82BD8">
        <w:t>Это значит, что консервативная и либеральная политические стратегии равнозначны в различных ситуациях</w:t>
      </w:r>
      <w:r w:rsidR="00F82BD8">
        <w:t>.</w:t>
      </w:r>
    </w:p>
    <w:p w:rsidR="00F82BD8" w:rsidRDefault="00EF4192" w:rsidP="00F82BD8">
      <w:pPr>
        <w:widowControl w:val="0"/>
        <w:autoSpaceDE w:val="0"/>
        <w:autoSpaceDN w:val="0"/>
        <w:adjustRightInd w:val="0"/>
        <w:ind w:firstLine="709"/>
      </w:pPr>
      <w:r w:rsidRPr="00F82BD8">
        <w:t>То же самое можно сказать о циклах политической жизни западноевропейских стран</w:t>
      </w:r>
      <w:r w:rsidR="00F82BD8" w:rsidRPr="00F82BD8">
        <w:t xml:space="preserve">. </w:t>
      </w:r>
      <w:r w:rsidRPr="00F82BD8">
        <w:t>Здесь наблюдаются маятниковые колебания между политическими стратегиями правого (собственность, свобода личности</w:t>
      </w:r>
      <w:r w:rsidR="00F82BD8" w:rsidRPr="00F82BD8">
        <w:t xml:space="preserve">) </w:t>
      </w:r>
      <w:r w:rsidRPr="00F82BD8">
        <w:t>и левого (социальные гарантии, социальное равенство</w:t>
      </w:r>
      <w:r w:rsidR="00F82BD8" w:rsidRPr="00F82BD8">
        <w:t xml:space="preserve">) </w:t>
      </w:r>
      <w:r w:rsidRPr="00F82BD8">
        <w:t>толка, между консервативной (выражающей интересы предпринимателей</w:t>
      </w:r>
      <w:r w:rsidR="00F82BD8" w:rsidRPr="00F82BD8">
        <w:t xml:space="preserve">) </w:t>
      </w:r>
      <w:r w:rsidRPr="00F82BD8">
        <w:t>и социал-демократической (выражающей интересы наемных работников</w:t>
      </w:r>
      <w:r w:rsidR="00F82BD8" w:rsidRPr="00F82BD8">
        <w:t xml:space="preserve">) </w:t>
      </w:r>
      <w:r w:rsidRPr="00F82BD8">
        <w:t>идейными ориентациями</w:t>
      </w:r>
      <w:r w:rsidR="00F82BD8" w:rsidRPr="00F82BD8">
        <w:t xml:space="preserve">. </w:t>
      </w:r>
      <w:r w:rsidRPr="00F82BD8">
        <w:t>Так, в настоящее время в ФРГ социал-демократы пришли на смену христианским демократам, а в Великобритании лейбористы сменили консерваторов</w:t>
      </w:r>
      <w:r w:rsidR="00F82BD8" w:rsidRPr="00F82BD8">
        <w:t xml:space="preserve">. </w:t>
      </w:r>
      <w:r w:rsidRPr="00F82BD8">
        <w:t>В основе этих колебаний лежат так называемые средние циклы экономической конъюнктуры</w:t>
      </w:r>
      <w:r w:rsidR="00F82BD8" w:rsidRPr="00F82BD8">
        <w:t xml:space="preserve"> - </w:t>
      </w:r>
      <w:r w:rsidRPr="00F82BD8">
        <w:t>чередование периодов подъема и спада производства</w:t>
      </w:r>
      <w:r w:rsidR="00F82BD8" w:rsidRPr="00F82BD8">
        <w:t xml:space="preserve">. </w:t>
      </w:r>
      <w:r w:rsidRPr="00F82BD8">
        <w:t>В периоды подъема население предпочитает левых, а в периоды спада</w:t>
      </w:r>
      <w:r w:rsidR="00F82BD8" w:rsidRPr="00F82BD8">
        <w:t xml:space="preserve"> - </w:t>
      </w:r>
      <w:r w:rsidRPr="00F82BD8">
        <w:t>правых</w:t>
      </w:r>
      <w:r w:rsidR="00F82BD8" w:rsidRPr="00F82BD8">
        <w:t xml:space="preserve">. </w:t>
      </w:r>
      <w:r w:rsidRPr="00F82BD8">
        <w:t>В обоих случаях обеспечивается решение накопившихся проблем</w:t>
      </w:r>
      <w:r w:rsidR="00F82BD8">
        <w:t>.</w:t>
      </w:r>
    </w:p>
    <w:p w:rsidR="00F82BD8" w:rsidRDefault="00EF4192" w:rsidP="00F82BD8">
      <w:pPr>
        <w:widowControl w:val="0"/>
        <w:autoSpaceDE w:val="0"/>
        <w:autoSpaceDN w:val="0"/>
        <w:adjustRightInd w:val="0"/>
        <w:ind w:firstLine="709"/>
      </w:pPr>
      <w:r w:rsidRPr="00F82BD8">
        <w:t>Существуют ли в России подобные воспроизводящиеся разнородные стратегии политического действия</w:t>
      </w:r>
      <w:r w:rsidR="00F82BD8" w:rsidRPr="00F82BD8">
        <w:t xml:space="preserve">? </w:t>
      </w:r>
      <w:r w:rsidRPr="00F82BD8">
        <w:t>Мы не можем воспользоваться данными электоральной статистики для ответа на этот вопрос, поскольку свободные альтернативные выборы проводятся в России недавно</w:t>
      </w:r>
      <w:r w:rsidR="00F82BD8" w:rsidRPr="00F82BD8">
        <w:t xml:space="preserve">. </w:t>
      </w:r>
      <w:r w:rsidRPr="00F82BD8">
        <w:t>Поэтому нам придется проанализировать историю российского государства</w:t>
      </w:r>
      <w:r w:rsidR="00F82BD8" w:rsidRPr="00F82BD8">
        <w:t xml:space="preserve">. </w:t>
      </w:r>
      <w:r w:rsidRPr="00F82BD8">
        <w:t>С помощью теоретической реконструкции ее эпизодов можно обнаружить "то в прошедшем, что не проходит, как наследство, урок, неоконченный процесс, как вечный закон" (В</w:t>
      </w:r>
      <w:r w:rsidR="00F82BD8">
        <w:t xml:space="preserve">.О. </w:t>
      </w:r>
      <w:r w:rsidRPr="00F82BD8">
        <w:t>Ключевский</w:t>
      </w:r>
      <w:r w:rsidR="00F82BD8" w:rsidRPr="00F82BD8">
        <w:t xml:space="preserve">). </w:t>
      </w:r>
      <w:r w:rsidRPr="00F82BD8">
        <w:t>Главными источниками эмпирического материала в данном случае могут быть летописи, официальные документы и работы историков</w:t>
      </w:r>
      <w:r w:rsidR="00F82BD8">
        <w:t>.</w:t>
      </w:r>
    </w:p>
    <w:p w:rsidR="003711CC" w:rsidRDefault="003711CC" w:rsidP="00F82BD8">
      <w:pPr>
        <w:widowControl w:val="0"/>
        <w:autoSpaceDE w:val="0"/>
        <w:autoSpaceDN w:val="0"/>
        <w:adjustRightInd w:val="0"/>
        <w:ind w:firstLine="709"/>
      </w:pPr>
    </w:p>
    <w:p w:rsidR="00EF4192" w:rsidRPr="00F82BD8" w:rsidRDefault="00EF4192" w:rsidP="003711CC">
      <w:pPr>
        <w:pStyle w:val="2"/>
      </w:pPr>
      <w:r w:rsidRPr="00F82BD8">
        <w:t xml:space="preserve">Специфика политических традиций России </w:t>
      </w:r>
    </w:p>
    <w:p w:rsidR="003711CC" w:rsidRDefault="003711CC" w:rsidP="00F82BD8">
      <w:pPr>
        <w:widowControl w:val="0"/>
        <w:autoSpaceDE w:val="0"/>
        <w:autoSpaceDN w:val="0"/>
        <w:adjustRightInd w:val="0"/>
        <w:ind w:firstLine="709"/>
      </w:pPr>
    </w:p>
    <w:p w:rsidR="00F82BD8" w:rsidRDefault="00EF4192" w:rsidP="00F82BD8">
      <w:pPr>
        <w:widowControl w:val="0"/>
        <w:autoSpaceDE w:val="0"/>
        <w:autoSpaceDN w:val="0"/>
        <w:adjustRightInd w:val="0"/>
        <w:ind w:firstLine="709"/>
      </w:pPr>
      <w:r w:rsidRPr="00F82BD8">
        <w:t>В работе "Душа России", опубликованной в 1915 г</w:t>
      </w:r>
      <w:r w:rsidR="00F82BD8" w:rsidRPr="00F82BD8">
        <w:t xml:space="preserve">. </w:t>
      </w:r>
      <w:r w:rsidRPr="00F82BD8">
        <w:t>и переизданной в 1990 г</w:t>
      </w:r>
      <w:r w:rsidR="00F82BD8" w:rsidRPr="00F82BD8">
        <w:t>.,</w:t>
      </w:r>
      <w:r w:rsidRPr="00F82BD8">
        <w:t xml:space="preserve"> Н</w:t>
      </w:r>
      <w:r w:rsidR="00F82BD8">
        <w:t xml:space="preserve">.А. </w:t>
      </w:r>
      <w:r w:rsidRPr="00F82BD8">
        <w:t>Бердяев указал на наличие практически равнозначных противоположных ориентации в политическом сознании населения России</w:t>
      </w:r>
      <w:r w:rsidR="00F82BD8" w:rsidRPr="00F82BD8">
        <w:t xml:space="preserve">: </w:t>
      </w:r>
      <w:r w:rsidRPr="00F82BD8">
        <w:t>анархизма (стремления к абсолютной свободе</w:t>
      </w:r>
      <w:r w:rsidR="00F82BD8" w:rsidRPr="00F82BD8">
        <w:t xml:space="preserve">) </w:t>
      </w:r>
      <w:r w:rsidRPr="00F82BD8">
        <w:t>и государственничества (стремления к укреплению государства</w:t>
      </w:r>
      <w:r w:rsidR="00F82BD8" w:rsidRPr="00F82BD8">
        <w:t xml:space="preserve">). </w:t>
      </w:r>
      <w:r w:rsidRPr="00F82BD8">
        <w:t>Он писал</w:t>
      </w:r>
      <w:r w:rsidR="00F82BD8" w:rsidRPr="00F82BD8">
        <w:t xml:space="preserve">: </w:t>
      </w:r>
      <w:r w:rsidRPr="00F82BD8">
        <w:t>"И в других странах можно найти все противоположности, но только в России тезис оборачивается антитезисом</w:t>
      </w:r>
      <w:r w:rsidR="00F82BD8" w:rsidRPr="00F82BD8">
        <w:t xml:space="preserve">: </w:t>
      </w:r>
      <w:r w:rsidRPr="00F82BD8">
        <w:t>бюрократическая государственность рождается из анархизма, рабство рождается из свободы"</w:t>
      </w:r>
      <w:r w:rsidRPr="00F82BD8">
        <w:rPr>
          <w:rStyle w:val="a8"/>
          <w:sz w:val="20"/>
          <w:szCs w:val="20"/>
        </w:rPr>
        <w:footnoteReference w:id="4"/>
      </w:r>
      <w:r w:rsidR="00F82BD8" w:rsidRPr="00F82BD8">
        <w:t xml:space="preserve">. </w:t>
      </w:r>
      <w:r w:rsidRPr="00F82BD8">
        <w:t>В этом постоянно воспроизводимом симбиозе своеобразного российского либерализма (от лат</w:t>
      </w:r>
      <w:r w:rsidR="00F82BD8" w:rsidRPr="00F82BD8">
        <w:t xml:space="preserve">. </w:t>
      </w:r>
      <w:r w:rsidRPr="00F82BD8">
        <w:t>liberalis</w:t>
      </w:r>
      <w:r w:rsidR="00F82BD8" w:rsidRPr="00F82BD8">
        <w:t xml:space="preserve"> - </w:t>
      </w:r>
      <w:r w:rsidRPr="00F82BD8">
        <w:t>свободный</w:t>
      </w:r>
      <w:r w:rsidR="00F82BD8" w:rsidRPr="00F82BD8">
        <w:t xml:space="preserve">) </w:t>
      </w:r>
      <w:r w:rsidRPr="00F82BD8">
        <w:t>и этатизма (франц</w:t>
      </w:r>
      <w:r w:rsidR="00F82BD8" w:rsidRPr="00F82BD8">
        <w:t xml:space="preserve">. </w:t>
      </w:r>
      <w:r w:rsidRPr="00F82BD8">
        <w:t>etatisme, от etat</w:t>
      </w:r>
      <w:r w:rsidR="00F82BD8" w:rsidRPr="00F82BD8">
        <w:t xml:space="preserve"> - </w:t>
      </w:r>
      <w:r w:rsidRPr="00F82BD8">
        <w:t>государство</w:t>
      </w:r>
      <w:r w:rsidR="00F82BD8" w:rsidRPr="00F82BD8">
        <w:t xml:space="preserve">) </w:t>
      </w:r>
      <w:r w:rsidRPr="00F82BD8">
        <w:t>и заключается специфика политических традиций России</w:t>
      </w:r>
      <w:r w:rsidR="00F82BD8" w:rsidRPr="00F82BD8">
        <w:t xml:space="preserve">. </w:t>
      </w:r>
      <w:r w:rsidRPr="00F82BD8">
        <w:t>В российской истории на разных ее этапах создавались и в различных формах воспроизводились институты и стереотипы, соответствующие указанным выше ориентациям</w:t>
      </w:r>
      <w:r w:rsidR="00F82BD8" w:rsidRPr="00F82BD8">
        <w:t xml:space="preserve">. </w:t>
      </w:r>
      <w:r w:rsidRPr="00F82BD8">
        <w:t>Эти ориентации обусловили специфику российской демок</w:t>
      </w:r>
      <w:r w:rsidR="00094D4D" w:rsidRPr="00F82BD8">
        <w:t>ратии и автократии</w:t>
      </w:r>
      <w:r w:rsidR="00F82BD8">
        <w:t>.</w:t>
      </w:r>
    </w:p>
    <w:p w:rsidR="00F82BD8" w:rsidRDefault="00EF4192" w:rsidP="00F82BD8">
      <w:pPr>
        <w:widowControl w:val="0"/>
        <w:autoSpaceDE w:val="0"/>
        <w:autoSpaceDN w:val="0"/>
        <w:adjustRightInd w:val="0"/>
        <w:ind w:firstLine="709"/>
      </w:pPr>
      <w:r w:rsidRPr="00F82BD8">
        <w:t>Демократические традиции России зародились очень давно</w:t>
      </w:r>
      <w:r w:rsidR="00F82BD8" w:rsidRPr="00F82BD8">
        <w:t xml:space="preserve">. </w:t>
      </w:r>
      <w:r w:rsidRPr="00F82BD8">
        <w:t>Население Киевской Руси, возникшей в IX в</w:t>
      </w:r>
      <w:r w:rsidR="00F82BD8" w:rsidRPr="00F82BD8">
        <w:t>. н.э.,</w:t>
      </w:r>
      <w:r w:rsidRPr="00F82BD8">
        <w:t xml:space="preserve"> унаследовало от славянского суперэтноса склонность сообща решать проблемы своей жизни</w:t>
      </w:r>
      <w:r w:rsidR="00F82BD8" w:rsidRPr="00F82BD8">
        <w:t xml:space="preserve">. </w:t>
      </w:r>
      <w:r w:rsidRPr="00F82BD8">
        <w:t>Византийский историк Прокопий Кесарийский в VI в</w:t>
      </w:r>
      <w:r w:rsidR="00F82BD8" w:rsidRPr="00F82BD8">
        <w:t xml:space="preserve">. н.э. </w:t>
      </w:r>
      <w:r w:rsidRPr="00F82BD8">
        <w:t>писал, что славяне "не управляются одним человеком, а живут в народоправстве (демократии</w:t>
      </w:r>
      <w:r w:rsidR="00F82BD8" w:rsidRPr="00F82BD8">
        <w:t>),</w:t>
      </w:r>
      <w:r w:rsidRPr="00F82BD8">
        <w:t xml:space="preserve"> и поэтому у них счастье и несчастье в жизни считаютс</w:t>
      </w:r>
      <w:r w:rsidR="00094D4D" w:rsidRPr="00F82BD8">
        <w:t>я общим делом"</w:t>
      </w:r>
      <w:r w:rsidR="00F82BD8" w:rsidRPr="00F82BD8">
        <w:t xml:space="preserve">. </w:t>
      </w:r>
      <w:r w:rsidRPr="00F82BD8">
        <w:t>Воплощением этой традиции были народные собрания</w:t>
      </w:r>
      <w:r w:rsidR="00F82BD8" w:rsidRPr="00F82BD8">
        <w:t xml:space="preserve">. </w:t>
      </w:r>
      <w:r w:rsidRPr="00F82BD8">
        <w:t>Свидетельства сохранения этого института в древнерусском государстве повсеместно обнаруживаются в "Повести временных лет"</w:t>
      </w:r>
      <w:r w:rsidR="00F82BD8" w:rsidRPr="00F82BD8">
        <w:t xml:space="preserve">. </w:t>
      </w:r>
      <w:r w:rsidRPr="00F82BD8">
        <w:t>Так, под 1176 годом содержится утверждение</w:t>
      </w:r>
      <w:r w:rsidR="00F82BD8" w:rsidRPr="00F82BD8">
        <w:t xml:space="preserve">: </w:t>
      </w:r>
      <w:r w:rsidRPr="00F82BD8">
        <w:t>"Новгородцы бо изначала и смольняне, и кыяне, и полочане и вся власти</w:t>
      </w:r>
      <w:r w:rsidR="00F82BD8" w:rsidRPr="00F82BD8">
        <w:t xml:space="preserve"> </w:t>
      </w:r>
      <w:r w:rsidRPr="00F82BD8">
        <w:t>яко же на думу, на веча сходятся"</w:t>
      </w:r>
      <w:r w:rsidR="00094D4D" w:rsidRPr="00F82BD8">
        <w:rPr>
          <w:rStyle w:val="a8"/>
          <w:sz w:val="20"/>
          <w:szCs w:val="20"/>
        </w:rPr>
        <w:footnoteReference w:id="5"/>
      </w:r>
      <w:r w:rsidR="00F82BD8" w:rsidRPr="00F82BD8">
        <w:t xml:space="preserve">. </w:t>
      </w:r>
      <w:r w:rsidRPr="00F82BD8">
        <w:t>В конце XII в</w:t>
      </w:r>
      <w:r w:rsidR="00F82BD8" w:rsidRPr="00F82BD8">
        <w:t xml:space="preserve">. </w:t>
      </w:r>
      <w:r w:rsidRPr="00F82BD8">
        <w:t>во всех славянских землях, образовавших Киевскую Русь, сохраняется отмеченный еще в VI в</w:t>
      </w:r>
      <w:r w:rsidR="00F82BD8" w:rsidRPr="00F82BD8">
        <w:t xml:space="preserve">. </w:t>
      </w:r>
      <w:r w:rsidRPr="00F82BD8">
        <w:t>Прокопием Кесарийским обычай сообща решать вопросы своей жизни на городских народных собраниях</w:t>
      </w:r>
      <w:r w:rsidR="00F82BD8" w:rsidRPr="00F82BD8">
        <w:t xml:space="preserve"> - </w:t>
      </w:r>
      <w:r w:rsidRPr="00F82BD8">
        <w:t>вече</w:t>
      </w:r>
      <w:r w:rsidR="00F82BD8" w:rsidRPr="00F82BD8">
        <w:t xml:space="preserve">. </w:t>
      </w:r>
      <w:r w:rsidRPr="00F82BD8">
        <w:t>Название этих собраний произошло от слова "вет", которое означает уговор</w:t>
      </w:r>
      <w:r w:rsidR="00F82BD8" w:rsidRPr="00F82BD8">
        <w:t xml:space="preserve">. </w:t>
      </w:r>
      <w:r w:rsidRPr="00F82BD8">
        <w:t>От этого же слова произошло и название другого института</w:t>
      </w:r>
      <w:r w:rsidR="00F82BD8" w:rsidRPr="00F82BD8">
        <w:t xml:space="preserve"> - </w:t>
      </w:r>
      <w:r w:rsidRPr="00F82BD8">
        <w:t>совета</w:t>
      </w:r>
      <w:r w:rsidR="00F82BD8" w:rsidRPr="00F82BD8">
        <w:t xml:space="preserve">. </w:t>
      </w:r>
      <w:r w:rsidRPr="00F82BD8">
        <w:t>Земский собор в XVI в</w:t>
      </w:r>
      <w:r w:rsidR="00F82BD8" w:rsidRPr="00F82BD8">
        <w:t xml:space="preserve">. </w:t>
      </w:r>
      <w:r w:rsidRPr="00F82BD8">
        <w:t>называли "советом всея Руси" (высший законосовещательный орган при российском императоре в XIX-XX вв</w:t>
      </w:r>
      <w:r w:rsidR="003711CC">
        <w:t>.</w:t>
      </w:r>
      <w:r w:rsidR="00F82BD8" w:rsidRPr="00F82BD8">
        <w:t>),</w:t>
      </w:r>
      <w:r w:rsidRPr="00F82BD8">
        <w:t xml:space="preserve"> Государственным советом (сейчас верхняя палата российского парламента называется Советом Федерации</w:t>
      </w:r>
      <w:r w:rsidR="00F82BD8" w:rsidRPr="00F82BD8">
        <w:t xml:space="preserve">). </w:t>
      </w:r>
      <w:r w:rsidRPr="00F82BD8">
        <w:t>Слово "дума" означает совместное обсуждение вопроса, совещание</w:t>
      </w:r>
      <w:r w:rsidR="00F82BD8" w:rsidRPr="00F82BD8">
        <w:t xml:space="preserve">. </w:t>
      </w:r>
      <w:r w:rsidRPr="00F82BD8">
        <w:t>С учетом этой расшифровки указанный выше фрагмент летописи можно интерпретировать следующим образом</w:t>
      </w:r>
      <w:r w:rsidR="00F82BD8" w:rsidRPr="00F82BD8">
        <w:t xml:space="preserve">: </w:t>
      </w:r>
      <w:r w:rsidRPr="00F82BD8">
        <w:t>во всех главных городах земель, входящих в древнерусское государство с начала его образования, действовали народные собрания, на которых горожане сообща обсуждали и решали вопросы своей совместной жизни</w:t>
      </w:r>
      <w:r w:rsidR="00F82BD8">
        <w:t>.</w:t>
      </w:r>
    </w:p>
    <w:p w:rsidR="00F82BD8" w:rsidRDefault="00EF4192" w:rsidP="00F82BD8">
      <w:pPr>
        <w:widowControl w:val="0"/>
        <w:autoSpaceDE w:val="0"/>
        <w:autoSpaceDN w:val="0"/>
        <w:adjustRightInd w:val="0"/>
        <w:ind w:firstLine="709"/>
      </w:pPr>
      <w:r w:rsidRPr="00F82BD8">
        <w:t>Какие вопросы, говоря юридическим языком, входили в компетенцию этих собраний</w:t>
      </w:r>
      <w:r w:rsidR="00F82BD8" w:rsidRPr="00F82BD8">
        <w:t xml:space="preserve">? </w:t>
      </w:r>
      <w:r w:rsidRPr="00F82BD8">
        <w:t>Известный исследователь Киевской Руси И</w:t>
      </w:r>
      <w:r w:rsidR="00F82BD8">
        <w:t xml:space="preserve">.Я. </w:t>
      </w:r>
      <w:r w:rsidRPr="00F82BD8">
        <w:t>Фроянов, подробно изучив значительный эмпирический материал, убедительно показал, что вече решало такие важнейшие вопросы государственной жизни, как объявление войны и мира, призвание и изгнание князей, выборы высших должностных лиц (посадника и тысяцкого</w:t>
      </w:r>
      <w:r w:rsidR="00F82BD8" w:rsidRPr="00F82BD8">
        <w:t>),</w:t>
      </w:r>
      <w:r w:rsidRPr="00F82BD8">
        <w:t xml:space="preserve"> принятие законов, установление размера налогов, заключен</w:t>
      </w:r>
      <w:r w:rsidR="00094D4D" w:rsidRPr="00F82BD8">
        <w:t>ие межземельных договоров и др</w:t>
      </w:r>
      <w:r w:rsidR="00F82BD8" w:rsidRPr="00F82BD8">
        <w:t xml:space="preserve">. </w:t>
      </w:r>
      <w:r w:rsidRPr="00F82BD8">
        <w:t>Вече старших городов, которым подчинялись все прочие города земли (пригороды</w:t>
      </w:r>
      <w:r w:rsidR="00F82BD8" w:rsidRPr="00F82BD8">
        <w:t>),</w:t>
      </w:r>
      <w:r w:rsidRPr="00F82BD8">
        <w:t xml:space="preserve"> управляло значительными территориями</w:t>
      </w:r>
      <w:r w:rsidR="00F82BD8" w:rsidRPr="00F82BD8">
        <w:t xml:space="preserve">. </w:t>
      </w:r>
      <w:r w:rsidRPr="00F82BD8">
        <w:t>Так, Новгородская занимала площадь 350 тыс</w:t>
      </w:r>
      <w:r w:rsidR="00F82BD8" w:rsidRPr="00F82BD8">
        <w:t xml:space="preserve">. </w:t>
      </w:r>
      <w:r w:rsidRPr="00F82BD8">
        <w:t>км2 (площадь ФРГ составляет 354 тыс</w:t>
      </w:r>
      <w:r w:rsidR="00F82BD8" w:rsidRPr="00F82BD8">
        <w:t xml:space="preserve">. </w:t>
      </w:r>
      <w:r w:rsidRPr="00F82BD8">
        <w:t>км2</w:t>
      </w:r>
      <w:r w:rsidR="00F82BD8" w:rsidRPr="00F82BD8">
        <w:t>)</w:t>
      </w:r>
      <w:r w:rsidR="00F82BD8">
        <w:t>.</w:t>
      </w:r>
    </w:p>
    <w:p w:rsidR="00EF4192" w:rsidRPr="00F82BD8" w:rsidRDefault="00EF4192" w:rsidP="00F82BD8">
      <w:pPr>
        <w:widowControl w:val="0"/>
        <w:autoSpaceDE w:val="0"/>
        <w:autoSpaceDN w:val="0"/>
        <w:adjustRightInd w:val="0"/>
        <w:ind w:firstLine="709"/>
      </w:pPr>
      <w:r w:rsidRPr="00F82BD8">
        <w:t>Кто собирался на вече</w:t>
      </w:r>
      <w:r w:rsidR="00F82BD8" w:rsidRPr="00F82BD8">
        <w:t xml:space="preserve">? </w:t>
      </w:r>
      <w:r w:rsidRPr="00F82BD8">
        <w:t>Несмотря на весьма распространенную аристократическую трактовку этих органов, изучение многочисленных описаний вече в летописях свидетельствует о том, что на них кроме "бояр" и "мужей" всегда присутствуют "людье"</w:t>
      </w:r>
      <w:r w:rsidR="00F82BD8" w:rsidRPr="00F82BD8">
        <w:t xml:space="preserve"> - </w:t>
      </w:r>
      <w:r w:rsidRPr="00F82BD8">
        <w:t>простолюдины</w:t>
      </w:r>
      <w:r w:rsidR="00F82BD8" w:rsidRPr="00F82BD8">
        <w:t xml:space="preserve">. </w:t>
      </w:r>
      <w:r w:rsidRPr="00F82BD8">
        <w:t>С другой стороны, не правы те, кто утверждает, будто по звону вечевого колокола на вечевую площадь бежали все желающие</w:t>
      </w:r>
      <w:r w:rsidR="00F82BD8" w:rsidRPr="00F82BD8">
        <w:t xml:space="preserve">. </w:t>
      </w:r>
      <w:r w:rsidRPr="00F82BD8">
        <w:t>Археологические раскопки свидетельствуют о том, что на вечевой площади могли разместиться только несколько сот человек, а население старших городов могло составлять несколько десятков тысяч человек</w:t>
      </w:r>
      <w:r w:rsidR="00094D4D" w:rsidRPr="00F82BD8">
        <w:rPr>
          <w:rStyle w:val="a8"/>
          <w:sz w:val="20"/>
          <w:szCs w:val="20"/>
        </w:rPr>
        <w:footnoteReference w:id="6"/>
      </w:r>
      <w:r w:rsidR="00F82BD8" w:rsidRPr="00F82BD8">
        <w:t xml:space="preserve">. </w:t>
      </w:r>
      <w:r w:rsidRPr="00F82BD8">
        <w:t>Анализ как отечественных, так и зарубежных источников, содержащих описание этих собраний, позволяет сделать вывод о том, что участниками веча были только главы семей (домохозяева</w:t>
      </w:r>
      <w:r w:rsidR="00F82BD8" w:rsidRPr="00F82BD8">
        <w:t xml:space="preserve">). </w:t>
      </w:r>
      <w:r w:rsidRPr="00F82BD8">
        <w:t>Это позволяет предположить, что на вече были пропорционально представлены все слои городского населения</w:t>
      </w:r>
      <w:r w:rsidR="00F82BD8" w:rsidRPr="00F82BD8">
        <w:t xml:space="preserve">. </w:t>
      </w:r>
      <w:r w:rsidRPr="00F82BD8">
        <w:t>Каким же образом действовали эти собрания</w:t>
      </w:r>
      <w:r w:rsidR="00F82BD8" w:rsidRPr="00F82BD8">
        <w:t xml:space="preserve">? </w:t>
      </w:r>
    </w:p>
    <w:p w:rsidR="00F82BD8" w:rsidRDefault="00EF4192" w:rsidP="00F82BD8">
      <w:pPr>
        <w:widowControl w:val="0"/>
        <w:autoSpaceDE w:val="0"/>
        <w:autoSpaceDN w:val="0"/>
        <w:adjustRightInd w:val="0"/>
        <w:ind w:firstLine="709"/>
      </w:pPr>
      <w:r w:rsidRPr="00F82BD8">
        <w:t>Древнерусский город делился на концы (родовые поселки, из которых он возник</w:t>
      </w:r>
      <w:r w:rsidR="00F82BD8" w:rsidRPr="00F82BD8">
        <w:t xml:space="preserve">) </w:t>
      </w:r>
      <w:r w:rsidRPr="00F82BD8">
        <w:t>и сотни</w:t>
      </w:r>
      <w:r w:rsidR="00F82BD8" w:rsidRPr="00F82BD8">
        <w:t xml:space="preserve">. </w:t>
      </w:r>
      <w:r w:rsidRPr="00F82BD8">
        <w:t>Каждое из этих городских подразделений имело свое вече, на котором для ведения текущих дел избирались старосты (кончанские и сотские</w:t>
      </w:r>
      <w:r w:rsidR="00F82BD8" w:rsidRPr="00F82BD8">
        <w:t xml:space="preserve">). </w:t>
      </w:r>
      <w:r w:rsidRPr="00F82BD8">
        <w:t>Эти старосты по должности входили в городской совет (совет господ</w:t>
      </w:r>
      <w:r w:rsidR="00F82BD8" w:rsidRPr="00F82BD8">
        <w:t xml:space="preserve">). </w:t>
      </w:r>
      <w:r w:rsidRPr="00F82BD8">
        <w:t>Например, в Новгороде, в конце XV в</w:t>
      </w:r>
      <w:r w:rsidR="00F82BD8" w:rsidRPr="00F82BD8">
        <w:t>.,</w:t>
      </w:r>
      <w:r w:rsidRPr="00F82BD8">
        <w:t xml:space="preserve"> совет состоял из 50 человек</w:t>
      </w:r>
      <w:r w:rsidR="00F82BD8" w:rsidRPr="00F82BD8">
        <w:t xml:space="preserve">: </w:t>
      </w:r>
      <w:r w:rsidRPr="00F82BD8">
        <w:t>кончанские, сотские старосты, посадник и тысяцкий, избранные в последний раз (степенные</w:t>
      </w:r>
      <w:r w:rsidR="00F82BD8" w:rsidRPr="00F82BD8">
        <w:t>),</w:t>
      </w:r>
      <w:r w:rsidRPr="00F82BD8">
        <w:t xml:space="preserve"> а также все прежние посадники и тысяцкие</w:t>
      </w:r>
      <w:r w:rsidR="00F82BD8" w:rsidRPr="00F82BD8">
        <w:t xml:space="preserve">. </w:t>
      </w:r>
      <w:r w:rsidRPr="00F82BD8">
        <w:t>Это был элитарный орган, в который на протяжении длительного времени избирались представители одних и тех же знатных городских фамилий</w:t>
      </w:r>
      <w:r w:rsidR="00F82BD8" w:rsidRPr="00F82BD8">
        <w:t xml:space="preserve">. </w:t>
      </w:r>
      <w:r w:rsidRPr="00F82BD8">
        <w:t>От городского совета в значительной мере зависел ход веча, однако именно благодаря ему городская община подчиняла своей воле князя, а не наоборот, как после упразднения вечевой демократии (1478-1510</w:t>
      </w:r>
      <w:r w:rsidR="00F82BD8" w:rsidRPr="00F82BD8">
        <w:t xml:space="preserve">) </w:t>
      </w:r>
      <w:r w:rsidRPr="00F82BD8">
        <w:t>и включения территорий бывших городских республик в состав Московского государства</w:t>
      </w:r>
      <w:r w:rsidR="00F82BD8" w:rsidRPr="00F82BD8">
        <w:t xml:space="preserve">. </w:t>
      </w:r>
      <w:r w:rsidRPr="00F82BD8">
        <w:t>Для выяснения характера взаимоотношений веча и князя проведем сравнительный анализ фрагментов летописей</w:t>
      </w:r>
      <w:r w:rsidR="00F82BD8">
        <w:t>.</w:t>
      </w:r>
    </w:p>
    <w:p w:rsidR="00F82BD8" w:rsidRDefault="00EF4192" w:rsidP="00F82BD8">
      <w:pPr>
        <w:widowControl w:val="0"/>
        <w:autoSpaceDE w:val="0"/>
        <w:autoSpaceDN w:val="0"/>
        <w:adjustRightInd w:val="0"/>
        <w:ind w:firstLine="709"/>
      </w:pPr>
      <w:r w:rsidRPr="00F82BD8">
        <w:t>В Повести временных лет, год 1097, описан весьма любопытный эпизод</w:t>
      </w:r>
      <w:r w:rsidR="00F82BD8" w:rsidRPr="00F82BD8">
        <w:t xml:space="preserve">. </w:t>
      </w:r>
      <w:r w:rsidRPr="00F82BD8">
        <w:t>После известного ослепления князя Василько людьми князя Давыда сторонники пострадавшего князя окружили город Владимир, в котором затворился князь Давыд со своей дружиной, и предъявили горожанам требование выдать непосредственных соучастников преступления</w:t>
      </w:r>
      <w:r w:rsidR="00F82BD8" w:rsidRPr="00F82BD8">
        <w:t xml:space="preserve">. </w:t>
      </w:r>
      <w:r w:rsidRPr="00F82BD8">
        <w:t>Горожане собрали вече и потребовали от Давыда отдать виновных</w:t>
      </w:r>
      <w:r w:rsidR="00F82BD8" w:rsidRPr="00F82BD8">
        <w:t xml:space="preserve">. </w:t>
      </w:r>
      <w:r w:rsidRPr="00F82BD8">
        <w:t>Князь обманул горожан, ответив, что преступники находятся в другом городе</w:t>
      </w:r>
      <w:r w:rsidR="00F82BD8" w:rsidRPr="00F82BD8">
        <w:t xml:space="preserve">. </w:t>
      </w:r>
      <w:r w:rsidRPr="00F82BD8">
        <w:t>Когда же выявился обман, то "закричали люди на Давыда и сказали</w:t>
      </w:r>
      <w:r w:rsidR="00F82BD8" w:rsidRPr="00F82BD8">
        <w:t xml:space="preserve">: </w:t>
      </w:r>
      <w:r w:rsidRPr="00F82BD8">
        <w:t>"Выдай, кого от тебя хотят</w:t>
      </w:r>
      <w:r w:rsidR="00F82BD8" w:rsidRPr="00F82BD8">
        <w:t xml:space="preserve">! </w:t>
      </w:r>
      <w:r w:rsidRPr="00F82BD8">
        <w:t>А если нет, то передадимся (курсив мой</w:t>
      </w:r>
      <w:r w:rsidR="00F82BD8" w:rsidRPr="00F82BD8">
        <w:t xml:space="preserve">. - </w:t>
      </w:r>
      <w:r w:rsidRPr="00F82BD8">
        <w:t>Г</w:t>
      </w:r>
      <w:r w:rsidR="00F82BD8" w:rsidRPr="00F82BD8">
        <w:t xml:space="preserve">. </w:t>
      </w:r>
      <w:r w:rsidRPr="00F82BD8">
        <w:t>А</w:t>
      </w:r>
      <w:r w:rsidR="00F82BD8">
        <w:t>)"</w:t>
      </w:r>
      <w:r w:rsidR="00F82BD8" w:rsidRPr="00F82BD8">
        <w:t xml:space="preserve">. </w:t>
      </w:r>
      <w:r w:rsidRPr="00F82BD8">
        <w:t>После этого заявления князь Давыд выдал своих людей, которые были повешены дружинниками князя Василько на следующее утро</w:t>
      </w:r>
      <w:r w:rsidR="00F82BD8">
        <w:t>.</w:t>
      </w:r>
    </w:p>
    <w:p w:rsidR="00F82BD8" w:rsidRDefault="00EF4192" w:rsidP="00F82BD8">
      <w:pPr>
        <w:widowControl w:val="0"/>
        <w:autoSpaceDE w:val="0"/>
        <w:autoSpaceDN w:val="0"/>
        <w:adjustRightInd w:val="0"/>
        <w:ind w:firstLine="709"/>
      </w:pPr>
      <w:r w:rsidRPr="00F82BD8">
        <w:t>Из этого эпизода ясно, что князь был вынужден пожертвовать своими людьми ради сохранения власти в городе, который призвал его на княжение</w:t>
      </w:r>
      <w:r w:rsidR="00F82BD8" w:rsidRPr="00F82BD8">
        <w:t xml:space="preserve">. </w:t>
      </w:r>
      <w:r w:rsidRPr="00F82BD8">
        <w:t>На языке того времени "передаться" означало призвать на княжение другого князя, хотя бы того, дружина которого окружила город</w:t>
      </w:r>
      <w:r w:rsidR="00F82BD8" w:rsidRPr="00F82BD8">
        <w:t xml:space="preserve">. </w:t>
      </w:r>
      <w:r w:rsidRPr="00F82BD8">
        <w:t>Очевидно, что эта перспектива и испугала Давыда</w:t>
      </w:r>
      <w:r w:rsidR="00F82BD8">
        <w:t>.</w:t>
      </w:r>
    </w:p>
    <w:p w:rsidR="00F82BD8" w:rsidRDefault="00EF4192" w:rsidP="00F82BD8">
      <w:pPr>
        <w:widowControl w:val="0"/>
        <w:autoSpaceDE w:val="0"/>
        <w:autoSpaceDN w:val="0"/>
        <w:adjustRightInd w:val="0"/>
        <w:ind w:firstLine="709"/>
      </w:pPr>
      <w:r w:rsidRPr="00F82BD8">
        <w:t>Не менее интересный эпизод описан под 1113 годом</w:t>
      </w:r>
      <w:r w:rsidR="00F82BD8" w:rsidRPr="00F82BD8">
        <w:t xml:space="preserve">. </w:t>
      </w:r>
      <w:r w:rsidRPr="00F82BD8">
        <w:t>В нем рассказывается, как киевское вече вынудило (со второй попытки</w:t>
      </w:r>
      <w:r w:rsidR="00F82BD8" w:rsidRPr="00F82BD8">
        <w:t xml:space="preserve">) </w:t>
      </w:r>
      <w:r w:rsidRPr="00F82BD8">
        <w:t>Владимира Мономаха стать Великим князем вопреки обычаю передавать власть по старшинству</w:t>
      </w:r>
      <w:r w:rsidR="00F82BD8" w:rsidRPr="00F82BD8">
        <w:t xml:space="preserve">. </w:t>
      </w:r>
      <w:r w:rsidRPr="00F82BD8">
        <w:t>И, наконец, совсем удивительное свидетельство можно найти в 4-м томе "Истории государства российского" Н</w:t>
      </w:r>
      <w:r w:rsidR="00F82BD8">
        <w:t xml:space="preserve">.М. </w:t>
      </w:r>
      <w:r w:rsidRPr="00F82BD8">
        <w:t>Карамзина</w:t>
      </w:r>
      <w:r w:rsidR="00F82BD8" w:rsidRPr="00F82BD8">
        <w:t xml:space="preserve">. </w:t>
      </w:r>
      <w:r w:rsidRPr="00F82BD8">
        <w:t>Там приводится "ряд" (договор</w:t>
      </w:r>
      <w:r w:rsidR="00F82BD8" w:rsidRPr="00F82BD8">
        <w:t>),</w:t>
      </w:r>
      <w:r w:rsidRPr="00F82BD8">
        <w:t xml:space="preserve"> заключенный в 1264 г</w:t>
      </w:r>
      <w:r w:rsidR="00F82BD8" w:rsidRPr="00F82BD8">
        <w:t xml:space="preserve">. </w:t>
      </w:r>
      <w:r w:rsidRPr="00F82BD8">
        <w:t>(уже при татаро-монгольском владычестве</w:t>
      </w:r>
      <w:r w:rsidR="00F82BD8" w:rsidRPr="00F82BD8">
        <w:t xml:space="preserve">) </w:t>
      </w:r>
      <w:r w:rsidRPr="00F82BD8">
        <w:t>новгородцами с князем Ярославом Тверским</w:t>
      </w:r>
      <w:r w:rsidR="00F82BD8" w:rsidRPr="00F82BD8">
        <w:t xml:space="preserve">. </w:t>
      </w:r>
      <w:r w:rsidRPr="00F82BD8">
        <w:t>В нем написано</w:t>
      </w:r>
      <w:r w:rsidR="00F82BD8" w:rsidRPr="00F82BD8">
        <w:t xml:space="preserve">: </w:t>
      </w:r>
      <w:r w:rsidRPr="00F82BD8">
        <w:t>"Князь Ярослав</w:t>
      </w:r>
      <w:r w:rsidR="00F82BD8" w:rsidRPr="00F82BD8">
        <w:t xml:space="preserve">! </w:t>
      </w:r>
      <w:r w:rsidRPr="00F82BD8">
        <w:t>Требуем, чтобы ты, подобно предкам твоим и родителю, утвердил крестным целованием священный обет править Новым городом по древнему обыкновению</w:t>
      </w:r>
      <w:r w:rsidR="00F82BD8">
        <w:t>...</w:t>
      </w:r>
      <w:r w:rsidR="00F82BD8" w:rsidRPr="00F82BD8">
        <w:t xml:space="preserve"> </w:t>
      </w:r>
      <w:r w:rsidRPr="00F82BD8">
        <w:t>(далее идет перечень условий правления</w:t>
      </w:r>
      <w:r w:rsidR="00F82BD8" w:rsidRPr="00F82BD8">
        <w:t>)</w:t>
      </w:r>
      <w:r w:rsidR="00F82BD8">
        <w:t>...</w:t>
      </w:r>
      <w:r w:rsidR="00F82BD8" w:rsidRPr="00F82BD8">
        <w:t xml:space="preserve"> </w:t>
      </w:r>
      <w:r w:rsidRPr="00F82BD8">
        <w:t>Целуй же святый крест во уверение, что исполнишь сии условия</w:t>
      </w:r>
      <w:r w:rsidR="00F82BD8" w:rsidRPr="00F82BD8">
        <w:t xml:space="preserve">; </w:t>
      </w:r>
      <w:r w:rsidRPr="00F82BD8">
        <w:t>целуй не через посредников, но сам, и в присутствии Послов Новгородских</w:t>
      </w:r>
      <w:r w:rsidR="00F82BD8" w:rsidRPr="00F82BD8">
        <w:t xml:space="preserve">. </w:t>
      </w:r>
      <w:r w:rsidRPr="00F82BD8">
        <w:t>А за тем мы кланяемся тебе, Господину Князю"</w:t>
      </w:r>
      <w:r w:rsidR="00094D4D" w:rsidRPr="00F82BD8">
        <w:rPr>
          <w:rStyle w:val="a8"/>
          <w:sz w:val="20"/>
          <w:szCs w:val="20"/>
        </w:rPr>
        <w:footnoteReference w:id="7"/>
      </w:r>
      <w:r w:rsidR="00F82BD8" w:rsidRPr="00F82BD8">
        <w:t xml:space="preserve">. </w:t>
      </w:r>
      <w:r w:rsidRPr="00F82BD8">
        <w:t>Эти и другие фрагменты летописей свидетельствуют о том, что князья в Киевской Руси даже в период ее распада не были единовластными правителями (самодержцами или автократами</w:t>
      </w:r>
      <w:r w:rsidR="00F82BD8" w:rsidRPr="00F82BD8">
        <w:t xml:space="preserve">). </w:t>
      </w:r>
      <w:r w:rsidRPr="00F82BD8">
        <w:t>Они были, по существу, наемными руководителями администрации, выполнявшими военные, судебные и полицейские функции в рамках полномочий и условий, предоставленных им договором, который они заключали с вечем</w:t>
      </w:r>
      <w:r w:rsidR="00F82BD8">
        <w:t>.</w:t>
      </w:r>
    </w:p>
    <w:p w:rsidR="00F82BD8" w:rsidRDefault="00EF4192" w:rsidP="00F82BD8">
      <w:pPr>
        <w:widowControl w:val="0"/>
        <w:autoSpaceDE w:val="0"/>
        <w:autoSpaceDN w:val="0"/>
        <w:adjustRightInd w:val="0"/>
        <w:ind w:firstLine="709"/>
      </w:pPr>
      <w:r w:rsidRPr="00F82BD8">
        <w:t>Как принимались решения на вече</w:t>
      </w:r>
      <w:r w:rsidR="00F82BD8" w:rsidRPr="00F82BD8">
        <w:t xml:space="preserve">? </w:t>
      </w:r>
      <w:r w:rsidRPr="00F82BD8">
        <w:t>В</w:t>
      </w:r>
      <w:r w:rsidR="00F82BD8">
        <w:t xml:space="preserve">.О. </w:t>
      </w:r>
      <w:r w:rsidRPr="00F82BD8">
        <w:t xml:space="preserve">Ключевский отмечает, что там "не было правильного голосования", </w:t>
      </w:r>
      <w:r w:rsidR="00F82BD8" w:rsidRPr="00F82BD8">
        <w:t xml:space="preserve">т.е. </w:t>
      </w:r>
      <w:r w:rsidRPr="00F82BD8">
        <w:t>поднятия рук и подсчета голосов "за" и "против"</w:t>
      </w:r>
      <w:r w:rsidR="00F82BD8" w:rsidRPr="00F82BD8">
        <w:t xml:space="preserve">. </w:t>
      </w:r>
      <w:r w:rsidRPr="00F82BD8">
        <w:t>На основе изучения различных летописных источников можно предложить следующий вариант теоретической реконструкции процесса принятия решений на народных собраниях Руси</w:t>
      </w:r>
      <w:r w:rsidR="00F82BD8" w:rsidRPr="00F82BD8">
        <w:t xml:space="preserve">. </w:t>
      </w:r>
      <w:r w:rsidRPr="00F82BD8">
        <w:t>На вечевой площади все выборные должностные лица и рядовые домохозяева из всех слоев городской общины располагались, вероятнее всего, по концам и сотням</w:t>
      </w:r>
      <w:r w:rsidR="00F82BD8" w:rsidRPr="00F82BD8">
        <w:t xml:space="preserve"> - </w:t>
      </w:r>
      <w:r w:rsidRPr="00F82BD8">
        <w:t>как жили и как шли на собрание</w:t>
      </w:r>
      <w:r w:rsidR="00F82BD8" w:rsidRPr="00F82BD8">
        <w:t xml:space="preserve">. </w:t>
      </w:r>
      <w:r w:rsidRPr="00F82BD8">
        <w:t>После объявления причины сбора все собравшиеся начинали обсуждать вопрос в своих кругах</w:t>
      </w:r>
      <w:r w:rsidR="00F82BD8" w:rsidRPr="00F82BD8">
        <w:t xml:space="preserve">. </w:t>
      </w:r>
      <w:r w:rsidRPr="00F82BD8">
        <w:t>Старосты городских сотен и концов постоянно ходили от этих кругов к находящимся в центре площади членам городского совета и обратно, обсуждая с ними условия согласия жителей своих районов города с предлагаемыми вариантами решения обсуждаемого вопроса</w:t>
      </w:r>
      <w:r w:rsidR="00F82BD8" w:rsidRPr="00F82BD8">
        <w:t xml:space="preserve">. </w:t>
      </w:r>
      <w:r w:rsidRPr="00F82BD8">
        <w:t>Совет собирал и согласовывал предложения всех городских подразделений</w:t>
      </w:r>
      <w:r w:rsidR="00F82BD8" w:rsidRPr="00F82BD8">
        <w:t xml:space="preserve">. </w:t>
      </w:r>
      <w:r w:rsidRPr="00F82BD8">
        <w:t>Каждая группировка собравшихся выговаривала для себя определенные условия своего согласия с тем или иным "проектом" решения</w:t>
      </w:r>
      <w:r w:rsidR="00F82BD8" w:rsidRPr="00F82BD8">
        <w:t xml:space="preserve">. </w:t>
      </w:r>
      <w:r w:rsidRPr="00F82BD8">
        <w:t>Вече продолжалось до тех пор, пока собравшиеся не приходили к согласию (пока все мнения "не сходились в одну речь"</w:t>
      </w:r>
      <w:r w:rsidR="00F82BD8" w:rsidRPr="00F82BD8">
        <w:t xml:space="preserve">) </w:t>
      </w:r>
      <w:r w:rsidRPr="00F82BD8">
        <w:t>и в текст окончательного решения не вносились поправки, учитывающие интересы различных частей ("партий"</w:t>
      </w:r>
      <w:r w:rsidR="00F82BD8" w:rsidRPr="00F82BD8">
        <w:t xml:space="preserve">) </w:t>
      </w:r>
      <w:r w:rsidRPr="00F82BD8">
        <w:t>городской общины</w:t>
      </w:r>
      <w:r w:rsidR="00F82BD8" w:rsidRPr="00F82BD8">
        <w:t xml:space="preserve">. </w:t>
      </w:r>
      <w:r w:rsidRPr="00F82BD8">
        <w:t>После такого согласования не было никакой нужды поднимать руки и подсчитывать голоса "за" и "против", потому что все доводы сторон были учтены в процессе консультаций, а возражения сняты путем выработки компромиссного варианта решения обсуждаемого вопроса</w:t>
      </w:r>
      <w:r w:rsidR="00F82BD8">
        <w:t>.</w:t>
      </w:r>
    </w:p>
    <w:p w:rsidR="00F82BD8" w:rsidRDefault="00EF4192" w:rsidP="00F82BD8">
      <w:pPr>
        <w:widowControl w:val="0"/>
        <w:autoSpaceDE w:val="0"/>
        <w:autoSpaceDN w:val="0"/>
        <w:adjustRightInd w:val="0"/>
        <w:ind w:firstLine="709"/>
      </w:pPr>
      <w:r w:rsidRPr="00F82BD8">
        <w:t>Древнерусское городское народное собрание, существовавшее в период с IX по XV в</w:t>
      </w:r>
      <w:r w:rsidR="00F82BD8" w:rsidRPr="00F82BD8">
        <w:t>.,</w:t>
      </w:r>
      <w:r w:rsidRPr="00F82BD8">
        <w:t xml:space="preserve"> а также сельское народное собрание (мир</w:t>
      </w:r>
      <w:r w:rsidR="00F82BD8" w:rsidRPr="00F82BD8">
        <w:t>),</w:t>
      </w:r>
      <w:r w:rsidRPr="00F82BD8">
        <w:t xml:space="preserve"> сущест</w:t>
      </w:r>
      <w:r w:rsidR="00094D4D" w:rsidRPr="00F82BD8">
        <w:t>вовавшее с IX по XX в</w:t>
      </w:r>
      <w:r w:rsidR="00F82BD8" w:rsidRPr="00F82BD8">
        <w:t>.,</w:t>
      </w:r>
      <w:r w:rsidRPr="00F82BD8">
        <w:t xml:space="preserve"> действовали на основе консенсуса</w:t>
      </w:r>
      <w:r w:rsidR="00F82BD8" w:rsidRPr="00F82BD8">
        <w:t xml:space="preserve"> - </w:t>
      </w:r>
      <w:r w:rsidRPr="00F82BD8">
        <w:t>процедуры принятия решений путем согласования мнений, а не посредством голосования</w:t>
      </w:r>
      <w:r w:rsidR="00F82BD8" w:rsidRPr="00F82BD8">
        <w:t xml:space="preserve">. </w:t>
      </w:r>
      <w:r w:rsidRPr="00F82BD8">
        <w:t>Принцип единогласия составляет существенную черту демократических институтов России, отличающую их от демократических институтов стран Западной Европы, с древних времен руководствовавшихся принципом подчинения меньшинства большинству</w:t>
      </w:r>
      <w:r w:rsidR="00F82BD8" w:rsidRPr="00F82BD8">
        <w:t xml:space="preserve">. </w:t>
      </w:r>
      <w:r w:rsidRPr="00F82BD8">
        <w:t>С этой точки зрения становится понятным смысл фразы</w:t>
      </w:r>
      <w:r w:rsidR="00F82BD8" w:rsidRPr="00F82BD8">
        <w:t xml:space="preserve">: </w:t>
      </w:r>
      <w:r w:rsidRPr="00F82BD8">
        <w:t>"Как на думу на веча сходятся"</w:t>
      </w:r>
      <w:r w:rsidR="00F82BD8" w:rsidRPr="00F82BD8">
        <w:t xml:space="preserve">. </w:t>
      </w:r>
      <w:r w:rsidRPr="00F82BD8">
        <w:t>На собрания собирались для того, чтобы сообща обдумать и придумать наиболее устраивающее всех его участников решение проблемы, затрагивающей общие интересы</w:t>
      </w:r>
      <w:r w:rsidR="00F82BD8">
        <w:t>.</w:t>
      </w:r>
    </w:p>
    <w:p w:rsidR="00F82BD8" w:rsidRDefault="00EF4192" w:rsidP="00F82BD8">
      <w:pPr>
        <w:widowControl w:val="0"/>
        <w:autoSpaceDE w:val="0"/>
        <w:autoSpaceDN w:val="0"/>
        <w:adjustRightInd w:val="0"/>
        <w:ind w:firstLine="709"/>
      </w:pPr>
      <w:r w:rsidRPr="00F82BD8">
        <w:t>Этот своеобразный демократический порядок, при котором государственная (княжеская</w:t>
      </w:r>
      <w:r w:rsidR="00F82BD8" w:rsidRPr="00F82BD8">
        <w:t xml:space="preserve">) </w:t>
      </w:r>
      <w:r w:rsidRPr="00F82BD8">
        <w:t>администрация действовала под контролем гражданской общины, был основой Киевской Руси</w:t>
      </w:r>
      <w:r w:rsidR="00F82BD8" w:rsidRPr="00F82BD8">
        <w:t xml:space="preserve">. </w:t>
      </w:r>
      <w:r w:rsidRPr="00F82BD8">
        <w:t>Он долго сохранялся в различных русских землях в период становления Московского государства и был окончательно упразднен на подчиненных последнему территориях только в конце XV-начале XVI в</w:t>
      </w:r>
      <w:r w:rsidR="00F82BD8" w:rsidRPr="00F82BD8">
        <w:t xml:space="preserve">. </w:t>
      </w:r>
      <w:r w:rsidRPr="00F82BD8">
        <w:t>На территории Литовско-Русского государства он в измененном виде просуществовал еще дольше Русские земли Великого</w:t>
      </w:r>
      <w:r w:rsidR="00F82BD8" w:rsidRPr="00F82BD8">
        <w:t xml:space="preserve">. </w:t>
      </w:r>
      <w:r w:rsidRPr="00F82BD8">
        <w:t>Таким образом, можно утверждать, что с IX по XV в</w:t>
      </w:r>
      <w:r w:rsidR="00F82BD8" w:rsidRPr="00F82BD8">
        <w:t xml:space="preserve">. </w:t>
      </w:r>
      <w:r w:rsidRPr="00F82BD8">
        <w:t>на территории древнерусского государства существовал (полностью или частично</w:t>
      </w:r>
      <w:r w:rsidR="00F82BD8" w:rsidRPr="00F82BD8">
        <w:t xml:space="preserve">) </w:t>
      </w:r>
      <w:r w:rsidRPr="00F82BD8">
        <w:t>демократический режим правления</w:t>
      </w:r>
      <w:r w:rsidR="00F82BD8" w:rsidRPr="00F82BD8">
        <w:t xml:space="preserve">. </w:t>
      </w:r>
      <w:r w:rsidRPr="00F82BD8">
        <w:t>В XVI в</w:t>
      </w:r>
      <w:r w:rsidR="00F82BD8" w:rsidRPr="00F82BD8">
        <w:t xml:space="preserve">. </w:t>
      </w:r>
      <w:r w:rsidRPr="00F82BD8">
        <w:t>он был заменен автократическим режимом, при котором государственная администрация стала контролировать жизнь гражданского общества</w:t>
      </w:r>
      <w:r w:rsidR="00F82BD8" w:rsidRPr="00F82BD8">
        <w:t xml:space="preserve">. </w:t>
      </w:r>
      <w:r w:rsidRPr="00F82BD8">
        <w:t>Этот переворот произошел при Иване Грозном (1530-1594</w:t>
      </w:r>
      <w:r w:rsidR="00F82BD8" w:rsidRPr="00F82BD8">
        <w:t>),</w:t>
      </w:r>
      <w:r w:rsidRPr="00F82BD8">
        <w:t xml:space="preserve"> первым из великих князей провозглашенным царем в 1547 г</w:t>
      </w:r>
      <w:r w:rsidR="00F82BD8" w:rsidRPr="00F82BD8">
        <w:t xml:space="preserve">. </w:t>
      </w:r>
      <w:r w:rsidRPr="00F82BD8">
        <w:t>(до этого на Руси царями называли только верховных правителей Византии и Золотой Орды</w:t>
      </w:r>
      <w:r w:rsidR="00F82BD8" w:rsidRPr="00F82BD8">
        <w:t>)</w:t>
      </w:r>
      <w:r w:rsidR="00F82BD8">
        <w:t>.</w:t>
      </w:r>
    </w:p>
    <w:p w:rsidR="00F82BD8" w:rsidRDefault="00EF4192" w:rsidP="00F82BD8">
      <w:pPr>
        <w:widowControl w:val="0"/>
        <w:autoSpaceDE w:val="0"/>
        <w:autoSpaceDN w:val="0"/>
        <w:adjustRightInd w:val="0"/>
        <w:ind w:firstLine="709"/>
      </w:pPr>
      <w:r w:rsidRPr="00F82BD8">
        <w:t>Но установление автократического режима не смогло полностью упразднить демократические традиции (привычку сообща обсуждать и решать все вопросы жизни</w:t>
      </w:r>
      <w:r w:rsidR="00F82BD8" w:rsidRPr="00F82BD8">
        <w:t xml:space="preserve">). </w:t>
      </w:r>
      <w:r w:rsidRPr="00F82BD8">
        <w:t>Прошло всего 40 лет после уничтожения Василием III последней вечевой республики, и его сын Иван IV через три года после венчания на царство (1550</w:t>
      </w:r>
      <w:r w:rsidR="00F82BD8" w:rsidRPr="00F82BD8">
        <w:t xml:space="preserve">) </w:t>
      </w:r>
      <w:r w:rsidRPr="00F82BD8">
        <w:t>вынужден был созвать первый Земский собор</w:t>
      </w:r>
      <w:r w:rsidR="00F82BD8" w:rsidRPr="00F82BD8">
        <w:t xml:space="preserve"> - </w:t>
      </w:r>
      <w:r w:rsidRPr="00F82BD8">
        <w:t>высший орган сословного представительства, рассматривающий важнейшие общегосударственные вопросы</w:t>
      </w:r>
      <w:r w:rsidR="00F82BD8" w:rsidRPr="00F82BD8">
        <w:t xml:space="preserve">. </w:t>
      </w:r>
      <w:r w:rsidRPr="00F82BD8">
        <w:t>Первоначально этот орган был расширенным вариантом прежней княжеской дружины и представлял собой по преимуществу совещание царских функционеров</w:t>
      </w:r>
      <w:r w:rsidR="00F82BD8" w:rsidRPr="00F82BD8">
        <w:t xml:space="preserve">. </w:t>
      </w:r>
      <w:r w:rsidRPr="00F82BD8">
        <w:t>Даже на избирательном соборе 1598 г</w:t>
      </w:r>
      <w:r w:rsidR="00F82BD8" w:rsidRPr="00F82BD8">
        <w:t xml:space="preserve">. </w:t>
      </w:r>
      <w:r w:rsidRPr="00F82BD8">
        <w:t>(избрание на царство Бориса Годунова</w:t>
      </w:r>
      <w:r w:rsidR="00F82BD8" w:rsidRPr="00F82BD8">
        <w:t xml:space="preserve">) </w:t>
      </w:r>
      <w:r w:rsidRPr="00F82BD8">
        <w:t>преобладало представительство по должности, а не по выбору</w:t>
      </w:r>
      <w:r w:rsidR="00F82BD8" w:rsidRPr="00F82BD8">
        <w:t xml:space="preserve">: </w:t>
      </w:r>
      <w:r w:rsidRPr="00F82BD8">
        <w:t>военно-служилое сословие из различных регионов (земель</w:t>
      </w:r>
      <w:r w:rsidR="00F82BD8" w:rsidRPr="00F82BD8">
        <w:t xml:space="preserve">) - </w:t>
      </w:r>
      <w:r w:rsidRPr="00F82BD8">
        <w:t>52%, духовенство</w:t>
      </w:r>
      <w:r w:rsidR="00F82BD8" w:rsidRPr="00F82BD8">
        <w:t xml:space="preserve"> - </w:t>
      </w:r>
      <w:r w:rsidRPr="00F82BD8">
        <w:t>22, бояре</w:t>
      </w:r>
      <w:r w:rsidR="00F82BD8" w:rsidRPr="00F82BD8">
        <w:t xml:space="preserve"> - </w:t>
      </w:r>
      <w:r w:rsidRPr="00F82BD8">
        <w:t>10, московское чиновничество</w:t>
      </w:r>
      <w:r w:rsidR="00F82BD8" w:rsidRPr="00F82BD8">
        <w:t xml:space="preserve"> - </w:t>
      </w:r>
      <w:r w:rsidRPr="00F82BD8">
        <w:t>9, тор</w:t>
      </w:r>
      <w:r w:rsidR="00094D4D" w:rsidRPr="00F82BD8">
        <w:t>гово-промышленное сословие</w:t>
      </w:r>
      <w:r w:rsidR="00F82BD8" w:rsidRPr="00F82BD8">
        <w:t xml:space="preserve"> - </w:t>
      </w:r>
      <w:r w:rsidR="00094D4D" w:rsidRPr="00F82BD8">
        <w:t>7%</w:t>
      </w:r>
      <w:r w:rsidR="00F82BD8" w:rsidRPr="00F82BD8">
        <w:t xml:space="preserve">. </w:t>
      </w:r>
      <w:r w:rsidRPr="00F82BD8">
        <w:t>Может быть, именно из-за элитарности этого собора власть Годунова не стала легитимной для большинства жителей страны, началась многолетняя гражданская война, в которой, по мнению некоторых историков, погибло почти 50% населения</w:t>
      </w:r>
      <w:r w:rsidR="00F82BD8" w:rsidRPr="00F82BD8">
        <w:t xml:space="preserve">. </w:t>
      </w:r>
      <w:r w:rsidRPr="00F82BD8">
        <w:t>Однако Земский собор 1613 г</w:t>
      </w:r>
      <w:r w:rsidR="00F82BD8" w:rsidRPr="00F82BD8">
        <w:t>.,</w:t>
      </w:r>
      <w:r w:rsidRPr="00F82BD8">
        <w:t xml:space="preserve"> на который были приглашены выборные представители всех сословий (всех чинов</w:t>
      </w:r>
      <w:r w:rsidR="00F82BD8" w:rsidRPr="00F82BD8">
        <w:t>),</w:t>
      </w:r>
      <w:r w:rsidRPr="00F82BD8">
        <w:t xml:space="preserve"> положил начало новой правящей династии и спас тем самым монархию в России</w:t>
      </w:r>
      <w:r w:rsidR="00F82BD8">
        <w:t>.</w:t>
      </w:r>
    </w:p>
    <w:p w:rsidR="00F82BD8" w:rsidRDefault="00EF4192" w:rsidP="00F82BD8">
      <w:pPr>
        <w:widowControl w:val="0"/>
        <w:autoSpaceDE w:val="0"/>
        <w:autoSpaceDN w:val="0"/>
        <w:adjustRightInd w:val="0"/>
        <w:ind w:firstLine="709"/>
      </w:pPr>
      <w:r w:rsidRPr="00F82BD8">
        <w:t>Наибольший интерес представляет механизм работы этого собора</w:t>
      </w:r>
      <w:r w:rsidR="00F82BD8" w:rsidRPr="00F82BD8">
        <w:t xml:space="preserve">. </w:t>
      </w:r>
      <w:r w:rsidRPr="00F82BD8">
        <w:t>Собравшиеся в Москве избранные на местных сходах и съездах представители всех сословий государства долго совещались, рассматривая каждую из шести кандидатур на должность царя</w:t>
      </w:r>
      <w:r w:rsidR="00F82BD8" w:rsidRPr="00F82BD8">
        <w:t xml:space="preserve">. </w:t>
      </w:r>
      <w:r w:rsidRPr="00F82BD8">
        <w:t xml:space="preserve">В конце концов определили критерии выбора наиболее подходящего претендента, "чтобы всем был люб", </w:t>
      </w:r>
      <w:r w:rsidR="00F82BD8" w:rsidRPr="00F82BD8">
        <w:t xml:space="preserve">т.е. </w:t>
      </w:r>
      <w:r w:rsidRPr="00F82BD8">
        <w:t xml:space="preserve">устраивал все соперничавшие в борьбе за власть группировки, и "чтобы был природным царем", </w:t>
      </w:r>
      <w:r w:rsidR="00F82BD8" w:rsidRPr="00F82BD8">
        <w:t xml:space="preserve">т.е. </w:t>
      </w:r>
      <w:r w:rsidRPr="00F82BD8">
        <w:t>связанным родственными узами с прежней правящей династией</w:t>
      </w:r>
      <w:r w:rsidR="00F82BD8" w:rsidRPr="00F82BD8">
        <w:t xml:space="preserve">. </w:t>
      </w:r>
      <w:r w:rsidRPr="00F82BD8">
        <w:t>В итоге остановились на Михаиле Романове, поскольку его назначение не усиливало одних в ущерб другим, а его дед, Никита Романов, был родным братом царицы Анастасии</w:t>
      </w:r>
      <w:r w:rsidR="00F82BD8" w:rsidRPr="00F82BD8">
        <w:t xml:space="preserve">. </w:t>
      </w:r>
      <w:r w:rsidRPr="00F82BD8">
        <w:t>После согласования этого предварительного выбора с представителями "всех чинов" Земский собор решил тайно выявить мнение всего народа</w:t>
      </w:r>
      <w:r w:rsidR="00F82BD8" w:rsidRPr="00F82BD8">
        <w:t xml:space="preserve">. </w:t>
      </w:r>
      <w:r w:rsidRPr="00F82BD8">
        <w:t>Для этого во все земли отправили гонцов, которые должны были доставить в Москву от каждой из них письменное заключение насчет того, кого они хотят видеть своим государем</w:t>
      </w:r>
      <w:r w:rsidR="00F82BD8" w:rsidRPr="00F82BD8">
        <w:t xml:space="preserve">. </w:t>
      </w:r>
      <w:r w:rsidRPr="00F82BD8">
        <w:t>На этой основе было принято окончательное решение</w:t>
      </w:r>
      <w:r w:rsidR="00F82BD8" w:rsidRPr="00F82BD8">
        <w:t xml:space="preserve">. </w:t>
      </w:r>
      <w:r w:rsidRPr="00F82BD8">
        <w:t>Таким образом, избрание главы государства было проведено на альтернативной основе и с учетом результатов своеобразного всероссийского референдума</w:t>
      </w:r>
      <w:r w:rsidR="00F82BD8" w:rsidRPr="00F82BD8">
        <w:t xml:space="preserve">. </w:t>
      </w:r>
      <w:r w:rsidRPr="00F82BD8">
        <w:t>Мы видим, что Земский собор в XVII в</w:t>
      </w:r>
      <w:r w:rsidR="00F82BD8" w:rsidRPr="00F82BD8">
        <w:t xml:space="preserve">. </w:t>
      </w:r>
      <w:r w:rsidRPr="00F82BD8">
        <w:t>(как и вече в IX-XV вв</w:t>
      </w:r>
      <w:r w:rsidR="003711CC">
        <w:t>.</w:t>
      </w:r>
      <w:r w:rsidR="00F82BD8" w:rsidRPr="00F82BD8">
        <w:t xml:space="preserve">) </w:t>
      </w:r>
      <w:r w:rsidRPr="00F82BD8">
        <w:t>использовал для избрания царя процедуру консенсуса</w:t>
      </w:r>
      <w:r w:rsidR="00F82BD8">
        <w:t>.</w:t>
      </w:r>
    </w:p>
    <w:p w:rsidR="00F82BD8" w:rsidRDefault="00EF4192" w:rsidP="00F82BD8">
      <w:pPr>
        <w:widowControl w:val="0"/>
        <w:autoSpaceDE w:val="0"/>
        <w:autoSpaceDN w:val="0"/>
        <w:adjustRightInd w:val="0"/>
        <w:ind w:firstLine="709"/>
      </w:pPr>
      <w:r w:rsidRPr="00F82BD8">
        <w:t>В работе Земского собора 1613 г</w:t>
      </w:r>
      <w:r w:rsidR="00F82BD8" w:rsidRPr="00F82BD8">
        <w:t xml:space="preserve">. </w:t>
      </w:r>
      <w:r w:rsidRPr="00F82BD8">
        <w:t xml:space="preserve">отчетливо проявился механизм, который условно можно назвать "антикризисным кругом российской политики" </w:t>
      </w:r>
      <w:r w:rsidR="00B21975" w:rsidRPr="00F82BD8">
        <w:t>правительственного кризиса</w:t>
      </w:r>
      <w:r w:rsidR="00F82BD8" w:rsidRPr="00F82BD8">
        <w:t xml:space="preserve">. </w:t>
      </w:r>
      <w:r w:rsidRPr="00F82BD8">
        <w:t>Кстати, народное собрание российского казачества с XVI по XX в</w:t>
      </w:r>
      <w:r w:rsidR="00F82BD8" w:rsidRPr="00F82BD8">
        <w:t xml:space="preserve">. </w:t>
      </w:r>
      <w:r w:rsidRPr="00F82BD8">
        <w:t>называлось именно кругом</w:t>
      </w:r>
      <w:r w:rsidR="00F82BD8" w:rsidRPr="00F82BD8">
        <w:t xml:space="preserve">. </w:t>
      </w:r>
      <w:r w:rsidRPr="00F82BD8">
        <w:t>В казачьих регионах России Войсковой круг (всеказачье народное собрание, в отличие от местных станичных и хуторских кругов</w:t>
      </w:r>
      <w:r w:rsidR="00F82BD8" w:rsidRPr="00F82BD8">
        <w:t xml:space="preserve">) </w:t>
      </w:r>
      <w:r w:rsidRPr="00F82BD8">
        <w:t>просуществовал намного дольше веча</w:t>
      </w:r>
      <w:r w:rsidR="00F82BD8" w:rsidRPr="00F82BD8">
        <w:t xml:space="preserve"> - </w:t>
      </w:r>
      <w:r w:rsidRPr="00F82BD8">
        <w:t>до 1775 г</w:t>
      </w:r>
      <w:r w:rsidR="00F82BD8" w:rsidRPr="00F82BD8">
        <w:t xml:space="preserve">. </w:t>
      </w:r>
      <w:r w:rsidRPr="00F82BD8">
        <w:t>После февральской революции 1917 г</w:t>
      </w:r>
      <w:r w:rsidR="00F82BD8" w:rsidRPr="00F82BD8">
        <w:t xml:space="preserve">. </w:t>
      </w:r>
      <w:r w:rsidRPr="00F82BD8">
        <w:t>он возродился в несколько измененной форме, а окончательно был упразднен вместе с кругами станиц и хуторов только после установления советской власти</w:t>
      </w:r>
      <w:r w:rsidR="00F82BD8" w:rsidRPr="00F82BD8">
        <w:t xml:space="preserve">. </w:t>
      </w:r>
      <w:r w:rsidRPr="00F82BD8">
        <w:t>С началом демократических реформ последних лет жители бывших казачьих территорий восстановили этот институт</w:t>
      </w:r>
      <w:r w:rsidR="00F82BD8" w:rsidRPr="00F82BD8">
        <w:t xml:space="preserve">. </w:t>
      </w:r>
      <w:r w:rsidRPr="00F82BD8">
        <w:t>Круг выражает соответствующую российской политической традиции модель гражданского соучастия, которая дает представителям всех социальных и этнических групп равные возможности влияния на процесс принятия решений</w:t>
      </w:r>
      <w:r w:rsidR="00F82BD8">
        <w:t>.</w:t>
      </w:r>
    </w:p>
    <w:p w:rsidR="00F82BD8" w:rsidRDefault="00EF4192" w:rsidP="00F82BD8">
      <w:pPr>
        <w:widowControl w:val="0"/>
        <w:autoSpaceDE w:val="0"/>
        <w:autoSpaceDN w:val="0"/>
        <w:adjustRightInd w:val="0"/>
        <w:ind w:firstLine="709"/>
      </w:pPr>
      <w:r w:rsidRPr="00F82BD8">
        <w:t>Земский собор как политический институт был упразднен лишь в ходе реформ Петра I, способствовавших созданию системы неограниченного господства государственного аппарата</w:t>
      </w:r>
      <w:r w:rsidR="00F82BD8" w:rsidRPr="00F82BD8">
        <w:t xml:space="preserve"> - </w:t>
      </w:r>
      <w:r w:rsidRPr="00F82BD8">
        <w:t>империи (1721-1917</w:t>
      </w:r>
      <w:r w:rsidR="00F82BD8" w:rsidRPr="00F82BD8">
        <w:t xml:space="preserve">). </w:t>
      </w:r>
      <w:r w:rsidRPr="00F82BD8">
        <w:t>Власть императора (от лат</w:t>
      </w:r>
      <w:r w:rsidR="00F82BD8" w:rsidRPr="00F82BD8">
        <w:t xml:space="preserve">. </w:t>
      </w:r>
      <w:r w:rsidRPr="00F82BD8">
        <w:t>imperator</w:t>
      </w:r>
      <w:r w:rsidR="00F82BD8" w:rsidRPr="00F82BD8">
        <w:t xml:space="preserve"> - </w:t>
      </w:r>
      <w:r w:rsidRPr="00F82BD8">
        <w:t>повелитель</w:t>
      </w:r>
      <w:r w:rsidR="00F82BD8" w:rsidRPr="00F82BD8">
        <w:t xml:space="preserve">) </w:t>
      </w:r>
      <w:r w:rsidRPr="00F82BD8">
        <w:t>опиралась не на поддержку и сотрудничество различных общественных классов и народов, а на силовые структуры</w:t>
      </w:r>
      <w:r w:rsidR="00F82BD8" w:rsidRPr="00F82BD8">
        <w:t xml:space="preserve">: </w:t>
      </w:r>
      <w:r w:rsidRPr="00F82BD8">
        <w:t>армию, полицию, жандармерию, тюрьмы, каторгу, с помощью которых обеспечивалось беспрекословное подчинение всего населения страны воле одного человека</w:t>
      </w:r>
      <w:r w:rsidR="00F82BD8" w:rsidRPr="00F82BD8">
        <w:t xml:space="preserve">. </w:t>
      </w:r>
      <w:r w:rsidRPr="00F82BD8">
        <w:t>Эта система была весьма эффективной в плане поддержания единого порядка в различных регионах страны, однако она не могла обеспечить согласование интересов разнородного населения этих регионов</w:t>
      </w:r>
      <w:r w:rsidR="00F82BD8" w:rsidRPr="00F82BD8">
        <w:t xml:space="preserve">. </w:t>
      </w:r>
      <w:r w:rsidRPr="00F82BD8">
        <w:t>Через 196 лет она пришла в такое непримиримое противоречие с повседневной жизнью подавляющего большинства населения, что, по существу, вынуждена была самоликвидироваться (отречение Николая II от престола</w:t>
      </w:r>
      <w:r w:rsidR="00F82BD8" w:rsidRPr="00F82BD8">
        <w:t xml:space="preserve">) </w:t>
      </w:r>
      <w:r w:rsidRPr="00F82BD8">
        <w:t>в феврале 1917 г</w:t>
      </w:r>
      <w:r w:rsidR="00F82BD8" w:rsidRPr="00F82BD8">
        <w:t xml:space="preserve">. </w:t>
      </w:r>
      <w:r w:rsidR="00B21975" w:rsidRPr="00F82BD8">
        <w:rPr>
          <w:rStyle w:val="a8"/>
          <w:sz w:val="20"/>
          <w:szCs w:val="20"/>
        </w:rPr>
        <w:footnoteReference w:id="8"/>
      </w:r>
      <w:r w:rsidR="00F82BD8" w:rsidRPr="00F82BD8">
        <w:t xml:space="preserve">. </w:t>
      </w:r>
      <w:r w:rsidRPr="00F82BD8">
        <w:t>Церковные идеологи считают, что полный разрыв Петра I с прежними традициями я</w:t>
      </w:r>
      <w:r w:rsidR="00B21975" w:rsidRPr="00F82BD8">
        <w:t>вляется причиной гибели России</w:t>
      </w:r>
      <w:r w:rsidR="00F82BD8" w:rsidRPr="00F82BD8">
        <w:t xml:space="preserve">. </w:t>
      </w:r>
      <w:r w:rsidRPr="00F82BD8">
        <w:t>Однако эти утверждения не совсем правомерны</w:t>
      </w:r>
      <w:r w:rsidR="00F82BD8" w:rsidRPr="00F82BD8">
        <w:t xml:space="preserve">. </w:t>
      </w:r>
      <w:r w:rsidRPr="00F82BD8">
        <w:t>Петровские реформы, как и реформы Ивана Грозного, означали разрыв только с демократическими традициями, а не со всякими политическими традициями вообще</w:t>
      </w:r>
      <w:r w:rsidR="00F82BD8" w:rsidRPr="00F82BD8">
        <w:t xml:space="preserve">. </w:t>
      </w:r>
      <w:r w:rsidRPr="00F82BD8">
        <w:t>Эти и последующие действия сохраняли и развивали традиции противоположного характера</w:t>
      </w:r>
      <w:r w:rsidR="00F82BD8" w:rsidRPr="00F82BD8">
        <w:t xml:space="preserve"> - </w:t>
      </w:r>
      <w:r w:rsidRPr="00F82BD8">
        <w:t>автократические</w:t>
      </w:r>
      <w:r w:rsidR="00F82BD8" w:rsidRPr="00F82BD8">
        <w:t xml:space="preserve">. </w:t>
      </w:r>
      <w:r w:rsidRPr="00F82BD8">
        <w:t>Эти традиции связаны с верой населения России в особую роль главы государства</w:t>
      </w:r>
      <w:r w:rsidR="00F82BD8" w:rsidRPr="00F82BD8">
        <w:t xml:space="preserve">. </w:t>
      </w:r>
      <w:r w:rsidRPr="00F82BD8">
        <w:t>Автократия в функциональном плане означает единоначалие, без которого невозможно поддерживать порядок в государстве</w:t>
      </w:r>
      <w:r w:rsidR="00F82BD8" w:rsidRPr="00F82BD8">
        <w:t xml:space="preserve">. </w:t>
      </w:r>
      <w:r w:rsidRPr="00F82BD8">
        <w:t xml:space="preserve">В этом плане прав Иван Грозный, утверждавший в своих письмах к Андрею Курбскому, что именно многовластие погубило Киевскую Русь, что, когда в "каждом городе были свои начальники и правители", страна не могла мобилизоваться ни для отражения внешней агрессии, ни для решения внутренних проблем </w:t>
      </w:r>
      <w:r w:rsidR="00B21975" w:rsidRPr="00F82BD8">
        <w:rPr>
          <w:rStyle w:val="a8"/>
          <w:sz w:val="20"/>
          <w:szCs w:val="20"/>
        </w:rPr>
        <w:footnoteReference w:id="9"/>
      </w:r>
      <w:r w:rsidR="00F82BD8" w:rsidRPr="00F82BD8">
        <w:t xml:space="preserve">. </w:t>
      </w:r>
      <w:r w:rsidRPr="00F82BD8">
        <w:t>Как уже отмечалось, спецификой России является взаимообусловленное сосуществование (симбиоз</w:t>
      </w:r>
      <w:r w:rsidR="00F82BD8" w:rsidRPr="00F82BD8">
        <w:t xml:space="preserve">) </w:t>
      </w:r>
      <w:r w:rsidRPr="00F82BD8">
        <w:t>автократии и демократии</w:t>
      </w:r>
      <w:r w:rsidR="00F82BD8" w:rsidRPr="00F82BD8">
        <w:t xml:space="preserve">. </w:t>
      </w:r>
      <w:r w:rsidRPr="00F82BD8">
        <w:t>В данном случае эти противоположные начала политической жизни порождают и поддерживают друг друга</w:t>
      </w:r>
      <w:r w:rsidR="00F82BD8" w:rsidRPr="00F82BD8">
        <w:t xml:space="preserve">. </w:t>
      </w:r>
      <w:r w:rsidRPr="00F82BD8">
        <w:t>В течение истории нашего государства демократия, не уравновешенная автократией, обычно превращалась в охлократию (власть толпы</w:t>
      </w:r>
      <w:r w:rsidR="00F82BD8" w:rsidRPr="00F82BD8">
        <w:t>),</w:t>
      </w:r>
      <w:r w:rsidRPr="00F82BD8">
        <w:t xml:space="preserve"> а автократия, не уравновешенная демократией,</w:t>
      </w:r>
      <w:r w:rsidR="00F82BD8" w:rsidRPr="00F82BD8">
        <w:t xml:space="preserve"> - </w:t>
      </w:r>
      <w:r w:rsidRPr="00F82BD8">
        <w:t>в деспотию (неограниченную единоличную власть</w:t>
      </w:r>
      <w:r w:rsidR="00F82BD8" w:rsidRPr="00F82BD8">
        <w:t xml:space="preserve">). </w:t>
      </w:r>
      <w:r w:rsidRPr="00F82BD8">
        <w:t>Обе крайности в конечном счете приводили к катастрофе</w:t>
      </w:r>
      <w:r w:rsidR="00F82BD8" w:rsidRPr="00F82BD8">
        <w:t xml:space="preserve"> - </w:t>
      </w:r>
      <w:r w:rsidRPr="00F82BD8">
        <w:t>полному разрушению несбалансированной формы государства</w:t>
      </w:r>
      <w:r w:rsidR="00F82BD8" w:rsidRPr="00F82BD8">
        <w:t xml:space="preserve">. </w:t>
      </w:r>
      <w:r w:rsidRPr="00F82BD8">
        <w:t>Ликвидация упомянутых выше земских соборов погубила империю в условиях династического кризиса 1905-1917 гг</w:t>
      </w:r>
      <w:r w:rsidR="00F82BD8" w:rsidRPr="00F82BD8">
        <w:t>.,</w:t>
      </w:r>
      <w:r w:rsidRPr="00F82BD8">
        <w:t xml:space="preserve"> когда не было органа, способного легитимировать новую династию, как это произошло в 1613 г</w:t>
      </w:r>
      <w:r w:rsidR="00F82BD8" w:rsidRPr="00F82BD8">
        <w:t xml:space="preserve">. </w:t>
      </w:r>
      <w:r w:rsidRPr="00F82BD8">
        <w:t>Полный отказ от монархии привел к вакууму власти (анархии</w:t>
      </w:r>
      <w:r w:rsidR="00F82BD8" w:rsidRPr="00F82BD8">
        <w:t xml:space="preserve">) </w:t>
      </w:r>
      <w:r w:rsidRPr="00F82BD8">
        <w:t>в период с февраля по октябрь 1917 г</w:t>
      </w:r>
      <w:r w:rsidR="00F82BD8" w:rsidRPr="00F82BD8">
        <w:t>.,</w:t>
      </w:r>
      <w:r w:rsidRPr="00F82BD8">
        <w:t xml:space="preserve"> в конечном счете погубил молодую российскую парламентскую демократию и породил культ личности Сталина</w:t>
      </w:r>
      <w:r w:rsidR="00F82BD8">
        <w:t>.</w:t>
      </w:r>
    </w:p>
    <w:p w:rsidR="00F82BD8" w:rsidRDefault="00EF4192" w:rsidP="00F82BD8">
      <w:pPr>
        <w:widowControl w:val="0"/>
        <w:autoSpaceDE w:val="0"/>
        <w:autoSpaceDN w:val="0"/>
        <w:adjustRightInd w:val="0"/>
        <w:ind w:firstLine="709"/>
      </w:pPr>
      <w:r w:rsidRPr="00F82BD8">
        <w:t>А</w:t>
      </w:r>
      <w:r w:rsidR="00F82BD8">
        <w:t xml:space="preserve">.Н. </w:t>
      </w:r>
      <w:r w:rsidRPr="00F82BD8">
        <w:t>Бердяев справедливо отмечал, что советская автократия является преемницей автократии монархической, сначала полностью разрушившей демократические институты страны, а затем безуспешно пытавшейся их возродить в условиях общенационального кризиса 1905-1917 гг</w:t>
      </w:r>
      <w:r w:rsidR="00F82BD8" w:rsidRPr="00F82BD8">
        <w:t xml:space="preserve">. </w:t>
      </w:r>
      <w:r w:rsidRPr="00F82BD8">
        <w:t>Первый российский парламент (англ</w:t>
      </w:r>
      <w:r w:rsidR="00F82BD8" w:rsidRPr="00F82BD8">
        <w:t xml:space="preserve">. </w:t>
      </w:r>
      <w:r w:rsidRPr="00F82BD8">
        <w:t>parliament, от франц</w:t>
      </w:r>
      <w:r w:rsidR="00F82BD8" w:rsidRPr="00F82BD8">
        <w:t xml:space="preserve">. </w:t>
      </w:r>
      <w:r w:rsidRPr="00F82BD8">
        <w:t>parler</w:t>
      </w:r>
      <w:r w:rsidR="00F82BD8" w:rsidRPr="00F82BD8">
        <w:t xml:space="preserve"> - </w:t>
      </w:r>
      <w:r w:rsidRPr="00F82BD8">
        <w:t>говорить</w:t>
      </w:r>
      <w:r w:rsidR="00F82BD8" w:rsidRPr="00F82BD8">
        <w:t xml:space="preserve">) - </w:t>
      </w:r>
      <w:r w:rsidRPr="00F82BD8">
        <w:t>Государственная Дума, была не законодательным, а законосовещательным органом, избираемым на неравноправной основе (один голос помещика был равен 3 голосам городских буржуа, 15 голосам крестьян и 45 голосам рабочих</w:t>
      </w:r>
      <w:r w:rsidR="00F82BD8" w:rsidRPr="00F82BD8">
        <w:t xml:space="preserve">). </w:t>
      </w:r>
      <w:r w:rsidRPr="00F82BD8">
        <w:t>С 1906 по 1917 г</w:t>
      </w:r>
      <w:r w:rsidR="00F82BD8" w:rsidRPr="00F82BD8">
        <w:t xml:space="preserve">. </w:t>
      </w:r>
      <w:r w:rsidRPr="00F82BD8">
        <w:t>Дума трижды распускалась по указу императора, но так и не смогла преодолеть пропасть между царской властью и народом, которую сама эта власть создавала в течение нескольких столетий</w:t>
      </w:r>
      <w:r w:rsidR="00F82BD8" w:rsidRPr="00F82BD8">
        <w:t xml:space="preserve">. </w:t>
      </w:r>
      <w:r w:rsidRPr="00F82BD8">
        <w:t>Советская демократия, изначально исключавшая всякое единовластие, была уничтожена унаследованным от царского самодержавия аппаратом управления (о живучести этого аппарата писал Ленин в известном "Письме к съезду"</w:t>
      </w:r>
      <w:r w:rsidR="00B21975" w:rsidRPr="00F82BD8">
        <w:rPr>
          <w:rStyle w:val="a8"/>
          <w:sz w:val="20"/>
          <w:szCs w:val="20"/>
        </w:rPr>
        <w:footnoteReference w:id="10"/>
      </w:r>
      <w:r w:rsidR="00F82BD8" w:rsidRPr="00F82BD8">
        <w:t xml:space="preserve">. </w:t>
      </w:r>
      <w:r w:rsidRPr="00F82BD8">
        <w:t>В свою очередь созданная режимом личной власти централизованная административная система, не учитывающая национальную и региональную специфику, была разрушена в ходе либеральных реформ 80-90-х годов XX в</w:t>
      </w:r>
      <w:r w:rsidR="00F82BD8" w:rsidRPr="00F82BD8">
        <w:t xml:space="preserve">. </w:t>
      </w:r>
      <w:r w:rsidRPr="00F82BD8">
        <w:t>(перестройки</w:t>
      </w:r>
      <w:r w:rsidR="00F82BD8" w:rsidRPr="00F82BD8">
        <w:t xml:space="preserve">) </w:t>
      </w:r>
      <w:r w:rsidRPr="00F82BD8">
        <w:t>именно национальным и региональным сепаратизмом</w:t>
      </w:r>
      <w:r w:rsidR="00F82BD8" w:rsidRPr="00F82BD8">
        <w:t xml:space="preserve">. </w:t>
      </w:r>
      <w:r w:rsidRPr="00F82BD8">
        <w:t>Нерасторжимость автократии и демократии порождает парадоксальный способ политического действия</w:t>
      </w:r>
      <w:r w:rsidR="00F82BD8" w:rsidRPr="00F82BD8">
        <w:t xml:space="preserve">: </w:t>
      </w:r>
      <w:r w:rsidRPr="00F82BD8">
        <w:t>царь Иван Грозный созывает "совет всея Руси" для укрепления своей "самодержавной" власти, Генеральный секретарь ЦК КПСС Михаил Горбачев вводит многопартийность для повышения эффективности руководства страной</w:t>
      </w:r>
      <w:r w:rsidR="00F82BD8" w:rsidRPr="00F82BD8">
        <w:t xml:space="preserve">; </w:t>
      </w:r>
      <w:r w:rsidRPr="00F82BD8">
        <w:t>демократическое движение в 1613 г</w:t>
      </w:r>
      <w:r w:rsidR="00F82BD8" w:rsidRPr="00F82BD8">
        <w:t xml:space="preserve">. </w:t>
      </w:r>
      <w:r w:rsidRPr="00F82BD8">
        <w:t>возрождает царизм для обеспечения мира и согласия в стране, а в 1993 г</w:t>
      </w:r>
      <w:r w:rsidR="00F82BD8" w:rsidRPr="00F82BD8">
        <w:t xml:space="preserve">. </w:t>
      </w:r>
      <w:r w:rsidRPr="00F82BD8">
        <w:t>порождает суперпрезидентскую республику для окончательного преодоления тоталитаризма</w:t>
      </w:r>
      <w:r w:rsidR="00F82BD8">
        <w:t>.</w:t>
      </w:r>
    </w:p>
    <w:p w:rsidR="00F82BD8" w:rsidRDefault="00EF4192" w:rsidP="00F82BD8">
      <w:pPr>
        <w:widowControl w:val="0"/>
        <w:autoSpaceDE w:val="0"/>
        <w:autoSpaceDN w:val="0"/>
        <w:adjustRightInd w:val="0"/>
        <w:ind w:firstLine="709"/>
      </w:pPr>
      <w:r w:rsidRPr="00F82BD8">
        <w:t>Автократические традиции сформировали у населения привычку персонифицировать власть и делать ставку на сильных (эффективных</w:t>
      </w:r>
      <w:r w:rsidR="00F82BD8" w:rsidRPr="00F82BD8">
        <w:t xml:space="preserve">) </w:t>
      </w:r>
      <w:r w:rsidRPr="00F82BD8">
        <w:t>руководителей государства</w:t>
      </w:r>
      <w:r w:rsidR="00F82BD8" w:rsidRPr="00F82BD8">
        <w:t xml:space="preserve">. </w:t>
      </w:r>
      <w:r w:rsidRPr="00F82BD8">
        <w:t>Подобные руководители пользовались популярностью в России из-за низкой политической мобильности демократических институтов, которая в свою очередь была обусловлена качественной неоднородностью (этнической, культурной, религиозной, региональной</w:t>
      </w:r>
      <w:r w:rsidR="00F82BD8" w:rsidRPr="00F82BD8">
        <w:t xml:space="preserve">) </w:t>
      </w:r>
      <w:r w:rsidRPr="00F82BD8">
        <w:t>населения страны</w:t>
      </w:r>
      <w:r w:rsidR="00F82BD8" w:rsidRPr="00F82BD8">
        <w:t xml:space="preserve">. </w:t>
      </w:r>
      <w:r w:rsidRPr="00F82BD8">
        <w:t>С точки зрения классической западной модели либеральной демократии последняя вообще проблематична в подобных (фрагмент</w:t>
      </w:r>
      <w:r w:rsidR="005F36E1">
        <w:t>и</w:t>
      </w:r>
      <w:r w:rsidRPr="00F82BD8">
        <w:t>рованных</w:t>
      </w:r>
      <w:r w:rsidR="00F82BD8" w:rsidRPr="00F82BD8">
        <w:t xml:space="preserve">) </w:t>
      </w:r>
      <w:r w:rsidRPr="00F82BD8">
        <w:t>обществах</w:t>
      </w:r>
      <w:r w:rsidR="00F82BD8" w:rsidRPr="00F82BD8">
        <w:t xml:space="preserve">. </w:t>
      </w:r>
      <w:r w:rsidRPr="00F82BD8">
        <w:t>Однако, несмотря на это, в России возникли и в той или иной форме воспроизводились своеобразные демократические институты, обеспечивающие согласование многообразных интересов различных частей населения</w:t>
      </w:r>
      <w:r w:rsidR="00F82BD8" w:rsidRPr="00F82BD8">
        <w:t xml:space="preserve">. </w:t>
      </w:r>
      <w:r w:rsidRPr="00F82BD8">
        <w:t>В то же время эти институты не в состоянии обеспечить эффективность управления</w:t>
      </w:r>
      <w:r w:rsidR="00F82BD8" w:rsidRPr="00F82BD8">
        <w:t xml:space="preserve">. </w:t>
      </w:r>
      <w:r w:rsidRPr="00F82BD8">
        <w:t>Именно из-за качественного многообразия страны эту функцию могут осуществлять лишь единовластные правители</w:t>
      </w:r>
      <w:r w:rsidR="00F82BD8" w:rsidRPr="00F82BD8">
        <w:t xml:space="preserve">. </w:t>
      </w:r>
      <w:r w:rsidRPr="00F82BD8">
        <w:t>Поэтому демократическое движение России в ходе либеральной политической реформы возродило не только российский парламентаризм в форме Государственной Думы и Совета Федерации, но и легитимную автократию в форме всенародно избираемого главы государства</w:t>
      </w:r>
      <w:r w:rsidR="00F82BD8" w:rsidRPr="00F82BD8">
        <w:t xml:space="preserve"> - </w:t>
      </w:r>
      <w:r w:rsidRPr="00F82BD8">
        <w:t>Президента</w:t>
      </w:r>
      <w:r w:rsidR="00F82BD8" w:rsidRPr="00F82BD8">
        <w:t xml:space="preserve">. </w:t>
      </w:r>
      <w:r w:rsidRPr="00F82BD8">
        <w:t xml:space="preserve">Краткая история этих институтов свидетельствует о наличии множества проблем в их взаимоотношениях, а также </w:t>
      </w:r>
      <w:r w:rsidR="00B21975" w:rsidRPr="00F82BD8">
        <w:t>в</w:t>
      </w:r>
      <w:r w:rsidRPr="00F82BD8">
        <w:t xml:space="preserve"> том, что они могут успешно осуществлять свои функции только На основе взаимной поддержки</w:t>
      </w:r>
      <w:r w:rsidR="00F82BD8">
        <w:t>.</w:t>
      </w:r>
    </w:p>
    <w:p w:rsidR="00F82BD8" w:rsidRDefault="00EF4192" w:rsidP="00F82BD8">
      <w:pPr>
        <w:widowControl w:val="0"/>
        <w:autoSpaceDE w:val="0"/>
        <w:autoSpaceDN w:val="0"/>
        <w:adjustRightInd w:val="0"/>
        <w:ind w:firstLine="709"/>
      </w:pPr>
      <w:r w:rsidRPr="00F82BD8">
        <w:t>В условиях современной России разделение властей должно быть уравновешено сотрудничеством властей</w:t>
      </w:r>
      <w:r w:rsidR="00F82BD8" w:rsidRPr="00F82BD8">
        <w:t xml:space="preserve">. </w:t>
      </w:r>
      <w:r w:rsidRPr="00F82BD8">
        <w:t>Примером такого сотрудничества могут служить события 10-14 декабря 1992 г</w:t>
      </w:r>
      <w:r w:rsidR="00F82BD8" w:rsidRPr="00F82BD8">
        <w:t>.,</w:t>
      </w:r>
      <w:r w:rsidRPr="00F82BD8">
        <w:t xml:space="preserve"> связанные с преодолением правительственного кризиса, обусловленного началом радикальной экономической реформы и проведением так называемой шоковой терапии, в ходе которой произошло многократное повышение цен на большинство товаров и резкое снижение уровня жизни значительной части населения</w:t>
      </w:r>
      <w:r w:rsidR="00B21975" w:rsidRPr="00F82BD8">
        <w:rPr>
          <w:rStyle w:val="a8"/>
          <w:sz w:val="20"/>
          <w:szCs w:val="20"/>
        </w:rPr>
        <w:footnoteReference w:id="11"/>
      </w:r>
      <w:r w:rsidR="00F82BD8" w:rsidRPr="00F82BD8">
        <w:t xml:space="preserve">. </w:t>
      </w:r>
      <w:r w:rsidRPr="00F82BD8">
        <w:t>Для выявления наиболее приемлемого кандидата на должность главы правительства (вместо Е</w:t>
      </w:r>
      <w:r w:rsidR="00F82BD8" w:rsidRPr="00F82BD8">
        <w:t xml:space="preserve">. </w:t>
      </w:r>
      <w:r w:rsidRPr="00F82BD8">
        <w:t>Гайдара</w:t>
      </w:r>
      <w:r w:rsidR="00F82BD8" w:rsidRPr="00F82BD8">
        <w:t xml:space="preserve">) </w:t>
      </w:r>
      <w:r w:rsidRPr="00F82BD8">
        <w:t>фактически была применена та же политическая технология, что и на Земском соборе 1613 г</w:t>
      </w:r>
      <w:r w:rsidR="00F82BD8" w:rsidRPr="00F82BD8">
        <w:t xml:space="preserve">. </w:t>
      </w:r>
      <w:r w:rsidRPr="00F82BD8">
        <w:t>(антикризисный круг</w:t>
      </w:r>
      <w:r w:rsidR="00F82BD8" w:rsidRPr="00F82BD8">
        <w:t xml:space="preserve">). </w:t>
      </w:r>
      <w:r w:rsidRPr="00F82BD8">
        <w:t>Сначала от каждой из 17 фракций Съезда народных депутатов было выдвинуто по одному кандидату на пост главы правительства</w:t>
      </w:r>
      <w:r w:rsidR="00F82BD8" w:rsidRPr="00F82BD8">
        <w:t xml:space="preserve">. </w:t>
      </w:r>
      <w:r w:rsidRPr="00F82BD8">
        <w:t>Затем Президент провел согласование этих кандидатур с руководителями всех российских республик, краев и областей (сейчас они называются субъектами Федерации</w:t>
      </w:r>
      <w:r w:rsidR="00F82BD8" w:rsidRPr="00F82BD8">
        <w:t>),</w:t>
      </w:r>
      <w:r w:rsidRPr="00F82BD8">
        <w:t xml:space="preserve"> после которого он оставил в списке претендентов только 5 фамилий</w:t>
      </w:r>
      <w:r w:rsidR="00F82BD8" w:rsidRPr="00F82BD8">
        <w:t xml:space="preserve">. </w:t>
      </w:r>
      <w:r w:rsidRPr="00F82BD8">
        <w:t>По этому списку провели предварительное мягкое рейтинговое голосование среди всех народных депутатов</w:t>
      </w:r>
      <w:r w:rsidR="00F82BD8" w:rsidRPr="00F82BD8">
        <w:t xml:space="preserve">. </w:t>
      </w:r>
      <w:r w:rsidRPr="00F82BD8">
        <w:t>По итогам голосования Президент отобрал 3 кандидатуры, получившие максимальное количество голосов "за" и минимальное</w:t>
      </w:r>
      <w:r w:rsidR="00F82BD8" w:rsidRPr="00F82BD8">
        <w:t xml:space="preserve"> - </w:t>
      </w:r>
      <w:r w:rsidRPr="00F82BD8">
        <w:t>"против"</w:t>
      </w:r>
      <w:r w:rsidR="00F82BD8" w:rsidRPr="00F82BD8">
        <w:t xml:space="preserve">. </w:t>
      </w:r>
      <w:r w:rsidRPr="00F82BD8">
        <w:t>Затем он снова провел консультации с руководителями республик, краев и областей и после этого предложил Съезду народных депутатов избрать на должность главы правительства B</w:t>
      </w:r>
      <w:r w:rsidR="00F82BD8" w:rsidRPr="00F82BD8">
        <w:t xml:space="preserve">. </w:t>
      </w:r>
      <w:r w:rsidRPr="00F82BD8">
        <w:t>C</w:t>
      </w:r>
      <w:r w:rsidR="00F82BD8" w:rsidRPr="00F82BD8">
        <w:t xml:space="preserve">. </w:t>
      </w:r>
      <w:r w:rsidRPr="00F82BD8">
        <w:t>Черномырдина</w:t>
      </w:r>
      <w:r w:rsidR="00F82BD8" w:rsidRPr="00F82BD8">
        <w:t xml:space="preserve">. </w:t>
      </w:r>
      <w:r w:rsidRPr="00F82BD8">
        <w:t>В результате голосования за эту кандидатуру высказался 721 (более 3/4 всех присутствующих</w:t>
      </w:r>
      <w:r w:rsidR="00F82BD8" w:rsidRPr="00F82BD8">
        <w:t xml:space="preserve">) </w:t>
      </w:r>
      <w:r w:rsidRPr="00F82BD8">
        <w:t>депутат, против</w:t>
      </w:r>
      <w:r w:rsidR="00F82BD8" w:rsidRPr="00F82BD8">
        <w:t xml:space="preserve"> - </w:t>
      </w:r>
      <w:r w:rsidRPr="00F82BD8">
        <w:t>172, воздержались</w:t>
      </w:r>
      <w:r w:rsidR="00F82BD8" w:rsidRPr="00F82BD8">
        <w:t xml:space="preserve"> - </w:t>
      </w:r>
      <w:r w:rsidRPr="00F82BD8">
        <w:t>48</w:t>
      </w:r>
      <w:r w:rsidR="00F82BD8">
        <w:t>.</w:t>
      </w:r>
    </w:p>
    <w:p w:rsidR="00F82BD8" w:rsidRDefault="00EF4192" w:rsidP="00F82BD8">
      <w:pPr>
        <w:widowControl w:val="0"/>
        <w:autoSpaceDE w:val="0"/>
        <w:autoSpaceDN w:val="0"/>
        <w:adjustRightInd w:val="0"/>
        <w:ind w:firstLine="709"/>
      </w:pPr>
      <w:r w:rsidRPr="00F82BD8">
        <w:t>Этот эпизод жизни современной России свидетельствует о жизнеспособности стереотипов политического действия, возникших в далеком прошлом</w:t>
      </w:r>
      <w:r w:rsidR="00F82BD8" w:rsidRPr="00F82BD8">
        <w:t xml:space="preserve">. </w:t>
      </w:r>
      <w:r w:rsidRPr="00F82BD8">
        <w:t>Сохраняются, конечно, и другие стереотипы, проявившиеся во время вооруженного столкновения сторонников Верховного Совета и Президента в октябре 1993 г</w:t>
      </w:r>
      <w:r w:rsidR="00F82BD8" w:rsidRPr="00F82BD8">
        <w:t xml:space="preserve">. </w:t>
      </w:r>
      <w:r w:rsidRPr="00F82BD8">
        <w:t>История неоднозначна, а действие политических традиций модифицируется сложившейся социальной ситуацией</w:t>
      </w:r>
      <w:r w:rsidR="00F82BD8" w:rsidRPr="00F82BD8">
        <w:t xml:space="preserve">. </w:t>
      </w:r>
      <w:r w:rsidRPr="00F82BD8">
        <w:t>Политический кризис 1993 г</w:t>
      </w:r>
      <w:r w:rsidR="00F82BD8" w:rsidRPr="00F82BD8">
        <w:t xml:space="preserve">. </w:t>
      </w:r>
      <w:r w:rsidRPr="00F82BD8">
        <w:t>возник под воздействием продолжающегося экономического спада, разрушения сложившейся социальной структуры общества, усиления имущественного расслоения и резкого ухудшения условий жизни</w:t>
      </w:r>
      <w:r w:rsidR="00F82BD8" w:rsidRPr="00F82BD8">
        <w:t xml:space="preserve">. </w:t>
      </w:r>
      <w:r w:rsidRPr="00F82BD8">
        <w:t>Кризис разрушил бал</w:t>
      </w:r>
      <w:r w:rsidR="003711CC">
        <w:t>анс политических сил, достигнутым</w:t>
      </w:r>
      <w:r w:rsidRPr="00F82BD8">
        <w:t xml:space="preserve"> в конце 1992 г</w:t>
      </w:r>
      <w:r w:rsidR="00F82BD8" w:rsidRPr="00F82BD8">
        <w:t xml:space="preserve">. </w:t>
      </w:r>
      <w:r w:rsidRPr="00F82BD8">
        <w:t xml:space="preserve">Следует отметить, что кризисные явления периодически возникают в жизни каждой страны, и в каждой стране существуют специфические политические технологии преодоления этих кризисов </w:t>
      </w:r>
      <w:r w:rsidR="00B21975" w:rsidRPr="00F82BD8">
        <w:t>Европы</w:t>
      </w:r>
      <w:r w:rsidR="00F82BD8" w:rsidRPr="00F82BD8">
        <w:t xml:space="preserve">. </w:t>
      </w:r>
      <w:r w:rsidRPr="00F82BD8">
        <w:t>Подобная технология есть и в России</w:t>
      </w:r>
      <w:r w:rsidR="00F82BD8" w:rsidRPr="00F82BD8">
        <w:t xml:space="preserve"> - </w:t>
      </w:r>
      <w:r w:rsidRPr="00F82BD8">
        <w:t>это сотрудничество ("симфония"</w:t>
      </w:r>
      <w:r w:rsidR="00F82BD8" w:rsidRPr="00F82BD8">
        <w:t xml:space="preserve">) </w:t>
      </w:r>
      <w:r w:rsidRPr="00F82BD8">
        <w:t>властей, примером которого могут служить вышеупомянутые события 1613 и 1992 гг</w:t>
      </w:r>
      <w:r w:rsidR="00F82BD8">
        <w:t>.</w:t>
      </w:r>
    </w:p>
    <w:p w:rsidR="00F82BD8" w:rsidRDefault="00EF4192" w:rsidP="00F82BD8">
      <w:pPr>
        <w:widowControl w:val="0"/>
        <w:autoSpaceDE w:val="0"/>
        <w:autoSpaceDN w:val="0"/>
        <w:adjustRightInd w:val="0"/>
        <w:ind w:firstLine="709"/>
      </w:pPr>
      <w:r w:rsidRPr="00F82BD8">
        <w:t>Политические традиции являются важной, но не единственной детерминантой политической жизни людей</w:t>
      </w:r>
      <w:r w:rsidR="00F82BD8" w:rsidRPr="00F82BD8">
        <w:t xml:space="preserve">. </w:t>
      </w:r>
      <w:r w:rsidRPr="00F82BD8">
        <w:t>Не меньшее влияние на нее оказывает характер социальной стратификации, которая представляет собой процесс и результат расслоения населения на неравнозначные по статусу группы</w:t>
      </w:r>
      <w:r w:rsidR="00F82BD8">
        <w:t>.</w:t>
      </w:r>
    </w:p>
    <w:p w:rsidR="00EF4192" w:rsidRPr="00F82BD8" w:rsidRDefault="00EF4192" w:rsidP="00F82BD8">
      <w:pPr>
        <w:widowControl w:val="0"/>
        <w:autoSpaceDE w:val="0"/>
        <w:autoSpaceDN w:val="0"/>
        <w:adjustRightInd w:val="0"/>
        <w:ind w:firstLine="709"/>
      </w:pPr>
      <w:r w:rsidRPr="00F82BD8">
        <w:t>Основные выводы</w:t>
      </w:r>
      <w:r w:rsidR="00F82BD8" w:rsidRPr="00F82BD8">
        <w:t xml:space="preserve">: </w:t>
      </w:r>
    </w:p>
    <w:p w:rsidR="00F82BD8" w:rsidRDefault="00EF4192" w:rsidP="00F82BD8">
      <w:pPr>
        <w:widowControl w:val="0"/>
        <w:autoSpaceDE w:val="0"/>
        <w:autoSpaceDN w:val="0"/>
        <w:adjustRightInd w:val="0"/>
        <w:ind w:firstLine="709"/>
      </w:pPr>
      <w:r w:rsidRPr="00F82BD8">
        <w:t>• Политические традиции отражают особенности исторического развития всякого государства и обусловливают специфику устройства и взаимодействия его основных институтов</w:t>
      </w:r>
      <w:r w:rsidR="00F82BD8">
        <w:t>.</w:t>
      </w:r>
    </w:p>
    <w:p w:rsidR="00F82BD8" w:rsidRDefault="00EF4192" w:rsidP="00F82BD8">
      <w:pPr>
        <w:widowControl w:val="0"/>
        <w:autoSpaceDE w:val="0"/>
        <w:autoSpaceDN w:val="0"/>
        <w:adjustRightInd w:val="0"/>
        <w:ind w:firstLine="709"/>
      </w:pPr>
      <w:r w:rsidRPr="00F82BD8">
        <w:t>• В политической жизни различных стран наблюдаются колебания между противоположными стратегиями решения общественных проблем</w:t>
      </w:r>
      <w:r w:rsidR="00F82BD8" w:rsidRPr="00F82BD8">
        <w:t xml:space="preserve">: </w:t>
      </w:r>
      <w:r w:rsidRPr="00F82BD8">
        <w:t>в США</w:t>
      </w:r>
      <w:r w:rsidR="00F82BD8" w:rsidRPr="00F82BD8">
        <w:t xml:space="preserve"> - </w:t>
      </w:r>
      <w:r w:rsidRPr="00F82BD8">
        <w:t>между консерватизмом и либерализмом, в западноевропейских странах</w:t>
      </w:r>
      <w:r w:rsidR="00F82BD8" w:rsidRPr="00F82BD8">
        <w:t xml:space="preserve"> - </w:t>
      </w:r>
      <w:r w:rsidRPr="00F82BD8">
        <w:t>между консерватизмом и социализмом</w:t>
      </w:r>
      <w:r w:rsidR="00F82BD8">
        <w:t>.</w:t>
      </w:r>
    </w:p>
    <w:p w:rsidR="00F82BD8" w:rsidRDefault="00EF4192" w:rsidP="00F82BD8">
      <w:pPr>
        <w:widowControl w:val="0"/>
        <w:autoSpaceDE w:val="0"/>
        <w:autoSpaceDN w:val="0"/>
        <w:adjustRightInd w:val="0"/>
        <w:ind w:firstLine="709"/>
      </w:pPr>
      <w:r w:rsidRPr="00F82BD8">
        <w:t>• В современной России такими противоположными стратегиями являются либерализм (стремление к обеспечению гражданских свобод</w:t>
      </w:r>
      <w:r w:rsidR="00F82BD8" w:rsidRPr="00F82BD8">
        <w:t xml:space="preserve">) </w:t>
      </w:r>
      <w:r w:rsidRPr="00F82BD8">
        <w:t>и этатизм (стремление к обеспечению порядка в государстве</w:t>
      </w:r>
      <w:r w:rsidR="00F82BD8" w:rsidRPr="00F82BD8">
        <w:t>)</w:t>
      </w:r>
      <w:r w:rsidR="00F82BD8">
        <w:t>.</w:t>
      </w:r>
    </w:p>
    <w:p w:rsidR="00F82BD8" w:rsidRDefault="00EF4192" w:rsidP="00F82BD8">
      <w:pPr>
        <w:widowControl w:val="0"/>
        <w:autoSpaceDE w:val="0"/>
        <w:autoSpaceDN w:val="0"/>
        <w:adjustRightInd w:val="0"/>
        <w:ind w:firstLine="709"/>
      </w:pPr>
      <w:r w:rsidRPr="00F82BD8">
        <w:t>• В ходе политической истории в России сложились и сохраняются в настоящее время как демократические, так и автократические традиции</w:t>
      </w:r>
      <w:r w:rsidR="00F82BD8">
        <w:t>.</w:t>
      </w:r>
    </w:p>
    <w:p w:rsidR="00F82BD8" w:rsidRDefault="00EF4192" w:rsidP="00F82BD8">
      <w:pPr>
        <w:widowControl w:val="0"/>
        <w:autoSpaceDE w:val="0"/>
        <w:autoSpaceDN w:val="0"/>
        <w:adjustRightInd w:val="0"/>
        <w:ind w:firstLine="709"/>
      </w:pPr>
      <w:r w:rsidRPr="00F82BD8">
        <w:t>• Для успешного функционирования и развития современного российского государства необходим баланс институтов представительной и исполнительной власти, основанный на их автономии и сотрудничестве</w:t>
      </w:r>
      <w:r w:rsidR="00F82BD8">
        <w:t>.</w:t>
      </w:r>
    </w:p>
    <w:p w:rsidR="00F82BD8" w:rsidRPr="00F82BD8" w:rsidRDefault="00B21975" w:rsidP="003711CC">
      <w:pPr>
        <w:pStyle w:val="2"/>
      </w:pPr>
      <w:r w:rsidRPr="00F82BD8">
        <w:br w:type="page"/>
      </w:r>
      <w:r w:rsidR="00F82BD8">
        <w:t>Список литературы</w:t>
      </w:r>
    </w:p>
    <w:p w:rsidR="003711CC" w:rsidRDefault="003711CC" w:rsidP="00F82BD8">
      <w:pPr>
        <w:widowControl w:val="0"/>
        <w:autoSpaceDE w:val="0"/>
        <w:autoSpaceDN w:val="0"/>
        <w:adjustRightInd w:val="0"/>
        <w:ind w:firstLine="709"/>
      </w:pPr>
    </w:p>
    <w:p w:rsidR="00F82BD8" w:rsidRDefault="001B7526" w:rsidP="003711CC">
      <w:pPr>
        <w:pStyle w:val="a1"/>
        <w:tabs>
          <w:tab w:val="left" w:pos="560"/>
        </w:tabs>
      </w:pPr>
      <w:r w:rsidRPr="00F82BD8">
        <w:t>Артемов Г</w:t>
      </w:r>
      <w:r w:rsidR="00F82BD8">
        <w:t xml:space="preserve">.П. </w:t>
      </w:r>
      <w:r w:rsidR="00F82BD8" w:rsidRPr="00F82BD8">
        <w:t>"</w:t>
      </w:r>
      <w:r w:rsidRPr="00F82BD8">
        <w:t>Политическая социология</w:t>
      </w:r>
      <w:r w:rsidR="00F82BD8" w:rsidRPr="00F82BD8">
        <w:t xml:space="preserve">" </w:t>
      </w:r>
      <w:r w:rsidRPr="00F82BD8">
        <w:t>2003</w:t>
      </w:r>
      <w:r w:rsidR="00F82BD8">
        <w:t>.</w:t>
      </w:r>
    </w:p>
    <w:p w:rsidR="001B7526" w:rsidRPr="00F82BD8" w:rsidRDefault="001B7526" w:rsidP="003711CC">
      <w:pPr>
        <w:pStyle w:val="a1"/>
        <w:tabs>
          <w:tab w:val="left" w:pos="560"/>
        </w:tabs>
      </w:pPr>
      <w:r w:rsidRPr="00F82BD8">
        <w:t>Иванов В</w:t>
      </w:r>
      <w:r w:rsidR="00F82BD8">
        <w:t xml:space="preserve">.Н. </w:t>
      </w:r>
      <w:r w:rsidR="00F82BD8" w:rsidRPr="00F82BD8">
        <w:t>"</w:t>
      </w:r>
      <w:r w:rsidRPr="00F82BD8">
        <w:t>Политическая социология</w:t>
      </w:r>
      <w:r w:rsidR="00F82BD8" w:rsidRPr="00F82BD8">
        <w:t>"</w:t>
      </w:r>
    </w:p>
    <w:p w:rsidR="00F82BD8" w:rsidRDefault="001B7526" w:rsidP="003711CC">
      <w:pPr>
        <w:pStyle w:val="a1"/>
        <w:tabs>
          <w:tab w:val="left" w:pos="560"/>
        </w:tabs>
      </w:pPr>
      <w:r w:rsidRPr="00F82BD8">
        <w:t>Борцов Ю</w:t>
      </w:r>
      <w:r w:rsidR="00F82BD8">
        <w:t xml:space="preserve">.С., </w:t>
      </w:r>
      <w:r w:rsidRPr="00F82BD8">
        <w:t>Сопов Г</w:t>
      </w:r>
      <w:r w:rsidR="00F82BD8">
        <w:t xml:space="preserve">.П. </w:t>
      </w:r>
      <w:r w:rsidR="00F82BD8" w:rsidRPr="00F82BD8">
        <w:t>"</w:t>
      </w:r>
      <w:r w:rsidRPr="00F82BD8">
        <w:t>Политическая социология</w:t>
      </w:r>
      <w:r w:rsidR="00F82BD8" w:rsidRPr="00F82BD8">
        <w:t>"</w:t>
      </w:r>
      <w:r w:rsidRPr="00F82BD8">
        <w:t xml:space="preserve"> Феникс 2007 535 стр</w:t>
      </w:r>
      <w:r w:rsidR="00F82BD8">
        <w:t>.</w:t>
      </w:r>
    </w:p>
    <w:p w:rsidR="001B7526" w:rsidRPr="00F82BD8" w:rsidRDefault="001B7526" w:rsidP="003711CC">
      <w:pPr>
        <w:pStyle w:val="a1"/>
        <w:tabs>
          <w:tab w:val="left" w:pos="560"/>
        </w:tabs>
      </w:pPr>
      <w:r w:rsidRPr="00F82BD8">
        <w:t>Тощенко Ж</w:t>
      </w:r>
      <w:r w:rsidR="00F82BD8">
        <w:t xml:space="preserve">.Г. </w:t>
      </w:r>
      <w:r w:rsidR="00F82BD8" w:rsidRPr="00F82BD8">
        <w:t>"</w:t>
      </w:r>
      <w:r w:rsidRPr="00F82BD8">
        <w:t>Политическая социология</w:t>
      </w:r>
      <w:r w:rsidR="00F82BD8" w:rsidRPr="00F82BD8">
        <w:t>"</w:t>
      </w:r>
    </w:p>
    <w:p w:rsidR="001B7526" w:rsidRPr="00F82BD8" w:rsidRDefault="001B7526" w:rsidP="003711CC">
      <w:pPr>
        <w:pStyle w:val="a1"/>
        <w:tabs>
          <w:tab w:val="left" w:pos="560"/>
        </w:tabs>
      </w:pPr>
      <w:r w:rsidRPr="00F82BD8">
        <w:t>Ленин В</w:t>
      </w:r>
      <w:r w:rsidR="00F82BD8">
        <w:t xml:space="preserve">.И. </w:t>
      </w:r>
      <w:r w:rsidRPr="00F82BD8">
        <w:t>Полн</w:t>
      </w:r>
      <w:r w:rsidR="00F82BD8" w:rsidRPr="00F82BD8">
        <w:t xml:space="preserve">. </w:t>
      </w:r>
      <w:r w:rsidRPr="00F82BD8">
        <w:t>собр</w:t>
      </w:r>
      <w:r w:rsidR="00F82BD8" w:rsidRPr="00F82BD8">
        <w:t xml:space="preserve">. </w:t>
      </w:r>
      <w:r w:rsidRPr="00F82BD8">
        <w:t>соч</w:t>
      </w:r>
      <w:r w:rsidR="00F82BD8" w:rsidRPr="00F82BD8">
        <w:t xml:space="preserve">. </w:t>
      </w:r>
      <w:r w:rsidRPr="00F82BD8">
        <w:t>Т</w:t>
      </w:r>
      <w:r w:rsidR="00F82BD8">
        <w:t>.4</w:t>
      </w:r>
      <w:r w:rsidRPr="00F82BD8">
        <w:t>5</w:t>
      </w:r>
      <w:r w:rsidR="00F82BD8" w:rsidRPr="00F82BD8">
        <w:t xml:space="preserve">. </w:t>
      </w:r>
      <w:r w:rsidRPr="00F82BD8">
        <w:t>С</w:t>
      </w:r>
      <w:r w:rsidR="00F82BD8">
        <w:t>.3</w:t>
      </w:r>
      <w:r w:rsidRPr="00F82BD8">
        <w:t>47</w:t>
      </w:r>
    </w:p>
    <w:p w:rsidR="001B7526" w:rsidRPr="00F82BD8" w:rsidRDefault="001B7526" w:rsidP="003711CC">
      <w:pPr>
        <w:pStyle w:val="a1"/>
        <w:tabs>
          <w:tab w:val="left" w:pos="560"/>
        </w:tabs>
      </w:pPr>
      <w:r w:rsidRPr="00F82BD8">
        <w:t>Согрин В</w:t>
      </w:r>
      <w:r w:rsidR="00F82BD8" w:rsidRPr="00F82BD8">
        <w:t xml:space="preserve">. </w:t>
      </w:r>
      <w:r w:rsidRPr="00F82BD8">
        <w:t>Политическая история современной России</w:t>
      </w:r>
      <w:r w:rsidR="00F82BD8">
        <w:t>.</w:t>
      </w:r>
      <w:r w:rsidR="003711CC">
        <w:t xml:space="preserve"> </w:t>
      </w:r>
      <w:r w:rsidR="00F82BD8">
        <w:t xml:space="preserve">М., </w:t>
      </w:r>
      <w:r w:rsidRPr="00F82BD8">
        <w:t>1994</w:t>
      </w:r>
      <w:r w:rsidR="00F82BD8" w:rsidRPr="00F82BD8">
        <w:t xml:space="preserve">. </w:t>
      </w:r>
      <w:r w:rsidRPr="00F82BD8">
        <w:t>С</w:t>
      </w:r>
      <w:r w:rsidR="00F82BD8">
        <w:t>.1</w:t>
      </w:r>
      <w:r w:rsidRPr="00F82BD8">
        <w:t>19-130</w:t>
      </w:r>
    </w:p>
    <w:p w:rsidR="00F82BD8" w:rsidRDefault="001B7526" w:rsidP="003711CC">
      <w:pPr>
        <w:pStyle w:val="a1"/>
        <w:tabs>
          <w:tab w:val="left" w:pos="560"/>
        </w:tabs>
      </w:pPr>
      <w:r w:rsidRPr="00F82BD8">
        <w:t>Переписка Ивана Грозного с Андреем Курбским</w:t>
      </w:r>
      <w:r w:rsidR="00F82BD8">
        <w:t>.</w:t>
      </w:r>
      <w:r w:rsidR="003711CC">
        <w:t xml:space="preserve"> </w:t>
      </w:r>
      <w:r w:rsidR="00F82BD8">
        <w:t xml:space="preserve">Л., </w:t>
      </w:r>
      <w:r w:rsidRPr="00F82BD8">
        <w:t>1979</w:t>
      </w:r>
      <w:r w:rsidR="00F82BD8" w:rsidRPr="00F82BD8">
        <w:t xml:space="preserve">. </w:t>
      </w:r>
      <w:r w:rsidRPr="00F82BD8">
        <w:t>С</w:t>
      </w:r>
      <w:r w:rsidR="00F82BD8">
        <w:t>.1</w:t>
      </w:r>
      <w:r w:rsidRPr="00F82BD8">
        <w:t>34-135</w:t>
      </w:r>
      <w:r w:rsidR="00F82BD8">
        <w:t>.</w:t>
      </w:r>
    </w:p>
    <w:p w:rsidR="001B7526" w:rsidRPr="00F82BD8" w:rsidRDefault="001B7526" w:rsidP="003711CC">
      <w:pPr>
        <w:pStyle w:val="a1"/>
        <w:tabs>
          <w:tab w:val="left" w:pos="560"/>
        </w:tabs>
      </w:pPr>
      <w:r w:rsidRPr="00F82BD8">
        <w:t>Н</w:t>
      </w:r>
      <w:r w:rsidR="00F82BD8">
        <w:t xml:space="preserve">.М. </w:t>
      </w:r>
      <w:r w:rsidRPr="00F82BD8">
        <w:t>Карамзин</w:t>
      </w:r>
      <w:r w:rsidR="00F82BD8" w:rsidRPr="00F82BD8">
        <w:t xml:space="preserve">. </w:t>
      </w:r>
      <w:r w:rsidRPr="00F82BD8">
        <w:t>Соч</w:t>
      </w:r>
      <w:r w:rsidR="00F82BD8" w:rsidRPr="00F82BD8">
        <w:t xml:space="preserve">.: </w:t>
      </w:r>
      <w:r w:rsidRPr="00F82BD8">
        <w:t>В 12 т</w:t>
      </w:r>
      <w:r w:rsidR="00F82BD8">
        <w:t xml:space="preserve">.М., </w:t>
      </w:r>
      <w:r w:rsidRPr="00F82BD8">
        <w:t>1989</w:t>
      </w:r>
      <w:r w:rsidR="00F82BD8" w:rsidRPr="00F82BD8">
        <w:t xml:space="preserve">. </w:t>
      </w:r>
      <w:r w:rsidRPr="00F82BD8">
        <w:t>Т</w:t>
      </w:r>
      <w:r w:rsidR="00F82BD8">
        <w:t>.4</w:t>
      </w:r>
      <w:r w:rsidR="00F82BD8" w:rsidRPr="00F82BD8">
        <w:t xml:space="preserve">. </w:t>
      </w:r>
      <w:r w:rsidRPr="00F82BD8">
        <w:t>С</w:t>
      </w:r>
      <w:r w:rsidR="00F82BD8">
        <w:t>.5</w:t>
      </w:r>
      <w:r w:rsidRPr="00F82BD8">
        <w:t>7-58</w:t>
      </w:r>
    </w:p>
    <w:p w:rsidR="001B7526" w:rsidRPr="00F82BD8" w:rsidRDefault="001B7526" w:rsidP="003711CC">
      <w:pPr>
        <w:pStyle w:val="a1"/>
        <w:tabs>
          <w:tab w:val="left" w:pos="560"/>
        </w:tabs>
      </w:pPr>
      <w:r w:rsidRPr="00F82BD8">
        <w:t>Бердяев Н</w:t>
      </w:r>
      <w:r w:rsidR="00F82BD8">
        <w:t xml:space="preserve">.А. </w:t>
      </w:r>
      <w:r w:rsidRPr="00F82BD8">
        <w:t>Душа России</w:t>
      </w:r>
      <w:r w:rsidR="00F82BD8">
        <w:t>.</w:t>
      </w:r>
      <w:r w:rsidR="003711CC">
        <w:t xml:space="preserve"> </w:t>
      </w:r>
      <w:r w:rsidR="00F82BD8">
        <w:t xml:space="preserve">Л., </w:t>
      </w:r>
      <w:r w:rsidRPr="00F82BD8">
        <w:t>1990</w:t>
      </w:r>
      <w:r w:rsidR="00F82BD8" w:rsidRPr="00F82BD8">
        <w:t xml:space="preserve">. </w:t>
      </w:r>
      <w:r w:rsidRPr="00F82BD8">
        <w:t>С</w:t>
      </w:r>
      <w:r w:rsidR="00F82BD8">
        <w:t>.1</w:t>
      </w:r>
      <w:r w:rsidRPr="00F82BD8">
        <w:t>6-17</w:t>
      </w:r>
    </w:p>
    <w:p w:rsidR="001B7526" w:rsidRPr="00F82BD8" w:rsidRDefault="001B7526" w:rsidP="003711CC">
      <w:pPr>
        <w:pStyle w:val="a1"/>
        <w:tabs>
          <w:tab w:val="left" w:pos="560"/>
        </w:tabs>
      </w:pPr>
      <w:r w:rsidRPr="00F82BD8">
        <w:t>Полное собрание русских летописей</w:t>
      </w:r>
      <w:r w:rsidR="00F82BD8" w:rsidRPr="00F82BD8">
        <w:t xml:space="preserve">. </w:t>
      </w:r>
      <w:r w:rsidRPr="00F82BD8">
        <w:t>М, 1965</w:t>
      </w:r>
      <w:r w:rsidR="00F82BD8" w:rsidRPr="00F82BD8">
        <w:t xml:space="preserve">. </w:t>
      </w:r>
      <w:r w:rsidRPr="00F82BD8">
        <w:t>Т</w:t>
      </w:r>
      <w:r w:rsidR="00F82BD8">
        <w:t>.1</w:t>
      </w:r>
      <w:r w:rsidR="00F82BD8" w:rsidRPr="00F82BD8">
        <w:t xml:space="preserve">. </w:t>
      </w:r>
      <w:r w:rsidRPr="00F82BD8">
        <w:t>С</w:t>
      </w:r>
      <w:r w:rsidR="00F82BD8">
        <w:t>.3</w:t>
      </w:r>
      <w:r w:rsidRPr="00F82BD8">
        <w:t>77</w:t>
      </w:r>
    </w:p>
    <w:p w:rsidR="00F82BD8" w:rsidRDefault="001B7526" w:rsidP="003711CC">
      <w:pPr>
        <w:pStyle w:val="a1"/>
        <w:tabs>
          <w:tab w:val="left" w:pos="560"/>
        </w:tabs>
      </w:pPr>
      <w:r w:rsidRPr="00F82BD8">
        <w:t>Страны мира</w:t>
      </w:r>
      <w:r w:rsidR="00F82BD8" w:rsidRPr="00F82BD8">
        <w:t xml:space="preserve">. </w:t>
      </w:r>
      <w:r w:rsidRPr="00F82BD8">
        <w:t>Факты и цифры</w:t>
      </w:r>
      <w:r w:rsidR="00F82BD8">
        <w:t>.</w:t>
      </w:r>
      <w:r w:rsidR="003711CC">
        <w:t xml:space="preserve"> </w:t>
      </w:r>
      <w:r w:rsidR="00F82BD8">
        <w:t xml:space="preserve">М., </w:t>
      </w:r>
      <w:r w:rsidR="00F82BD8" w:rsidRPr="00F82BD8">
        <w:t>20</w:t>
      </w:r>
      <w:r w:rsidRPr="00F82BD8">
        <w:t>00</w:t>
      </w:r>
      <w:r w:rsidR="00F82BD8" w:rsidRPr="00F82BD8">
        <w:t xml:space="preserve">. </w:t>
      </w:r>
      <w:r w:rsidRPr="00F82BD8">
        <w:t>С</w:t>
      </w:r>
      <w:r w:rsidR="00F82BD8">
        <w:t>.3</w:t>
      </w:r>
      <w:r w:rsidRPr="00F82BD8">
        <w:t>5, 157</w:t>
      </w:r>
    </w:p>
    <w:p w:rsidR="001B7526" w:rsidRPr="00F82BD8" w:rsidRDefault="001B7526" w:rsidP="00F82BD8">
      <w:pPr>
        <w:widowControl w:val="0"/>
        <w:autoSpaceDE w:val="0"/>
        <w:autoSpaceDN w:val="0"/>
        <w:adjustRightInd w:val="0"/>
        <w:ind w:firstLine="709"/>
      </w:pPr>
      <w:bookmarkStart w:id="0" w:name="_GoBack"/>
      <w:bookmarkEnd w:id="0"/>
    </w:p>
    <w:sectPr w:rsidR="001B7526" w:rsidRPr="00F82BD8" w:rsidSect="00F82BD8">
      <w:head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A07" w:rsidRDefault="009C5A07" w:rsidP="00EF4192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separator/>
      </w:r>
    </w:p>
  </w:endnote>
  <w:endnote w:type="continuationSeparator" w:id="0">
    <w:p w:rsidR="009C5A07" w:rsidRDefault="009C5A07" w:rsidP="00EF4192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A07" w:rsidRDefault="009C5A07" w:rsidP="00EF4192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separator/>
      </w:r>
    </w:p>
  </w:footnote>
  <w:footnote w:type="continuationSeparator" w:id="0">
    <w:p w:rsidR="009C5A07" w:rsidRDefault="009C5A07" w:rsidP="00EF4192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continuationSeparator/>
      </w:r>
    </w:p>
  </w:footnote>
  <w:footnote w:id="1">
    <w:p w:rsidR="009C5A07" w:rsidRDefault="00EF4192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[Гумилев, 1990, 499-500].</w:t>
      </w:r>
    </w:p>
  </w:footnote>
  <w:footnote w:id="2">
    <w:p w:rsidR="009C5A07" w:rsidRDefault="00EF4192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[Гумилев, 1992, 20-21]</w:t>
      </w:r>
    </w:p>
  </w:footnote>
  <w:footnote w:id="3">
    <w:p w:rsidR="009C5A07" w:rsidRDefault="00EF4192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[Страны мира. Факты и цифры. М., 2000. С. 35, 157]</w:t>
      </w:r>
    </w:p>
  </w:footnote>
  <w:footnote w:id="4">
    <w:p w:rsidR="009C5A07" w:rsidRDefault="00EF4192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[Бердяев Н.А. Душа России. Л., 1990. С. 16-17]</w:t>
      </w:r>
    </w:p>
  </w:footnote>
  <w:footnote w:id="5">
    <w:p w:rsidR="009C5A07" w:rsidRDefault="00094D4D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[Полное собрание русских летописей. М, 1965. Т. 1. С. 377]</w:t>
      </w:r>
    </w:p>
  </w:footnote>
  <w:footnote w:id="6">
    <w:p w:rsidR="009C5A07" w:rsidRDefault="00094D4D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[История России. Народ и власть, 61, 220]</w:t>
      </w:r>
    </w:p>
  </w:footnote>
  <w:footnote w:id="7">
    <w:p w:rsidR="009C5A07" w:rsidRDefault="00094D4D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[Н.М. Карамзин. Соч.: В 12 т. М., 1989. Т. 4. С. 57-58]</w:t>
      </w:r>
    </w:p>
  </w:footnote>
  <w:footnote w:id="8">
    <w:p w:rsidR="009C5A07" w:rsidRDefault="00B21975" w:rsidP="003711CC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[Бердяев, 109-110]</w:t>
      </w:r>
    </w:p>
  </w:footnote>
  <w:footnote w:id="9">
    <w:p w:rsidR="009C5A07" w:rsidRDefault="00B21975" w:rsidP="003711CC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B21975">
        <w:t xml:space="preserve">[Переписка Ивана Грозного с Андреем Курбским. Л., 1979. С. 134-135]. </w:t>
      </w:r>
    </w:p>
  </w:footnote>
  <w:footnote w:id="10">
    <w:p w:rsidR="009C5A07" w:rsidRDefault="00B21975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[Ленин В.И. Полн. собр. соч. Т. 45. С. 347]</w:t>
      </w:r>
    </w:p>
  </w:footnote>
  <w:footnote w:id="11">
    <w:p w:rsidR="009C5A07" w:rsidRDefault="00B21975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[Согрин В. Политическая история современной России. М., 1994. С. 119-130]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BD8" w:rsidRDefault="00DE758B" w:rsidP="00660CD7">
    <w:pPr>
      <w:pStyle w:val="aa"/>
      <w:framePr w:wrap="auto" w:vAnchor="text" w:hAnchor="margin" w:xAlign="right" w:y="1"/>
      <w:rPr>
        <w:rStyle w:val="af9"/>
      </w:rPr>
    </w:pPr>
    <w:r>
      <w:rPr>
        <w:rStyle w:val="af9"/>
      </w:rPr>
      <w:t>2</w:t>
    </w:r>
  </w:p>
  <w:p w:rsidR="007C3EAF" w:rsidRPr="003711CC" w:rsidRDefault="007C3EAF" w:rsidP="003711CC">
    <w:pPr>
      <w:pStyle w:val="aa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9695D61"/>
    <w:multiLevelType w:val="hybridMultilevel"/>
    <w:tmpl w:val="5BA8D7C6"/>
    <w:lvl w:ilvl="0" w:tplc="17BA7F2A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6F301B"/>
    <w:multiLevelType w:val="hybridMultilevel"/>
    <w:tmpl w:val="165621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4192"/>
    <w:rsid w:val="0009271A"/>
    <w:rsid w:val="00094D4D"/>
    <w:rsid w:val="001B7526"/>
    <w:rsid w:val="001F6B7F"/>
    <w:rsid w:val="003711CC"/>
    <w:rsid w:val="00382B40"/>
    <w:rsid w:val="003B7E7E"/>
    <w:rsid w:val="004B5151"/>
    <w:rsid w:val="005F36E1"/>
    <w:rsid w:val="00660CD7"/>
    <w:rsid w:val="007C3EAF"/>
    <w:rsid w:val="009C5A07"/>
    <w:rsid w:val="00AC13FD"/>
    <w:rsid w:val="00B21975"/>
    <w:rsid w:val="00B443F2"/>
    <w:rsid w:val="00B508AE"/>
    <w:rsid w:val="00B70BC4"/>
    <w:rsid w:val="00DE60C7"/>
    <w:rsid w:val="00DE758B"/>
    <w:rsid w:val="00EF4192"/>
    <w:rsid w:val="00F82BD8"/>
    <w:rsid w:val="00F8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DC44896-3F3A-4877-878A-C4B42AB80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82BD8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locked/>
    <w:rsid w:val="00F82BD8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locked/>
    <w:rsid w:val="00F82BD8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locked/>
    <w:rsid w:val="00F82BD8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locked/>
    <w:rsid w:val="00F82BD8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locked/>
    <w:rsid w:val="00F82BD8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locked/>
    <w:rsid w:val="00F82BD8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locked/>
    <w:rsid w:val="00F82BD8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locked/>
    <w:rsid w:val="00F82BD8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bodytxt">
    <w:name w:val="bodytxt"/>
    <w:basedOn w:val="a2"/>
    <w:uiPriority w:val="99"/>
    <w:rsid w:val="00EF4192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ind w:firstLine="709"/>
    </w:pPr>
    <w:rPr>
      <w:sz w:val="24"/>
      <w:szCs w:val="24"/>
    </w:rPr>
  </w:style>
  <w:style w:type="paragraph" w:styleId="a6">
    <w:name w:val="footnote text"/>
    <w:basedOn w:val="a2"/>
    <w:link w:val="a7"/>
    <w:autoRedefine/>
    <w:uiPriority w:val="99"/>
    <w:semiHidden/>
    <w:rsid w:val="00F82BD8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sid w:val="00EF4192"/>
    <w:rPr>
      <w:lang w:val="ru-RU" w:eastAsia="ru-RU"/>
    </w:rPr>
  </w:style>
  <w:style w:type="character" w:styleId="a8">
    <w:name w:val="footnote reference"/>
    <w:uiPriority w:val="99"/>
    <w:semiHidden/>
    <w:rsid w:val="00F82BD8"/>
    <w:rPr>
      <w:sz w:val="28"/>
      <w:szCs w:val="28"/>
      <w:vertAlign w:val="superscript"/>
    </w:rPr>
  </w:style>
  <w:style w:type="paragraph" w:styleId="a9">
    <w:name w:val="List Paragraph"/>
    <w:basedOn w:val="a2"/>
    <w:uiPriority w:val="99"/>
    <w:qFormat/>
    <w:rsid w:val="001B7526"/>
    <w:pPr>
      <w:widowControl w:val="0"/>
      <w:autoSpaceDE w:val="0"/>
      <w:autoSpaceDN w:val="0"/>
      <w:adjustRightInd w:val="0"/>
      <w:ind w:left="720" w:firstLine="709"/>
    </w:pPr>
  </w:style>
  <w:style w:type="paragraph" w:styleId="aa">
    <w:name w:val="header"/>
    <w:basedOn w:val="a2"/>
    <w:next w:val="ab"/>
    <w:link w:val="ac"/>
    <w:uiPriority w:val="99"/>
    <w:rsid w:val="00F82B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  <w:sz w:val="24"/>
      <w:szCs w:val="24"/>
    </w:rPr>
  </w:style>
  <w:style w:type="character" w:customStyle="1" w:styleId="ac">
    <w:name w:val="Верхний колонтитул Знак"/>
    <w:link w:val="aa"/>
    <w:uiPriority w:val="99"/>
    <w:locked/>
    <w:rsid w:val="00F82BD8"/>
    <w:rPr>
      <w:kern w:val="16"/>
      <w:sz w:val="24"/>
      <w:szCs w:val="24"/>
    </w:rPr>
  </w:style>
  <w:style w:type="paragraph" w:styleId="ad">
    <w:name w:val="footer"/>
    <w:basedOn w:val="a2"/>
    <w:link w:val="ae"/>
    <w:uiPriority w:val="99"/>
    <w:semiHidden/>
    <w:rsid w:val="00F82BD8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21">
    <w:name w:val="Знак Знак2"/>
    <w:uiPriority w:val="99"/>
    <w:semiHidden/>
    <w:locked/>
    <w:rsid w:val="00F82BD8"/>
    <w:rPr>
      <w:noProof/>
      <w:kern w:val="16"/>
      <w:sz w:val="28"/>
      <w:szCs w:val="28"/>
      <w:lang w:val="ru-RU" w:eastAsia="ru-RU"/>
    </w:rPr>
  </w:style>
  <w:style w:type="paragraph" w:styleId="af">
    <w:name w:val="Balloon Text"/>
    <w:basedOn w:val="a2"/>
    <w:link w:val="af0"/>
    <w:uiPriority w:val="99"/>
    <w:semiHidden/>
    <w:rsid w:val="00AC13FD"/>
    <w:pPr>
      <w:widowControl w:val="0"/>
      <w:autoSpaceDE w:val="0"/>
      <w:autoSpaceDN w:val="0"/>
      <w:adjustRightInd w:val="0"/>
      <w:spacing w:line="240" w:lineRule="auto"/>
      <w:ind w:firstLine="709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AC13FD"/>
    <w:rPr>
      <w:rFonts w:ascii="Tahoma" w:hAnsi="Tahoma" w:cs="Tahoma"/>
      <w:sz w:val="16"/>
      <w:szCs w:val="16"/>
    </w:rPr>
  </w:style>
  <w:style w:type="paragraph" w:styleId="ab">
    <w:name w:val="Body Text"/>
    <w:basedOn w:val="a2"/>
    <w:link w:val="af1"/>
    <w:uiPriority w:val="99"/>
    <w:rsid w:val="00F82BD8"/>
    <w:pPr>
      <w:widowControl w:val="0"/>
      <w:autoSpaceDE w:val="0"/>
      <w:autoSpaceDN w:val="0"/>
      <w:adjustRightInd w:val="0"/>
      <w:ind w:firstLine="0"/>
    </w:pPr>
  </w:style>
  <w:style w:type="character" w:customStyle="1" w:styleId="af1">
    <w:name w:val="Основной текст Знак"/>
    <w:link w:val="ab"/>
    <w:uiPriority w:val="99"/>
    <w:semiHidden/>
    <w:rPr>
      <w:rFonts w:ascii="Times New Roman" w:eastAsia="Times New Roman" w:hAnsi="Times New Roman"/>
      <w:sz w:val="28"/>
      <w:szCs w:val="28"/>
    </w:rPr>
  </w:style>
  <w:style w:type="paragraph" w:customStyle="1" w:styleId="af2">
    <w:name w:val="выделение"/>
    <w:uiPriority w:val="99"/>
    <w:rsid w:val="00F82BD8"/>
    <w:pPr>
      <w:spacing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character" w:styleId="af3">
    <w:name w:val="Hyperlink"/>
    <w:uiPriority w:val="99"/>
    <w:rsid w:val="00F82BD8"/>
    <w:rPr>
      <w:color w:val="0000FF"/>
      <w:u w:val="single"/>
    </w:rPr>
  </w:style>
  <w:style w:type="paragraph" w:customStyle="1" w:styleId="22">
    <w:name w:val="Заголовок 2 дипл"/>
    <w:basedOn w:val="a2"/>
    <w:next w:val="af4"/>
    <w:uiPriority w:val="99"/>
    <w:rsid w:val="00F82BD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4">
    <w:name w:val="Body Text Indent"/>
    <w:basedOn w:val="a2"/>
    <w:link w:val="af5"/>
    <w:uiPriority w:val="99"/>
    <w:rsid w:val="00F82BD8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11">
    <w:name w:val="Текст Знак1"/>
    <w:link w:val="af6"/>
    <w:uiPriority w:val="99"/>
    <w:locked/>
    <w:rsid w:val="00F82BD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2"/>
    <w:link w:val="11"/>
    <w:uiPriority w:val="99"/>
    <w:rsid w:val="00F82BD8"/>
    <w:pPr>
      <w:widowControl w:val="0"/>
      <w:autoSpaceDE w:val="0"/>
      <w:autoSpaceDN w:val="0"/>
      <w:adjustRightInd w:val="0"/>
      <w:ind w:firstLine="709"/>
    </w:pPr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Нижний колонтитул Знак"/>
    <w:link w:val="ad"/>
    <w:uiPriority w:val="99"/>
    <w:semiHidden/>
    <w:locked/>
    <w:rsid w:val="00F82BD8"/>
    <w:rPr>
      <w:sz w:val="28"/>
      <w:szCs w:val="28"/>
      <w:lang w:val="ru-RU" w:eastAsia="ru-RU"/>
    </w:rPr>
  </w:style>
  <w:style w:type="character" w:styleId="af8">
    <w:name w:val="endnote reference"/>
    <w:uiPriority w:val="99"/>
    <w:semiHidden/>
    <w:rsid w:val="00F82BD8"/>
    <w:rPr>
      <w:vertAlign w:val="superscript"/>
    </w:rPr>
  </w:style>
  <w:style w:type="paragraph" w:customStyle="1" w:styleId="a0">
    <w:name w:val="лит"/>
    <w:autoRedefine/>
    <w:uiPriority w:val="99"/>
    <w:rsid w:val="00F82BD8"/>
    <w:pPr>
      <w:numPr>
        <w:numId w:val="3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character" w:styleId="af9">
    <w:name w:val="page number"/>
    <w:uiPriority w:val="99"/>
    <w:rsid w:val="00F82BD8"/>
  </w:style>
  <w:style w:type="character" w:customStyle="1" w:styleId="afa">
    <w:name w:val="номер страницы"/>
    <w:uiPriority w:val="99"/>
    <w:rsid w:val="00F82BD8"/>
    <w:rPr>
      <w:sz w:val="28"/>
      <w:szCs w:val="28"/>
    </w:rPr>
  </w:style>
  <w:style w:type="paragraph" w:styleId="afb">
    <w:name w:val="Normal (Web)"/>
    <w:basedOn w:val="a2"/>
    <w:uiPriority w:val="99"/>
    <w:rsid w:val="00F82BD8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locked/>
    <w:rsid w:val="00F82BD8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3">
    <w:name w:val="toc 2"/>
    <w:basedOn w:val="a2"/>
    <w:next w:val="a2"/>
    <w:autoRedefine/>
    <w:uiPriority w:val="99"/>
    <w:semiHidden/>
    <w:locked/>
    <w:rsid w:val="00F82BD8"/>
    <w:pPr>
      <w:widowControl w:val="0"/>
      <w:autoSpaceDE w:val="0"/>
      <w:autoSpaceDN w:val="0"/>
      <w:adjustRightInd w:val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locked/>
    <w:rsid w:val="00F82BD8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locked/>
    <w:rsid w:val="00F82BD8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locked/>
    <w:rsid w:val="00F82BD8"/>
    <w:pPr>
      <w:widowControl w:val="0"/>
      <w:autoSpaceDE w:val="0"/>
      <w:autoSpaceDN w:val="0"/>
      <w:adjustRightInd w:val="0"/>
      <w:ind w:left="958" w:firstLine="709"/>
    </w:pPr>
  </w:style>
  <w:style w:type="paragraph" w:styleId="24">
    <w:name w:val="Body Text Indent 2"/>
    <w:basedOn w:val="a2"/>
    <w:link w:val="25"/>
    <w:uiPriority w:val="99"/>
    <w:rsid w:val="00F82BD8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F82BD8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table" w:styleId="afc">
    <w:name w:val="Table Grid"/>
    <w:basedOn w:val="a4"/>
    <w:uiPriority w:val="99"/>
    <w:locked/>
    <w:rsid w:val="00F82BD8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одержание"/>
    <w:uiPriority w:val="99"/>
    <w:rsid w:val="00F82BD8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82BD8"/>
    <w:pPr>
      <w:numPr>
        <w:numId w:val="4"/>
      </w:numPr>
      <w:tabs>
        <w:tab w:val="num" w:pos="0"/>
      </w:tabs>
      <w:spacing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82BD8"/>
    <w:pPr>
      <w:numPr>
        <w:numId w:val="5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F82BD8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F82BD8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F82BD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82BD8"/>
    <w:rPr>
      <w:i/>
      <w:iCs/>
    </w:rPr>
  </w:style>
  <w:style w:type="paragraph" w:customStyle="1" w:styleId="afe">
    <w:name w:val="ТАБЛИЦА"/>
    <w:next w:val="a2"/>
    <w:autoRedefine/>
    <w:uiPriority w:val="99"/>
    <w:rsid w:val="00F82BD8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customStyle="1" w:styleId="13">
    <w:name w:val="Стиль1"/>
    <w:basedOn w:val="afe"/>
    <w:autoRedefine/>
    <w:uiPriority w:val="99"/>
    <w:rsid w:val="00F82BD8"/>
    <w:pPr>
      <w:spacing w:line="240" w:lineRule="auto"/>
    </w:pPr>
  </w:style>
  <w:style w:type="paragraph" w:customStyle="1" w:styleId="aff">
    <w:name w:val="схема"/>
    <w:basedOn w:val="a2"/>
    <w:autoRedefine/>
    <w:uiPriority w:val="99"/>
    <w:rsid w:val="00F82BD8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f0">
    <w:name w:val="endnote text"/>
    <w:basedOn w:val="a2"/>
    <w:link w:val="aff1"/>
    <w:uiPriority w:val="99"/>
    <w:semiHidden/>
    <w:rsid w:val="00F82BD8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rFonts w:ascii="Times New Roman" w:eastAsia="Times New Roman" w:hAnsi="Times New Roman"/>
      <w:sz w:val="20"/>
      <w:szCs w:val="20"/>
    </w:rPr>
  </w:style>
  <w:style w:type="paragraph" w:customStyle="1" w:styleId="aff2">
    <w:name w:val="титут"/>
    <w:autoRedefine/>
    <w:uiPriority w:val="99"/>
    <w:rsid w:val="00F82BD8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paragraph" w:styleId="aff3">
    <w:name w:val="Block Text"/>
    <w:basedOn w:val="a2"/>
    <w:uiPriority w:val="99"/>
    <w:rsid w:val="00F82BD8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23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5206</Words>
  <Characters>29677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Wg</Company>
  <LinksUpToDate>false</LinksUpToDate>
  <CharactersWithSpaces>34814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FoM</dc:creator>
  <cp:keywords/>
  <dc:description/>
  <cp:lastModifiedBy>admin</cp:lastModifiedBy>
  <cp:revision>2</cp:revision>
  <cp:lastPrinted>2008-02-20T13:41:00Z</cp:lastPrinted>
  <dcterms:created xsi:type="dcterms:W3CDTF">2014-03-02T13:41:00Z</dcterms:created>
  <dcterms:modified xsi:type="dcterms:W3CDTF">2014-03-02T13:41:00Z</dcterms:modified>
</cp:coreProperties>
</file>