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27AF" w:rsidRPr="009534EF" w:rsidRDefault="00C608E4" w:rsidP="009534EF">
      <w:pPr>
        <w:suppressAutoHyphens/>
        <w:spacing w:line="360" w:lineRule="auto"/>
        <w:ind w:firstLine="709"/>
        <w:jc w:val="center"/>
        <w:rPr>
          <w:sz w:val="28"/>
          <w:szCs w:val="27"/>
        </w:rPr>
      </w:pPr>
      <w:r w:rsidRPr="009534EF">
        <w:rPr>
          <w:sz w:val="28"/>
          <w:szCs w:val="27"/>
        </w:rPr>
        <w:t>Федеральное агентство по образованию</w:t>
      </w:r>
    </w:p>
    <w:p w:rsidR="00C608E4" w:rsidRPr="009534EF" w:rsidRDefault="00C608E4" w:rsidP="009534EF">
      <w:pPr>
        <w:suppressAutoHyphens/>
        <w:spacing w:line="360" w:lineRule="auto"/>
        <w:ind w:firstLine="709"/>
        <w:jc w:val="center"/>
        <w:rPr>
          <w:sz w:val="28"/>
          <w:szCs w:val="27"/>
        </w:rPr>
      </w:pPr>
      <w:r w:rsidRPr="009534EF">
        <w:rPr>
          <w:sz w:val="28"/>
          <w:szCs w:val="27"/>
        </w:rPr>
        <w:t>ГОУ ВПО</w:t>
      </w:r>
    </w:p>
    <w:p w:rsidR="00C608E4" w:rsidRPr="009534EF" w:rsidRDefault="00C608E4" w:rsidP="009534EF">
      <w:pPr>
        <w:suppressAutoHyphens/>
        <w:spacing w:line="360" w:lineRule="auto"/>
        <w:ind w:firstLine="709"/>
        <w:jc w:val="center"/>
        <w:rPr>
          <w:sz w:val="28"/>
          <w:szCs w:val="27"/>
        </w:rPr>
      </w:pPr>
      <w:r w:rsidRPr="009534EF">
        <w:rPr>
          <w:sz w:val="28"/>
          <w:szCs w:val="27"/>
        </w:rPr>
        <w:t>ВСЕРОССИЙСКИЙ ЗАОЧНЫЙ ФИНАНСОВО-ЭКОНОМИЧЕСКИЙ ИНСТИТУТ</w:t>
      </w:r>
    </w:p>
    <w:p w:rsidR="00C608E4" w:rsidRPr="009534EF" w:rsidRDefault="00C608E4" w:rsidP="009534EF">
      <w:pPr>
        <w:suppressAutoHyphens/>
        <w:spacing w:line="360" w:lineRule="auto"/>
        <w:ind w:firstLine="709"/>
        <w:jc w:val="center"/>
        <w:rPr>
          <w:sz w:val="28"/>
          <w:szCs w:val="32"/>
        </w:rPr>
      </w:pPr>
      <w:r w:rsidRPr="009534EF">
        <w:rPr>
          <w:sz w:val="28"/>
          <w:szCs w:val="32"/>
        </w:rPr>
        <w:t xml:space="preserve">Кафедра </w:t>
      </w:r>
      <w:r w:rsidR="004E375E" w:rsidRPr="009534EF">
        <w:rPr>
          <w:sz w:val="28"/>
          <w:szCs w:val="32"/>
          <w:u w:val="single"/>
        </w:rPr>
        <w:t>ФИЛОСОФИИ И СОЦИОЛОГИИ</w:t>
      </w:r>
    </w:p>
    <w:p w:rsidR="00AB5036" w:rsidRDefault="00C608E4" w:rsidP="009534EF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  <w:r w:rsidRPr="009534EF">
        <w:rPr>
          <w:sz w:val="28"/>
          <w:szCs w:val="28"/>
        </w:rPr>
        <w:t>Факультет</w:t>
      </w:r>
      <w:r w:rsidR="004E375E" w:rsidRPr="009534EF">
        <w:rPr>
          <w:sz w:val="28"/>
          <w:szCs w:val="28"/>
        </w:rPr>
        <w:t xml:space="preserve"> Финансово-кредитный</w:t>
      </w:r>
    </w:p>
    <w:p w:rsidR="00C608E4" w:rsidRPr="009534EF" w:rsidRDefault="00C608E4" w:rsidP="009534EF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  <w:r w:rsidRPr="009534EF">
        <w:rPr>
          <w:sz w:val="28"/>
          <w:szCs w:val="28"/>
        </w:rPr>
        <w:t>Специальность</w:t>
      </w:r>
      <w:r w:rsidR="004E375E" w:rsidRPr="009534EF">
        <w:rPr>
          <w:sz w:val="28"/>
          <w:szCs w:val="28"/>
        </w:rPr>
        <w:t xml:space="preserve"> Финансы и кредит</w:t>
      </w:r>
    </w:p>
    <w:p w:rsidR="00C608E4" w:rsidRDefault="00C608E4" w:rsidP="009534EF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AB5036" w:rsidRDefault="00AB5036" w:rsidP="009534EF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AB5036" w:rsidRPr="009534EF" w:rsidRDefault="00AB5036" w:rsidP="009534EF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7A6BBC" w:rsidRPr="009534EF" w:rsidRDefault="007A6BBC" w:rsidP="009534EF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C608E4" w:rsidRPr="009534EF" w:rsidRDefault="00C608E4" w:rsidP="009534EF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C608E4" w:rsidRPr="009534EF" w:rsidRDefault="00C608E4" w:rsidP="009534EF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C608E4" w:rsidRPr="009534EF" w:rsidRDefault="009534EF" w:rsidP="009534EF">
      <w:pPr>
        <w:suppressAutoHyphens/>
        <w:spacing w:line="360" w:lineRule="auto"/>
        <w:ind w:firstLine="709"/>
        <w:jc w:val="center"/>
        <w:rPr>
          <w:sz w:val="28"/>
          <w:szCs w:val="40"/>
          <w:lang w:val="en-US"/>
        </w:rPr>
      </w:pPr>
      <w:r>
        <w:rPr>
          <w:sz w:val="28"/>
          <w:szCs w:val="40"/>
        </w:rPr>
        <w:t>КОНТРОЛЬНАЯ РАБОТА</w:t>
      </w:r>
    </w:p>
    <w:p w:rsidR="00C608E4" w:rsidRPr="009534EF" w:rsidRDefault="00C608E4" w:rsidP="009534EF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  <w:r w:rsidRPr="009534EF">
        <w:rPr>
          <w:sz w:val="28"/>
          <w:szCs w:val="28"/>
        </w:rPr>
        <w:t xml:space="preserve">по дисциплине </w:t>
      </w:r>
      <w:r w:rsidR="004E375E" w:rsidRPr="009534EF">
        <w:rPr>
          <w:sz w:val="28"/>
          <w:szCs w:val="28"/>
          <w:u w:val="single"/>
        </w:rPr>
        <w:t>ПОЛИТОЛОГИЯ</w:t>
      </w:r>
    </w:p>
    <w:p w:rsidR="00C608E4" w:rsidRPr="009534EF" w:rsidRDefault="00C608E4" w:rsidP="009534EF">
      <w:pPr>
        <w:suppressAutoHyphens/>
        <w:spacing w:line="360" w:lineRule="auto"/>
        <w:ind w:firstLine="709"/>
        <w:jc w:val="center"/>
        <w:rPr>
          <w:sz w:val="28"/>
          <w:szCs w:val="28"/>
          <w:u w:val="single"/>
        </w:rPr>
      </w:pPr>
      <w:r w:rsidRPr="009534EF">
        <w:rPr>
          <w:i/>
          <w:sz w:val="28"/>
          <w:szCs w:val="32"/>
        </w:rPr>
        <w:t xml:space="preserve">Тема </w:t>
      </w:r>
      <w:r w:rsidR="009534EF" w:rsidRPr="009534EF">
        <w:rPr>
          <w:i/>
          <w:sz w:val="28"/>
          <w:szCs w:val="32"/>
        </w:rPr>
        <w:t>"</w:t>
      </w:r>
      <w:r w:rsidR="004E375E" w:rsidRPr="009534EF">
        <w:rPr>
          <w:i/>
          <w:sz w:val="28"/>
          <w:szCs w:val="32"/>
          <w:u w:val="single"/>
        </w:rPr>
        <w:t>ПОЛИТИЧЕСКОЕ СОЗНАНИЕ</w:t>
      </w:r>
      <w:r w:rsidR="009534EF" w:rsidRPr="009534EF">
        <w:rPr>
          <w:i/>
          <w:sz w:val="28"/>
          <w:szCs w:val="32"/>
          <w:u w:val="single"/>
        </w:rPr>
        <w:t>"</w:t>
      </w:r>
    </w:p>
    <w:p w:rsidR="00C608E4" w:rsidRPr="009534EF" w:rsidRDefault="00C608E4" w:rsidP="009534EF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7A6BBC" w:rsidRPr="009534EF" w:rsidRDefault="007A6BBC" w:rsidP="009534EF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7A6BBC" w:rsidRDefault="007A6BBC" w:rsidP="009534EF">
      <w:pPr>
        <w:suppressAutoHyphens/>
        <w:spacing w:line="360" w:lineRule="auto"/>
        <w:ind w:firstLine="709"/>
        <w:jc w:val="center"/>
        <w:rPr>
          <w:sz w:val="28"/>
          <w:szCs w:val="28"/>
          <w:lang w:val="en-US"/>
        </w:rPr>
      </w:pPr>
    </w:p>
    <w:p w:rsidR="009534EF" w:rsidRDefault="009534EF" w:rsidP="009534EF">
      <w:pPr>
        <w:suppressAutoHyphens/>
        <w:spacing w:line="360" w:lineRule="auto"/>
        <w:ind w:firstLine="709"/>
        <w:jc w:val="center"/>
        <w:rPr>
          <w:sz w:val="28"/>
          <w:szCs w:val="28"/>
          <w:lang w:val="en-US"/>
        </w:rPr>
      </w:pPr>
    </w:p>
    <w:p w:rsidR="009534EF" w:rsidRDefault="009534EF" w:rsidP="009534EF">
      <w:pPr>
        <w:suppressAutoHyphens/>
        <w:spacing w:line="360" w:lineRule="auto"/>
        <w:ind w:firstLine="709"/>
        <w:jc w:val="center"/>
        <w:rPr>
          <w:sz w:val="28"/>
          <w:szCs w:val="28"/>
          <w:lang w:val="en-US"/>
        </w:rPr>
      </w:pPr>
    </w:p>
    <w:p w:rsidR="009534EF" w:rsidRDefault="009534EF" w:rsidP="009534EF">
      <w:pPr>
        <w:suppressAutoHyphens/>
        <w:spacing w:line="360" w:lineRule="auto"/>
        <w:ind w:firstLine="709"/>
        <w:jc w:val="center"/>
        <w:rPr>
          <w:sz w:val="28"/>
          <w:szCs w:val="28"/>
          <w:lang w:val="en-US"/>
        </w:rPr>
      </w:pPr>
    </w:p>
    <w:p w:rsidR="009534EF" w:rsidRDefault="009534EF" w:rsidP="009534EF">
      <w:pPr>
        <w:suppressAutoHyphens/>
        <w:spacing w:line="360" w:lineRule="auto"/>
        <w:ind w:firstLine="709"/>
        <w:jc w:val="center"/>
        <w:rPr>
          <w:sz w:val="28"/>
          <w:szCs w:val="28"/>
          <w:lang w:val="en-US"/>
        </w:rPr>
      </w:pPr>
    </w:p>
    <w:p w:rsidR="009534EF" w:rsidRPr="009534EF" w:rsidRDefault="009534EF" w:rsidP="009534EF">
      <w:pPr>
        <w:suppressAutoHyphens/>
        <w:spacing w:line="360" w:lineRule="auto"/>
        <w:ind w:firstLine="709"/>
        <w:jc w:val="center"/>
        <w:rPr>
          <w:sz w:val="28"/>
          <w:szCs w:val="28"/>
          <w:lang w:val="en-US"/>
        </w:rPr>
      </w:pPr>
    </w:p>
    <w:p w:rsidR="007A6BBC" w:rsidRPr="009534EF" w:rsidRDefault="007A6BBC" w:rsidP="009534EF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7A6BBC" w:rsidRPr="009534EF" w:rsidRDefault="007A6BBC" w:rsidP="009534EF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7A6BBC" w:rsidRPr="009534EF" w:rsidRDefault="007A6BBC" w:rsidP="009534EF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7A6BBC" w:rsidRPr="009534EF" w:rsidRDefault="007A6BBC" w:rsidP="009534EF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556A42" w:rsidRPr="009534EF" w:rsidRDefault="00556A42" w:rsidP="009534EF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  <w:r w:rsidRPr="009534EF">
        <w:rPr>
          <w:sz w:val="28"/>
          <w:szCs w:val="28"/>
        </w:rPr>
        <w:t>Москва 2011</w:t>
      </w:r>
    </w:p>
    <w:p w:rsidR="004E375E" w:rsidRPr="009534EF" w:rsidRDefault="009534EF" w:rsidP="009534EF">
      <w:pPr>
        <w:suppressAutoHyphens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b/>
          <w:sz w:val="28"/>
          <w:szCs w:val="40"/>
          <w:lang w:val="en-US"/>
        </w:rPr>
        <w:br w:type="page"/>
      </w:r>
      <w:r w:rsidR="004E375E" w:rsidRPr="009534EF">
        <w:rPr>
          <w:b/>
          <w:sz w:val="28"/>
          <w:szCs w:val="40"/>
        </w:rPr>
        <w:t>Содержание</w:t>
      </w:r>
    </w:p>
    <w:p w:rsidR="004E375E" w:rsidRPr="009534EF" w:rsidRDefault="004E375E" w:rsidP="009534EF">
      <w:pPr>
        <w:suppressAutoHyphens/>
        <w:spacing w:line="360" w:lineRule="auto"/>
        <w:ind w:firstLine="709"/>
        <w:jc w:val="both"/>
        <w:rPr>
          <w:b/>
          <w:sz w:val="28"/>
          <w:szCs w:val="40"/>
        </w:rPr>
      </w:pPr>
    </w:p>
    <w:p w:rsidR="004E375E" w:rsidRPr="009534EF" w:rsidRDefault="00556A42" w:rsidP="009534EF">
      <w:pPr>
        <w:tabs>
          <w:tab w:val="left" w:pos="3370"/>
        </w:tabs>
        <w:suppressAutoHyphens/>
        <w:spacing w:line="360" w:lineRule="auto"/>
        <w:rPr>
          <w:sz w:val="28"/>
          <w:szCs w:val="28"/>
        </w:rPr>
      </w:pPr>
      <w:r w:rsidRPr="009534EF">
        <w:rPr>
          <w:sz w:val="28"/>
          <w:szCs w:val="28"/>
        </w:rPr>
        <w:t>Введение</w:t>
      </w:r>
    </w:p>
    <w:p w:rsidR="00556A42" w:rsidRPr="009534EF" w:rsidRDefault="00556A42" w:rsidP="009534EF">
      <w:pPr>
        <w:tabs>
          <w:tab w:val="left" w:pos="3370"/>
        </w:tabs>
        <w:suppressAutoHyphens/>
        <w:spacing w:line="360" w:lineRule="auto"/>
        <w:rPr>
          <w:sz w:val="28"/>
          <w:szCs w:val="28"/>
          <w:lang w:val="en-US"/>
        </w:rPr>
      </w:pPr>
      <w:r w:rsidRPr="009534EF">
        <w:rPr>
          <w:sz w:val="28"/>
          <w:szCs w:val="28"/>
        </w:rPr>
        <w:t xml:space="preserve">Понятие </w:t>
      </w:r>
      <w:r w:rsidR="009534EF">
        <w:rPr>
          <w:sz w:val="28"/>
          <w:szCs w:val="28"/>
        </w:rPr>
        <w:t>"</w:t>
      </w:r>
      <w:r w:rsidRPr="009534EF">
        <w:rPr>
          <w:sz w:val="28"/>
          <w:szCs w:val="28"/>
        </w:rPr>
        <w:t>политического сознания</w:t>
      </w:r>
      <w:r w:rsidR="009534EF">
        <w:rPr>
          <w:sz w:val="28"/>
          <w:szCs w:val="28"/>
        </w:rPr>
        <w:t>", его структурные компоненты</w:t>
      </w:r>
    </w:p>
    <w:p w:rsidR="00556A42" w:rsidRPr="009534EF" w:rsidRDefault="00556A42" w:rsidP="009534EF">
      <w:pPr>
        <w:tabs>
          <w:tab w:val="left" w:pos="3370"/>
        </w:tabs>
        <w:suppressAutoHyphens/>
        <w:spacing w:line="360" w:lineRule="auto"/>
        <w:rPr>
          <w:sz w:val="28"/>
          <w:lang w:val="en-US"/>
        </w:rPr>
      </w:pPr>
      <w:r w:rsidRPr="009534EF">
        <w:rPr>
          <w:sz w:val="28"/>
        </w:rPr>
        <w:t>Политическая идеология. Ее основные элементы, фун</w:t>
      </w:r>
      <w:r w:rsidR="009534EF">
        <w:rPr>
          <w:sz w:val="28"/>
        </w:rPr>
        <w:t>кции и особенности формирования</w:t>
      </w:r>
    </w:p>
    <w:p w:rsidR="00556A42" w:rsidRPr="009534EF" w:rsidRDefault="00556A42" w:rsidP="009534EF">
      <w:pPr>
        <w:tabs>
          <w:tab w:val="left" w:pos="3370"/>
        </w:tabs>
        <w:suppressAutoHyphens/>
        <w:spacing w:line="360" w:lineRule="auto"/>
        <w:rPr>
          <w:sz w:val="28"/>
        </w:rPr>
      </w:pPr>
      <w:r w:rsidRPr="009534EF">
        <w:rPr>
          <w:sz w:val="28"/>
        </w:rPr>
        <w:t>Политическая психология. Ее основные элементы, функции и особенности формирования</w:t>
      </w:r>
    </w:p>
    <w:p w:rsidR="00556A42" w:rsidRPr="009534EF" w:rsidRDefault="009534EF" w:rsidP="009534EF">
      <w:pPr>
        <w:tabs>
          <w:tab w:val="left" w:pos="3370"/>
        </w:tabs>
        <w:suppressAutoHyphens/>
        <w:spacing w:line="360" w:lineRule="auto"/>
        <w:rPr>
          <w:sz w:val="28"/>
          <w:lang w:val="en-US"/>
        </w:rPr>
      </w:pPr>
      <w:r>
        <w:rPr>
          <w:sz w:val="28"/>
        </w:rPr>
        <w:t>Заключение</w:t>
      </w:r>
    </w:p>
    <w:p w:rsidR="00556A42" w:rsidRPr="009534EF" w:rsidRDefault="00556A42" w:rsidP="009534EF">
      <w:pPr>
        <w:tabs>
          <w:tab w:val="left" w:pos="3370"/>
        </w:tabs>
        <w:suppressAutoHyphens/>
        <w:spacing w:line="360" w:lineRule="auto"/>
        <w:rPr>
          <w:sz w:val="28"/>
          <w:szCs w:val="28"/>
          <w:lang w:val="en-US"/>
        </w:rPr>
      </w:pPr>
      <w:r w:rsidRPr="009534EF">
        <w:rPr>
          <w:sz w:val="28"/>
        </w:rPr>
        <w:t>Список использова</w:t>
      </w:r>
      <w:r w:rsidR="009534EF">
        <w:rPr>
          <w:sz w:val="28"/>
        </w:rPr>
        <w:t>нной литературы</w:t>
      </w:r>
    </w:p>
    <w:p w:rsidR="004E375E" w:rsidRPr="009534EF" w:rsidRDefault="004E375E" w:rsidP="009534EF">
      <w:pPr>
        <w:suppressAutoHyphens/>
        <w:spacing w:line="360" w:lineRule="auto"/>
        <w:ind w:firstLine="709"/>
        <w:jc w:val="both"/>
        <w:rPr>
          <w:b/>
          <w:sz w:val="28"/>
          <w:szCs w:val="40"/>
        </w:rPr>
      </w:pPr>
    </w:p>
    <w:p w:rsidR="004E375E" w:rsidRPr="009534EF" w:rsidRDefault="009534EF" w:rsidP="009534EF">
      <w:pPr>
        <w:suppressAutoHyphens/>
        <w:spacing w:line="360" w:lineRule="auto"/>
        <w:ind w:firstLine="709"/>
        <w:jc w:val="both"/>
        <w:rPr>
          <w:b/>
          <w:sz w:val="28"/>
          <w:szCs w:val="40"/>
          <w:lang w:val="en-US"/>
        </w:rPr>
      </w:pPr>
      <w:r>
        <w:rPr>
          <w:b/>
          <w:sz w:val="28"/>
          <w:szCs w:val="40"/>
        </w:rPr>
        <w:br w:type="page"/>
        <w:t>Введение</w:t>
      </w:r>
    </w:p>
    <w:p w:rsidR="00276AEF" w:rsidRPr="009534EF" w:rsidRDefault="00276AEF" w:rsidP="009534EF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</w:p>
    <w:p w:rsidR="00276AEF" w:rsidRPr="009534EF" w:rsidRDefault="00556A42" w:rsidP="009534EF">
      <w:pPr>
        <w:suppressAutoHyphens/>
        <w:spacing w:line="360" w:lineRule="auto"/>
        <w:ind w:firstLine="709"/>
        <w:jc w:val="both"/>
        <w:rPr>
          <w:bCs/>
          <w:sz w:val="28"/>
          <w:szCs w:val="28"/>
        </w:rPr>
      </w:pPr>
      <w:r w:rsidRPr="009534EF">
        <w:rPr>
          <w:bCs/>
          <w:sz w:val="28"/>
          <w:szCs w:val="28"/>
        </w:rPr>
        <w:t>Политическую реальность</w:t>
      </w:r>
      <w:r w:rsidR="00E842AF" w:rsidRPr="009534EF">
        <w:rPr>
          <w:bCs/>
          <w:sz w:val="28"/>
          <w:szCs w:val="28"/>
        </w:rPr>
        <w:t xml:space="preserve"> невозможно представить без духовной составляющей – идей, концепций, чувств, настроений и пр. Порою кажется, что именно политические идеи, превращенные в лозунги и программы действий, определяют ход политических событий. При этом таких идей бывает множество и все они различны, что естественно возникает желание объяснить, почему именно эти, а не другие политические идеи, ценности и предпочтения одерживают верх в ту или иную эпоху. Кроме того, попадая в ситуацию, требующего от каждого из нас реально политического выбора, мы стремимся по мере сил разобраться в хаотичном многообразии сегодняшних политических лозунгов и программ. Политология не может предопределять наш личный политический выбор. Но она может и должна создавать условия такого выбора, т.е. показать, как функционирует сфера политического сознания, каковы способы его существования, а так же механизмы образования и развития.</w:t>
      </w:r>
    </w:p>
    <w:p w:rsidR="00E842AF" w:rsidRPr="009534EF" w:rsidRDefault="00E842AF" w:rsidP="009534EF">
      <w:pPr>
        <w:suppressAutoHyphens/>
        <w:spacing w:line="360" w:lineRule="auto"/>
        <w:ind w:firstLine="709"/>
        <w:jc w:val="both"/>
        <w:rPr>
          <w:bCs/>
          <w:sz w:val="28"/>
          <w:szCs w:val="28"/>
        </w:rPr>
      </w:pPr>
    </w:p>
    <w:p w:rsidR="00E842AF" w:rsidRPr="009534EF" w:rsidRDefault="009534EF" w:rsidP="009534EF">
      <w:pPr>
        <w:suppressAutoHyphens/>
        <w:spacing w:line="360" w:lineRule="auto"/>
        <w:ind w:firstLine="709"/>
        <w:jc w:val="both"/>
        <w:rPr>
          <w:b/>
          <w:bCs/>
          <w:sz w:val="28"/>
          <w:szCs w:val="40"/>
          <w:lang w:val="en-US"/>
        </w:rPr>
      </w:pPr>
      <w:r>
        <w:rPr>
          <w:b/>
          <w:bCs/>
          <w:sz w:val="28"/>
          <w:szCs w:val="40"/>
        </w:rPr>
        <w:br w:type="page"/>
      </w:r>
      <w:r w:rsidR="0074156C" w:rsidRPr="009534EF">
        <w:rPr>
          <w:b/>
          <w:bCs/>
          <w:sz w:val="28"/>
          <w:szCs w:val="40"/>
        </w:rPr>
        <w:t xml:space="preserve">Понятие </w:t>
      </w:r>
      <w:r>
        <w:rPr>
          <w:b/>
          <w:bCs/>
          <w:sz w:val="28"/>
          <w:szCs w:val="40"/>
        </w:rPr>
        <w:t>"</w:t>
      </w:r>
      <w:r w:rsidR="0074156C" w:rsidRPr="009534EF">
        <w:rPr>
          <w:b/>
          <w:bCs/>
          <w:sz w:val="28"/>
          <w:szCs w:val="40"/>
        </w:rPr>
        <w:t>политического сознания</w:t>
      </w:r>
      <w:r>
        <w:rPr>
          <w:b/>
          <w:bCs/>
          <w:sz w:val="28"/>
          <w:szCs w:val="40"/>
        </w:rPr>
        <w:t>"</w:t>
      </w:r>
      <w:r w:rsidR="0074156C" w:rsidRPr="009534EF">
        <w:rPr>
          <w:b/>
          <w:bCs/>
          <w:sz w:val="28"/>
          <w:szCs w:val="40"/>
        </w:rPr>
        <w:t>, его структурные компоненты</w:t>
      </w:r>
    </w:p>
    <w:p w:rsidR="0074156C" w:rsidRPr="009534EF" w:rsidRDefault="0074156C" w:rsidP="009534EF">
      <w:pPr>
        <w:suppressAutoHyphens/>
        <w:spacing w:line="360" w:lineRule="auto"/>
        <w:ind w:firstLine="709"/>
        <w:jc w:val="both"/>
        <w:rPr>
          <w:b/>
          <w:bCs/>
          <w:sz w:val="28"/>
          <w:szCs w:val="40"/>
        </w:rPr>
      </w:pPr>
    </w:p>
    <w:p w:rsidR="0074156C" w:rsidRPr="009534EF" w:rsidRDefault="0074156C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i/>
          <w:iCs/>
          <w:sz w:val="28"/>
          <w:szCs w:val="28"/>
        </w:rPr>
        <w:t xml:space="preserve">Политическое сознание – </w:t>
      </w:r>
      <w:r w:rsidRPr="009534EF">
        <w:rPr>
          <w:sz w:val="28"/>
          <w:szCs w:val="28"/>
        </w:rPr>
        <w:t>это особая форма общественного сознания, в котором воспроизводится в идеальном плане политическая реальность (политические отношения, институты, деятельность), а также осуществляются ее истолкование и оценка.</w:t>
      </w:r>
    </w:p>
    <w:p w:rsidR="0074156C" w:rsidRPr="009534EF" w:rsidRDefault="0074156C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Политическое сознание включает в себя теории, идеи, чувства, представления, ценности, ожидания, настроения и т.д., складывающиеся у различных социальных групп и индивидов на основе их включения в систему политических отношений и участия в процессах осуществления политической власти.</w:t>
      </w:r>
    </w:p>
    <w:p w:rsidR="00346905" w:rsidRPr="009534EF" w:rsidRDefault="0074156C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Структура политического сознания достаточна сложна. Она имеет множество самых разнообразных измерений. И чтобы в них не запутаться, выделяя структурные элементы политического сознания</w:t>
      </w:r>
      <w:r w:rsidR="00346905" w:rsidRPr="009534EF">
        <w:rPr>
          <w:sz w:val="28"/>
          <w:szCs w:val="28"/>
        </w:rPr>
        <w:t>, необходимо каждый раз ясно представлять себе, по какому основанию производится это выделение. А оснований таких немало.</w:t>
      </w:r>
    </w:p>
    <w:p w:rsidR="00346905" w:rsidRPr="009534EF" w:rsidRDefault="00346905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 xml:space="preserve">Для начала подчеркнем, что политическое сознание – это форма общественного сознания, следовательно, оно формируется как сознание групповое, корпоративное. А так как социальных групп в обществе много, то вполне правомерно выделение особенностей политического сознания в зависимости от его носителя, субъекта, т.е. какой-либо социальной общности. В качестве таких субъектов политического сознания могут выступать, классы, сословия, нации, возрастные группы (молодежное политическое сознание, например), территориальные и т.д. Тот же критерий (носитель сознания) лежит и в основе различения </w:t>
      </w:r>
      <w:r w:rsidRPr="009534EF">
        <w:rPr>
          <w:i/>
          <w:iCs/>
          <w:sz w:val="28"/>
          <w:szCs w:val="28"/>
        </w:rPr>
        <w:t>массового политического сознания и элитарного</w:t>
      </w:r>
      <w:r w:rsidRPr="009534EF">
        <w:rPr>
          <w:sz w:val="28"/>
          <w:szCs w:val="28"/>
        </w:rPr>
        <w:t>.</w:t>
      </w:r>
    </w:p>
    <w:p w:rsidR="009534EF" w:rsidRDefault="00346905" w:rsidP="009534EF">
      <w:pPr>
        <w:suppressAutoHyphens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9534EF">
        <w:rPr>
          <w:sz w:val="28"/>
          <w:szCs w:val="28"/>
        </w:rPr>
        <w:t>Другим ведущим основанием выделения структурных элементов политического сознания являются глубина и адекватность постижения</w:t>
      </w:r>
      <w:r w:rsidR="00900A28" w:rsidRPr="009534EF">
        <w:rPr>
          <w:sz w:val="28"/>
          <w:szCs w:val="28"/>
        </w:rPr>
        <w:t xml:space="preserve"> им политической реальности. По этому критерию выделяют уровни политического сознания – </w:t>
      </w:r>
      <w:r w:rsidR="00900A28" w:rsidRPr="009534EF">
        <w:rPr>
          <w:i/>
          <w:iCs/>
          <w:sz w:val="28"/>
          <w:szCs w:val="28"/>
        </w:rPr>
        <w:t>теоретический и обыденный, идеологический и психологический.</w:t>
      </w:r>
    </w:p>
    <w:p w:rsidR="0074156C" w:rsidRPr="009534EF" w:rsidRDefault="00725F32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i/>
          <w:iCs/>
          <w:sz w:val="28"/>
          <w:szCs w:val="28"/>
        </w:rPr>
        <w:t>Политическая теория (</w:t>
      </w:r>
      <w:r w:rsidRPr="009534EF">
        <w:rPr>
          <w:sz w:val="28"/>
          <w:szCs w:val="28"/>
        </w:rPr>
        <w:t>философия политики, социология политики, политология и пр.) – это воспроизведение существенных и закономерных сторон политической жизни общества в форме абстрактно-логических понятий, гипотез, концепций. Задача теории – выработка систематизированного знания о политике, позволяющая объяснять ее возникновение и последующее развитие.</w:t>
      </w:r>
    </w:p>
    <w:p w:rsidR="00725F32" w:rsidRPr="009534EF" w:rsidRDefault="00725F32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i/>
          <w:iCs/>
          <w:sz w:val="28"/>
          <w:szCs w:val="28"/>
        </w:rPr>
        <w:t xml:space="preserve">Обыденное политическое сознание – </w:t>
      </w:r>
      <w:r w:rsidRPr="009534EF">
        <w:rPr>
          <w:sz w:val="28"/>
          <w:szCs w:val="28"/>
        </w:rPr>
        <w:t>это стихийно формирующиеся представления социальных групп о политике, деятельности ее институтов и их представителей. Как правило, эти представления, опирающиеся на житейский опыт и здравый смысл, отличаются поверхностью, стереотипностью, наличием множества илл</w:t>
      </w:r>
      <w:r w:rsidR="00F87913" w:rsidRPr="009534EF">
        <w:rPr>
          <w:sz w:val="28"/>
          <w:szCs w:val="28"/>
        </w:rPr>
        <w:t>юзий и противоречий, склонность</w:t>
      </w:r>
      <w:r w:rsidRPr="009534EF">
        <w:rPr>
          <w:sz w:val="28"/>
          <w:szCs w:val="28"/>
        </w:rPr>
        <w:t xml:space="preserve">ю к персонификации политических проблем. </w:t>
      </w:r>
      <w:r w:rsidR="00F87913" w:rsidRPr="009534EF">
        <w:rPr>
          <w:sz w:val="28"/>
          <w:szCs w:val="28"/>
        </w:rPr>
        <w:t>Такая характеристика обыденного политического сознания не означает какой-либо его ущербности или неполноценности. У него просто иной, чем у теории горизонт и иные возможности.</w:t>
      </w:r>
    </w:p>
    <w:p w:rsidR="00F87913" w:rsidRPr="009534EF" w:rsidRDefault="00F87913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Различие политической идеологии и психологии идет по тому же основанию – глубине и адекватности воспроизведения политической реальности. Однако идеология не тождественна теории, а политическая психология выходит за рамки</w:t>
      </w:r>
      <w:r w:rsidR="00CE5367" w:rsidRPr="009534EF">
        <w:rPr>
          <w:sz w:val="28"/>
          <w:szCs w:val="28"/>
        </w:rPr>
        <w:t xml:space="preserve"> обыденного сознания.</w:t>
      </w:r>
    </w:p>
    <w:p w:rsidR="00CE5367" w:rsidRPr="009534EF" w:rsidRDefault="00CE5367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 xml:space="preserve">Под </w:t>
      </w:r>
      <w:r w:rsidRPr="009534EF">
        <w:rPr>
          <w:i/>
          <w:iCs/>
          <w:sz w:val="28"/>
          <w:szCs w:val="28"/>
        </w:rPr>
        <w:t xml:space="preserve">идеологией </w:t>
      </w:r>
      <w:r w:rsidRPr="009534EF">
        <w:rPr>
          <w:sz w:val="28"/>
          <w:szCs w:val="28"/>
        </w:rPr>
        <w:t xml:space="preserve">обычно понимают систему теоретических взглядов, идей, выражающих интересы и цели определенных социальных групп и направленных на сохранение или изменение существующих общественных отношений. </w:t>
      </w:r>
      <w:r w:rsidRPr="009534EF">
        <w:rPr>
          <w:i/>
          <w:iCs/>
          <w:sz w:val="28"/>
          <w:szCs w:val="28"/>
        </w:rPr>
        <w:t>Политическая идеология</w:t>
      </w:r>
      <w:r w:rsidRPr="009534EF">
        <w:rPr>
          <w:sz w:val="28"/>
          <w:szCs w:val="28"/>
        </w:rPr>
        <w:t xml:space="preserve"> представляет собой теоретическое осмысление политической реальности с точки зрения интересов и целей какой-либо социальной группы (класса, нации и пр.).</w:t>
      </w:r>
    </w:p>
    <w:p w:rsidR="00787650" w:rsidRPr="009534EF" w:rsidRDefault="00A23D58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 xml:space="preserve">Объемы понятий </w:t>
      </w:r>
      <w:r w:rsidR="009534EF">
        <w:rPr>
          <w:sz w:val="28"/>
          <w:szCs w:val="28"/>
        </w:rPr>
        <w:t>"</w:t>
      </w:r>
      <w:r w:rsidRPr="009534EF">
        <w:rPr>
          <w:sz w:val="28"/>
          <w:szCs w:val="28"/>
        </w:rPr>
        <w:t>политическая идеология</w:t>
      </w:r>
      <w:r w:rsidR="009534EF">
        <w:rPr>
          <w:sz w:val="28"/>
          <w:szCs w:val="28"/>
        </w:rPr>
        <w:t>"</w:t>
      </w:r>
      <w:r w:rsidRPr="009534EF">
        <w:rPr>
          <w:sz w:val="28"/>
          <w:szCs w:val="28"/>
        </w:rPr>
        <w:t xml:space="preserve"> и </w:t>
      </w:r>
      <w:r w:rsidR="009534EF">
        <w:rPr>
          <w:sz w:val="28"/>
          <w:szCs w:val="28"/>
        </w:rPr>
        <w:t>"</w:t>
      </w:r>
      <w:r w:rsidRPr="009534EF">
        <w:rPr>
          <w:sz w:val="28"/>
          <w:szCs w:val="28"/>
        </w:rPr>
        <w:t>политическая теория</w:t>
      </w:r>
      <w:r w:rsidR="009534EF">
        <w:rPr>
          <w:sz w:val="28"/>
          <w:szCs w:val="28"/>
        </w:rPr>
        <w:t>"</w:t>
      </w:r>
      <w:r w:rsidR="00787650" w:rsidRPr="009534EF">
        <w:rPr>
          <w:sz w:val="28"/>
          <w:szCs w:val="28"/>
        </w:rPr>
        <w:t xml:space="preserve"> частично перекрывают друг друга, поскольку идеология анализирует политическую реальность средствами теории – это систематизированное, логически последовательное, претендующее на объективность знание, вырабатываемое профессионалами сферы духовного производства. Однако идеология не укладывается целиком в рамки теории, потому что представляет знание не только о </w:t>
      </w:r>
      <w:r w:rsidR="009534EF">
        <w:rPr>
          <w:sz w:val="28"/>
          <w:szCs w:val="28"/>
        </w:rPr>
        <w:t>"</w:t>
      </w:r>
      <w:r w:rsidR="00787650" w:rsidRPr="009534EF">
        <w:rPr>
          <w:sz w:val="28"/>
          <w:szCs w:val="28"/>
        </w:rPr>
        <w:t>сущем</w:t>
      </w:r>
      <w:r w:rsidR="009534EF">
        <w:rPr>
          <w:sz w:val="28"/>
          <w:szCs w:val="28"/>
        </w:rPr>
        <w:t>"</w:t>
      </w:r>
      <w:r w:rsidR="00787650" w:rsidRPr="009534EF">
        <w:rPr>
          <w:sz w:val="28"/>
          <w:szCs w:val="28"/>
        </w:rPr>
        <w:t xml:space="preserve"> (о том, что есть), но и о </w:t>
      </w:r>
      <w:r w:rsidR="009534EF">
        <w:rPr>
          <w:sz w:val="28"/>
          <w:szCs w:val="28"/>
        </w:rPr>
        <w:t>"</w:t>
      </w:r>
      <w:r w:rsidR="00787650" w:rsidRPr="009534EF">
        <w:rPr>
          <w:sz w:val="28"/>
          <w:szCs w:val="28"/>
        </w:rPr>
        <w:t>должном</w:t>
      </w:r>
      <w:r w:rsidR="009534EF">
        <w:rPr>
          <w:sz w:val="28"/>
          <w:szCs w:val="28"/>
        </w:rPr>
        <w:t>"</w:t>
      </w:r>
      <w:r w:rsidR="00787650" w:rsidRPr="009534EF">
        <w:rPr>
          <w:sz w:val="28"/>
          <w:szCs w:val="28"/>
        </w:rPr>
        <w:t xml:space="preserve"> (о том, что должно быть) в обществе, что лишает ее твердой теоретической почвы.</w:t>
      </w:r>
    </w:p>
    <w:p w:rsidR="00483C77" w:rsidRPr="009534EF" w:rsidRDefault="00787650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 xml:space="preserve">Другим уровнем политического сознания, парным идеологическому, является </w:t>
      </w:r>
      <w:r w:rsidRPr="009534EF">
        <w:rPr>
          <w:i/>
          <w:iCs/>
          <w:sz w:val="28"/>
          <w:szCs w:val="28"/>
        </w:rPr>
        <w:t>политическая психология</w:t>
      </w:r>
      <w:r w:rsidR="00A23D58" w:rsidRPr="009534EF">
        <w:rPr>
          <w:sz w:val="28"/>
          <w:szCs w:val="28"/>
        </w:rPr>
        <w:t xml:space="preserve"> </w:t>
      </w:r>
      <w:r w:rsidR="00CF648A" w:rsidRPr="009534EF">
        <w:rPr>
          <w:sz w:val="28"/>
          <w:szCs w:val="28"/>
        </w:rPr>
        <w:t>– совокупность политических чувств, мнений, настроений, возникающих у различных социальных групп на основе общности политических потребностей и интересов. Будучи несистематизированным и стихийно формирующимся духовным образованием, политическая психология представляет собой своеобразный аналог обыденного сознания.</w:t>
      </w:r>
      <w:r w:rsidR="00A821E3" w:rsidRPr="009534EF">
        <w:rPr>
          <w:sz w:val="28"/>
          <w:szCs w:val="28"/>
        </w:rPr>
        <w:t xml:space="preserve"> Но полного совпадения между ними нет, так как понятие </w:t>
      </w:r>
      <w:r w:rsidR="009534EF">
        <w:rPr>
          <w:sz w:val="28"/>
          <w:szCs w:val="28"/>
        </w:rPr>
        <w:t>"</w:t>
      </w:r>
      <w:r w:rsidR="00A821E3" w:rsidRPr="009534EF">
        <w:rPr>
          <w:sz w:val="28"/>
          <w:szCs w:val="28"/>
        </w:rPr>
        <w:t>политическая психология</w:t>
      </w:r>
      <w:r w:rsidR="009534EF">
        <w:rPr>
          <w:sz w:val="28"/>
          <w:szCs w:val="28"/>
        </w:rPr>
        <w:t>"</w:t>
      </w:r>
      <w:r w:rsidR="00A821E3" w:rsidRPr="009534EF">
        <w:rPr>
          <w:sz w:val="28"/>
          <w:szCs w:val="28"/>
        </w:rPr>
        <w:t xml:space="preserve"> включает в себя наряду с рациональными также и иррациональные (неосознаваемые), не контролируемые сознанием элементы – мотивы, предпочтения, установки и т.д.</w:t>
      </w:r>
    </w:p>
    <w:p w:rsidR="00CE5367" w:rsidRPr="009534EF" w:rsidRDefault="005A15BA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Таково в целом соотношение основных уровней политического сознания, различаемых по степени проникновения в сущность политической реальности и, как следствие, - по способу формирования, социальным функциям и пр. При таком структурном расчленении политическое сознание анализируется главным образом с точки зрения содержания заключенного в нем</w:t>
      </w:r>
      <w:r w:rsidR="00CE5367" w:rsidRPr="009534EF">
        <w:rPr>
          <w:sz w:val="28"/>
          <w:szCs w:val="28"/>
        </w:rPr>
        <w:t xml:space="preserve"> </w:t>
      </w:r>
      <w:r w:rsidRPr="009534EF">
        <w:rPr>
          <w:sz w:val="28"/>
          <w:szCs w:val="28"/>
        </w:rPr>
        <w:t>знания, т.е. определенного объема информации о мире политики. Но для объяснения многих политических процессов и явлений важны не только наличие у человека знания о политике, но и сам способ существования этого знания, его встроенность в механизмы политического поведения человека. По этому основанию в политическом сознании</w:t>
      </w:r>
      <w:r w:rsidR="00377021" w:rsidRPr="009534EF">
        <w:rPr>
          <w:sz w:val="28"/>
          <w:szCs w:val="28"/>
        </w:rPr>
        <w:t xml:space="preserve"> можно выделить такие элементы, как: политические убеждения, установки, ценностные ориентации, настроения, ожидания, стереотипы, предрассудки и т.д. Эти структурные элементы политического сознания характеризуют по большей части его эмоционально-волевую строну и потому рассматриваются внутри политической психологии.</w:t>
      </w:r>
    </w:p>
    <w:p w:rsidR="00FD7CDF" w:rsidRPr="009534EF" w:rsidRDefault="00FD7CDF" w:rsidP="009534EF">
      <w:pPr>
        <w:suppressAutoHyphens/>
        <w:spacing w:line="360" w:lineRule="auto"/>
        <w:ind w:firstLine="709"/>
        <w:jc w:val="both"/>
        <w:rPr>
          <w:b/>
          <w:bCs/>
          <w:sz w:val="28"/>
          <w:szCs w:val="40"/>
        </w:rPr>
      </w:pPr>
    </w:p>
    <w:p w:rsidR="00377021" w:rsidRPr="009534EF" w:rsidRDefault="00377021" w:rsidP="009534EF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  <w:r w:rsidRPr="009534EF">
        <w:rPr>
          <w:b/>
          <w:bCs/>
          <w:sz w:val="28"/>
          <w:szCs w:val="40"/>
        </w:rPr>
        <w:t xml:space="preserve">Политическая </w:t>
      </w:r>
      <w:r w:rsidR="005F49B6" w:rsidRPr="009534EF">
        <w:rPr>
          <w:b/>
          <w:bCs/>
          <w:sz w:val="28"/>
          <w:szCs w:val="40"/>
        </w:rPr>
        <w:t>идеология</w:t>
      </w:r>
      <w:r w:rsidRPr="009534EF">
        <w:rPr>
          <w:b/>
          <w:bCs/>
          <w:sz w:val="28"/>
          <w:szCs w:val="40"/>
        </w:rPr>
        <w:t xml:space="preserve">. </w:t>
      </w:r>
      <w:r w:rsidR="005F49B6" w:rsidRPr="009534EF">
        <w:rPr>
          <w:b/>
          <w:bCs/>
          <w:sz w:val="28"/>
          <w:szCs w:val="40"/>
        </w:rPr>
        <w:t>Ее</w:t>
      </w:r>
      <w:r w:rsidRPr="009534EF">
        <w:rPr>
          <w:b/>
          <w:bCs/>
          <w:sz w:val="28"/>
          <w:szCs w:val="40"/>
        </w:rPr>
        <w:t xml:space="preserve"> основные элементы, функции и особенности формирования</w:t>
      </w:r>
    </w:p>
    <w:p w:rsidR="00377021" w:rsidRPr="009534EF" w:rsidRDefault="00377021" w:rsidP="009534EF">
      <w:pPr>
        <w:suppressAutoHyphens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377021" w:rsidRPr="009534EF" w:rsidRDefault="005F49B6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 xml:space="preserve">Политическую идеологию часто называют </w:t>
      </w:r>
      <w:r w:rsidR="009534EF">
        <w:rPr>
          <w:sz w:val="28"/>
          <w:szCs w:val="28"/>
        </w:rPr>
        <w:t>"</w:t>
      </w:r>
      <w:r w:rsidRPr="009534EF">
        <w:rPr>
          <w:sz w:val="28"/>
          <w:szCs w:val="28"/>
        </w:rPr>
        <w:t>ядром</w:t>
      </w:r>
      <w:r w:rsidR="009534EF">
        <w:rPr>
          <w:sz w:val="28"/>
          <w:szCs w:val="28"/>
        </w:rPr>
        <w:t>"</w:t>
      </w:r>
      <w:r w:rsidRPr="009534EF">
        <w:rPr>
          <w:sz w:val="28"/>
          <w:szCs w:val="28"/>
        </w:rPr>
        <w:t xml:space="preserve"> политического сознания. Так как основная </w:t>
      </w:r>
      <w:r w:rsidR="009534EF">
        <w:rPr>
          <w:sz w:val="28"/>
          <w:szCs w:val="28"/>
        </w:rPr>
        <w:t>"</w:t>
      </w:r>
      <w:r w:rsidRPr="009534EF">
        <w:rPr>
          <w:sz w:val="28"/>
          <w:szCs w:val="28"/>
        </w:rPr>
        <w:t>тяжесть</w:t>
      </w:r>
      <w:r w:rsidR="009534EF">
        <w:rPr>
          <w:sz w:val="28"/>
          <w:szCs w:val="28"/>
        </w:rPr>
        <w:t>"</w:t>
      </w:r>
      <w:r w:rsidRPr="009534EF">
        <w:rPr>
          <w:sz w:val="28"/>
          <w:szCs w:val="28"/>
        </w:rPr>
        <w:t xml:space="preserve"> идей и концепций сосредоточена в идеологиях. Именно они разрабатывают концептуальные политические схемы, объясняют и оправдывают возникающие политические коллизии, проявляют и рационализируют смутные и неопределенные политические </w:t>
      </w:r>
      <w:r w:rsidR="009534EF">
        <w:rPr>
          <w:sz w:val="28"/>
          <w:szCs w:val="28"/>
        </w:rPr>
        <w:t>"</w:t>
      </w:r>
      <w:r w:rsidRPr="009534EF">
        <w:rPr>
          <w:sz w:val="28"/>
          <w:szCs w:val="28"/>
        </w:rPr>
        <w:t>чувства</w:t>
      </w:r>
      <w:r w:rsidR="009534EF">
        <w:rPr>
          <w:sz w:val="28"/>
          <w:szCs w:val="28"/>
        </w:rPr>
        <w:t>"</w:t>
      </w:r>
      <w:r w:rsidRPr="009534EF">
        <w:rPr>
          <w:sz w:val="28"/>
          <w:szCs w:val="28"/>
        </w:rPr>
        <w:t xml:space="preserve"> народных масс. Центральное место идеологий в структуре политического сознания изначально обусловлено рядом отличительных особенностей их формирования и функционирования. Вот они:</w:t>
      </w:r>
    </w:p>
    <w:p w:rsidR="005F49B6" w:rsidRPr="009534EF" w:rsidRDefault="005F49B6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- целостность, систематичность представленного</w:t>
      </w:r>
      <w:r w:rsidR="00A4613F" w:rsidRPr="009534EF">
        <w:rPr>
          <w:sz w:val="28"/>
          <w:szCs w:val="28"/>
        </w:rPr>
        <w:t xml:space="preserve"> в идеологии знания, использование средств познания теоретического уровня;</w:t>
      </w:r>
    </w:p>
    <w:p w:rsidR="00A4613F" w:rsidRPr="009534EF" w:rsidRDefault="00A4613F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- появление на свет в результате деятельности идеологов;</w:t>
      </w:r>
    </w:p>
    <w:p w:rsidR="00A4613F" w:rsidRPr="009534EF" w:rsidRDefault="00A4613F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- изначальная нацеленность на изменение или закрепление существующих политических отношений и институтов;</w:t>
      </w:r>
    </w:p>
    <w:p w:rsidR="00A4613F" w:rsidRPr="009534EF" w:rsidRDefault="00A4613F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- обусловленность интересами различных социальных групп;</w:t>
      </w:r>
    </w:p>
    <w:p w:rsidR="00A4613F" w:rsidRPr="009534EF" w:rsidRDefault="00A4613F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- апелляция к целям и ценностям общественной жизни в качестве одного из главных аргументов;</w:t>
      </w:r>
    </w:p>
    <w:p w:rsidR="00A4613F" w:rsidRPr="009534EF" w:rsidRDefault="00A4613F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 xml:space="preserve">- склонность к некоторой </w:t>
      </w:r>
      <w:r w:rsidR="009534EF">
        <w:rPr>
          <w:sz w:val="28"/>
          <w:szCs w:val="28"/>
        </w:rPr>
        <w:t>"</w:t>
      </w:r>
      <w:r w:rsidRPr="009534EF">
        <w:rPr>
          <w:sz w:val="28"/>
          <w:szCs w:val="28"/>
        </w:rPr>
        <w:t>лакировке</w:t>
      </w:r>
      <w:r w:rsidR="009534EF">
        <w:rPr>
          <w:sz w:val="28"/>
          <w:szCs w:val="28"/>
        </w:rPr>
        <w:t>"</w:t>
      </w:r>
      <w:r w:rsidRPr="009534EF">
        <w:rPr>
          <w:sz w:val="28"/>
          <w:szCs w:val="28"/>
        </w:rPr>
        <w:t xml:space="preserve"> действительности.</w:t>
      </w:r>
    </w:p>
    <w:p w:rsidR="00A4613F" w:rsidRPr="009534EF" w:rsidRDefault="00A4613F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К числу ведущих функций идеологии относятся следующие:</w:t>
      </w:r>
    </w:p>
    <w:p w:rsidR="001946EA" w:rsidRPr="009534EF" w:rsidRDefault="001946EA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- целеобразующая – формулировка целей общественного развития, придающая смысл и обоснование притязанием социальных групп на власть;</w:t>
      </w:r>
    </w:p>
    <w:p w:rsidR="001946EA" w:rsidRPr="009534EF" w:rsidRDefault="001946EA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- программно-практическая – перевод теории в практику;</w:t>
      </w:r>
    </w:p>
    <w:p w:rsidR="001946EA" w:rsidRPr="009534EF" w:rsidRDefault="001946EA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- интегративная – сплочение, формирование единства социальной группы;</w:t>
      </w:r>
    </w:p>
    <w:p w:rsidR="001946EA" w:rsidRPr="009534EF" w:rsidRDefault="001946EA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- мотивирующая – побуждение людей к политической активности;</w:t>
      </w:r>
    </w:p>
    <w:p w:rsidR="009534EF" w:rsidRDefault="001946EA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 xml:space="preserve">- коммуникативная – формирование особого языка политического общения – знаков, символов, ритуалов, по которому приверженцы идеологии различают своих сторонников и отделяют </w:t>
      </w:r>
      <w:r w:rsidR="009534EF">
        <w:rPr>
          <w:sz w:val="28"/>
          <w:szCs w:val="28"/>
        </w:rPr>
        <w:t>"</w:t>
      </w:r>
      <w:r w:rsidRPr="009534EF">
        <w:rPr>
          <w:sz w:val="28"/>
          <w:szCs w:val="28"/>
        </w:rPr>
        <w:t>чужаков</w:t>
      </w:r>
      <w:r w:rsidR="009534EF">
        <w:rPr>
          <w:sz w:val="28"/>
          <w:szCs w:val="28"/>
        </w:rPr>
        <w:t>"</w:t>
      </w:r>
      <w:r w:rsidRPr="009534EF">
        <w:rPr>
          <w:sz w:val="28"/>
          <w:szCs w:val="28"/>
        </w:rPr>
        <w:t>.</w:t>
      </w:r>
    </w:p>
    <w:p w:rsidR="001946EA" w:rsidRPr="009534EF" w:rsidRDefault="001946EA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К числу основных функций идеологии можно также отнести познавательную, аксиологическую, пропагандистскую, апологетическую</w:t>
      </w:r>
      <w:r w:rsidR="00FD7CDF" w:rsidRPr="009534EF">
        <w:rPr>
          <w:sz w:val="28"/>
          <w:szCs w:val="28"/>
        </w:rPr>
        <w:t>. Таково в целом назначении идеологии в современном мире.</w:t>
      </w:r>
    </w:p>
    <w:p w:rsidR="00461223" w:rsidRPr="009534EF" w:rsidRDefault="00461223" w:rsidP="009534EF">
      <w:pPr>
        <w:suppressAutoHyphens/>
        <w:spacing w:line="360" w:lineRule="auto"/>
        <w:ind w:firstLine="709"/>
        <w:jc w:val="both"/>
        <w:rPr>
          <w:b/>
          <w:bCs/>
          <w:sz w:val="28"/>
          <w:szCs w:val="40"/>
        </w:rPr>
      </w:pPr>
    </w:p>
    <w:p w:rsidR="00FD7CDF" w:rsidRPr="009534EF" w:rsidRDefault="00FD7CDF" w:rsidP="009534EF">
      <w:pPr>
        <w:suppressAutoHyphens/>
        <w:spacing w:line="360" w:lineRule="auto"/>
        <w:ind w:firstLine="709"/>
        <w:jc w:val="both"/>
        <w:rPr>
          <w:b/>
          <w:bCs/>
          <w:sz w:val="28"/>
          <w:szCs w:val="40"/>
          <w:lang w:val="en-US"/>
        </w:rPr>
      </w:pPr>
      <w:r w:rsidRPr="009534EF">
        <w:rPr>
          <w:b/>
          <w:bCs/>
          <w:sz w:val="28"/>
          <w:szCs w:val="40"/>
        </w:rPr>
        <w:t>Политическая психология. Ее основные элементы и</w:t>
      </w:r>
      <w:r w:rsidR="009534EF">
        <w:rPr>
          <w:b/>
          <w:bCs/>
          <w:sz w:val="28"/>
          <w:szCs w:val="40"/>
        </w:rPr>
        <w:t xml:space="preserve"> особенности формирования</w:t>
      </w:r>
    </w:p>
    <w:p w:rsidR="00FD7CDF" w:rsidRPr="009534EF" w:rsidRDefault="00FD7CDF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D521BB" w:rsidRPr="009534EF" w:rsidRDefault="00D521BB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Как бы ни были глубоко продуманы и обоснованы политические идеологии, не одна из них не будет принята массами, если они противоречат политической психологии людей. На этом уровне политического сознания рациональные конструкции идеологий превращаются в конкретные стимулы, мотивы и установки политического поведения. Поэтому изучени</w:t>
      </w:r>
      <w:r w:rsidR="00973077" w:rsidRPr="009534EF">
        <w:rPr>
          <w:sz w:val="28"/>
          <w:szCs w:val="28"/>
        </w:rPr>
        <w:t>е политической психологии им</w:t>
      </w:r>
      <w:r w:rsidRPr="009534EF">
        <w:rPr>
          <w:sz w:val="28"/>
          <w:szCs w:val="28"/>
        </w:rPr>
        <w:t>еет существенное значение для мира политики.</w:t>
      </w:r>
      <w:r w:rsidR="00973077" w:rsidRPr="009534EF">
        <w:rPr>
          <w:sz w:val="28"/>
          <w:szCs w:val="28"/>
        </w:rPr>
        <w:t xml:space="preserve"> Такие процессы можно рассматривать и как массовые явления психики (индивидуальный феномен сознания), или как топологические черты психологии личности, определяемые ее включением в различные социальные группы.</w:t>
      </w:r>
    </w:p>
    <w:p w:rsidR="00973077" w:rsidRPr="009534EF" w:rsidRDefault="00973077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В целом сфера политической психологии включает в себя такие явления:</w:t>
      </w:r>
    </w:p>
    <w:p w:rsidR="00973077" w:rsidRPr="009534EF" w:rsidRDefault="00973077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- социально-политические основания психологической активности;</w:t>
      </w:r>
    </w:p>
    <w:p w:rsidR="00973077" w:rsidRPr="009534EF" w:rsidRDefault="00973077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- психологические механизмы взаимодействия с политической средой (установки, стереотипы, предрассудки);</w:t>
      </w:r>
    </w:p>
    <w:p w:rsidR="00973077" w:rsidRPr="009534EF" w:rsidRDefault="00973077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- психологические состояния людей, обусловленные политическими реалиями;</w:t>
      </w:r>
    </w:p>
    <w:p w:rsidR="00973077" w:rsidRPr="009534EF" w:rsidRDefault="00973077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- устойчивые политико- психологические формы и продукты деятельности</w:t>
      </w:r>
      <w:r w:rsidR="00785520" w:rsidRPr="009534EF">
        <w:rPr>
          <w:sz w:val="28"/>
          <w:szCs w:val="28"/>
        </w:rPr>
        <w:t xml:space="preserve"> (традиции, навыки, привычки);</w:t>
      </w:r>
    </w:p>
    <w:p w:rsidR="00973077" w:rsidRPr="009534EF" w:rsidRDefault="00785520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- психологические процессы политической коммуникации (внушения, подражания, слухи) и др.</w:t>
      </w:r>
    </w:p>
    <w:p w:rsidR="00785520" w:rsidRPr="009534EF" w:rsidRDefault="00C57A01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В целом этому уровню политического сознания присущи следующие особенности:</w:t>
      </w:r>
    </w:p>
    <w:p w:rsidR="00C57A01" w:rsidRPr="009534EF" w:rsidRDefault="00C57A01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- спонтанный, малоконтролируемый процесс формирования;</w:t>
      </w:r>
    </w:p>
    <w:p w:rsidR="00C57A01" w:rsidRPr="009534EF" w:rsidRDefault="00C57A01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- преобладание чувственно-эмоциональных компонентов сознания;</w:t>
      </w:r>
    </w:p>
    <w:p w:rsidR="00C57A01" w:rsidRPr="009534EF" w:rsidRDefault="00C57A01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- взаимоналожение рациональных и иррациональных духовных элементов;</w:t>
      </w:r>
    </w:p>
    <w:p w:rsidR="00973077" w:rsidRPr="009534EF" w:rsidRDefault="00C57A01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- известная противоречивость и рассогласованность различных элементов;</w:t>
      </w:r>
    </w:p>
    <w:p w:rsidR="00C57A01" w:rsidRPr="009534EF" w:rsidRDefault="00C57A01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- выполнение в основном адаптивной и мотивирующей функций;</w:t>
      </w:r>
    </w:p>
    <w:p w:rsidR="00C57A01" w:rsidRPr="009534EF" w:rsidRDefault="00C57A01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- подвижность, изменчивость, быстрая приспособляемость к складывающейся ситуации и т.д.</w:t>
      </w:r>
    </w:p>
    <w:p w:rsidR="00C57A01" w:rsidRPr="009534EF" w:rsidRDefault="00C57A01" w:rsidP="009534EF">
      <w:pPr>
        <w:suppressAutoHyphens/>
        <w:spacing w:line="360" w:lineRule="auto"/>
        <w:ind w:firstLine="709"/>
        <w:jc w:val="both"/>
        <w:rPr>
          <w:sz w:val="28"/>
          <w:szCs w:val="40"/>
          <w:lang w:val="en-US"/>
        </w:rPr>
      </w:pPr>
      <w:r w:rsidRPr="009534EF">
        <w:rPr>
          <w:sz w:val="28"/>
          <w:szCs w:val="40"/>
        </w:rPr>
        <w:t>В Конституции РФ записано, что создание государственной идеологии запрещается. Объясн</w:t>
      </w:r>
      <w:r w:rsidR="009534EF" w:rsidRPr="009534EF">
        <w:rPr>
          <w:sz w:val="28"/>
          <w:szCs w:val="40"/>
        </w:rPr>
        <w:t>ите смысл такого запрета</w:t>
      </w:r>
    </w:p>
    <w:p w:rsidR="009534EF" w:rsidRPr="009534EF" w:rsidRDefault="004A7E2A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Ответ прост.</w:t>
      </w:r>
    </w:p>
    <w:p w:rsidR="009534EF" w:rsidRDefault="004A7E2A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Российская Федерация демократическое государство, имеющее свод прав и свобод гражданина (Конституция РФ). В которой прописано, что каждый гражданин имеет право на свободу мировоззрения.</w:t>
      </w:r>
    </w:p>
    <w:p w:rsidR="004A7E2A" w:rsidRPr="009534EF" w:rsidRDefault="004A7E2A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Если в нашей стране появится идеология на государственном уровне, которая будет диктовать гражданам как жить, то таким образом нарушается статья конституции, иными словами свобода выбора гражданина.</w:t>
      </w:r>
    </w:p>
    <w:p w:rsidR="004A7E2A" w:rsidRPr="009534EF" w:rsidRDefault="004A7E2A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4A7E2A" w:rsidRPr="009534EF" w:rsidRDefault="009534EF" w:rsidP="009534EF">
      <w:pPr>
        <w:suppressAutoHyphens/>
        <w:spacing w:line="360" w:lineRule="auto"/>
        <w:ind w:firstLine="709"/>
        <w:jc w:val="both"/>
        <w:rPr>
          <w:b/>
          <w:sz w:val="28"/>
          <w:szCs w:val="40"/>
          <w:lang w:val="en-US"/>
        </w:rPr>
      </w:pPr>
      <w:r>
        <w:rPr>
          <w:sz w:val="28"/>
          <w:szCs w:val="28"/>
        </w:rPr>
        <w:br w:type="page"/>
      </w:r>
      <w:r>
        <w:rPr>
          <w:b/>
          <w:sz w:val="28"/>
          <w:szCs w:val="40"/>
        </w:rPr>
        <w:t>Заключение</w:t>
      </w:r>
    </w:p>
    <w:p w:rsidR="00C57A01" w:rsidRPr="009534EF" w:rsidRDefault="00C57A01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377021" w:rsidRPr="009534EF" w:rsidRDefault="004A7E2A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9534EF">
        <w:rPr>
          <w:sz w:val="28"/>
          <w:szCs w:val="28"/>
        </w:rPr>
        <w:t>Таким образом, духовная составляющая политической жизни общества – политическое сознание, предстает сложной многоуровневой конструкцией, основной вес которой приходится на политическую идеологию и психологию. Степень их развитости, а так же характер взаимодействия между ними оказывают существенное влияние на формы политического поведения граждан, так и на режимы функционирования политических институтов. Единство всех этих компонентов позволяет говорить об определенном типе политической культуры общества.</w:t>
      </w:r>
    </w:p>
    <w:p w:rsidR="004A7E2A" w:rsidRPr="009534EF" w:rsidRDefault="004A7E2A" w:rsidP="009534EF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4A7E2A" w:rsidRDefault="009534EF" w:rsidP="009534EF">
      <w:pPr>
        <w:suppressAutoHyphens/>
        <w:spacing w:line="360" w:lineRule="auto"/>
        <w:ind w:firstLine="709"/>
        <w:jc w:val="both"/>
        <w:rPr>
          <w:b/>
          <w:sz w:val="28"/>
          <w:szCs w:val="40"/>
          <w:lang w:val="en-US"/>
        </w:rPr>
      </w:pPr>
      <w:r>
        <w:rPr>
          <w:sz w:val="28"/>
          <w:szCs w:val="28"/>
        </w:rPr>
        <w:br w:type="page"/>
      </w:r>
      <w:r w:rsidR="004A7E2A" w:rsidRPr="009534EF">
        <w:rPr>
          <w:b/>
          <w:sz w:val="28"/>
          <w:szCs w:val="40"/>
        </w:rPr>
        <w:t>С</w:t>
      </w:r>
      <w:r>
        <w:rPr>
          <w:b/>
          <w:sz w:val="28"/>
          <w:szCs w:val="40"/>
        </w:rPr>
        <w:t>писок использованной литературы</w:t>
      </w:r>
    </w:p>
    <w:p w:rsidR="009534EF" w:rsidRPr="009534EF" w:rsidRDefault="009534EF" w:rsidP="009534EF">
      <w:pPr>
        <w:suppressAutoHyphens/>
        <w:spacing w:line="360" w:lineRule="auto"/>
        <w:ind w:firstLine="709"/>
        <w:jc w:val="both"/>
        <w:rPr>
          <w:b/>
          <w:sz w:val="28"/>
          <w:szCs w:val="40"/>
          <w:lang w:val="en-US"/>
        </w:rPr>
      </w:pPr>
    </w:p>
    <w:p w:rsidR="009534EF" w:rsidRDefault="004A7E2A" w:rsidP="009534EF">
      <w:pPr>
        <w:suppressAutoHyphens/>
        <w:spacing w:line="360" w:lineRule="auto"/>
        <w:rPr>
          <w:sz w:val="28"/>
          <w:szCs w:val="28"/>
        </w:rPr>
      </w:pPr>
      <w:r w:rsidRPr="009534EF">
        <w:rPr>
          <w:sz w:val="28"/>
          <w:szCs w:val="28"/>
        </w:rPr>
        <w:t>Политология / Учебник, под редакцией В.Н. Лавриненко.Юнити. Москва 1999</w:t>
      </w:r>
    </w:p>
    <w:p w:rsidR="009534EF" w:rsidRPr="00E57BE7" w:rsidRDefault="009534EF" w:rsidP="009534EF">
      <w:pPr>
        <w:suppressAutoHyphens/>
        <w:spacing w:line="360" w:lineRule="auto"/>
        <w:ind w:firstLine="709"/>
        <w:jc w:val="both"/>
        <w:rPr>
          <w:color w:val="FFFFFF"/>
          <w:sz w:val="28"/>
          <w:szCs w:val="28"/>
        </w:rPr>
      </w:pPr>
    </w:p>
    <w:p w:rsidR="004A7E2A" w:rsidRPr="00E57BE7" w:rsidRDefault="004A7E2A" w:rsidP="009534EF">
      <w:pPr>
        <w:suppressAutoHyphens/>
        <w:spacing w:line="360" w:lineRule="auto"/>
        <w:ind w:firstLine="709"/>
        <w:jc w:val="both"/>
        <w:rPr>
          <w:color w:val="FFFFFF"/>
          <w:sz w:val="28"/>
          <w:szCs w:val="28"/>
        </w:rPr>
      </w:pPr>
      <w:bookmarkStart w:id="0" w:name="_GoBack"/>
      <w:bookmarkEnd w:id="0"/>
    </w:p>
    <w:sectPr w:rsidR="004A7E2A" w:rsidRPr="00E57BE7" w:rsidSect="009534EF">
      <w:headerReference w:type="default" r:id="rId7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7BE7" w:rsidRDefault="00E57BE7" w:rsidP="004A7E2A">
      <w:r>
        <w:separator/>
      </w:r>
    </w:p>
  </w:endnote>
  <w:endnote w:type="continuationSeparator" w:id="0">
    <w:p w:rsidR="00E57BE7" w:rsidRDefault="00E57BE7" w:rsidP="004A7E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7BE7" w:rsidRDefault="00E57BE7" w:rsidP="004A7E2A">
      <w:r>
        <w:separator/>
      </w:r>
    </w:p>
  </w:footnote>
  <w:footnote w:type="continuationSeparator" w:id="0">
    <w:p w:rsidR="00E57BE7" w:rsidRDefault="00E57BE7" w:rsidP="004A7E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6A42" w:rsidRPr="009534EF" w:rsidRDefault="00556A42" w:rsidP="009534EF">
    <w:pPr>
      <w:pStyle w:val="a3"/>
      <w:ind w:left="1069"/>
      <w:jc w:val="center"/>
      <w:rPr>
        <w:sz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233C07"/>
    <w:multiLevelType w:val="hybridMultilevel"/>
    <w:tmpl w:val="E46830A0"/>
    <w:lvl w:ilvl="0" w:tplc="35F8B89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166B4391"/>
    <w:multiLevelType w:val="hybridMultilevel"/>
    <w:tmpl w:val="313E7E9E"/>
    <w:lvl w:ilvl="0" w:tplc="0419000F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CA52269"/>
    <w:multiLevelType w:val="hybridMultilevel"/>
    <w:tmpl w:val="2AD48A2C"/>
    <w:lvl w:ilvl="0" w:tplc="2AA4547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3">
    <w:nsid w:val="5AD14AB1"/>
    <w:multiLevelType w:val="hybridMultilevel"/>
    <w:tmpl w:val="8D86D5C4"/>
    <w:lvl w:ilvl="0" w:tplc="36D61D62">
      <w:start w:val="4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827AF"/>
    <w:rsid w:val="001946EA"/>
    <w:rsid w:val="001F7B8D"/>
    <w:rsid w:val="00276AEF"/>
    <w:rsid w:val="00346905"/>
    <w:rsid w:val="00377021"/>
    <w:rsid w:val="00461223"/>
    <w:rsid w:val="00483C77"/>
    <w:rsid w:val="004A7E2A"/>
    <w:rsid w:val="004E375E"/>
    <w:rsid w:val="00556A42"/>
    <w:rsid w:val="005A1214"/>
    <w:rsid w:val="005A15BA"/>
    <w:rsid w:val="005F49B6"/>
    <w:rsid w:val="00663C4E"/>
    <w:rsid w:val="006827AF"/>
    <w:rsid w:val="00725F32"/>
    <w:rsid w:val="0074156C"/>
    <w:rsid w:val="00785520"/>
    <w:rsid w:val="00787650"/>
    <w:rsid w:val="007A6BBC"/>
    <w:rsid w:val="00900A28"/>
    <w:rsid w:val="009534EF"/>
    <w:rsid w:val="00973077"/>
    <w:rsid w:val="009845A2"/>
    <w:rsid w:val="00995090"/>
    <w:rsid w:val="00A23D58"/>
    <w:rsid w:val="00A4613F"/>
    <w:rsid w:val="00A821E3"/>
    <w:rsid w:val="00AB5036"/>
    <w:rsid w:val="00B05F2A"/>
    <w:rsid w:val="00C57A01"/>
    <w:rsid w:val="00C608E4"/>
    <w:rsid w:val="00CE5367"/>
    <w:rsid w:val="00CF648A"/>
    <w:rsid w:val="00D521BB"/>
    <w:rsid w:val="00D629B5"/>
    <w:rsid w:val="00E57BE7"/>
    <w:rsid w:val="00E60A60"/>
    <w:rsid w:val="00E842AF"/>
    <w:rsid w:val="00EA309E"/>
    <w:rsid w:val="00F450AE"/>
    <w:rsid w:val="00F51676"/>
    <w:rsid w:val="00F87913"/>
    <w:rsid w:val="00FD7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EA32DC64-9904-4C5B-872C-F9F9B1154E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A7E2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4A7E2A"/>
    <w:rPr>
      <w:rFonts w:cs="Times New Roman"/>
      <w:sz w:val="24"/>
    </w:rPr>
  </w:style>
  <w:style w:type="paragraph" w:styleId="a5">
    <w:name w:val="footer"/>
    <w:basedOn w:val="a"/>
    <w:link w:val="a6"/>
    <w:uiPriority w:val="99"/>
    <w:rsid w:val="004A7E2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locked/>
    <w:rsid w:val="004A7E2A"/>
    <w:rPr>
      <w:rFonts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1737</Words>
  <Characters>9901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Образец</vt:lpstr>
    </vt:vector>
  </TitlesOfParts>
  <Company>ВЗФЭИ</Company>
  <LinksUpToDate>false</LinksUpToDate>
  <CharactersWithSpaces>11615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</dc:title>
  <dc:subject/>
  <dc:creator>User</dc:creator>
  <cp:keywords/>
  <dc:description/>
  <cp:lastModifiedBy>admin</cp:lastModifiedBy>
  <cp:revision>2</cp:revision>
  <cp:lastPrinted>2009-01-15T14:19:00Z</cp:lastPrinted>
  <dcterms:created xsi:type="dcterms:W3CDTF">2014-03-27T17:28:00Z</dcterms:created>
  <dcterms:modified xsi:type="dcterms:W3CDTF">2014-03-27T17:28:00Z</dcterms:modified>
</cp:coreProperties>
</file>