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1F" w:rsidRPr="0084461F" w:rsidRDefault="00EF7AC1" w:rsidP="0084461F">
      <w:pPr>
        <w:pStyle w:val="aff2"/>
      </w:pPr>
      <w:r w:rsidRPr="0084461F">
        <w:t>ЦЕНТРОСОЮЗ РОССИЙСКОЙ ФЕДЕРАЦИИ</w:t>
      </w:r>
    </w:p>
    <w:p w:rsidR="0084461F" w:rsidRDefault="00EF7AC1" w:rsidP="0084461F">
      <w:pPr>
        <w:pStyle w:val="aff2"/>
      </w:pPr>
      <w:r w:rsidRPr="0084461F">
        <w:t>СИБИРСКИЙ УНИВЕРСИТЕТ</w:t>
      </w:r>
    </w:p>
    <w:p w:rsidR="00EF7AC1" w:rsidRPr="0084461F" w:rsidRDefault="00EF7AC1" w:rsidP="0084461F">
      <w:pPr>
        <w:pStyle w:val="aff2"/>
      </w:pPr>
      <w:r w:rsidRPr="0084461F">
        <w:t>ПОТРЕБИТЕЛЬСКОЙ КООПЕРАЦИИ</w:t>
      </w:r>
    </w:p>
    <w:p w:rsidR="0084461F" w:rsidRDefault="00EF7AC1" w:rsidP="0084461F">
      <w:pPr>
        <w:pStyle w:val="aff2"/>
      </w:pPr>
      <w:r w:rsidRPr="0084461F">
        <w:t>Факультет заочного образования</w:t>
      </w: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EF7AC1" w:rsidP="0084461F">
      <w:pPr>
        <w:pStyle w:val="aff2"/>
      </w:pPr>
      <w:r w:rsidRPr="0084461F">
        <w:t>По дисциплине</w:t>
      </w:r>
      <w:r w:rsidR="0084461F">
        <w:t xml:space="preserve"> "</w:t>
      </w:r>
      <w:r w:rsidRPr="0084461F">
        <w:t>ОСНОВЫ ГЛОБАЛИСТИКИ</w:t>
      </w:r>
      <w:r w:rsidR="0084461F">
        <w:t>"</w:t>
      </w:r>
    </w:p>
    <w:p w:rsidR="0084461F" w:rsidRPr="0084461F" w:rsidRDefault="00EF7AC1" w:rsidP="0084461F">
      <w:pPr>
        <w:pStyle w:val="aff2"/>
      </w:pPr>
      <w:r w:rsidRPr="0084461F">
        <w:t>Тема</w:t>
      </w:r>
      <w:r w:rsidR="0084461F" w:rsidRPr="0084461F">
        <w:t xml:space="preserve">: </w:t>
      </w:r>
      <w:r w:rsidRPr="0084461F">
        <w:t>Политическое устройство мира</w:t>
      </w: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EF7AC1" w:rsidP="0084461F">
      <w:pPr>
        <w:pStyle w:val="aff2"/>
        <w:jc w:val="left"/>
      </w:pPr>
      <w:r w:rsidRPr="0084461F">
        <w:t>Выполнил</w:t>
      </w:r>
      <w:r w:rsidR="0084461F">
        <w:t xml:space="preserve"> </w:t>
      </w:r>
      <w:r w:rsidRPr="0084461F">
        <w:t>студент</w:t>
      </w:r>
    </w:p>
    <w:p w:rsidR="0084461F" w:rsidRDefault="00EF7AC1" w:rsidP="0084461F">
      <w:pPr>
        <w:pStyle w:val="aff2"/>
        <w:jc w:val="left"/>
      </w:pPr>
      <w:r w:rsidRPr="0084461F">
        <w:t>ПАВЛОВ П</w:t>
      </w:r>
      <w:r w:rsidR="0084461F">
        <w:t>.Н.</w:t>
      </w:r>
    </w:p>
    <w:p w:rsidR="0084461F" w:rsidRPr="0084461F" w:rsidRDefault="00EF7AC1" w:rsidP="0084461F">
      <w:pPr>
        <w:pStyle w:val="aff2"/>
        <w:jc w:val="left"/>
      </w:pPr>
      <w:r w:rsidRPr="0084461F">
        <w:t xml:space="preserve">Шифр Э </w:t>
      </w:r>
      <w:r w:rsidR="0084461F">
        <w:t>-</w:t>
      </w:r>
      <w:r w:rsidRPr="0084461F">
        <w:t xml:space="preserve"> 02 </w:t>
      </w:r>
      <w:r w:rsidR="0084461F">
        <w:t>-</w:t>
      </w:r>
      <w:r w:rsidRPr="0084461F">
        <w:t xml:space="preserve"> 76</w:t>
      </w:r>
      <w:r w:rsidR="0084461F" w:rsidRPr="0084461F">
        <w:t xml:space="preserve"> - </w:t>
      </w:r>
      <w:r w:rsidRPr="0084461F">
        <w:t>М</w:t>
      </w:r>
    </w:p>
    <w:p w:rsidR="0084461F" w:rsidRDefault="00EF7AC1" w:rsidP="0084461F">
      <w:pPr>
        <w:pStyle w:val="aff2"/>
        <w:jc w:val="left"/>
      </w:pPr>
      <w:r w:rsidRPr="0084461F">
        <w:t>Специальность 0060800</w:t>
      </w:r>
      <w:r w:rsidR="0084461F">
        <w:t xml:space="preserve"> </w:t>
      </w:r>
    </w:p>
    <w:p w:rsidR="0084461F" w:rsidRDefault="0084461F" w:rsidP="0084461F">
      <w:pPr>
        <w:pStyle w:val="aff2"/>
        <w:jc w:val="left"/>
      </w:pPr>
      <w:r>
        <w:t>"</w:t>
      </w:r>
      <w:r w:rsidR="00EF7AC1" w:rsidRPr="0084461F">
        <w:t>Экономика и управление на предприятии</w:t>
      </w:r>
      <w:r>
        <w:t>"</w:t>
      </w: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84461F" w:rsidRDefault="0084461F" w:rsidP="0084461F">
      <w:pPr>
        <w:pStyle w:val="aff2"/>
      </w:pPr>
    </w:p>
    <w:p w:rsidR="00EF7AC1" w:rsidRPr="0084461F" w:rsidRDefault="00EF7AC1" w:rsidP="0084461F">
      <w:pPr>
        <w:pStyle w:val="aff2"/>
      </w:pPr>
      <w:r w:rsidRPr="0084461F">
        <w:t>НОВОСИБИРСК</w:t>
      </w:r>
    </w:p>
    <w:p w:rsidR="0084461F" w:rsidRPr="0084461F" w:rsidRDefault="00EF7AC1" w:rsidP="0084461F">
      <w:pPr>
        <w:pStyle w:val="aff2"/>
      </w:pPr>
      <w:r w:rsidRPr="0084461F">
        <w:t>2005</w:t>
      </w:r>
    </w:p>
    <w:p w:rsidR="00E81D00" w:rsidRDefault="0084461F" w:rsidP="0084461F">
      <w:pPr>
        <w:pStyle w:val="afa"/>
      </w:pPr>
      <w:r>
        <w:br w:type="page"/>
      </w:r>
      <w:r w:rsidR="00EF7AC1" w:rsidRPr="0084461F">
        <w:t>Содержание</w:t>
      </w:r>
    </w:p>
    <w:p w:rsidR="0084461F" w:rsidRDefault="0084461F" w:rsidP="0084461F">
      <w:pPr>
        <w:ind w:firstLine="709"/>
      </w:pP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1. Понятие о современной политической карте мира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1.1 Основные этапы ее формирования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2. Многоликость стран современного мира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2.1 Группировки стран мира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2.2 Типология стран мира. Критерии типологии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3. Понятие о геополитике. Связь геополитики с отношениями между территориальными единицами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3.1 Концепции "евразийства" и "атлантизма"</w:t>
      </w:r>
    </w:p>
    <w:p w:rsidR="005F61B6" w:rsidRDefault="005F61B6">
      <w:pPr>
        <w:pStyle w:val="22"/>
        <w:rPr>
          <w:smallCaps w:val="0"/>
          <w:noProof/>
          <w:sz w:val="24"/>
          <w:szCs w:val="24"/>
        </w:rPr>
      </w:pPr>
      <w:r w:rsidRPr="00FA2136">
        <w:rPr>
          <w:rStyle w:val="af1"/>
          <w:noProof/>
        </w:rPr>
        <w:t>Литература</w:t>
      </w:r>
    </w:p>
    <w:p w:rsidR="0084461F" w:rsidRPr="0084461F" w:rsidRDefault="0084461F" w:rsidP="0084461F">
      <w:pPr>
        <w:ind w:firstLine="709"/>
      </w:pPr>
    </w:p>
    <w:p w:rsidR="0084461F" w:rsidRDefault="0084461F" w:rsidP="0084461F">
      <w:pPr>
        <w:pStyle w:val="2"/>
      </w:pPr>
      <w:r>
        <w:br w:type="page"/>
      </w:r>
      <w:bookmarkStart w:id="0" w:name="_Toc268991286"/>
      <w:r>
        <w:t xml:space="preserve">1. </w:t>
      </w:r>
      <w:r w:rsidR="00E81D00" w:rsidRPr="0084461F">
        <w:t>Понятие о современной политической карте мира</w:t>
      </w:r>
      <w:bookmarkEnd w:id="0"/>
    </w:p>
    <w:p w:rsidR="0084461F" w:rsidRDefault="0084461F" w:rsidP="0084461F">
      <w:pPr>
        <w:ind w:firstLine="709"/>
      </w:pPr>
    </w:p>
    <w:p w:rsidR="0084461F" w:rsidRPr="0084461F" w:rsidRDefault="0084461F" w:rsidP="0084461F">
      <w:pPr>
        <w:pStyle w:val="2"/>
      </w:pPr>
      <w:bookmarkStart w:id="1" w:name="_Toc268991287"/>
      <w:r>
        <w:t xml:space="preserve">1.1 </w:t>
      </w:r>
      <w:r w:rsidR="00E81D00" w:rsidRPr="0084461F">
        <w:t>Основные этапы ее формирования</w:t>
      </w:r>
      <w:bookmarkEnd w:id="1"/>
    </w:p>
    <w:p w:rsidR="0084461F" w:rsidRDefault="0084461F" w:rsidP="0084461F">
      <w:pPr>
        <w:ind w:firstLine="709"/>
      </w:pPr>
    </w:p>
    <w:p w:rsidR="0084461F" w:rsidRDefault="00E81D00" w:rsidP="0084461F">
      <w:pPr>
        <w:ind w:firstLine="709"/>
      </w:pPr>
      <w:r w:rsidRPr="0084461F">
        <w:t xml:space="preserve">Политическая карта мира </w:t>
      </w:r>
      <w:r w:rsidR="0084461F">
        <w:t>-</w:t>
      </w:r>
      <w:r w:rsidRPr="0084461F">
        <w:t xml:space="preserve"> свод сведений о государственной принадлежности территорий</w:t>
      </w:r>
      <w:r w:rsidR="0084461F" w:rsidRPr="0084461F">
        <w:t xml:space="preserve">. </w:t>
      </w:r>
      <w:r w:rsidRPr="0084461F">
        <w:rPr>
          <w:i/>
          <w:iCs/>
        </w:rPr>
        <w:t>Политическая карта мира</w:t>
      </w:r>
      <w:r w:rsidR="0084461F">
        <w:t xml:space="preserve"> (</w:t>
      </w:r>
      <w:r w:rsidRPr="0084461F">
        <w:t>ПМК</w:t>
      </w:r>
      <w:r w:rsidR="0084461F" w:rsidRPr="0084461F">
        <w:t xml:space="preserve">) </w:t>
      </w:r>
      <w:r w:rsidRPr="0084461F">
        <w:t xml:space="preserve">представляет собой </w:t>
      </w:r>
      <w:r w:rsidRPr="0084461F">
        <w:rPr>
          <w:i/>
          <w:iCs/>
        </w:rPr>
        <w:t>глобальную геополитическую систему</w:t>
      </w:r>
      <w:r w:rsidRPr="0084461F">
        <w:t xml:space="preserve">, </w:t>
      </w:r>
      <w:r w:rsidR="0084461F">
        <w:t>т.е.</w:t>
      </w:r>
      <w:r w:rsidR="0084461F" w:rsidRPr="0084461F">
        <w:t xml:space="preserve"> </w:t>
      </w:r>
      <w:r w:rsidRPr="0084461F">
        <w:t>систему геополитических отношений, складывающуюся в результате длительного разнокачественного</w:t>
      </w:r>
      <w:r w:rsidR="0084461F">
        <w:t xml:space="preserve"> (</w:t>
      </w:r>
      <w:r w:rsidRPr="0084461F">
        <w:t xml:space="preserve">экономического, военно-политического, историко-культурного и </w:t>
      </w:r>
      <w:r w:rsidR="0084461F">
        <w:t>т.п.)</w:t>
      </w:r>
      <w:r w:rsidR="0084461F" w:rsidRPr="0084461F">
        <w:t xml:space="preserve"> </w:t>
      </w:r>
      <w:r w:rsidRPr="0084461F">
        <w:t>взаимодействия объектов и субъектов международных отношений в исторически меняющихся условиях геопространства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Формирование современной ПМК </w:t>
      </w:r>
      <w:r w:rsidR="0084461F">
        <w:t>-</w:t>
      </w:r>
      <w:r w:rsidRPr="0084461F">
        <w:t xml:space="preserve"> длительный и непрерывный процесс политической самоорганизации субъектов международных отношений</w:t>
      </w:r>
      <w:r w:rsidR="0084461F">
        <w:t xml:space="preserve"> (</w:t>
      </w:r>
      <w:r w:rsidRPr="0084461F">
        <w:t>прежде всего государств</w:t>
      </w:r>
      <w:r w:rsidR="0084461F" w:rsidRPr="0084461F">
        <w:t xml:space="preserve">) </w:t>
      </w:r>
      <w:r w:rsidRPr="0084461F">
        <w:t>в геопространстве, сопровождающийся также политической организацией самого геопространства</w:t>
      </w:r>
      <w:r w:rsidR="0084461F" w:rsidRPr="0084461F">
        <w:t xml:space="preserve">. </w:t>
      </w:r>
      <w:r w:rsidRPr="0084461F">
        <w:t xml:space="preserve">Этот процесс </w:t>
      </w:r>
      <w:r w:rsidR="0084461F">
        <w:t>-</w:t>
      </w:r>
      <w:r w:rsidRPr="0084461F">
        <w:t xml:space="preserve"> единство количественных и качественных изменений ПКМ и ПК регионов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Количественные изменения</w:t>
      </w:r>
      <w:r w:rsidRPr="0084461F">
        <w:t xml:space="preserve"> связаны, прежде всего, с изменением числа стран, государственных и иных границ, со сменой владельца участков геопространства, с изменением числа субъектов в административно-территориальном делении страны и </w:t>
      </w:r>
      <w:r w:rsidR="0084461F">
        <w:t>т.п.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Качественные изменения</w:t>
      </w:r>
      <w:r w:rsidRPr="0084461F">
        <w:t xml:space="preserve"> политической карты выражаются в смене типов общественного устройства</w:t>
      </w:r>
      <w:r w:rsidR="0084461F">
        <w:t xml:space="preserve"> (</w:t>
      </w:r>
      <w:r w:rsidRPr="0084461F">
        <w:t>социально-экономического строя</w:t>
      </w:r>
      <w:r w:rsidR="0084461F" w:rsidRPr="0084461F">
        <w:t>),</w:t>
      </w:r>
      <w:r w:rsidRPr="0084461F">
        <w:t xml:space="preserve"> формы государственного правления, характера политического режима, партийно-политической системы и административно-территориального устройства стран, обретении или утрате суверенитета, в формировании и распаде коалиций, союзов государств или международных организаций, в постепенном усложнении</w:t>
      </w:r>
      <w:r w:rsidR="0084461F" w:rsidRPr="0084461F">
        <w:t xml:space="preserve"> </w:t>
      </w:r>
      <w:r w:rsidRPr="0084461F">
        <w:t>геополитических систем и структур различного масштаба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Периоды формирования политической карты мира, связаны действием качественно новых фундаментальных процессов и геополитических сил, отмеченных глобальными историческими событиями</w:t>
      </w:r>
      <w:r w:rsidR="0084461F" w:rsidRPr="0084461F">
        <w:t xml:space="preserve">. </w:t>
      </w:r>
      <w:r w:rsidRPr="0084461F">
        <w:t>Это позволяет выделить следующие исторические периоды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Древний период</w:t>
      </w:r>
      <w:r w:rsidR="0084461F">
        <w:t xml:space="preserve"> (</w:t>
      </w:r>
      <w:r w:rsidRPr="0084461F">
        <w:t>ПКМ докапиталистического типа</w:t>
      </w:r>
      <w:r w:rsidR="0084461F" w:rsidRPr="0084461F">
        <w:t xml:space="preserve">) </w:t>
      </w:r>
      <w:r w:rsidR="0084461F">
        <w:t>-</w:t>
      </w:r>
      <w:r w:rsidRPr="0084461F">
        <w:t xml:space="preserve"> до </w:t>
      </w:r>
      <w:r w:rsidRPr="0084461F">
        <w:rPr>
          <w:lang w:val="en-US"/>
        </w:rPr>
        <w:t>V</w:t>
      </w:r>
      <w:r w:rsidRPr="0084461F">
        <w:t xml:space="preserve"> в</w:t>
      </w:r>
      <w:r w:rsidR="0084461F" w:rsidRPr="0084461F">
        <w:t xml:space="preserve">. </w:t>
      </w:r>
      <w:r w:rsidR="0084461F">
        <w:t>н.э. (</w:t>
      </w:r>
      <w:r w:rsidRPr="0084461F">
        <w:t xml:space="preserve">государства Древнего Египта, Карфагена, Древнего Рима, Древней Греции, Древней Персии, Древнего Китая и </w:t>
      </w:r>
      <w:r w:rsidR="0084461F">
        <w:t>др.)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 xml:space="preserve">Жители первого в мире государства </w:t>
      </w:r>
      <w:r w:rsidR="0084461F">
        <w:t>-</w:t>
      </w:r>
      <w:r w:rsidRPr="0084461F">
        <w:t xml:space="preserve"> Египта </w:t>
      </w:r>
      <w:r w:rsidR="0084461F">
        <w:t>-</w:t>
      </w:r>
      <w:r w:rsidRPr="0084461F">
        <w:t xml:space="preserve"> еще пять тысяч лет тому назад торговали с соседними</w:t>
      </w:r>
      <w:r w:rsidR="0084461F" w:rsidRPr="0084461F">
        <w:t xml:space="preserve"> </w:t>
      </w:r>
      <w:r w:rsidRPr="0084461F">
        <w:t>племенами, покупая у них древесину, металлы, скот в обмен на продукты египетского ремесла и земледелия</w:t>
      </w:r>
      <w:r w:rsidR="0084461F" w:rsidRPr="0084461F">
        <w:t xml:space="preserve">. </w:t>
      </w:r>
      <w:r w:rsidRPr="0084461F">
        <w:t>В тоже время живущие на территории современной России племена уже обменивался товарами с соседними и отдаленными регионами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Район Средиземноморья вместе с прилегающими странами Западной Азии стал тем регионом мира, где еще с глубокой древности зародилось ядро мирового хозяйства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Средневековый период </w:t>
      </w:r>
      <w:r w:rsidR="0084461F">
        <w:t>-</w:t>
      </w:r>
      <w:r w:rsidRPr="0084461F">
        <w:t xml:space="preserve"> с</w:t>
      </w:r>
      <w:r w:rsidR="0084461F" w:rsidRPr="0084461F">
        <w:t xml:space="preserve"> </w:t>
      </w:r>
      <w:r w:rsidRPr="0084461F">
        <w:rPr>
          <w:lang w:val="en-US"/>
        </w:rPr>
        <w:t>V</w:t>
      </w:r>
      <w:r w:rsidR="0084461F">
        <w:t>-</w:t>
      </w:r>
      <w:r w:rsidRPr="0084461F">
        <w:rPr>
          <w:lang w:val="en-US"/>
        </w:rPr>
        <w:t>XV</w:t>
      </w:r>
      <w:r w:rsidRPr="0084461F">
        <w:t xml:space="preserve"> вв</w:t>
      </w:r>
      <w:r w:rsidR="0084461F" w:rsidRPr="0084461F">
        <w:t>.</w:t>
      </w:r>
      <w:r w:rsidR="0084461F">
        <w:t xml:space="preserve"> (</w:t>
      </w:r>
      <w:r w:rsidRPr="0084461F">
        <w:t>полный раздел крупных массивов суши между различными государствами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Новый период</w:t>
      </w:r>
      <w:r w:rsidR="0084461F">
        <w:t xml:space="preserve"> (</w:t>
      </w:r>
      <w:r w:rsidRPr="0084461F">
        <w:t>ПКМ капиталистического типа</w:t>
      </w:r>
      <w:r w:rsidR="0084461F" w:rsidRPr="0084461F">
        <w:t xml:space="preserve">) </w:t>
      </w:r>
      <w:r w:rsidR="0084461F">
        <w:t>-</w:t>
      </w:r>
      <w:r w:rsidRPr="0084461F">
        <w:t xml:space="preserve"> с </w:t>
      </w:r>
      <w:r w:rsidRPr="0084461F">
        <w:rPr>
          <w:lang w:val="en-US"/>
        </w:rPr>
        <w:t>XV</w:t>
      </w:r>
      <w:r w:rsidRPr="0084461F">
        <w:t xml:space="preserve"> в</w:t>
      </w:r>
      <w:r w:rsidR="0084461F" w:rsidRPr="0084461F">
        <w:t xml:space="preserve">. </w:t>
      </w:r>
      <w:r w:rsidRPr="0084461F">
        <w:t>До окончания Первой мировой войны</w:t>
      </w:r>
      <w:r w:rsidR="0084461F" w:rsidRPr="0084461F">
        <w:t>.</w:t>
      </w:r>
      <w:r w:rsidR="0084461F">
        <w:t xml:space="preserve"> (</w:t>
      </w:r>
      <w:r w:rsidRPr="0084461F">
        <w:t>Великие географические открытия привели к колонизации и расширению международных хозяйственных связей</w:t>
      </w:r>
      <w:r w:rsidR="0084461F" w:rsidRPr="0084461F">
        <w:t xml:space="preserve">. </w:t>
      </w:r>
      <w:r w:rsidRPr="0084461F">
        <w:t>В начале ХХ в</w:t>
      </w:r>
      <w:r w:rsidR="0084461F" w:rsidRPr="0084461F">
        <w:t xml:space="preserve">. </w:t>
      </w:r>
      <w:r w:rsidRPr="0084461F">
        <w:t>стал возможен только насильственный передел территорий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 xml:space="preserve">Наиболее активно мировое хозяйство стало развиваться в период великих географических открытий в </w:t>
      </w:r>
      <w:r w:rsidRPr="0084461F">
        <w:rPr>
          <w:lang w:val="en-US"/>
        </w:rPr>
        <w:t>XV</w:t>
      </w:r>
      <w:r w:rsidRPr="0084461F">
        <w:t>-</w:t>
      </w:r>
      <w:r w:rsidRPr="0084461F">
        <w:rPr>
          <w:lang w:val="en-US"/>
        </w:rPr>
        <w:t>XVI</w:t>
      </w:r>
      <w:r w:rsidRPr="0084461F">
        <w:t xml:space="preserve"> вв</w:t>
      </w:r>
      <w:r w:rsidR="0084461F" w:rsidRPr="0084461F">
        <w:t xml:space="preserve">. </w:t>
      </w:r>
      <w:r w:rsidRPr="0084461F">
        <w:t>Развивается товарообмен между странами на основе первых международных правовых норм</w:t>
      </w:r>
      <w:r w:rsidR="0084461F" w:rsidRPr="0084461F">
        <w:t xml:space="preserve">. </w:t>
      </w:r>
      <w:r w:rsidRPr="0084461F">
        <w:t xml:space="preserve">В </w:t>
      </w:r>
      <w:r w:rsidRPr="0084461F">
        <w:rPr>
          <w:lang w:val="en-US"/>
        </w:rPr>
        <w:t>XIX</w:t>
      </w:r>
      <w:r w:rsidRPr="0084461F">
        <w:t xml:space="preserve"> в</w:t>
      </w:r>
      <w:r w:rsidR="0084461F" w:rsidRPr="0084461F">
        <w:t xml:space="preserve">. </w:t>
      </w:r>
      <w:r w:rsidRPr="0084461F">
        <w:t>активно происходил перелив капитала и финансовых средств из одних стран в другие, создается первая валютная система, регулирующая эти отношения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Новейший период</w:t>
      </w:r>
      <w:r w:rsidR="0084461F">
        <w:t xml:space="preserve"> (</w:t>
      </w:r>
      <w:r w:rsidRPr="0084461F">
        <w:t>ПКМ современного типа</w:t>
      </w:r>
      <w:r w:rsidR="0084461F" w:rsidRPr="0084461F">
        <w:t xml:space="preserve">) </w:t>
      </w:r>
      <w:r w:rsidR="0084461F">
        <w:t>-</w:t>
      </w:r>
      <w:r w:rsidRPr="0084461F">
        <w:t xml:space="preserve"> с окончания Первой мировой войны и Октябрьской революции в России</w:t>
      </w:r>
      <w:r w:rsidR="0084461F">
        <w:t xml:space="preserve"> (</w:t>
      </w:r>
      <w:r w:rsidRPr="0084461F">
        <w:t>делится на три этапа</w:t>
      </w:r>
      <w:r w:rsidR="0084461F" w:rsidRPr="0084461F">
        <w:t>):</w:t>
      </w:r>
    </w:p>
    <w:p w:rsidR="0084461F" w:rsidRDefault="00E81D00" w:rsidP="0084461F">
      <w:pPr>
        <w:ind w:firstLine="709"/>
      </w:pPr>
      <w:r w:rsidRPr="0084461F">
        <w:t>До окончания Второй мировой войны</w:t>
      </w:r>
      <w:r w:rsidR="0084461F">
        <w:t xml:space="preserve"> (</w:t>
      </w:r>
      <w:r w:rsidRPr="0084461F">
        <w:t>1945г</w:t>
      </w:r>
      <w:r w:rsidR="0084461F" w:rsidRPr="0084461F">
        <w:t xml:space="preserve">) - </w:t>
      </w:r>
      <w:r w:rsidRPr="0084461F">
        <w:t>образование СССР</w:t>
      </w:r>
      <w:r w:rsidR="0084461F" w:rsidRPr="0084461F">
        <w:t xml:space="preserve">; </w:t>
      </w:r>
      <w:r w:rsidRPr="0084461F">
        <w:t>распад Австро-Венгерской империи</w:t>
      </w:r>
      <w:r w:rsidR="0084461F" w:rsidRPr="0084461F">
        <w:t xml:space="preserve">; </w:t>
      </w:r>
      <w:r w:rsidRPr="0084461F">
        <w:t>образование Польши, Финляндии, Чехословакии, Югославии и др</w:t>
      </w:r>
      <w:r w:rsidR="0084461F">
        <w:t>.;</w:t>
      </w:r>
      <w:r w:rsidR="0084461F" w:rsidRPr="0084461F">
        <w:t xml:space="preserve"> </w:t>
      </w:r>
      <w:r w:rsidRPr="0084461F">
        <w:t>расширение колониальных владений Великобритании, Франции, Бельгии</w:t>
      </w:r>
      <w:r w:rsidR="0084461F" w:rsidRPr="0084461F">
        <w:t xml:space="preserve">, </w:t>
      </w:r>
      <w:r w:rsidRPr="0084461F">
        <w:t>Японии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Распад колониальных империй и возникновение на их месте более 100 независимых государств</w:t>
      </w:r>
      <w:r w:rsidR="0084461F" w:rsidRPr="0084461F">
        <w:t xml:space="preserve">; </w:t>
      </w:r>
      <w:r w:rsidRPr="0084461F">
        <w:t>появление новых социалистических государств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Распад СССР, Югославии, Чехословакии и появление новых независимых государств, объединение Германии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На современной карте мира более 200 стран и территорий, из которых более 180 </w:t>
      </w:r>
      <w:r w:rsidR="0084461F">
        <w:t>-</w:t>
      </w:r>
      <w:r w:rsidRPr="0084461F">
        <w:t xml:space="preserve"> суверенные государства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ПКМ</w:t>
      </w:r>
      <w:r w:rsidR="0084461F" w:rsidRPr="0084461F">
        <w:t xml:space="preserve"> </w:t>
      </w:r>
      <w:r w:rsidRPr="0084461F">
        <w:t>современного типа</w:t>
      </w:r>
      <w:r w:rsidR="0084461F" w:rsidRPr="0084461F">
        <w:t xml:space="preserve"> </w:t>
      </w:r>
      <w:r w:rsidRPr="0084461F">
        <w:t>развивается, утверждая социализацию в качестве нового фундаментального процесса</w:t>
      </w:r>
      <w:r w:rsidR="0084461F" w:rsidRPr="0084461F">
        <w:t xml:space="preserve">. </w:t>
      </w:r>
      <w:r w:rsidRPr="0084461F">
        <w:t>Социализация стала исторически закономерным результатом кризиса капиталистического общества</w:t>
      </w:r>
      <w:r w:rsidR="0084461F" w:rsidRPr="0084461F">
        <w:t xml:space="preserve">. </w:t>
      </w:r>
      <w:r w:rsidRPr="0084461F">
        <w:t>Новейший период обозначил три пути процесса социализации со специфической географией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 xml:space="preserve">Революционный, </w:t>
      </w:r>
      <w:r w:rsidR="0084461F">
        <w:t>т.е.</w:t>
      </w:r>
      <w:r w:rsidR="0084461F" w:rsidRPr="0084461F">
        <w:t xml:space="preserve"> </w:t>
      </w:r>
      <w:r w:rsidRPr="0084461F">
        <w:t>радикальное антикапиталистическое и антифеодальное изменение характера общества за короткий срок в странах</w:t>
      </w:r>
      <w:r w:rsidR="0084461F" w:rsidRPr="0084461F">
        <w:t xml:space="preserve"> </w:t>
      </w:r>
      <w:r w:rsidRPr="0084461F">
        <w:t>обширного Евразийского региона, оказавшихся наиболее слабыми звеньями капиталистической системы в результате мировых войн и национально-освободительной борьбы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Эволюционный, связанный с постепенным, длительным реформированием капиталистического общества наиболее развитых стран в экономических и социальных процессах, расширение в экономике роли общественных форм собственности </w:t>
      </w:r>
      <w:r w:rsidR="0084461F">
        <w:t>-</w:t>
      </w:r>
      <w:r w:rsidRPr="0084461F">
        <w:t xml:space="preserve"> государственной, коллективной, акционерной, кооперативной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Заимствование бывшими колониальными</w:t>
      </w:r>
      <w:r w:rsidR="0084461F" w:rsidRPr="0084461F">
        <w:t xml:space="preserve">, </w:t>
      </w:r>
      <w:r w:rsidRPr="0084461F">
        <w:t>экономически отсталыми странами принципов первого и второго вариантов социализации общества у развитых стран и попытки трансформации с их помощью традиционных, преимущественно докапиталистических, обществ Азии, Африки и Латинской Америки с целью ускоренного преодоления их исторической отсталости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Первоначально</w:t>
      </w:r>
      <w:r w:rsidR="0084461F">
        <w:t xml:space="preserve"> (</w:t>
      </w:r>
      <w:r w:rsidRPr="0084461F">
        <w:t xml:space="preserve">1917-1940 </w:t>
      </w:r>
      <w:r w:rsidR="0084461F">
        <w:t>гг.)</w:t>
      </w:r>
      <w:r w:rsidR="0084461F" w:rsidRPr="0084461F">
        <w:t xml:space="preserve"> </w:t>
      </w:r>
      <w:r w:rsidRPr="0084461F">
        <w:t>революционные социалистические преобразования охватили обширный Евразийский регион</w:t>
      </w:r>
      <w:r w:rsidR="0084461F" w:rsidRPr="0084461F">
        <w:t xml:space="preserve">. </w:t>
      </w:r>
      <w:r w:rsidRPr="0084461F">
        <w:t xml:space="preserve">Эти процессы привели к созданию трех стран </w:t>
      </w:r>
      <w:r w:rsidR="0084461F">
        <w:t>-</w:t>
      </w:r>
      <w:r w:rsidRPr="0084461F">
        <w:t xml:space="preserve"> СССР</w:t>
      </w:r>
      <w:r w:rsidR="0084461F">
        <w:t xml:space="preserve"> (</w:t>
      </w:r>
      <w:r w:rsidRPr="0084461F">
        <w:t>1922</w:t>
      </w:r>
      <w:r w:rsidR="0084461F" w:rsidRPr="0084461F">
        <w:t>),</w:t>
      </w:r>
      <w:r w:rsidRPr="0084461F">
        <w:t xml:space="preserve"> Монгольской народной республики</w:t>
      </w:r>
      <w:r w:rsidR="0084461F">
        <w:t xml:space="preserve"> (</w:t>
      </w:r>
      <w:r w:rsidRPr="0084461F">
        <w:t>1924г</w:t>
      </w:r>
      <w:r w:rsidR="0084461F" w:rsidRPr="0084461F">
        <w:t xml:space="preserve">) </w:t>
      </w:r>
      <w:r w:rsidRPr="0084461F">
        <w:t>и Танну-Тувинской народной республики</w:t>
      </w:r>
      <w:r w:rsidR="0084461F">
        <w:t xml:space="preserve"> (</w:t>
      </w:r>
      <w:r w:rsidRPr="0084461F">
        <w:t>1921-1946</w:t>
      </w:r>
      <w:r w:rsidR="0084461F">
        <w:t>гг.)</w:t>
      </w:r>
      <w:r w:rsidR="0084461F" w:rsidRPr="0084461F">
        <w:t xml:space="preserve">. </w:t>
      </w:r>
      <w:r w:rsidRPr="0084461F">
        <w:t xml:space="preserve">Завершающий этап Второй мировой войны способствовал появлению новых стран </w:t>
      </w:r>
      <w:r w:rsidR="0084461F">
        <w:t>-</w:t>
      </w:r>
      <w:r w:rsidRPr="0084461F">
        <w:t xml:space="preserve"> социалистических </w:t>
      </w:r>
      <w:r w:rsidR="0084461F">
        <w:t>-</w:t>
      </w:r>
      <w:r w:rsidRPr="0084461F">
        <w:t xml:space="preserve"> восточноевропейских</w:t>
      </w:r>
      <w:r w:rsidR="0084461F">
        <w:t xml:space="preserve"> (</w:t>
      </w:r>
      <w:r w:rsidRPr="0084461F">
        <w:t>ГДР, Польша, Чехословакия, Венгрия, Румыния, Болгария, Югославия, Албания</w:t>
      </w:r>
      <w:r w:rsidR="0084461F" w:rsidRPr="0084461F">
        <w:t xml:space="preserve">) </w:t>
      </w:r>
      <w:r w:rsidRPr="0084461F">
        <w:t>и восточноазиатских</w:t>
      </w:r>
      <w:r w:rsidR="0084461F">
        <w:t xml:space="preserve"> (</w:t>
      </w:r>
      <w:r w:rsidRPr="0084461F">
        <w:t>КНР</w:t>
      </w:r>
      <w:r w:rsidR="0084461F">
        <w:t>, К</w:t>
      </w:r>
      <w:r w:rsidRPr="0084461F">
        <w:t>НДР, Вьетнам</w:t>
      </w:r>
      <w:r w:rsidR="0084461F" w:rsidRPr="0084461F">
        <w:t xml:space="preserve">). </w:t>
      </w:r>
      <w:r w:rsidRPr="0084461F">
        <w:t>Заключительными событиями в утверждении нового типа общества в глобальном масштабе были появление социалистических Кубы</w:t>
      </w:r>
      <w:r w:rsidR="0084461F">
        <w:t xml:space="preserve"> (</w:t>
      </w:r>
      <w:r w:rsidRPr="0084461F">
        <w:t xml:space="preserve">начало 1960-х </w:t>
      </w:r>
      <w:r w:rsidR="0084461F">
        <w:t>гг.)</w:t>
      </w:r>
      <w:r w:rsidR="0084461F" w:rsidRPr="0084461F">
        <w:t xml:space="preserve"> </w:t>
      </w:r>
      <w:r w:rsidRPr="0084461F">
        <w:t>и Лаоса</w:t>
      </w:r>
      <w:r w:rsidR="0084461F">
        <w:t xml:space="preserve"> (</w:t>
      </w:r>
      <w:r w:rsidRPr="0084461F">
        <w:t xml:space="preserve">вторая половина 1970-х </w:t>
      </w:r>
      <w:r w:rsidR="0084461F">
        <w:t>гг.)</w:t>
      </w:r>
    </w:p>
    <w:p w:rsidR="0084461F" w:rsidRDefault="00E81D00" w:rsidP="0084461F">
      <w:pPr>
        <w:ind w:firstLine="709"/>
      </w:pPr>
      <w:r w:rsidRPr="0084461F">
        <w:t>Другой геополитической силой были противоречия и борьба между империалистическими державами за передел ранее поделенного ими же мира</w:t>
      </w:r>
      <w:r w:rsidR="0084461F" w:rsidRPr="0084461F">
        <w:t xml:space="preserve">. </w:t>
      </w:r>
      <w:r w:rsidRPr="0084461F">
        <w:t>Она выразилась в двух мировых войнах и ряде региональных конфликтов</w:t>
      </w:r>
      <w:r w:rsidR="0084461F" w:rsidRPr="0084461F">
        <w:t xml:space="preserve">. </w:t>
      </w:r>
      <w:r w:rsidRPr="0084461F">
        <w:t>Военно-политические, территориальные и экономические сдвиги в пользу победителей за счет побежденных и их колониальных владений приводили к разрушению одних систем</w:t>
      </w:r>
      <w:r w:rsidR="0084461F" w:rsidRPr="0084461F">
        <w:t xml:space="preserve"> </w:t>
      </w:r>
      <w:r w:rsidRPr="0084461F">
        <w:t>и расширению, укреплению других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Поражение Германии и ее союзников в первой мировой войне привели к первому глобальному переделу</w:t>
      </w:r>
      <w:r w:rsidR="0084461F" w:rsidRPr="0084461F">
        <w:t xml:space="preserve">. </w:t>
      </w:r>
      <w:r w:rsidRPr="0084461F">
        <w:t>Германия потеряла 13% территории в результате возвращения соседям тех земель, которые были отторгнуты от них в прошлом</w:t>
      </w:r>
      <w:r w:rsidR="0084461F" w:rsidRPr="0084461F">
        <w:t xml:space="preserve">: </w:t>
      </w:r>
      <w:r w:rsidRPr="0084461F">
        <w:t>Франции, Бельгии, Дании, Польше, Литве и др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Польша включила в свой состав территории, ранее входившие в Германию, Австро-Венгрию, в Российскую империю</w:t>
      </w:r>
      <w:r w:rsidR="0084461F">
        <w:t xml:space="preserve"> (</w:t>
      </w:r>
      <w:r w:rsidRPr="0084461F">
        <w:t>1918г</w:t>
      </w:r>
      <w:r w:rsidR="0084461F" w:rsidRPr="0084461F">
        <w:t>)</w:t>
      </w:r>
    </w:p>
    <w:p w:rsidR="0084461F" w:rsidRDefault="00E81D00" w:rsidP="0084461F">
      <w:pPr>
        <w:ind w:firstLine="709"/>
      </w:pPr>
      <w:r w:rsidRPr="0084461F">
        <w:t>Греция значительно расширила свою территорию за счет Болгарии и европейской части Турции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Поражение держав-агрессоров и победа государств антигитлеровской и антияпонской коалиции привели к новым крупным изменениям ПКМ в пользу победителей, заложенным, прежде всего, в решениях</w:t>
      </w:r>
      <w:r w:rsidR="0084461F" w:rsidRPr="0084461F">
        <w:t xml:space="preserve"> </w:t>
      </w:r>
      <w:r w:rsidRPr="0084461F">
        <w:t>Крымской и Берлинской конференций</w:t>
      </w:r>
      <w:r w:rsidR="0084461F">
        <w:t xml:space="preserve"> (</w:t>
      </w:r>
      <w:r w:rsidRPr="0084461F">
        <w:t>1945г</w:t>
      </w:r>
      <w:r w:rsidR="0084461F" w:rsidRPr="0084461F">
        <w:t xml:space="preserve">). </w:t>
      </w:r>
      <w:r w:rsidRPr="0084461F">
        <w:t xml:space="preserve">Германия была разделена на три государственных образования </w:t>
      </w:r>
      <w:r w:rsidR="0084461F">
        <w:t>-</w:t>
      </w:r>
      <w:r w:rsidRPr="0084461F">
        <w:t xml:space="preserve"> ФРГ, ГДР и Западный Берлин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Италия была лишена колоний, ряда территорий в Альпах и большей части полуострова Истрия</w:t>
      </w:r>
      <w:r w:rsidR="0084461F">
        <w:t xml:space="preserve"> (</w:t>
      </w:r>
      <w:r w:rsidRPr="0084461F">
        <w:t>в пользу Югославии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Япония в результате поражения также лишилась всех колоний</w:t>
      </w:r>
      <w:r w:rsidR="0084461F">
        <w:t xml:space="preserve"> (</w:t>
      </w:r>
      <w:r w:rsidRPr="0084461F">
        <w:t>Корея, Тайвань, острова Микронезии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Наибольший вклад в изменение ПКМ внесли</w:t>
      </w:r>
      <w:r w:rsidR="0084461F" w:rsidRPr="0084461F">
        <w:t xml:space="preserve"> </w:t>
      </w:r>
      <w:r w:rsidRPr="0084461F">
        <w:t>национально-освободительные процессы в колониально зависимых странах</w:t>
      </w:r>
      <w:r w:rsidR="0084461F" w:rsidRPr="0084461F">
        <w:t xml:space="preserve">. </w:t>
      </w:r>
      <w:r w:rsidRPr="0084461F">
        <w:t>Появились отдельные государства в Юго-Восточной Азии</w:t>
      </w:r>
      <w:r w:rsidR="0084461F">
        <w:t xml:space="preserve"> (</w:t>
      </w:r>
      <w:r w:rsidRPr="0084461F">
        <w:t>Афганистан, Турция, Йемен, Хиджаз, Ирак</w:t>
      </w:r>
      <w:r w:rsidR="0084461F" w:rsidRPr="0084461F">
        <w:t>),</w:t>
      </w:r>
      <w:r w:rsidRPr="0084461F">
        <w:t xml:space="preserve"> В Европе</w:t>
      </w:r>
      <w:r w:rsidR="0084461F">
        <w:t xml:space="preserve"> (</w:t>
      </w:r>
      <w:r w:rsidRPr="0084461F">
        <w:t>Финляндия, Польша, доминион Ирландия, Чехословакия, Югославия</w:t>
      </w:r>
      <w:r w:rsidR="0084461F" w:rsidRPr="0084461F">
        <w:t>),</w:t>
      </w:r>
      <w:r w:rsidRPr="0084461F">
        <w:t xml:space="preserve"> в Африке</w:t>
      </w:r>
      <w:r w:rsidR="0084461F">
        <w:t xml:space="preserve"> (</w:t>
      </w:r>
      <w:r w:rsidRPr="0084461F">
        <w:t>Египет</w:t>
      </w:r>
      <w:r w:rsidR="0084461F" w:rsidRPr="0084461F">
        <w:t xml:space="preserve">). </w:t>
      </w:r>
      <w:r w:rsidRPr="0084461F">
        <w:t>Ликвидировался полуколониальный режим в Китае, Персии и др</w:t>
      </w:r>
      <w:r w:rsidR="0084461F">
        <w:t>.,</w:t>
      </w:r>
      <w:r w:rsidRPr="0084461F">
        <w:t xml:space="preserve"> активная освободительная борьба проводилась в Британской Индии, Французском Индокитае, арабских владениях Англии и Франции в бассейне Средиземного моря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Распад колониальной системы приходится на период с конца Второй мировой войны до начала 60-х годов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Крушение колониальной системы приходится на 1960-1990-е годы и выражается в массовом обретении государственного суверенитета колониями в Африке</w:t>
      </w:r>
      <w:r w:rsidR="0084461F">
        <w:t xml:space="preserve"> (</w:t>
      </w:r>
      <w:r w:rsidRPr="0084461F">
        <w:t xml:space="preserve">1960-1970 </w:t>
      </w:r>
      <w:r w:rsidR="0084461F">
        <w:t>гг.)</w:t>
      </w:r>
      <w:r w:rsidR="0084461F" w:rsidRPr="0084461F">
        <w:t>,</w:t>
      </w:r>
      <w:r w:rsidRPr="0084461F">
        <w:t xml:space="preserve"> в Океании, в бассейне Карибского моря</w:t>
      </w:r>
      <w:r w:rsidR="0084461F">
        <w:t xml:space="preserve"> (</w:t>
      </w:r>
      <w:r w:rsidRPr="0084461F">
        <w:t xml:space="preserve">1960-1980 </w:t>
      </w:r>
      <w:r w:rsidR="0084461F">
        <w:t>гг.)</w:t>
      </w:r>
      <w:r w:rsidR="0084461F" w:rsidRPr="0084461F">
        <w:t xml:space="preserve"> </w:t>
      </w:r>
      <w:r w:rsidRPr="0084461F">
        <w:t>и на побережье Аравийского полуострова</w:t>
      </w:r>
      <w:r w:rsidR="0084461F">
        <w:t xml:space="preserve"> (</w:t>
      </w:r>
      <w:r w:rsidRPr="0084461F">
        <w:t xml:space="preserve">1960-1970 </w:t>
      </w:r>
      <w:r w:rsidR="0084461F">
        <w:t>гг.)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Важным для судеб ПКМ результатом сотрудничества стало создание ООН</w:t>
      </w:r>
      <w:r w:rsidR="0084461F">
        <w:t xml:space="preserve"> (</w:t>
      </w:r>
      <w:r w:rsidRPr="0084461F">
        <w:t>1945г</w:t>
      </w:r>
      <w:r w:rsidR="0084461F" w:rsidRPr="0084461F">
        <w:t>),</w:t>
      </w:r>
      <w:r w:rsidRPr="0084461F">
        <w:t xml:space="preserve"> что позволили СССР стать одной из мировых держав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Вклад</w:t>
      </w:r>
      <w:r w:rsidR="0084461F">
        <w:t xml:space="preserve"> "</w:t>
      </w:r>
      <w:r w:rsidRPr="0084461F">
        <w:t>холодной войны</w:t>
      </w:r>
      <w:r w:rsidR="0084461F">
        <w:t>" (</w:t>
      </w:r>
      <w:r w:rsidRPr="0084461F">
        <w:t>1945</w:t>
      </w:r>
      <w:r w:rsidR="0084461F" w:rsidRPr="0084461F">
        <w:t xml:space="preserve"> - </w:t>
      </w:r>
      <w:r w:rsidRPr="0084461F">
        <w:t>начало1990</w:t>
      </w:r>
      <w:r w:rsidR="0084461F">
        <w:t>гг.)</w:t>
      </w:r>
      <w:r w:rsidR="0084461F" w:rsidRPr="0084461F">
        <w:t xml:space="preserve"> </w:t>
      </w:r>
      <w:r w:rsidRPr="0084461F">
        <w:t>в изменение ПКМ стал наиболее весомым в истории взаимодействия двух систем, а количественные и качественные результаты прослеживаются на глобальном уровне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Появление</w:t>
      </w:r>
      <w:r w:rsidR="0084461F">
        <w:t xml:space="preserve"> "</w:t>
      </w:r>
      <w:r w:rsidRPr="0084461F">
        <w:t>расколотых</w:t>
      </w:r>
      <w:r w:rsidR="0084461F">
        <w:t xml:space="preserve">" </w:t>
      </w:r>
      <w:r w:rsidRPr="0084461F">
        <w:t xml:space="preserve">на капиталистическую и социалистическую части стран и народов </w:t>
      </w:r>
      <w:r w:rsidR="0084461F">
        <w:t>-</w:t>
      </w:r>
      <w:r w:rsidRPr="0084461F">
        <w:t xml:space="preserve"> Вьетнама, Кореи, Германии, КНР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создание и деятельность военно-политических блоков государств</w:t>
      </w:r>
      <w:r w:rsidR="0084461F" w:rsidRPr="0084461F">
        <w:t xml:space="preserve">: </w:t>
      </w:r>
      <w:r w:rsidRPr="0084461F">
        <w:t xml:space="preserve">капиталистических и их союзников </w:t>
      </w:r>
      <w:r w:rsidR="0084461F">
        <w:t>-</w:t>
      </w:r>
      <w:r w:rsidRPr="0084461F">
        <w:t xml:space="preserve"> НАТО</w:t>
      </w:r>
      <w:r w:rsidR="0084461F">
        <w:t xml:space="preserve"> (</w:t>
      </w:r>
      <w:r w:rsidRPr="0084461F">
        <w:t>1949г</w:t>
      </w:r>
      <w:r w:rsidR="0084461F" w:rsidRPr="0084461F">
        <w:t>),</w:t>
      </w:r>
      <w:r w:rsidRPr="0084461F">
        <w:t xml:space="preserve"> СЕНТО</w:t>
      </w:r>
      <w:r w:rsidR="0084461F">
        <w:t xml:space="preserve"> (</w:t>
      </w:r>
      <w:r w:rsidRPr="0084461F">
        <w:t>1955-1979</w:t>
      </w:r>
      <w:r w:rsidR="0084461F">
        <w:t>гг.)</w:t>
      </w:r>
      <w:r w:rsidR="0084461F" w:rsidRPr="0084461F">
        <w:t>,</w:t>
      </w:r>
      <w:r w:rsidRPr="0084461F">
        <w:t xml:space="preserve"> СЕАТО</w:t>
      </w:r>
      <w:r w:rsidR="0084461F">
        <w:t xml:space="preserve"> (</w:t>
      </w:r>
      <w:r w:rsidRPr="0084461F">
        <w:t>1954-1977</w:t>
      </w:r>
      <w:r w:rsidR="0084461F">
        <w:t>гг.)</w:t>
      </w:r>
      <w:r w:rsidR="0084461F" w:rsidRPr="0084461F">
        <w:t>,</w:t>
      </w:r>
      <w:r w:rsidRPr="0084461F">
        <w:t xml:space="preserve"> АНЗЮС</w:t>
      </w:r>
      <w:r w:rsidR="0084461F">
        <w:t xml:space="preserve"> (</w:t>
      </w:r>
      <w:r w:rsidRPr="0084461F">
        <w:t>1952г</w:t>
      </w:r>
      <w:r w:rsidR="0084461F" w:rsidRPr="0084461F">
        <w:t>),</w:t>
      </w:r>
      <w:r w:rsidRPr="0084461F">
        <w:t xml:space="preserve"> АНЗЮК</w:t>
      </w:r>
      <w:r w:rsidR="0084461F">
        <w:t xml:space="preserve"> (</w:t>
      </w:r>
      <w:r w:rsidRPr="0084461F">
        <w:t>1971г</w:t>
      </w:r>
      <w:r w:rsidR="0084461F" w:rsidRPr="0084461F">
        <w:t>),</w:t>
      </w:r>
      <w:r w:rsidRPr="0084461F">
        <w:t xml:space="preserve"> социалистических стран </w:t>
      </w:r>
      <w:r w:rsidR="0084461F">
        <w:t>-</w:t>
      </w:r>
      <w:r w:rsidRPr="0084461F">
        <w:t xml:space="preserve"> Организация Варшавского Договора</w:t>
      </w:r>
      <w:r w:rsidR="0084461F">
        <w:t xml:space="preserve"> (</w:t>
      </w:r>
      <w:r w:rsidRPr="0084461F">
        <w:t>1955-1991</w:t>
      </w:r>
      <w:r w:rsidR="0084461F">
        <w:t>гг.)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 xml:space="preserve">раздел неосвоенных, труднодоступных участков геопространства </w:t>
      </w:r>
      <w:r w:rsidR="0084461F">
        <w:t>-</w:t>
      </w:r>
      <w:r w:rsidRPr="0084461F">
        <w:t xml:space="preserve"> Арктики, Антарктиды</w:t>
      </w:r>
      <w:r w:rsidR="0084461F">
        <w:t xml:space="preserve"> (</w:t>
      </w:r>
      <w:r w:rsidRPr="0084461F">
        <w:t>1959г</w:t>
      </w:r>
      <w:r w:rsidR="0084461F" w:rsidRPr="0084461F">
        <w:t>),</w:t>
      </w:r>
      <w:r w:rsidRPr="0084461F">
        <w:t xml:space="preserve"> а также Мирового океана</w:t>
      </w:r>
      <w:r w:rsidR="0084461F">
        <w:t xml:space="preserve"> (</w:t>
      </w:r>
      <w:r w:rsidRPr="0084461F">
        <w:t>1958г</w:t>
      </w:r>
      <w:r w:rsidR="0084461F" w:rsidRPr="0084461F">
        <w:t>., 19</w:t>
      </w:r>
      <w:r w:rsidRPr="0084461F">
        <w:t>82г</w:t>
      </w:r>
      <w:r w:rsidR="0084461F" w:rsidRPr="0084461F">
        <w:t xml:space="preserve">) </w:t>
      </w:r>
      <w:r w:rsidRPr="0084461F">
        <w:t>и околоземного космического</w:t>
      </w:r>
      <w:r w:rsidR="0084461F" w:rsidRPr="0084461F">
        <w:t xml:space="preserve"> </w:t>
      </w:r>
      <w:r w:rsidRPr="0084461F">
        <w:t>пространства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распад социалистической системы в конце 1980-начале 1990-х гг</w:t>
      </w:r>
      <w:r w:rsidR="0084461F" w:rsidRPr="0084461F">
        <w:t xml:space="preserve">. </w:t>
      </w:r>
      <w:r w:rsidRPr="0084461F">
        <w:t>Прекратили свое существование ГДР</w:t>
      </w:r>
      <w:r w:rsidR="0084461F">
        <w:t xml:space="preserve"> (</w:t>
      </w:r>
      <w:r w:rsidRPr="0084461F">
        <w:t>1990г</w:t>
      </w:r>
      <w:r w:rsidR="0084461F" w:rsidRPr="0084461F">
        <w:t>),</w:t>
      </w:r>
      <w:r w:rsidRPr="0084461F">
        <w:t xml:space="preserve"> многонациональные СССР</w:t>
      </w:r>
      <w:r w:rsidR="0084461F">
        <w:t xml:space="preserve"> (</w:t>
      </w:r>
      <w:r w:rsidRPr="0084461F">
        <w:t>декабрь 1991г</w:t>
      </w:r>
      <w:r w:rsidR="0084461F" w:rsidRPr="0084461F">
        <w:t>),</w:t>
      </w:r>
      <w:r w:rsidRPr="0084461F">
        <w:t xml:space="preserve"> Югославия</w:t>
      </w:r>
      <w:r w:rsidR="0084461F">
        <w:t xml:space="preserve"> (</w:t>
      </w:r>
      <w:r w:rsidRPr="0084461F">
        <w:t>1991-1992</w:t>
      </w:r>
      <w:r w:rsidR="0084461F">
        <w:t>гг.)</w:t>
      </w:r>
      <w:r w:rsidR="0084461F" w:rsidRPr="0084461F">
        <w:t>,</w:t>
      </w:r>
      <w:r w:rsidRPr="0084461F">
        <w:t xml:space="preserve"> Чехословакия</w:t>
      </w:r>
      <w:r w:rsidR="0084461F">
        <w:t xml:space="preserve"> (</w:t>
      </w:r>
      <w:r w:rsidRPr="0084461F">
        <w:t>19937</w:t>
      </w:r>
      <w:r w:rsidR="0084461F" w:rsidRPr="0084461F">
        <w:t xml:space="preserve">) </w:t>
      </w:r>
      <w:r w:rsidRPr="0084461F">
        <w:t>на их территориях образовались</w:t>
      </w:r>
      <w:r w:rsidR="0084461F" w:rsidRPr="0084461F">
        <w:t xml:space="preserve"> </w:t>
      </w:r>
      <w:r w:rsidRPr="0084461F">
        <w:t>22 новых</w:t>
      </w:r>
      <w:r w:rsidR="0084461F" w:rsidRPr="0084461F">
        <w:t xml:space="preserve"> </w:t>
      </w:r>
      <w:r w:rsidRPr="0084461F">
        <w:t>государства, создавших ряд международных региональных организаций, крупнейшая среди</w:t>
      </w:r>
      <w:r w:rsidR="0084461F" w:rsidRPr="0084461F">
        <w:t xml:space="preserve"> </w:t>
      </w:r>
      <w:r w:rsidRPr="0084461F">
        <w:t xml:space="preserve">которых </w:t>
      </w:r>
      <w:r w:rsidR="0084461F">
        <w:t>-</w:t>
      </w:r>
      <w:r w:rsidRPr="0084461F">
        <w:t xml:space="preserve"> Содружество Независимых Государств</w:t>
      </w:r>
      <w:r w:rsidR="0084461F">
        <w:t xml:space="preserve"> (</w:t>
      </w:r>
      <w:r w:rsidRPr="0084461F">
        <w:t>СНГ</w:t>
      </w:r>
      <w:r w:rsidR="0084461F" w:rsidRPr="0084461F">
        <w:t xml:space="preserve">) </w:t>
      </w:r>
      <w:r w:rsidRPr="0084461F">
        <w:t>в декабре 1991года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Ускоренный рост военно-политического могущества КНР</w:t>
      </w:r>
      <w:r w:rsidR="0084461F">
        <w:t xml:space="preserve"> (</w:t>
      </w:r>
      <w:r w:rsidRPr="0084461F">
        <w:t xml:space="preserve">1980-90-е </w:t>
      </w:r>
      <w:r w:rsidR="0084461F">
        <w:t>гг.)</w:t>
      </w:r>
      <w:r w:rsidR="0084461F" w:rsidRPr="0084461F">
        <w:t>,</w:t>
      </w:r>
      <w:r w:rsidRPr="0084461F">
        <w:t xml:space="preserve"> способствовал превращению капиталистического Китая в новый самостоятельный полюс глобальной геополитической системы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Взаимодействие двух систем с развивающимися странами</w:t>
      </w:r>
      <w:r w:rsidR="0084461F" w:rsidRPr="0084461F">
        <w:t>.</w:t>
      </w:r>
    </w:p>
    <w:p w:rsidR="0084461F" w:rsidRDefault="0084461F" w:rsidP="0084461F">
      <w:pPr>
        <w:pStyle w:val="2"/>
      </w:pPr>
      <w:r>
        <w:br w:type="page"/>
      </w:r>
      <w:bookmarkStart w:id="2" w:name="_Toc268991288"/>
      <w:r w:rsidR="00E81D00" w:rsidRPr="0084461F">
        <w:t>2</w:t>
      </w:r>
      <w:r w:rsidRPr="0084461F">
        <w:t xml:space="preserve">. </w:t>
      </w:r>
      <w:r w:rsidR="00E81D00" w:rsidRPr="0084461F">
        <w:t>Многоликость стран современного мира</w:t>
      </w:r>
      <w:bookmarkEnd w:id="2"/>
    </w:p>
    <w:p w:rsidR="0084461F" w:rsidRDefault="0084461F" w:rsidP="0084461F">
      <w:pPr>
        <w:ind w:firstLine="709"/>
      </w:pPr>
    </w:p>
    <w:p w:rsidR="0084461F" w:rsidRPr="0084461F" w:rsidRDefault="0084461F" w:rsidP="0084461F">
      <w:pPr>
        <w:pStyle w:val="2"/>
      </w:pPr>
      <w:bookmarkStart w:id="3" w:name="_Toc268991289"/>
      <w:r>
        <w:t xml:space="preserve">2.1 </w:t>
      </w:r>
      <w:r w:rsidR="00E81D00" w:rsidRPr="0084461F">
        <w:t>Группировки стран мира</w:t>
      </w:r>
      <w:bookmarkEnd w:id="3"/>
    </w:p>
    <w:p w:rsidR="0084461F" w:rsidRDefault="0084461F" w:rsidP="0084461F">
      <w:pPr>
        <w:ind w:firstLine="709"/>
      </w:pPr>
    </w:p>
    <w:p w:rsidR="0084461F" w:rsidRDefault="00E81D00" w:rsidP="0084461F">
      <w:pPr>
        <w:ind w:firstLine="709"/>
      </w:pPr>
      <w:r w:rsidRPr="0084461F">
        <w:t>В мировом хозяйстве наблюдается дифференциация стран по уровню их экономического развития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Существует пять критериев развитости экономики страны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уровень развития производства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социальная ориентированность экономики</w:t>
      </w:r>
      <w:r w:rsidR="0084461F">
        <w:t xml:space="preserve"> (</w:t>
      </w:r>
      <w:r w:rsidRPr="0084461F">
        <w:t>поддержка малообеспеченных слоев населения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уровень технологического и научного потенциала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гуманизация экономики</w:t>
      </w:r>
      <w:r w:rsidR="0084461F">
        <w:t xml:space="preserve"> (</w:t>
      </w:r>
      <w:r w:rsidRPr="0084461F">
        <w:t>расходы на медицину, образование и медицину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экологизация экономики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Мировой банк выделяет следующие группы стран</w:t>
      </w:r>
      <w:r w:rsidR="0084461F" w:rsidRPr="0084461F">
        <w:t>:</w:t>
      </w:r>
    </w:p>
    <w:p w:rsidR="0084461F" w:rsidRDefault="005F61B6" w:rsidP="0084461F">
      <w:pPr>
        <w:ind w:firstLine="709"/>
      </w:pPr>
      <w:r>
        <w:rPr>
          <w:i/>
          <w:iCs/>
        </w:rPr>
        <w:t xml:space="preserve">1. </w:t>
      </w:r>
      <w:r w:rsidR="00E81D00" w:rsidRPr="0084461F">
        <w:rPr>
          <w:i/>
          <w:iCs/>
        </w:rPr>
        <w:t>Промышленно развитые страны</w:t>
      </w:r>
      <w:r w:rsidR="0084461F" w:rsidRPr="0084461F">
        <w:t xml:space="preserve">. </w:t>
      </w:r>
      <w:r w:rsidR="00E81D00" w:rsidRPr="0084461F">
        <w:t>В них живет примерно 1,0 млрд</w:t>
      </w:r>
      <w:r w:rsidR="0084461F" w:rsidRPr="0084461F">
        <w:t xml:space="preserve">. </w:t>
      </w:r>
      <w:r w:rsidR="00E81D00" w:rsidRPr="0084461F">
        <w:t>человек, на их долю приходится более 50% мирового ВВП</w:t>
      </w:r>
      <w:r w:rsidR="0084461F" w:rsidRPr="0084461F">
        <w:t xml:space="preserve">. </w:t>
      </w:r>
      <w:r w:rsidR="00E81D00" w:rsidRPr="0084461F">
        <w:t>ВВП на душу населения составляет 10-25 тыс</w:t>
      </w:r>
      <w:r w:rsidR="0084461F" w:rsidRPr="0084461F">
        <w:t xml:space="preserve">. </w:t>
      </w:r>
      <w:r w:rsidR="00E81D00" w:rsidRPr="0084461F">
        <w:t>дол</w:t>
      </w:r>
      <w:r w:rsidR="0084461F" w:rsidRPr="0084461F">
        <w:t xml:space="preserve">. </w:t>
      </w:r>
      <w:r w:rsidR="00E81D00" w:rsidRPr="0084461F">
        <w:t>По роли в мировом хозяйстве их можно подразделить на следующие подгруппы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высокоразвитые страны большой</w:t>
      </w:r>
      <w:r w:rsidR="0084461F">
        <w:t xml:space="preserve"> "</w:t>
      </w:r>
      <w:r w:rsidRPr="0084461F">
        <w:t>семерки</w:t>
      </w:r>
      <w:r w:rsidR="0084461F">
        <w:t>" (</w:t>
      </w:r>
      <w:r w:rsidRPr="0084461F">
        <w:t>США, Япония, Франция, Германия, Италия, Канада, Великобритания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развитые государства Европы</w:t>
      </w:r>
      <w:r w:rsidR="0084461F">
        <w:t xml:space="preserve"> (</w:t>
      </w:r>
      <w:r w:rsidRPr="0084461F">
        <w:t xml:space="preserve">Австрия, Бельгия, Нидерланды, Швеция и </w:t>
      </w:r>
      <w:r w:rsidR="0084461F">
        <w:t>др.)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страны переселенческого капитала</w:t>
      </w:r>
      <w:r w:rsidR="0084461F">
        <w:t xml:space="preserve"> (</w:t>
      </w:r>
      <w:r w:rsidRPr="0084461F">
        <w:t>Австралия, ЮАР, Израиль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Развитые страны играют главную роль в мировой экономике в воспроизводственных процессах</w:t>
      </w:r>
      <w:r w:rsidR="0084461F" w:rsidRPr="0084461F">
        <w:t xml:space="preserve">. </w:t>
      </w:r>
      <w:r w:rsidRPr="0084461F">
        <w:t>Цель развития стран содержит три компонента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1</w:t>
      </w:r>
      <w:r w:rsidR="0084461F" w:rsidRPr="0084461F">
        <w:t xml:space="preserve">). </w:t>
      </w:r>
      <w:r w:rsidRPr="0084461F">
        <w:t>Увеличение предложения и большая доступность жизненно необходимых товаров и услуг, таких как продовольствие, жилище, охрана труда и безопасность</w:t>
      </w:r>
      <w:r w:rsidR="0084461F" w:rsidRPr="0084461F">
        <w:t>.</w:t>
      </w:r>
    </w:p>
    <w:p w:rsidR="00E81D00" w:rsidRPr="0084461F" w:rsidRDefault="00E81D00" w:rsidP="0084461F">
      <w:pPr>
        <w:ind w:firstLine="709"/>
      </w:pPr>
      <w:r w:rsidRPr="0084461F">
        <w:t>2</w:t>
      </w:r>
      <w:r w:rsidR="0084461F" w:rsidRPr="0084461F">
        <w:t xml:space="preserve">). </w:t>
      </w:r>
      <w:r w:rsidRPr="0084461F">
        <w:t>Повышение уровня жизни, включающее рост доходов, увеличение числа рабочих мест, качественное образование, большое внимание культурным и гуманитарным ценностям</w:t>
      </w:r>
    </w:p>
    <w:p w:rsidR="0084461F" w:rsidRDefault="00E81D00" w:rsidP="0084461F">
      <w:pPr>
        <w:ind w:firstLine="709"/>
      </w:pPr>
      <w:r w:rsidRPr="0084461F">
        <w:t>3</w:t>
      </w:r>
      <w:r w:rsidR="0084461F" w:rsidRPr="0084461F">
        <w:t xml:space="preserve">). </w:t>
      </w:r>
      <w:r w:rsidRPr="0084461F">
        <w:t>Предоставление личности и обществу в целом больших возможностей выбора направлений деятельности в экономике и социальной сфере с тем, чтобы ослабить их подчинение и зависимость от других государств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Реализация цели развития возможна лишь при условии устойчивых темпов роста мировой экономики</w:t>
      </w:r>
      <w:r w:rsidR="0084461F" w:rsidRPr="0084461F">
        <w:t xml:space="preserve">. </w:t>
      </w:r>
      <w:r w:rsidRPr="0084461F">
        <w:t>Основными показателями динамики экономического развития являются</w:t>
      </w:r>
      <w:r w:rsidR="0084461F" w:rsidRPr="0084461F">
        <w:t xml:space="preserve">: </w:t>
      </w:r>
      <w:r w:rsidRPr="0084461F">
        <w:t>ВВП, ВНП, ВВП на душу населения, объем промышленного производства, производительность труда</w:t>
      </w:r>
      <w:r w:rsidR="0084461F">
        <w:t xml:space="preserve"> (</w:t>
      </w:r>
      <w:r w:rsidRPr="0084461F">
        <w:t>табл</w:t>
      </w:r>
      <w:r w:rsidR="0084461F">
        <w:t>.1</w:t>
      </w:r>
      <w:r w:rsidR="0084461F" w:rsidRPr="0084461F">
        <w:t>).</w:t>
      </w:r>
    </w:p>
    <w:p w:rsidR="005F61B6" w:rsidRDefault="005F61B6" w:rsidP="0084461F">
      <w:pPr>
        <w:ind w:firstLine="709"/>
      </w:pPr>
    </w:p>
    <w:p w:rsidR="00E81D00" w:rsidRPr="0084461F" w:rsidRDefault="00E81D00" w:rsidP="005F61B6">
      <w:pPr>
        <w:ind w:left="708" w:firstLine="1"/>
      </w:pPr>
      <w:r w:rsidRPr="0084461F">
        <w:t>Таблица 1</w:t>
      </w:r>
      <w:r w:rsidR="005F61B6">
        <w:t xml:space="preserve">. </w:t>
      </w:r>
      <w:r w:rsidRPr="0084461F">
        <w:t>Темпы роста и среднегодовые темпы прироста основных макроэкономических показателей стран мира за 1990-1997 гг</w:t>
      </w:r>
      <w:r w:rsidR="0084461F" w:rsidRPr="0084461F">
        <w:t>.</w:t>
      </w:r>
      <w:r w:rsidR="005F61B6">
        <w:t xml:space="preserve"> </w:t>
      </w:r>
      <w:r w:rsidR="0084461F" w:rsidRPr="0084461F">
        <w:t>%</w:t>
      </w:r>
      <w:r w:rsidRPr="0084461F"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66"/>
        <w:gridCol w:w="591"/>
        <w:gridCol w:w="666"/>
        <w:gridCol w:w="591"/>
        <w:gridCol w:w="666"/>
        <w:gridCol w:w="591"/>
        <w:gridCol w:w="666"/>
        <w:gridCol w:w="591"/>
        <w:gridCol w:w="666"/>
        <w:gridCol w:w="591"/>
      </w:tblGrid>
      <w:tr w:rsidR="00E81D00" w:rsidRPr="0084461F" w:rsidTr="00914634">
        <w:trPr>
          <w:cantSplit/>
          <w:trHeight w:val="2401"/>
          <w:jc w:val="center"/>
        </w:trPr>
        <w:tc>
          <w:tcPr>
            <w:tcW w:w="2642" w:type="dxa"/>
            <w:vMerge w:val="restart"/>
            <w:shd w:val="clear" w:color="auto" w:fill="auto"/>
          </w:tcPr>
          <w:p w:rsidR="00E81D00" w:rsidRPr="0084461F" w:rsidRDefault="005F61B6" w:rsidP="005F61B6">
            <w:pPr>
              <w:pStyle w:val="afb"/>
            </w:pPr>
            <w:r>
              <w:t>Р</w:t>
            </w:r>
            <w:r w:rsidR="00E81D00" w:rsidRPr="0084461F">
              <w:t>егион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Население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Общий объем ВВП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ВВП на душу населения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Промышленное</w:t>
            </w:r>
            <w:r w:rsidR="005F61B6">
              <w:t xml:space="preserve"> </w:t>
            </w:r>
            <w:r w:rsidRPr="0084461F">
              <w:t>производство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Производительность</w:t>
            </w:r>
          </w:p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труда в промышленности</w:t>
            </w:r>
          </w:p>
        </w:tc>
      </w:tr>
      <w:tr w:rsidR="00E81D00" w:rsidRPr="0084461F" w:rsidTr="00914634">
        <w:trPr>
          <w:cantSplit/>
          <w:trHeight w:val="1912"/>
          <w:jc w:val="center"/>
        </w:trPr>
        <w:tc>
          <w:tcPr>
            <w:tcW w:w="2642" w:type="dxa"/>
            <w:vMerge/>
            <w:shd w:val="clear" w:color="auto" w:fill="auto"/>
          </w:tcPr>
          <w:p w:rsidR="00E81D00" w:rsidRPr="0084461F" w:rsidRDefault="00E81D00" w:rsidP="005F61B6">
            <w:pPr>
              <w:pStyle w:val="afb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прироста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прироста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прироста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прироста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роста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81D00" w:rsidRPr="0084461F" w:rsidRDefault="00E81D00" w:rsidP="00914634">
            <w:pPr>
              <w:pStyle w:val="afb"/>
              <w:ind w:left="113" w:right="113"/>
            </w:pPr>
            <w:r w:rsidRPr="0084461F">
              <w:t>Темп прироста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Весь мир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112,7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131,4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4,0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116,6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2,2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126,3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104,6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0,6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Развитые страны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104,9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114,0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1,9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108,7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1,2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117,8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107,4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1,0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Развивающиеся страны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115,6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2,1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170,0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7,9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147,0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5,6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168,0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7,7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123,0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3,0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Новые индустриальные страны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110,6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156,7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6,6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144,0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5,3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165,5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7,5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127,0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3,5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Латинская Америка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113,4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129,3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3,7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114,0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1,9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2,9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117,5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2,3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Ближневосточные нефтеэкспортеры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127,5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118,6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2,5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95,0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-1,0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123,5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3,0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114,0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1,9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Центральная и Восточная Европа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103,8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103,8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88,0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-1,8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98,0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-0,3</w:t>
            </w:r>
          </w:p>
        </w:tc>
      </w:tr>
      <w:tr w:rsidR="00E81D00" w:rsidRPr="0084461F" w:rsidTr="00914634">
        <w:trPr>
          <w:jc w:val="center"/>
        </w:trPr>
        <w:tc>
          <w:tcPr>
            <w:tcW w:w="2642" w:type="dxa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СНГ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100,0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0,0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58,5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-7,4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56,5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-7,3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52,0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-8,8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73,0</w:t>
            </w:r>
          </w:p>
        </w:tc>
        <w:tc>
          <w:tcPr>
            <w:tcW w:w="0" w:type="auto"/>
            <w:shd w:val="clear" w:color="auto" w:fill="auto"/>
          </w:tcPr>
          <w:p w:rsidR="00E81D00" w:rsidRPr="0084461F" w:rsidRDefault="00E81D00" w:rsidP="005F61B6">
            <w:pPr>
              <w:pStyle w:val="afb"/>
            </w:pPr>
            <w:r w:rsidRPr="0084461F">
              <w:t>-4,4</w:t>
            </w:r>
          </w:p>
        </w:tc>
      </w:tr>
    </w:tbl>
    <w:p w:rsidR="005F61B6" w:rsidRDefault="005F61B6" w:rsidP="0084461F">
      <w:pPr>
        <w:ind w:firstLine="709"/>
      </w:pPr>
    </w:p>
    <w:p w:rsidR="0084461F" w:rsidRPr="0084461F" w:rsidRDefault="00E81D00" w:rsidP="0084461F">
      <w:pPr>
        <w:ind w:firstLine="709"/>
      </w:pPr>
      <w:r w:rsidRPr="0084461F">
        <w:t>*Источник</w:t>
      </w:r>
      <w:r w:rsidR="0084461F" w:rsidRPr="0084461F">
        <w:t xml:space="preserve">: </w:t>
      </w:r>
      <w:r w:rsidRPr="0084461F">
        <w:t>Мировая экономика и международные отношения</w:t>
      </w:r>
      <w:r w:rsidR="0084461F">
        <w:t>. 19</w:t>
      </w:r>
      <w:r w:rsidRPr="0084461F">
        <w:t>98</w:t>
      </w:r>
      <w:r w:rsidR="0084461F" w:rsidRPr="0084461F">
        <w:t xml:space="preserve">. </w:t>
      </w:r>
      <w:r w:rsidRPr="0084461F">
        <w:t>№6</w:t>
      </w:r>
      <w:r w:rsidR="005F61B6">
        <w:t>.</w:t>
      </w:r>
    </w:p>
    <w:p w:rsidR="0084461F" w:rsidRDefault="00E81D00" w:rsidP="0084461F">
      <w:pPr>
        <w:ind w:firstLine="709"/>
      </w:pPr>
      <w:r w:rsidRPr="0084461F">
        <w:t>Значительное влияние на хозяйственный рост и структуру мировой экономики оказывает научно-технический прогресс</w:t>
      </w:r>
      <w:r w:rsidR="0084461F">
        <w:t xml:space="preserve"> (</w:t>
      </w:r>
      <w:r w:rsidRPr="0084461F">
        <w:t>НТП</w:t>
      </w:r>
      <w:r w:rsidR="0084461F" w:rsidRPr="0084461F">
        <w:t xml:space="preserve">). </w:t>
      </w:r>
      <w:r w:rsidRPr="0084461F">
        <w:t>На научные исследования в развитых странах выделяются значительные средства в 4 раза больше, чем в развивающихся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5F61B6">
        <w:rPr>
          <w:i/>
          <w:iCs/>
        </w:rPr>
        <w:t>2</w:t>
      </w:r>
      <w:r w:rsidR="0084461F" w:rsidRPr="005F61B6">
        <w:rPr>
          <w:i/>
          <w:iCs/>
        </w:rPr>
        <w:t>.</w:t>
      </w:r>
      <w:r w:rsidR="0084461F" w:rsidRPr="0084461F">
        <w:t xml:space="preserve"> </w:t>
      </w:r>
      <w:r w:rsidRPr="0084461F">
        <w:rPr>
          <w:i/>
          <w:iCs/>
        </w:rPr>
        <w:t>Развивающиеся страны</w:t>
      </w:r>
      <w:r w:rsidR="0084461F" w:rsidRPr="0084461F">
        <w:rPr>
          <w:i/>
          <w:iCs/>
        </w:rPr>
        <w:t xml:space="preserve">. </w:t>
      </w:r>
      <w:r w:rsidRPr="0084461F">
        <w:t>На них приходится более 70% населения земного шара, более 50% мировых запасов минерального сырья, их доля в мировом промышленном экспорте составляет 30%</w:t>
      </w:r>
      <w:r w:rsidR="0084461F" w:rsidRPr="0084461F">
        <w:t xml:space="preserve">. </w:t>
      </w:r>
      <w:r w:rsidRPr="0084461F">
        <w:t>Для развивающихся стран характерны</w:t>
      </w:r>
      <w:r w:rsidR="0084461F" w:rsidRPr="0084461F">
        <w:t xml:space="preserve">: </w:t>
      </w:r>
      <w:r w:rsidRPr="0084461F">
        <w:t>низкий уровень развития производительных сил</w:t>
      </w:r>
      <w:r w:rsidR="0084461F" w:rsidRPr="0084461F">
        <w:t xml:space="preserve">; </w:t>
      </w:r>
      <w:r w:rsidRPr="0084461F">
        <w:t>многоукладность</w:t>
      </w:r>
      <w:r w:rsidR="0084461F">
        <w:t xml:space="preserve"> (</w:t>
      </w:r>
      <w:r w:rsidRPr="0084461F">
        <w:t>натуральное, мелкотоварное, частнокапиталистическое, государственное хозяйство</w:t>
      </w:r>
      <w:r w:rsidR="0084461F" w:rsidRPr="0084461F">
        <w:t xml:space="preserve">); </w:t>
      </w:r>
      <w:r w:rsidRPr="0084461F">
        <w:t>товарообмен на мировом рынке сельскохозяйственным сырьем и минеральными полуфабрикатами</w:t>
      </w:r>
      <w:r w:rsidR="0084461F" w:rsidRPr="0084461F">
        <w:t xml:space="preserve">; </w:t>
      </w:r>
      <w:r w:rsidRPr="0084461F">
        <w:t>зависимое положение в системе мирового хозяйства</w:t>
      </w:r>
      <w:r w:rsidR="0084461F" w:rsidRPr="0084461F">
        <w:t xml:space="preserve">; </w:t>
      </w:r>
      <w:r w:rsidRPr="0084461F">
        <w:t>перенаселение</w:t>
      </w:r>
      <w:r w:rsidR="0084461F" w:rsidRPr="0084461F">
        <w:t xml:space="preserve">; </w:t>
      </w:r>
      <w:r w:rsidRPr="0084461F">
        <w:t>высокий уровень безработицы</w:t>
      </w:r>
      <w:r w:rsidR="0084461F" w:rsidRPr="0084461F">
        <w:t xml:space="preserve">; </w:t>
      </w:r>
      <w:r w:rsidRPr="0084461F">
        <w:t>недостаток финансовых средств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Развивающиеся страны делятся на следующие подгруппы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новые индустриальные страны Латинской Америки и Азиатско-Тихоокеанского региона</w:t>
      </w:r>
      <w:r w:rsidR="0084461F">
        <w:t xml:space="preserve"> (</w:t>
      </w:r>
      <w:r w:rsidRPr="0084461F">
        <w:t xml:space="preserve">Аргентина, Бразилия, Венесуэла, Мексика, Уругвай, Сингапур, Южная Корея, Тайвань, Гонконг и </w:t>
      </w:r>
      <w:r w:rsidR="0084461F">
        <w:t>др.)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нефтеэкспортирующие страны</w:t>
      </w:r>
      <w:r w:rsidR="0084461F">
        <w:t xml:space="preserve"> (</w:t>
      </w:r>
      <w:r w:rsidRPr="0084461F">
        <w:t xml:space="preserve">Катар, Кувейт, Бахрейн, Ливия и </w:t>
      </w:r>
      <w:r w:rsidR="0084461F">
        <w:t>др.)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страны со средним уровнем развития</w:t>
      </w:r>
      <w:r w:rsidR="0084461F">
        <w:t xml:space="preserve"> (</w:t>
      </w:r>
      <w:r w:rsidRPr="0084461F">
        <w:t xml:space="preserve">Колумбия, Гватемала, Парагвай, Тунис и </w:t>
      </w:r>
      <w:r w:rsidR="0084461F">
        <w:t>др.)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 xml:space="preserve">демографические гиганты </w:t>
      </w:r>
      <w:r w:rsidR="0084461F">
        <w:t>-</w:t>
      </w:r>
      <w:r w:rsidRPr="0084461F">
        <w:t xml:space="preserve"> Индия, КНР, Пакистан, Индонезия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наименее развитые страны мира</w:t>
      </w:r>
      <w:r w:rsidR="0084461F">
        <w:t xml:space="preserve"> (</w:t>
      </w:r>
      <w:r w:rsidRPr="0084461F">
        <w:t>Экваториальная Африка</w:t>
      </w:r>
      <w:r w:rsidR="0084461F" w:rsidRPr="0084461F">
        <w:t xml:space="preserve"> </w:t>
      </w:r>
      <w:r w:rsidRPr="0084461F">
        <w:t>и Океания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В последние годы усилилась роль и значение развивающихся стран</w:t>
      </w:r>
      <w:r w:rsidR="0084461F" w:rsidRPr="0084461F">
        <w:t xml:space="preserve">. </w:t>
      </w:r>
      <w:r w:rsidRPr="0084461F">
        <w:t>Они характеризуются сильной дифференциацией</w:t>
      </w:r>
      <w:r w:rsidR="0084461F" w:rsidRPr="0084461F">
        <w:t xml:space="preserve">. </w:t>
      </w:r>
      <w:r w:rsidRPr="0084461F">
        <w:t>Разница между уровнем развития богатых стран и наиболее бедными государствами определяется пропорцией 20</w:t>
      </w:r>
      <w:r w:rsidR="0084461F">
        <w:t>:</w:t>
      </w:r>
    </w:p>
    <w:p w:rsidR="0084461F" w:rsidRDefault="00E81D00" w:rsidP="0084461F">
      <w:pPr>
        <w:ind w:firstLine="709"/>
      </w:pPr>
      <w:r w:rsidRPr="0084461F">
        <w:t>Развитие экономики развивающихся стран</w:t>
      </w:r>
      <w:r w:rsidR="0084461F" w:rsidRPr="0084461F">
        <w:t xml:space="preserve"> </w:t>
      </w:r>
      <w:r w:rsidRPr="0084461F">
        <w:t>тесным образом связано с внешнеэкономическими связями</w:t>
      </w:r>
      <w:r w:rsidR="0084461F" w:rsidRPr="0084461F">
        <w:t xml:space="preserve">. </w:t>
      </w:r>
      <w:r w:rsidRPr="0084461F">
        <w:t>Они содействуют расширению и модернизации основных фондов, смягчению экономических и социальных диспропорций</w:t>
      </w:r>
      <w:r w:rsidR="0084461F" w:rsidRPr="0084461F">
        <w:t xml:space="preserve">. </w:t>
      </w:r>
      <w:r w:rsidRPr="0084461F">
        <w:t>Международная торговля остается наиболее надежным источником внешних доходов</w:t>
      </w:r>
      <w:r w:rsidR="0084461F" w:rsidRPr="0084461F">
        <w:t xml:space="preserve">. </w:t>
      </w:r>
      <w:r w:rsidRPr="0084461F">
        <w:t>В последнее десятилетие развивающиеся страны пытаются укрепиться на рынке услуг</w:t>
      </w:r>
      <w:r w:rsidR="0084461F" w:rsidRPr="0084461F">
        <w:t xml:space="preserve">. </w:t>
      </w:r>
      <w:r w:rsidRPr="0084461F">
        <w:t>В первую очередь это туризм</w:t>
      </w:r>
      <w:r w:rsidR="0084461F">
        <w:t xml:space="preserve"> (</w:t>
      </w:r>
      <w:r w:rsidRPr="0084461F">
        <w:t xml:space="preserve">Турция, Египет и </w:t>
      </w:r>
      <w:r w:rsidR="0084461F">
        <w:t>др.)</w:t>
      </w:r>
      <w:r w:rsidR="0084461F" w:rsidRPr="0084461F">
        <w:t xml:space="preserve"> </w:t>
      </w:r>
      <w:r w:rsidRPr="0084461F">
        <w:t>Все активнее позиции развивающихся стран в области экспорта рабочей силы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Стремление выйти из</w:t>
      </w:r>
      <w:r w:rsidR="0084461F">
        <w:t xml:space="preserve"> "</w:t>
      </w:r>
      <w:r w:rsidRPr="0084461F">
        <w:t>порочного круга бедности</w:t>
      </w:r>
      <w:r w:rsidR="0084461F">
        <w:t xml:space="preserve">", </w:t>
      </w:r>
      <w:r w:rsidRPr="0084461F">
        <w:t>стимулировать развитие наукоемких отраслей, придать динамизм всей экономике в целом диктует развивающимся странам необходимость активно привлекать иностранный капитал</w:t>
      </w:r>
      <w:r w:rsidR="0084461F" w:rsidRPr="0084461F">
        <w:t>.</w:t>
      </w:r>
    </w:p>
    <w:p w:rsidR="0084461F" w:rsidRDefault="00E81D00" w:rsidP="0084461F">
      <w:pPr>
        <w:ind w:firstLine="709"/>
      </w:pPr>
      <w:r w:rsidRPr="005F61B6">
        <w:rPr>
          <w:i/>
          <w:iCs/>
        </w:rPr>
        <w:t>3</w:t>
      </w:r>
      <w:r w:rsidR="0084461F" w:rsidRPr="005F61B6">
        <w:rPr>
          <w:i/>
          <w:iCs/>
        </w:rPr>
        <w:t>.</w:t>
      </w:r>
      <w:r w:rsidR="0084461F" w:rsidRPr="0084461F">
        <w:t xml:space="preserve"> </w:t>
      </w:r>
      <w:r w:rsidRPr="0084461F">
        <w:rPr>
          <w:i/>
          <w:iCs/>
        </w:rPr>
        <w:t>Государства с переходной экономикой</w:t>
      </w:r>
      <w:r w:rsidR="0084461F">
        <w:t xml:space="preserve"> (</w:t>
      </w:r>
      <w:r w:rsidRPr="0084461F">
        <w:t>страны Восточной Европы</w:t>
      </w:r>
      <w:r w:rsidR="0084461F" w:rsidRPr="0084461F">
        <w:t xml:space="preserve">: </w:t>
      </w:r>
      <w:r w:rsidRPr="0084461F">
        <w:t>Болгария, Венгрия, Чехия, Словакия, Польша, Румыния</w:t>
      </w:r>
      <w:r w:rsidR="0084461F" w:rsidRPr="0084461F">
        <w:t xml:space="preserve"> </w:t>
      </w:r>
      <w:r w:rsidRPr="0084461F">
        <w:t>и др</w:t>
      </w:r>
      <w:r w:rsidR="0084461F" w:rsidRPr="0084461F">
        <w:t xml:space="preserve">. </w:t>
      </w:r>
      <w:r w:rsidRPr="0084461F">
        <w:t>и СНГ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Перспективы</w:t>
      </w:r>
      <w:r w:rsidR="0084461F" w:rsidRPr="0084461F">
        <w:t xml:space="preserve"> </w:t>
      </w:r>
      <w:r w:rsidRPr="0084461F">
        <w:t>экономического развития</w:t>
      </w:r>
      <w:r w:rsidR="0084461F" w:rsidRPr="0084461F">
        <w:t xml:space="preserve"> </w:t>
      </w:r>
      <w:r w:rsidRPr="0084461F">
        <w:t>стран ЦВЕ зависят от нескольких факторов</w:t>
      </w:r>
      <w:r w:rsidR="0084461F" w:rsidRPr="0084461F">
        <w:t xml:space="preserve">: </w:t>
      </w:r>
      <w:r w:rsidRPr="0084461F">
        <w:t>последовательного проведения реформ, влияния технической и финансовой помощи развитых стран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Венгрия, Чехия, Словакия, Польша благодаря принятым интенсивным мерам добились больших успехов в экономических преобразованиях</w:t>
      </w:r>
      <w:r w:rsidR="0084461F" w:rsidRPr="0084461F">
        <w:t xml:space="preserve">. </w:t>
      </w:r>
      <w:r w:rsidRPr="0084461F">
        <w:t>Болгария, страны бывшей Югославии и Румынии отстают в темпах реформирования экономики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Вступление в Европейский союз </w:t>
      </w:r>
      <w:r w:rsidR="0084461F">
        <w:t>-</w:t>
      </w:r>
      <w:r w:rsidRPr="0084461F">
        <w:t xml:space="preserve"> стратегическая цель стран ЦВЕ</w:t>
      </w:r>
      <w:r w:rsidR="0084461F" w:rsidRPr="0084461F">
        <w:t xml:space="preserve">. </w:t>
      </w:r>
      <w:r w:rsidRPr="0084461F">
        <w:t>Для ее реализации необходимо достигнуть такого уровня экономического развития, чтобы затраты, связанные с их вхождением в ЕС, не были высокими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Место России в мировой экономике весьма скромное</w:t>
      </w:r>
      <w:r w:rsidR="0084461F" w:rsidRPr="0084461F">
        <w:t xml:space="preserve">. </w:t>
      </w:r>
      <w:r w:rsidRPr="0084461F">
        <w:t>Доля ВВП России в мировом хозяйстве в 10 раз меньше, чем США, и в 5 раз меньше Китая, сопоставима с Южной Кореей, Турцией, Ираном</w:t>
      </w:r>
      <w:r w:rsidR="0084461F" w:rsidRPr="0084461F">
        <w:t xml:space="preserve">. </w:t>
      </w:r>
      <w:r w:rsidRPr="0084461F">
        <w:t>Во внешней торговле Россия занимает также скромное место</w:t>
      </w:r>
      <w:r w:rsidR="0084461F" w:rsidRPr="0084461F">
        <w:t xml:space="preserve"> - </w:t>
      </w:r>
      <w:r w:rsidRPr="0084461F">
        <w:t>1,4%, что значительно меньше доли развитых стран мира</w:t>
      </w:r>
      <w:r w:rsidR="0084461F" w:rsidRPr="0084461F">
        <w:t xml:space="preserve">. </w:t>
      </w:r>
      <w:r w:rsidRPr="0084461F">
        <w:t>Несмотря на то, что по запасам ядерного оружия Россия занимает 1-е место в мире</w:t>
      </w:r>
      <w:r w:rsidR="0084461F">
        <w:t xml:space="preserve"> (</w:t>
      </w:r>
      <w:r w:rsidRPr="0084461F">
        <w:t>55%</w:t>
      </w:r>
      <w:r w:rsidR="0084461F" w:rsidRPr="0084461F">
        <w:t>),</w:t>
      </w:r>
      <w:r w:rsidRPr="0084461F">
        <w:t xml:space="preserve"> военные расходы в стране в 16 раз меньше, чем в США, и почти в 4 раза меньше, чем в Китае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Современные экономические трудности определяются проблемами, накопившимися за многие десятилетия, а также ошибками в экономической политике 1990-х годов</w:t>
      </w:r>
      <w:r w:rsidR="0084461F" w:rsidRPr="0084461F">
        <w:t xml:space="preserve">. </w:t>
      </w:r>
      <w:r w:rsidRPr="0084461F">
        <w:t>Внешняя торговля ориентирована на экспорт сырья и полуфабрикатов</w:t>
      </w:r>
      <w:r w:rsidR="0084461F" w:rsidRPr="0084461F">
        <w:t xml:space="preserve">. </w:t>
      </w:r>
      <w:r w:rsidRPr="0084461F">
        <w:t>По различным каналам происходит вывоз капитала, который превышает 12 млрд</w:t>
      </w:r>
      <w:r w:rsidR="0084461F" w:rsidRPr="0084461F">
        <w:t xml:space="preserve">. </w:t>
      </w:r>
      <w:r w:rsidRPr="0084461F">
        <w:t>долл</w:t>
      </w:r>
      <w:r w:rsidR="0084461F" w:rsidRPr="0084461F">
        <w:t xml:space="preserve">. </w:t>
      </w:r>
      <w:r w:rsidRPr="0084461F">
        <w:t>в год</w:t>
      </w:r>
      <w:r w:rsidR="0084461F" w:rsidRPr="0084461F">
        <w:t xml:space="preserve">. </w:t>
      </w:r>
      <w:r w:rsidRPr="0084461F">
        <w:t xml:space="preserve">Если сравнить экономику России с экономикой большинства стран, то главное отличие </w:t>
      </w:r>
      <w:r w:rsidR="0084461F">
        <w:t>-</w:t>
      </w:r>
      <w:r w:rsidRPr="0084461F">
        <w:t xml:space="preserve"> спад производства товаров для потребительского рынка, а именно легкой и пищевой промышленности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Форсированное развитие легкой и пищевой промышленности, наукоемких отраслей обеспечит создание рыночной среды и необходимых предпосылок для проведения экономических реформ</w:t>
      </w:r>
      <w:r w:rsidR="0084461F" w:rsidRPr="0084461F">
        <w:t xml:space="preserve">. </w:t>
      </w:r>
      <w:r w:rsidRPr="0084461F">
        <w:t>Развитие национальной промышленности, укрепление внутреннего рынка позволяет не только</w:t>
      </w:r>
      <w:r w:rsidR="0084461F" w:rsidRPr="0084461F">
        <w:t xml:space="preserve"> </w:t>
      </w:r>
      <w:r w:rsidRPr="0084461F">
        <w:t>улучшить экономическую ситуацию в стране, но и обеспечат России возможность активно участвовать в международном разделении труда и увеличить свой удельный вес в мировом хозяйстве</w:t>
      </w:r>
      <w:r w:rsidR="0084461F" w:rsidRPr="0084461F">
        <w:t>.</w:t>
      </w:r>
    </w:p>
    <w:p w:rsidR="005F61B6" w:rsidRDefault="005F61B6" w:rsidP="0084461F">
      <w:pPr>
        <w:ind w:firstLine="709"/>
      </w:pPr>
    </w:p>
    <w:p w:rsidR="0084461F" w:rsidRPr="0084461F" w:rsidRDefault="0084461F" w:rsidP="005F61B6">
      <w:pPr>
        <w:pStyle w:val="2"/>
      </w:pPr>
      <w:bookmarkStart w:id="4" w:name="_Toc268991290"/>
      <w:r>
        <w:t xml:space="preserve">2.2 </w:t>
      </w:r>
      <w:r w:rsidR="00E81D00" w:rsidRPr="0084461F">
        <w:t>Типология стран мира</w:t>
      </w:r>
      <w:r w:rsidRPr="0084461F">
        <w:t xml:space="preserve">. </w:t>
      </w:r>
      <w:r w:rsidR="00E81D00" w:rsidRPr="0084461F">
        <w:t>Критерии типологии</w:t>
      </w:r>
      <w:bookmarkEnd w:id="4"/>
    </w:p>
    <w:p w:rsidR="005F61B6" w:rsidRDefault="005F61B6" w:rsidP="0084461F">
      <w:pPr>
        <w:ind w:firstLine="709"/>
      </w:pPr>
    </w:p>
    <w:p w:rsidR="0084461F" w:rsidRDefault="00E81D00" w:rsidP="0084461F">
      <w:pPr>
        <w:ind w:firstLine="709"/>
      </w:pPr>
      <w:r w:rsidRPr="0084461F">
        <w:t>Многообразие стран современного мира наиболее ярко проявляется на страновом уровне общественно-географической картины мира</w:t>
      </w:r>
      <w:r w:rsidR="0084461F" w:rsidRPr="0084461F">
        <w:t xml:space="preserve">. </w:t>
      </w:r>
      <w:r w:rsidRPr="0084461F">
        <w:t>Причины их непохожести и в то же время сходства кроются в сложности общественных систем, являющихся результатом длительного процесса развития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Оптимально оценить это многообразие позволяет типологический подход к изучению стран, </w:t>
      </w:r>
      <w:r w:rsidR="0084461F">
        <w:t>т.е.</w:t>
      </w:r>
      <w:r w:rsidR="0084461F" w:rsidRPr="0084461F">
        <w:t xml:space="preserve"> </w:t>
      </w:r>
      <w:r w:rsidRPr="0084461F">
        <w:t>их группировка по каким-либо общим, сходным признакам, свойствам, показателям, качествам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Количественные типологии</w:t>
      </w:r>
      <w:r w:rsidRPr="0084461F">
        <w:t>, позволяют сопоставить</w:t>
      </w:r>
      <w:r w:rsidR="0084461F" w:rsidRPr="0084461F">
        <w:t xml:space="preserve"> </w:t>
      </w:r>
      <w:r w:rsidRPr="0084461F">
        <w:t>основные географические параметры стран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по размерам территории</w:t>
      </w:r>
      <w:r w:rsidRPr="0084461F">
        <w:t xml:space="preserve"> все страны можно разделить на группы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крупнейшие страны, площадью более 4 млн</w:t>
      </w:r>
      <w:r w:rsidR="0084461F" w:rsidRPr="0084461F">
        <w:t xml:space="preserve">. </w:t>
      </w:r>
      <w:r w:rsidRPr="0084461F">
        <w:t>км</w:t>
      </w:r>
      <w:r w:rsidRPr="0084461F">
        <w:rPr>
          <w:vertAlign w:val="superscript"/>
        </w:rPr>
        <w:t>2</w:t>
      </w:r>
      <w:r w:rsidR="0084461F" w:rsidRPr="0084461F">
        <w:t xml:space="preserve">: </w:t>
      </w:r>
      <w:r w:rsidRPr="0084461F">
        <w:t>Россия, Канада, США, Китай, Бразилия, Австралия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крупные, от 1-4 млн</w:t>
      </w:r>
      <w:r w:rsidR="0084461F" w:rsidRPr="0084461F">
        <w:t xml:space="preserve">. </w:t>
      </w:r>
      <w:r w:rsidRPr="0084461F">
        <w:t>км</w:t>
      </w:r>
      <w:r w:rsidRPr="0084461F">
        <w:rPr>
          <w:vertAlign w:val="superscript"/>
        </w:rPr>
        <w:t>2</w:t>
      </w:r>
      <w:r w:rsidRPr="0084461F">
        <w:t>, таких стран 24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средние, от 0,2-1,0 млн</w:t>
      </w:r>
      <w:r w:rsidR="0084461F" w:rsidRPr="0084461F">
        <w:t xml:space="preserve">. </w:t>
      </w:r>
      <w:r w:rsidRPr="0084461F">
        <w:t>км</w:t>
      </w:r>
      <w:r w:rsidRPr="0084461F">
        <w:rPr>
          <w:vertAlign w:val="superscript"/>
        </w:rPr>
        <w:t>2</w:t>
      </w:r>
      <w:r w:rsidR="0084461F" w:rsidRPr="0084461F">
        <w:t xml:space="preserve"> - </w:t>
      </w:r>
      <w:r w:rsidRPr="0084461F">
        <w:t>55 стран мира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малые</w:t>
      </w:r>
      <w:r w:rsidR="0084461F">
        <w:t xml:space="preserve"> (</w:t>
      </w:r>
      <w:r w:rsidRPr="0084461F">
        <w:t>в том числе</w:t>
      </w:r>
      <w:r w:rsidR="0084461F">
        <w:t xml:space="preserve"> "</w:t>
      </w:r>
      <w:r w:rsidRPr="0084461F">
        <w:t>микро</w:t>
      </w:r>
      <w:r w:rsidR="0084461F">
        <w:t>"</w:t>
      </w:r>
      <w:r w:rsidR="0084461F" w:rsidRPr="0084461F">
        <w:t>),</w:t>
      </w:r>
      <w:r w:rsidRPr="0084461F">
        <w:t xml:space="preserve"> менее</w:t>
      </w:r>
      <w:r w:rsidR="0084461F" w:rsidRPr="0084461F">
        <w:t>)</w:t>
      </w:r>
      <w:r w:rsidR="0084461F">
        <w:t>.2</w:t>
      </w:r>
      <w:r w:rsidRPr="0084461F">
        <w:t xml:space="preserve"> млн</w:t>
      </w:r>
      <w:r w:rsidR="0084461F" w:rsidRPr="0084461F">
        <w:t xml:space="preserve">. </w:t>
      </w:r>
      <w:r w:rsidRPr="0084461F">
        <w:t>км</w:t>
      </w:r>
      <w:r w:rsidRPr="0084461F">
        <w:rPr>
          <w:vertAlign w:val="superscript"/>
        </w:rPr>
        <w:t>2</w:t>
      </w:r>
      <w:r w:rsidRPr="0084461F">
        <w:t xml:space="preserve"> </w:t>
      </w:r>
      <w:r w:rsidR="0084461F">
        <w:t>-</w:t>
      </w:r>
      <w:r w:rsidRPr="0084461F">
        <w:t xml:space="preserve"> подавляющее большинство </w:t>
      </w:r>
      <w:r w:rsidR="0084461F">
        <w:t>-</w:t>
      </w:r>
      <w:r w:rsidRPr="0084461F">
        <w:t xml:space="preserve"> 144</w:t>
      </w:r>
      <w:r w:rsidR="0084461F">
        <w:t xml:space="preserve"> (</w:t>
      </w:r>
      <w:r w:rsidRPr="0084461F">
        <w:t>48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 xml:space="preserve">группировка стран </w:t>
      </w:r>
      <w:r w:rsidRPr="0084461F">
        <w:rPr>
          <w:i/>
          <w:iCs/>
        </w:rPr>
        <w:t>по численности населения</w:t>
      </w:r>
      <w:r w:rsidRPr="0084461F">
        <w:t xml:space="preserve"> свидетельствует о резком преобладании в мире малых государств</w:t>
      </w:r>
      <w:r w:rsidR="0084461F">
        <w:t xml:space="preserve"> (</w:t>
      </w:r>
      <w:r w:rsidRPr="0084461F">
        <w:t>около 150</w:t>
      </w:r>
      <w:r w:rsidR="0084461F" w:rsidRPr="0084461F">
        <w:t>),</w:t>
      </w:r>
      <w:r w:rsidRPr="0084461F">
        <w:t xml:space="preserve"> не смотря на доминирующее положение населения Земли</w:t>
      </w:r>
      <w:r w:rsidR="0084461F">
        <w:t xml:space="preserve"> (</w:t>
      </w:r>
      <w:r w:rsidRPr="0084461F">
        <w:t>около 60%</w:t>
      </w:r>
      <w:r w:rsidR="0084461F" w:rsidRPr="0084461F">
        <w:t xml:space="preserve">) </w:t>
      </w:r>
      <w:r w:rsidRPr="0084461F">
        <w:t>группы 10 крупнейших стран</w:t>
      </w:r>
      <w:r w:rsidR="0084461F">
        <w:t xml:space="preserve"> (</w:t>
      </w:r>
      <w:r w:rsidRPr="0084461F">
        <w:t>Китай, индия, США, Индонезия, Бразилия, Россия, Пакистан, Япония, Бангладеш, Нигерия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по особенностям географического положения</w:t>
      </w:r>
      <w:r w:rsidR="0084461F" w:rsidRPr="0084461F">
        <w:t xml:space="preserve">: </w:t>
      </w:r>
      <w:r w:rsidRPr="0084461F">
        <w:t>приморские</w:t>
      </w:r>
      <w:r w:rsidR="0084461F">
        <w:t xml:space="preserve"> (</w:t>
      </w:r>
      <w:r w:rsidRPr="0084461F">
        <w:t xml:space="preserve">Россия, США, Китай, Франция и </w:t>
      </w:r>
      <w:r w:rsidR="0084461F">
        <w:t>др.)</w:t>
      </w:r>
      <w:r w:rsidR="0084461F" w:rsidRPr="0084461F">
        <w:t>,</w:t>
      </w:r>
      <w:r w:rsidRPr="0084461F">
        <w:t xml:space="preserve"> островные</w:t>
      </w:r>
      <w:r w:rsidR="0084461F">
        <w:t xml:space="preserve"> (</w:t>
      </w:r>
      <w:r w:rsidRPr="0084461F">
        <w:t xml:space="preserve">Япония, Великобритания, Индонезия и </w:t>
      </w:r>
      <w:r w:rsidR="0084461F">
        <w:t>др.)</w:t>
      </w:r>
      <w:r w:rsidR="0084461F" w:rsidRPr="0084461F">
        <w:t xml:space="preserve"> </w:t>
      </w:r>
      <w:r w:rsidRPr="0084461F">
        <w:t>и не имеющие выхода к морю</w:t>
      </w:r>
      <w:r w:rsidR="0084461F">
        <w:t xml:space="preserve"> (</w:t>
      </w:r>
      <w:r w:rsidRPr="0084461F">
        <w:t xml:space="preserve">их 36 </w:t>
      </w:r>
      <w:r w:rsidR="0084461F">
        <w:t>-</w:t>
      </w:r>
      <w:r w:rsidRPr="0084461F">
        <w:t xml:space="preserve"> Афганистан, Нигер, Парагвай, Киргизия и </w:t>
      </w:r>
      <w:r w:rsidR="0084461F">
        <w:t>др.)</w:t>
      </w:r>
      <w:r w:rsidR="0084461F" w:rsidRPr="0084461F">
        <w:t xml:space="preserve">. </w:t>
      </w:r>
      <w:r w:rsidRPr="0084461F">
        <w:t>два первых типа географического положения способствует прогресс, тогда как третий, характерный для многих наименее развитых стран, тормозит его</w:t>
      </w:r>
      <w:r w:rsidR="0084461F" w:rsidRPr="0084461F">
        <w:t xml:space="preserve">. </w:t>
      </w:r>
      <w:r w:rsidRPr="0084461F">
        <w:t>Важное значение имеет фактор положения</w:t>
      </w:r>
      <w:r w:rsidR="0084461F" w:rsidRPr="0084461F">
        <w:t xml:space="preserve"> </w:t>
      </w:r>
      <w:r w:rsidRPr="0084461F">
        <w:t>по отношению к экономически развитым странам, содействующий ускорению</w:t>
      </w:r>
      <w:r w:rsidR="0084461F" w:rsidRPr="0084461F">
        <w:t xml:space="preserve"> </w:t>
      </w:r>
      <w:r w:rsidRPr="0084461F">
        <w:t>социально-экономического прогресса их менее развитых соседей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К количественным типологиям следует отнести их группировки по отдельным экономическим показателям</w:t>
      </w:r>
      <w:r w:rsidR="0084461F" w:rsidRPr="0084461F">
        <w:t xml:space="preserve">. </w:t>
      </w:r>
      <w:r w:rsidRPr="0084461F">
        <w:t xml:space="preserve">В частности, произведенный за год </w:t>
      </w:r>
      <w:r w:rsidRPr="0084461F">
        <w:rPr>
          <w:i/>
          <w:iCs/>
        </w:rPr>
        <w:t>объем ВВП страны</w:t>
      </w:r>
      <w:r w:rsidR="0084461F" w:rsidRPr="0084461F">
        <w:rPr>
          <w:i/>
          <w:iCs/>
        </w:rPr>
        <w:t xml:space="preserve"> </w:t>
      </w:r>
      <w:r w:rsidRPr="0084461F">
        <w:t>позволяет судить</w:t>
      </w:r>
      <w:r w:rsidR="0084461F" w:rsidRPr="0084461F">
        <w:t xml:space="preserve"> </w:t>
      </w:r>
      <w:r w:rsidRPr="0084461F">
        <w:rPr>
          <w:i/>
          <w:iCs/>
        </w:rPr>
        <w:t>о масштабах ее экономики, экономическом потенциале</w:t>
      </w:r>
      <w:r w:rsidR="0084461F" w:rsidRPr="0084461F">
        <w:rPr>
          <w:i/>
          <w:iCs/>
        </w:rPr>
        <w:t xml:space="preserve">. </w:t>
      </w:r>
      <w:r w:rsidRPr="0084461F">
        <w:t>По различиям в этом показателе</w:t>
      </w:r>
      <w:r w:rsidR="0084461F">
        <w:t xml:space="preserve"> (</w:t>
      </w:r>
      <w:r w:rsidRPr="0084461F">
        <w:t>на 1996 г</w:t>
      </w:r>
      <w:r w:rsidR="0084461F" w:rsidRPr="0084461F">
        <w:t xml:space="preserve">) </w:t>
      </w:r>
      <w:r w:rsidRPr="0084461F">
        <w:t>необходимо, прежде всего, выделить группу из восьми крупнейших стран с объемом ВВП свыше 1 трлн</w:t>
      </w:r>
      <w:r w:rsidR="0084461F" w:rsidRPr="0084461F">
        <w:t xml:space="preserve">. </w:t>
      </w:r>
      <w:r w:rsidRPr="0084461F">
        <w:t>долл</w:t>
      </w:r>
      <w:r w:rsidR="0084461F" w:rsidRPr="0084461F">
        <w:t xml:space="preserve">. </w:t>
      </w:r>
      <w:r w:rsidRPr="0084461F">
        <w:t>США</w:t>
      </w:r>
      <w:r w:rsidR="0084461F" w:rsidRPr="0084461F">
        <w:t xml:space="preserve"> - </w:t>
      </w:r>
      <w:r w:rsidRPr="0084461F">
        <w:t>6,8</w:t>
      </w:r>
      <w:r w:rsidR="0084461F" w:rsidRPr="0084461F">
        <w:t xml:space="preserve">; </w:t>
      </w:r>
      <w:r w:rsidRPr="0084461F">
        <w:t>Китай-3,37</w:t>
      </w:r>
      <w:r w:rsidR="0084461F" w:rsidRPr="0084461F">
        <w:t xml:space="preserve">; </w:t>
      </w:r>
      <w:r w:rsidRPr="0084461F">
        <w:t>Япония</w:t>
      </w:r>
      <w:r w:rsidR="0084461F" w:rsidRPr="0084461F">
        <w:t xml:space="preserve"> - </w:t>
      </w:r>
      <w:r w:rsidRPr="0084461F">
        <w:t>2,65</w:t>
      </w:r>
      <w:r w:rsidR="0084461F" w:rsidRPr="0084461F">
        <w:t xml:space="preserve">; </w:t>
      </w:r>
      <w:r w:rsidRPr="0084461F">
        <w:t xml:space="preserve">Германия </w:t>
      </w:r>
      <w:r w:rsidR="0084461F">
        <w:t>-</w:t>
      </w:r>
      <w:r w:rsidRPr="0084461F">
        <w:t xml:space="preserve"> 1,58</w:t>
      </w:r>
      <w:r w:rsidR="0084461F" w:rsidRPr="0084461F">
        <w:t xml:space="preserve">; </w:t>
      </w:r>
      <w:r w:rsidRPr="0084461F">
        <w:t xml:space="preserve">Индия </w:t>
      </w:r>
      <w:r w:rsidR="0084461F">
        <w:t>-</w:t>
      </w:r>
      <w:r w:rsidRPr="0084461F">
        <w:t xml:space="preserve"> 1,35</w:t>
      </w:r>
      <w:r w:rsidR="0084461F" w:rsidRPr="0084461F">
        <w:t xml:space="preserve">; </w:t>
      </w:r>
      <w:r w:rsidRPr="0084461F">
        <w:t xml:space="preserve">Франция </w:t>
      </w:r>
      <w:r w:rsidR="0084461F">
        <w:t>-</w:t>
      </w:r>
      <w:r w:rsidRPr="0084461F">
        <w:t xml:space="preserve"> 1,15</w:t>
      </w:r>
      <w:r w:rsidR="0084461F" w:rsidRPr="0084461F">
        <w:t xml:space="preserve">; </w:t>
      </w:r>
      <w:r w:rsidRPr="0084461F">
        <w:t xml:space="preserve">Великобритания и Италия </w:t>
      </w:r>
      <w:r w:rsidR="0084461F">
        <w:t>-</w:t>
      </w:r>
      <w:r w:rsidRPr="0084461F">
        <w:t xml:space="preserve"> 1,1</w:t>
      </w:r>
      <w:r w:rsidR="0084461F" w:rsidRPr="0084461F">
        <w:t xml:space="preserve">. </w:t>
      </w:r>
      <w:r w:rsidRPr="0084461F">
        <w:t>На их долю приходится более 60% мирового валового продукта</w:t>
      </w:r>
      <w:r w:rsidR="0084461F" w:rsidRPr="0084461F">
        <w:t xml:space="preserve">. </w:t>
      </w:r>
      <w:r w:rsidRPr="0084461F">
        <w:t>Крупные ВВП</w:t>
      </w:r>
      <w:r w:rsidR="0084461F">
        <w:t xml:space="preserve"> (</w:t>
      </w:r>
      <w:r w:rsidRPr="0084461F">
        <w:t>от 0,5-1 трлн</w:t>
      </w:r>
      <w:r w:rsidR="0084461F" w:rsidRPr="0084461F">
        <w:t xml:space="preserve">. </w:t>
      </w:r>
      <w:r w:rsidRPr="0084461F">
        <w:t>долл</w:t>
      </w:r>
      <w:r w:rsidR="0084461F" w:rsidRPr="0084461F">
        <w:t xml:space="preserve">) - </w:t>
      </w:r>
      <w:r w:rsidRPr="0084461F">
        <w:t>Бразилия</w:t>
      </w:r>
      <w:r w:rsidR="0084461F">
        <w:t xml:space="preserve"> (</w:t>
      </w:r>
      <w:r w:rsidRPr="0084461F">
        <w:t>0,94</w:t>
      </w:r>
      <w:r w:rsidR="0084461F" w:rsidRPr="0084461F">
        <w:t>),</w:t>
      </w:r>
      <w:r w:rsidRPr="0084461F">
        <w:t xml:space="preserve"> Индонезия</w:t>
      </w:r>
      <w:r w:rsidR="0084461F">
        <w:t xml:space="preserve"> (</w:t>
      </w:r>
      <w:r w:rsidRPr="0084461F">
        <w:t>0,73</w:t>
      </w:r>
      <w:r w:rsidR="0084461F" w:rsidRPr="0084461F">
        <w:t>)</w:t>
      </w:r>
      <w:r w:rsidR="0084461F">
        <w:t>, М</w:t>
      </w:r>
      <w:r w:rsidRPr="0084461F">
        <w:t>ексика</w:t>
      </w:r>
      <w:r w:rsidR="0084461F" w:rsidRPr="0084461F">
        <w:t xml:space="preserve">, </w:t>
      </w:r>
      <w:r w:rsidRPr="0084461F">
        <w:t>Канада</w:t>
      </w:r>
      <w:r w:rsidR="0084461F">
        <w:t xml:space="preserve"> (</w:t>
      </w:r>
      <w:r w:rsidRPr="0084461F">
        <w:t>по 0,61</w:t>
      </w:r>
      <w:r w:rsidR="0084461F" w:rsidRPr="0084461F">
        <w:t>),</w:t>
      </w:r>
      <w:r w:rsidRPr="0084461F">
        <w:t xml:space="preserve"> Россия</w:t>
      </w:r>
      <w:r w:rsidR="0084461F">
        <w:t xml:space="preserve"> (</w:t>
      </w:r>
      <w:r w:rsidRPr="0084461F">
        <w:t>0,585</w:t>
      </w:r>
      <w:r w:rsidR="0084461F" w:rsidRPr="0084461F">
        <w:t>),</w:t>
      </w:r>
      <w:r w:rsidRPr="0084461F">
        <w:t xml:space="preserve"> Республика Корея</w:t>
      </w:r>
      <w:r w:rsidR="0084461F">
        <w:t xml:space="preserve"> (</w:t>
      </w:r>
      <w:r w:rsidRPr="0084461F">
        <w:t>0,579</w:t>
      </w:r>
      <w:r w:rsidR="0084461F" w:rsidRPr="0084461F">
        <w:t>),</w:t>
      </w:r>
      <w:r w:rsidRPr="0084461F">
        <w:t xml:space="preserve"> Испания</w:t>
      </w:r>
      <w:r w:rsidR="0084461F">
        <w:t xml:space="preserve"> (</w:t>
      </w:r>
      <w:r w:rsidRPr="0084461F">
        <w:t>0,549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К средним по масштабам и структуре экономике можно отнести 30 стран с ежегодным объемом ВВП от 0,1 до 0,5 трлн</w:t>
      </w:r>
      <w:r w:rsidR="0084461F" w:rsidRPr="0084461F">
        <w:t xml:space="preserve">. </w:t>
      </w:r>
      <w:r w:rsidRPr="0084461F">
        <w:t>долл</w:t>
      </w:r>
      <w:r w:rsidR="0084461F" w:rsidRPr="0084461F">
        <w:t>.</w:t>
      </w:r>
      <w:r w:rsidR="0084461F">
        <w:t xml:space="preserve"> (</w:t>
      </w:r>
      <w:r w:rsidRPr="0084461F">
        <w:t xml:space="preserve">Нидерланды, Польша, Турция, Аргентина, ЮАР, Египет и </w:t>
      </w:r>
      <w:r w:rsidR="0084461F">
        <w:t>др.)</w:t>
      </w:r>
      <w:r w:rsidR="0084461F" w:rsidRPr="0084461F">
        <w:t>,</w:t>
      </w:r>
      <w:r w:rsidRPr="0084461F">
        <w:t xml:space="preserve"> а к малым, составляющим абсолютное большинство стран</w:t>
      </w:r>
      <w:r w:rsidR="0084461F">
        <w:t xml:space="preserve"> (</w:t>
      </w:r>
      <w:r w:rsidRPr="0084461F">
        <w:t>более 180</w:t>
      </w:r>
      <w:r w:rsidR="0084461F" w:rsidRPr="0084461F">
        <w:t xml:space="preserve">), - </w:t>
      </w:r>
      <w:r w:rsidRPr="0084461F">
        <w:t>с ВВП менее 100 млрд</w:t>
      </w:r>
      <w:r w:rsidR="0084461F" w:rsidRPr="0084461F">
        <w:t xml:space="preserve">. </w:t>
      </w:r>
      <w:r w:rsidRPr="0084461F">
        <w:t>долл</w:t>
      </w:r>
      <w:r w:rsidR="0084461F" w:rsidRPr="0084461F">
        <w:t>.</w:t>
      </w:r>
      <w:r w:rsidR="0084461F">
        <w:t xml:space="preserve"> (</w:t>
      </w:r>
      <w:r w:rsidRPr="0084461F">
        <w:t xml:space="preserve">Узбекистан, Белоруссия, Израиль, Перу, Венгрия и </w:t>
      </w:r>
      <w:r w:rsidR="0084461F">
        <w:t>др.)</w:t>
      </w:r>
    </w:p>
    <w:p w:rsidR="0084461F" w:rsidRDefault="00E81D00" w:rsidP="0084461F">
      <w:pPr>
        <w:ind w:firstLine="709"/>
      </w:pPr>
      <w:r w:rsidRPr="0084461F">
        <w:t>Однако крупные, средние и малые показатели ВВП</w:t>
      </w:r>
      <w:r w:rsidR="0084461F" w:rsidRPr="0084461F">
        <w:t xml:space="preserve"> </w:t>
      </w:r>
      <w:r w:rsidRPr="0084461F">
        <w:t>еще не позволяют достоверно</w:t>
      </w:r>
      <w:r w:rsidR="0084461F" w:rsidRPr="0084461F">
        <w:t xml:space="preserve"> </w:t>
      </w:r>
      <w:r w:rsidRPr="0084461F">
        <w:t xml:space="preserve">судить об уровне экономического развития стран, Об этом их качестве в первом приближении свидетельствует другой количественный показатель </w:t>
      </w:r>
      <w:r w:rsidR="0084461F">
        <w:t>-</w:t>
      </w:r>
      <w:r w:rsidRPr="0084461F">
        <w:t xml:space="preserve"> </w:t>
      </w:r>
      <w:r w:rsidRPr="0084461F">
        <w:rPr>
          <w:i/>
          <w:iCs/>
        </w:rPr>
        <w:t>производство ВВП в расчете на душу населения</w:t>
      </w:r>
      <w:r w:rsidR="0084461F" w:rsidRPr="0084461F">
        <w:t xml:space="preserve">. </w:t>
      </w:r>
      <w:r w:rsidRPr="0084461F">
        <w:t>в результате сходные показатели в середине 1990-х гг</w:t>
      </w:r>
      <w:r w:rsidR="0084461F" w:rsidRPr="0084461F">
        <w:t xml:space="preserve">. </w:t>
      </w:r>
      <w:r w:rsidRPr="0084461F">
        <w:t>имели такие экономические разные страны, как США и Кувейт</w:t>
      </w:r>
      <w:r w:rsidR="0084461F">
        <w:t xml:space="preserve"> (</w:t>
      </w:r>
      <w:r w:rsidRPr="0084461F">
        <w:t>более 20 тыс</w:t>
      </w:r>
      <w:r w:rsidR="0084461F" w:rsidRPr="0084461F">
        <w:t xml:space="preserve">. </w:t>
      </w:r>
      <w:r w:rsidRPr="0084461F">
        <w:t>долл</w:t>
      </w:r>
      <w:r w:rsidR="0084461F" w:rsidRPr="0084461F">
        <w:t>),</w:t>
      </w:r>
      <w:r w:rsidRPr="0084461F">
        <w:t xml:space="preserve"> Россия и Панама</w:t>
      </w:r>
      <w:r w:rsidR="0084461F">
        <w:t xml:space="preserve"> (</w:t>
      </w:r>
      <w:r w:rsidRPr="0084461F">
        <w:t>менее 5 тыс</w:t>
      </w:r>
      <w:r w:rsidR="0084461F" w:rsidRPr="0084461F">
        <w:t xml:space="preserve">. </w:t>
      </w:r>
      <w:r w:rsidRPr="0084461F">
        <w:t>долл</w:t>
      </w:r>
      <w:r w:rsidR="0084461F" w:rsidRPr="0084461F">
        <w:t>),</w:t>
      </w:r>
      <w:r w:rsidRPr="0084461F">
        <w:t xml:space="preserve"> Китай и Экваториальная Гвинея</w:t>
      </w:r>
      <w:r w:rsidR="0084461F">
        <w:t xml:space="preserve"> (</w:t>
      </w:r>
      <w:r w:rsidRPr="0084461F">
        <w:t>менее 3 тыс</w:t>
      </w:r>
      <w:r w:rsidR="0084461F" w:rsidRPr="0084461F">
        <w:t xml:space="preserve">. </w:t>
      </w:r>
      <w:r w:rsidRPr="0084461F">
        <w:t>долл</w:t>
      </w:r>
      <w:r w:rsidR="0084461F" w:rsidRPr="0084461F">
        <w:t xml:space="preserve">) </w:t>
      </w:r>
      <w:r w:rsidRPr="0084461F">
        <w:t>при среднемировом показателе 5705 тыс</w:t>
      </w:r>
      <w:r w:rsidR="0084461F" w:rsidRPr="0084461F">
        <w:t xml:space="preserve">. </w:t>
      </w:r>
      <w:r w:rsidRPr="0084461F">
        <w:t>долл</w:t>
      </w:r>
      <w:r w:rsidR="0084461F" w:rsidRPr="0084461F">
        <w:t>.</w:t>
      </w:r>
      <w:r w:rsidR="0084461F">
        <w:t xml:space="preserve"> (</w:t>
      </w:r>
      <w:r w:rsidRPr="0084461F">
        <w:t>1996 г</w:t>
      </w:r>
      <w:r w:rsidR="0084461F" w:rsidRPr="0084461F">
        <w:t>)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t>Наряду с</w:t>
      </w:r>
      <w:r w:rsidR="0084461F" w:rsidRPr="0084461F">
        <w:t xml:space="preserve"> </w:t>
      </w:r>
      <w:r w:rsidRPr="0084461F">
        <w:t>количественными группировками необходимым условием и компонентом более полного интегрального понимания различий между странами мира являются их</w:t>
      </w:r>
      <w:r w:rsidRPr="0084461F">
        <w:rPr>
          <w:i/>
          <w:iCs/>
        </w:rPr>
        <w:t xml:space="preserve"> качественные типологии</w:t>
      </w:r>
      <w:r w:rsidR="0084461F" w:rsidRPr="0084461F">
        <w:rPr>
          <w:i/>
          <w:iCs/>
        </w:rPr>
        <w:t>: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rPr>
          <w:i/>
          <w:iCs/>
        </w:rPr>
        <w:t>по исторически сложившимся различиям в характере общественных отношений систем или общественного строя</w:t>
      </w:r>
      <w:r w:rsidR="0084461F" w:rsidRPr="0084461F">
        <w:rPr>
          <w:i/>
          <w:iCs/>
        </w:rPr>
        <w:t>:</w:t>
      </w:r>
    </w:p>
    <w:p w:rsidR="0084461F" w:rsidRDefault="00E81D00" w:rsidP="0084461F">
      <w:pPr>
        <w:ind w:firstLine="709"/>
      </w:pPr>
      <w:r w:rsidRPr="0084461F">
        <w:t>первый тип страны</w:t>
      </w:r>
      <w:r w:rsidR="0084461F">
        <w:t xml:space="preserve"> (</w:t>
      </w:r>
      <w:r w:rsidRPr="0084461F">
        <w:t>или</w:t>
      </w:r>
      <w:r w:rsidR="0084461F">
        <w:t xml:space="preserve"> "</w:t>
      </w:r>
      <w:r w:rsidRPr="0084461F">
        <w:t>первый мир</w:t>
      </w:r>
      <w:r w:rsidR="0084461F">
        <w:t>"</w:t>
      </w:r>
      <w:r w:rsidR="0084461F" w:rsidRPr="0084461F">
        <w:t xml:space="preserve">) </w:t>
      </w:r>
      <w:r w:rsidRPr="0084461F">
        <w:t>получил название развитые капиталистические страны</w:t>
      </w:r>
      <w:r w:rsidR="0084461F">
        <w:t xml:space="preserve"> (</w:t>
      </w:r>
      <w:r w:rsidRPr="0084461F">
        <w:t>более 30</w:t>
      </w:r>
      <w:r w:rsidR="0084461F" w:rsidRPr="0084461F">
        <w:t xml:space="preserve">). </w:t>
      </w:r>
      <w:r w:rsidRPr="0084461F">
        <w:t>Эта группа сформировалась на основе классического капиталистического общества, достигшего наибольшей степени зрелости в ХХ в</w:t>
      </w:r>
      <w:r w:rsidR="0084461F" w:rsidRPr="0084461F">
        <w:t>.</w:t>
      </w:r>
    </w:p>
    <w:p w:rsidR="0084461F" w:rsidRDefault="0084461F" w:rsidP="0084461F">
      <w:pPr>
        <w:ind w:firstLine="709"/>
      </w:pPr>
      <w:r>
        <w:t>"</w:t>
      </w:r>
      <w:r w:rsidR="00E81D00" w:rsidRPr="0084461F">
        <w:t>второй мир</w:t>
      </w:r>
      <w:r>
        <w:t xml:space="preserve">" </w:t>
      </w:r>
      <w:r w:rsidR="00E81D00" w:rsidRPr="0084461F">
        <w:t>составляют социалистические страны, демонстрирующие в ХХ в</w:t>
      </w:r>
      <w:r w:rsidRPr="0084461F">
        <w:t xml:space="preserve">. </w:t>
      </w:r>
      <w:r w:rsidR="00E81D00" w:rsidRPr="0084461F">
        <w:t>принципиально иной новый тип общества</w:t>
      </w:r>
      <w:r w:rsidRPr="0084461F">
        <w:t>.</w:t>
      </w:r>
    </w:p>
    <w:p w:rsidR="0084461F" w:rsidRDefault="0084461F" w:rsidP="0084461F">
      <w:pPr>
        <w:ind w:firstLine="709"/>
      </w:pPr>
      <w:r>
        <w:t>"</w:t>
      </w:r>
      <w:r w:rsidR="00E81D00" w:rsidRPr="0084461F">
        <w:t>третий мир</w:t>
      </w:r>
      <w:r>
        <w:t xml:space="preserve">" </w:t>
      </w:r>
      <w:r w:rsidR="00E81D00" w:rsidRPr="0084461F">
        <w:t>заявил о себе после Второй мировой войны в процессе национально-освободительного движения и распада колониальной системы и определяется как развивающиеся страны</w:t>
      </w:r>
      <w:r>
        <w:t xml:space="preserve"> (</w:t>
      </w:r>
      <w:r w:rsidR="00E81D00" w:rsidRPr="0084461F">
        <w:t>более 160</w:t>
      </w:r>
      <w:r w:rsidRPr="0084461F">
        <w:t xml:space="preserve">). </w:t>
      </w:r>
      <w:r w:rsidR="00E81D00" w:rsidRPr="0084461F">
        <w:t>Их пути развития можно свести к трем вариантам</w:t>
      </w:r>
      <w:r w:rsidRPr="0084461F">
        <w:t>:</w:t>
      </w:r>
    </w:p>
    <w:p w:rsidR="0084461F" w:rsidRDefault="00E81D00" w:rsidP="0084461F">
      <w:pPr>
        <w:ind w:firstLine="709"/>
      </w:pPr>
      <w:r w:rsidRPr="0084461F">
        <w:t>страны капиталистического пути развития</w:t>
      </w:r>
      <w:r w:rsidR="0084461F">
        <w:t xml:space="preserve"> (</w:t>
      </w:r>
      <w:r w:rsidRPr="0084461F">
        <w:t>латиноамериканские большинство азиатских, отдельные африканские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страны дуального</w:t>
      </w:r>
      <w:r w:rsidR="0084461F">
        <w:t xml:space="preserve"> (</w:t>
      </w:r>
      <w:r w:rsidRPr="0084461F">
        <w:t>двойственного</w:t>
      </w:r>
      <w:r w:rsidR="0084461F" w:rsidRPr="0084461F">
        <w:t xml:space="preserve">) </w:t>
      </w:r>
      <w:r w:rsidRPr="0084461F">
        <w:t>типа</w:t>
      </w:r>
      <w:r w:rsidR="0084461F">
        <w:t xml:space="preserve"> (</w:t>
      </w:r>
      <w:r w:rsidRPr="0084461F">
        <w:t>подавляющее большинство в Африке, Океании, остальные азиатские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страны социалистической ориентации</w:t>
      </w:r>
      <w:r w:rsidR="0084461F">
        <w:t xml:space="preserve"> (</w:t>
      </w:r>
      <w:r w:rsidRPr="0084461F">
        <w:t xml:space="preserve">Ливия, Ангола, Ирак, Сирия, Афганистан, Бирма, Никарагуа, Гайана и </w:t>
      </w:r>
      <w:r w:rsidR="0084461F">
        <w:t>др.)</w:t>
      </w:r>
    </w:p>
    <w:p w:rsidR="0084461F" w:rsidRDefault="0084461F" w:rsidP="0084461F">
      <w:pPr>
        <w:ind w:firstLine="709"/>
      </w:pPr>
      <w:r>
        <w:t>"</w:t>
      </w:r>
      <w:r w:rsidR="00E81D00" w:rsidRPr="0084461F">
        <w:t>четвертый мир</w:t>
      </w:r>
      <w:r>
        <w:t xml:space="preserve">" </w:t>
      </w:r>
      <w:r w:rsidRPr="0084461F">
        <w:t xml:space="preserve">- </w:t>
      </w:r>
      <w:r w:rsidR="00E81D00" w:rsidRPr="0084461F">
        <w:t>постсоциалистические страны, включающий 28 государств</w:t>
      </w:r>
      <w:r w:rsidRPr="0084461F">
        <w:t xml:space="preserve">. </w:t>
      </w:r>
      <w:r w:rsidR="00E81D00" w:rsidRPr="0084461F">
        <w:t xml:space="preserve">Внутри этого типа можно выделить две группы стран </w:t>
      </w:r>
      <w:r>
        <w:t>-</w:t>
      </w:r>
      <w:r w:rsidR="00E81D00" w:rsidRPr="0084461F">
        <w:t xml:space="preserve"> авангардную</w:t>
      </w:r>
      <w:r>
        <w:t xml:space="preserve"> (</w:t>
      </w:r>
      <w:r w:rsidR="00E81D00" w:rsidRPr="0084461F">
        <w:t>Чехия, Польша</w:t>
      </w:r>
      <w:r w:rsidRPr="0084461F">
        <w:t xml:space="preserve">, </w:t>
      </w:r>
      <w:r w:rsidR="00E81D00" w:rsidRPr="0084461F">
        <w:t>Венгрия, Словения</w:t>
      </w:r>
      <w:r w:rsidRPr="0084461F">
        <w:t xml:space="preserve">) </w:t>
      </w:r>
      <w:r w:rsidR="00E81D00" w:rsidRPr="0084461F">
        <w:t>и замедленную</w:t>
      </w:r>
      <w:r>
        <w:t xml:space="preserve"> (</w:t>
      </w:r>
      <w:r w:rsidR="00E81D00" w:rsidRPr="0084461F">
        <w:t xml:space="preserve">Россия, Украина и </w:t>
      </w:r>
      <w:r>
        <w:t>др.)</w:t>
      </w:r>
      <w:r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по уровням социально-экономического развития</w:t>
      </w:r>
      <w:r w:rsidR="0084461F" w:rsidRPr="0084461F">
        <w:rPr>
          <w:i/>
          <w:iCs/>
        </w:rPr>
        <w:t xml:space="preserve">; </w:t>
      </w:r>
      <w:r w:rsidRPr="0084461F">
        <w:t>Представления формируются на основе учета следующих характеристик ее жизни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1</w:t>
      </w:r>
      <w:r w:rsidR="0084461F" w:rsidRPr="0084461F">
        <w:t xml:space="preserve">. </w:t>
      </w:r>
      <w:r w:rsidRPr="0084461F">
        <w:t>произведенный за год ВВП в расчете на душу населения</w:t>
      </w:r>
      <w:r w:rsidR="0084461F">
        <w:t>;</w:t>
      </w:r>
    </w:p>
    <w:p w:rsidR="0084461F" w:rsidRDefault="0084461F" w:rsidP="0084461F">
      <w:pPr>
        <w:ind w:firstLine="709"/>
      </w:pPr>
      <w:r>
        <w:t xml:space="preserve">2. </w:t>
      </w:r>
      <w:r w:rsidR="00E81D00" w:rsidRPr="0084461F">
        <w:t>доля отраслей перерабатывающей промышленности в ВВП</w:t>
      </w:r>
      <w:r>
        <w:t>;</w:t>
      </w:r>
    </w:p>
    <w:p w:rsidR="0084461F" w:rsidRDefault="0084461F" w:rsidP="0084461F">
      <w:pPr>
        <w:ind w:firstLine="709"/>
      </w:pPr>
      <w:r>
        <w:t xml:space="preserve">3. </w:t>
      </w:r>
      <w:r w:rsidR="00E81D00" w:rsidRPr="0084461F">
        <w:t>продолжительность жизни</w:t>
      </w:r>
      <w:r>
        <w:t>;</w:t>
      </w:r>
    </w:p>
    <w:p w:rsidR="0084461F" w:rsidRDefault="0084461F" w:rsidP="0084461F">
      <w:pPr>
        <w:ind w:firstLine="709"/>
      </w:pPr>
      <w:r>
        <w:t xml:space="preserve">4. </w:t>
      </w:r>
      <w:r w:rsidR="00E81D00" w:rsidRPr="0084461F">
        <w:t>уровень образования населения</w:t>
      </w:r>
      <w:r>
        <w:t xml:space="preserve"> (</w:t>
      </w:r>
      <w:r w:rsidR="00E81D00" w:rsidRPr="0084461F">
        <w:t>доля грамотных</w:t>
      </w:r>
      <w:r w:rsidRPr="0084461F">
        <w:t xml:space="preserve">). </w:t>
      </w:r>
      <w:r w:rsidR="00E81D00" w:rsidRPr="0084461F">
        <w:t xml:space="preserve">Все страны ООН разделяет на два типа </w:t>
      </w:r>
      <w:r>
        <w:t>-</w:t>
      </w:r>
      <w:r w:rsidR="00E81D00" w:rsidRPr="0084461F">
        <w:t xml:space="preserve"> экономически развитые и развивающиеся</w:t>
      </w:r>
      <w:r>
        <w:t xml:space="preserve"> (</w:t>
      </w:r>
      <w:r w:rsidR="00E81D00" w:rsidRPr="0084461F">
        <w:t>в более узком, социально-экономическом понимании</w:t>
      </w:r>
      <w:r w:rsidRPr="0084461F">
        <w:t xml:space="preserve">). </w:t>
      </w:r>
      <w:r w:rsidR="00E81D00" w:rsidRPr="0084461F">
        <w:t>В настоящее время к экономически развитым странам относятся около 70 стран Европы, Северной Америки, Азии, Австралии и Океании</w:t>
      </w:r>
      <w:r>
        <w:t xml:space="preserve"> (</w:t>
      </w:r>
      <w:r w:rsidR="00E81D00" w:rsidRPr="0084461F">
        <w:t>2</w:t>
      </w:r>
      <w:r w:rsidRPr="0084461F">
        <w:t>),</w:t>
      </w:r>
      <w:r w:rsidR="00E81D00" w:rsidRPr="0084461F">
        <w:t xml:space="preserve"> Африке</w:t>
      </w:r>
      <w:r>
        <w:t xml:space="preserve"> (</w:t>
      </w:r>
      <w:r w:rsidR="00E81D00" w:rsidRPr="0084461F">
        <w:t>1</w:t>
      </w:r>
      <w:r w:rsidRPr="0084461F">
        <w:t>).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типология стран по качеству жизни</w:t>
      </w:r>
      <w:r w:rsidR="0084461F" w:rsidRPr="0084461F">
        <w:rPr>
          <w:i/>
          <w:iCs/>
        </w:rPr>
        <w:t xml:space="preserve">; </w:t>
      </w:r>
      <w:r w:rsidRPr="0084461F">
        <w:t>оценивается с помощью комплексного индекса развития человеческого потенциала</w:t>
      </w:r>
      <w:r w:rsidR="0084461F">
        <w:t xml:space="preserve"> (</w:t>
      </w:r>
      <w:r w:rsidRPr="0084461F">
        <w:t>ИРЧП</w:t>
      </w:r>
      <w:r w:rsidR="0084461F" w:rsidRPr="0084461F">
        <w:t>),</w:t>
      </w:r>
      <w:r w:rsidRPr="0084461F">
        <w:t xml:space="preserve"> определяемого экспертами ООН</w:t>
      </w:r>
      <w:r w:rsidR="0084461F" w:rsidRPr="0084461F">
        <w:t xml:space="preserve">. </w:t>
      </w:r>
      <w:r w:rsidRPr="0084461F">
        <w:t>В зависимости от величины ИРЧП страны мира сгруппированы в три типа</w:t>
      </w:r>
      <w:r w:rsidR="0084461F">
        <w:t>:</w:t>
      </w:r>
    </w:p>
    <w:p w:rsidR="0084461F" w:rsidRDefault="0084461F" w:rsidP="0084461F">
      <w:pPr>
        <w:ind w:firstLine="709"/>
      </w:pPr>
      <w:r>
        <w:t>1)</w:t>
      </w:r>
      <w:r w:rsidRPr="0084461F">
        <w:t xml:space="preserve">. </w:t>
      </w:r>
      <w:r w:rsidR="00E81D00" w:rsidRPr="0084461F">
        <w:t>с высоким уровнем ИРЧП</w:t>
      </w:r>
      <w:r w:rsidRPr="0084461F">
        <w:t xml:space="preserve"> - </w:t>
      </w:r>
      <w:r w:rsidR="00E81D00" w:rsidRPr="0084461F">
        <w:t>63 страны</w:t>
      </w:r>
      <w:r>
        <w:t xml:space="preserve"> (</w:t>
      </w:r>
      <w:r w:rsidR="00E81D00" w:rsidRPr="0084461F">
        <w:t>от0,95 у Канады до 0,804 у Бразилии</w:t>
      </w:r>
      <w:r w:rsidRPr="0084461F">
        <w:t>)</w:t>
      </w:r>
      <w:r>
        <w:t>;</w:t>
      </w:r>
    </w:p>
    <w:p w:rsidR="0084461F" w:rsidRDefault="0084461F" w:rsidP="0084461F">
      <w:pPr>
        <w:ind w:firstLine="709"/>
      </w:pPr>
      <w:r>
        <w:t>2)</w:t>
      </w:r>
      <w:r w:rsidRPr="0084461F">
        <w:t xml:space="preserve">. </w:t>
      </w:r>
      <w:r w:rsidR="00E81D00" w:rsidRPr="0084461F">
        <w:t xml:space="preserve">средним </w:t>
      </w:r>
      <w:r>
        <w:t>-</w:t>
      </w:r>
      <w:r w:rsidR="00E81D00" w:rsidRPr="0084461F">
        <w:t xml:space="preserve"> 64</w:t>
      </w:r>
      <w:r>
        <w:t xml:space="preserve"> (</w:t>
      </w:r>
      <w:r w:rsidR="00E81D00" w:rsidRPr="0084461F">
        <w:t>0,798 у Казахстана до 0,503 у Камеруна</w:t>
      </w:r>
      <w:r w:rsidRPr="0084461F">
        <w:t>)</w:t>
      </w:r>
      <w:r>
        <w:t>;</w:t>
      </w:r>
    </w:p>
    <w:p w:rsidR="0084461F" w:rsidRDefault="0084461F" w:rsidP="0084461F">
      <w:pPr>
        <w:ind w:firstLine="709"/>
      </w:pPr>
      <w:r>
        <w:t>3)</w:t>
      </w:r>
      <w:r w:rsidRPr="0084461F">
        <w:t xml:space="preserve">. </w:t>
      </w:r>
      <w:r w:rsidR="00E81D00" w:rsidRPr="0084461F">
        <w:t>низким уровнем</w:t>
      </w:r>
      <w:r w:rsidRPr="0084461F">
        <w:t xml:space="preserve"> - </w:t>
      </w:r>
      <w:r w:rsidR="00E81D00" w:rsidRPr="0084461F">
        <w:t>47</w:t>
      </w:r>
      <w:r>
        <w:t xml:space="preserve"> (</w:t>
      </w:r>
      <w:r w:rsidR="00E81D00" w:rsidRPr="0084461F">
        <w:t>от 0,483 у Пакистана до 0</w:t>
      </w:r>
      <w:r>
        <w:t>, 20</w:t>
      </w:r>
      <w:r w:rsidR="00E81D00" w:rsidRPr="0084461F">
        <w:t>7 у Нигера</w:t>
      </w:r>
      <w:r w:rsidRPr="0084461F">
        <w:t>).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государственно-политические типологии стран</w:t>
      </w:r>
      <w:r w:rsidR="0084461F" w:rsidRPr="0084461F">
        <w:rPr>
          <w:i/>
          <w:iCs/>
        </w:rPr>
        <w:t xml:space="preserve">; </w:t>
      </w:r>
      <w:r w:rsidRPr="0084461F">
        <w:t>оцениваются различия с точки зрения международного статуса, все страны могу быть разделены на три типа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 xml:space="preserve">суверенные государства </w:t>
      </w:r>
      <w:r w:rsidR="0084461F">
        <w:t>-</w:t>
      </w:r>
      <w:r w:rsidRPr="0084461F">
        <w:t xml:space="preserve"> 190 стран мира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несамоуправляющиеся территории, главным образом островные</w:t>
      </w:r>
      <w:r w:rsidR="0084461F">
        <w:t xml:space="preserve"> (</w:t>
      </w:r>
      <w:r w:rsidRPr="0084461F">
        <w:t>Великобритания</w:t>
      </w:r>
      <w:r w:rsidR="0084461F" w:rsidRPr="0084461F">
        <w:t xml:space="preserve"> - </w:t>
      </w:r>
      <w:r w:rsidRPr="0084461F">
        <w:t>Гибралтар, Антилья, Каймановы острова</w:t>
      </w:r>
      <w:r w:rsidR="0084461F" w:rsidRPr="0084461F">
        <w:t xml:space="preserve">; </w:t>
      </w:r>
      <w:r w:rsidRPr="0084461F">
        <w:t xml:space="preserve">Франция </w:t>
      </w:r>
      <w:r w:rsidR="0084461F">
        <w:t>-</w:t>
      </w:r>
      <w:r w:rsidRPr="0084461F">
        <w:t xml:space="preserve"> Гаделупа, Гвиана</w:t>
      </w:r>
      <w:r w:rsidR="0084461F" w:rsidRPr="0084461F">
        <w:t xml:space="preserve">; </w:t>
      </w:r>
      <w:r w:rsidRPr="0084461F">
        <w:t xml:space="preserve">США </w:t>
      </w:r>
      <w:r w:rsidR="0084461F">
        <w:t>-</w:t>
      </w:r>
      <w:r w:rsidRPr="0084461F">
        <w:t xml:space="preserve"> Пуэрто-Рико, Виргинские острова</w:t>
      </w:r>
      <w:r w:rsidR="0084461F" w:rsidRPr="0084461F">
        <w:t xml:space="preserve">; </w:t>
      </w:r>
      <w:r w:rsidRPr="0084461F">
        <w:t xml:space="preserve">Дания </w:t>
      </w:r>
      <w:r w:rsidR="0084461F">
        <w:t>-</w:t>
      </w:r>
      <w:r w:rsidRPr="0084461F">
        <w:t xml:space="preserve"> Гренландия и </w:t>
      </w:r>
      <w:r w:rsidR="0084461F">
        <w:t>т.д.)</w:t>
      </w:r>
      <w:r w:rsidR="0084461F" w:rsidRPr="0084461F">
        <w:t>;</w:t>
      </w:r>
    </w:p>
    <w:p w:rsidR="0084461F" w:rsidRDefault="0084461F" w:rsidP="0084461F">
      <w:pPr>
        <w:ind w:firstLine="709"/>
      </w:pPr>
      <w:r>
        <w:t>"</w:t>
      </w:r>
      <w:r w:rsidR="00E81D00" w:rsidRPr="0084461F">
        <w:t>проблемные</w:t>
      </w:r>
      <w:r>
        <w:t xml:space="preserve">" </w:t>
      </w:r>
      <w:r w:rsidR="00E81D00" w:rsidRPr="0084461F">
        <w:t>территории с переходным и международным статусом</w:t>
      </w:r>
      <w:r>
        <w:t xml:space="preserve"> (</w:t>
      </w:r>
      <w:r w:rsidR="00E81D00" w:rsidRPr="0084461F">
        <w:t xml:space="preserve">Восточный Тимор, сектор Газа </w:t>
      </w:r>
      <w:r>
        <w:t>-</w:t>
      </w:r>
      <w:r w:rsidR="00E81D00" w:rsidRPr="0084461F">
        <w:t xml:space="preserve"> арабские территории Палестины</w:t>
      </w:r>
      <w:r w:rsidRPr="0084461F">
        <w:t xml:space="preserve">; </w:t>
      </w:r>
      <w:r w:rsidR="00E81D00" w:rsidRPr="0084461F">
        <w:t>Турецкая республика Северного Кипра</w:t>
      </w:r>
      <w:r w:rsidRPr="0084461F">
        <w:t>),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rPr>
          <w:i/>
          <w:iCs/>
        </w:rPr>
        <w:t>типология по различиям в характере и формах государственного строя</w:t>
      </w:r>
      <w:r w:rsidR="0084461F" w:rsidRPr="0084461F">
        <w:rPr>
          <w:i/>
          <w:iCs/>
        </w:rPr>
        <w:t>;</w:t>
      </w:r>
    </w:p>
    <w:p w:rsidR="0084461F" w:rsidRDefault="00E81D00" w:rsidP="0084461F">
      <w:pPr>
        <w:ind w:firstLine="709"/>
      </w:pPr>
      <w:r w:rsidRPr="0084461F">
        <w:t>республиканская форма</w:t>
      </w:r>
      <w:r w:rsidR="0084461F" w:rsidRPr="0084461F">
        <w:t>:</w:t>
      </w:r>
      <w:r w:rsidR="0084461F">
        <w:t xml:space="preserve"> (</w:t>
      </w:r>
      <w:r w:rsidRPr="0084461F">
        <w:t>150 стран</w:t>
      </w:r>
      <w:r w:rsidR="0084461F" w:rsidRPr="0084461F">
        <w:t>)</w:t>
      </w:r>
    </w:p>
    <w:p w:rsidR="0084461F" w:rsidRDefault="00E81D00" w:rsidP="0084461F">
      <w:pPr>
        <w:ind w:firstLine="709"/>
      </w:pPr>
      <w:r w:rsidRPr="0084461F">
        <w:t>президентские республики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парламентские республики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идеократические республики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социалистические республики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исламские республики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монархическая форма</w:t>
      </w:r>
      <w:r w:rsidR="0084461F" w:rsidRPr="0084461F">
        <w:t>:</w:t>
      </w:r>
      <w:r w:rsidR="0084461F">
        <w:t xml:space="preserve"> (</w:t>
      </w:r>
      <w:r w:rsidRPr="0084461F">
        <w:t>более 40 стран</w:t>
      </w:r>
      <w:r w:rsidR="0084461F" w:rsidRPr="0084461F">
        <w:t>)</w:t>
      </w:r>
    </w:p>
    <w:p w:rsidR="0084461F" w:rsidRDefault="00E81D00" w:rsidP="0084461F">
      <w:pPr>
        <w:ind w:firstLine="709"/>
      </w:pPr>
      <w:r w:rsidRPr="0084461F">
        <w:t>Конституционная монархия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Абсолютная монархия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Теократическая монархия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члены Содружества Наций</w:t>
      </w:r>
      <w:r w:rsidR="0084461F" w:rsidRPr="0084461F">
        <w:t>.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rPr>
          <w:i/>
          <w:iCs/>
        </w:rPr>
        <w:t>различия по административно</w:t>
      </w:r>
      <w:r w:rsidR="005F61B6">
        <w:rPr>
          <w:i/>
          <w:iCs/>
        </w:rPr>
        <w:t>-</w:t>
      </w:r>
      <w:r w:rsidRPr="0084461F">
        <w:rPr>
          <w:i/>
          <w:iCs/>
        </w:rPr>
        <w:t>территориальному устройству</w:t>
      </w:r>
      <w:r w:rsidR="0084461F" w:rsidRPr="0084461F">
        <w:rPr>
          <w:i/>
          <w:iCs/>
        </w:rPr>
        <w:t>;</w:t>
      </w:r>
    </w:p>
    <w:p w:rsidR="0084461F" w:rsidRDefault="00E81D00" w:rsidP="0084461F">
      <w:pPr>
        <w:ind w:firstLine="709"/>
      </w:pPr>
      <w:r w:rsidRPr="0084461F">
        <w:t>унитарные государства, управление</w:t>
      </w:r>
      <w:r w:rsidR="0084461F" w:rsidRPr="0084461F">
        <w:t xml:space="preserve"> </w:t>
      </w:r>
      <w:r w:rsidRPr="0084461F">
        <w:t>которого централизовано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федеративное государство</w:t>
      </w:r>
      <w:r w:rsidR="0084461F">
        <w:t xml:space="preserve"> (</w:t>
      </w:r>
      <w:r w:rsidRPr="0084461F">
        <w:t xml:space="preserve">штаты, провинции, республики и </w:t>
      </w:r>
      <w:r w:rsidR="0084461F">
        <w:t>т.п.)</w:t>
      </w:r>
      <w:r w:rsidR="0084461F" w:rsidRPr="0084461F">
        <w:t>,</w:t>
      </w:r>
      <w:r w:rsidRPr="0084461F">
        <w:t xml:space="preserve"> властные полномочия разделяются между центральными органами власти и субъектами федерации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конфедерация</w:t>
      </w:r>
      <w:r w:rsidR="0084461F" w:rsidRPr="0084461F">
        <w:t xml:space="preserve">; </w:t>
      </w:r>
      <w:r w:rsidRPr="0084461F">
        <w:t>она предполагает объединения суверенных государств</w:t>
      </w:r>
      <w:r w:rsidR="0084461F">
        <w:t xml:space="preserve"> (</w:t>
      </w:r>
      <w:r w:rsidRPr="0084461F">
        <w:t>при сохранении власти</w:t>
      </w:r>
      <w:r w:rsidR="0084461F" w:rsidRPr="0084461F">
        <w:t xml:space="preserve">) </w:t>
      </w:r>
      <w:r w:rsidRPr="0084461F">
        <w:t>для достижения общих целей</w:t>
      </w:r>
      <w:r w:rsidR="0084461F" w:rsidRPr="0084461F">
        <w:t>.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rPr>
          <w:i/>
          <w:iCs/>
        </w:rPr>
        <w:t>различия политических режимов или типу правления</w:t>
      </w:r>
      <w:r w:rsidR="0084461F" w:rsidRPr="0084461F">
        <w:rPr>
          <w:i/>
          <w:iCs/>
        </w:rPr>
        <w:t>;</w:t>
      </w:r>
    </w:p>
    <w:p w:rsidR="0084461F" w:rsidRDefault="00E81D00" w:rsidP="0084461F">
      <w:pPr>
        <w:ind w:firstLine="709"/>
      </w:pPr>
      <w:r w:rsidRPr="0084461F">
        <w:t>демократические режимы, им присущи выборность и разделение властей, многопартийная политическая система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авторитарный режим, концентрация власти в руках одного лица или органа, командные методы руководства, ограничение свобод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тоталитарный режим</w:t>
      </w:r>
      <w:r w:rsidR="0084461F" w:rsidRPr="0084461F">
        <w:t xml:space="preserve">; </w:t>
      </w:r>
      <w:r w:rsidRPr="0084461F">
        <w:t>осуществление контроля над всеми областями общественной жизни исходя из принципов определенной идеологии</w:t>
      </w:r>
      <w:r w:rsidR="0084461F" w:rsidRPr="0084461F">
        <w:t>.</w:t>
      </w:r>
    </w:p>
    <w:p w:rsidR="0084461F" w:rsidRDefault="005F61B6" w:rsidP="005F61B6">
      <w:pPr>
        <w:pStyle w:val="2"/>
      </w:pPr>
      <w:r>
        <w:br w:type="page"/>
      </w:r>
      <w:bookmarkStart w:id="5" w:name="_Toc268991291"/>
      <w:r w:rsidR="00E81D00" w:rsidRPr="0084461F">
        <w:t>3</w:t>
      </w:r>
      <w:r w:rsidR="0084461F" w:rsidRPr="0084461F">
        <w:t xml:space="preserve">. </w:t>
      </w:r>
      <w:r w:rsidR="00E81D00" w:rsidRPr="0084461F">
        <w:t>Понятие о геополитике</w:t>
      </w:r>
      <w:r w:rsidR="0084461F" w:rsidRPr="0084461F">
        <w:t xml:space="preserve">. </w:t>
      </w:r>
      <w:r w:rsidR="00E81D00" w:rsidRPr="0084461F">
        <w:t>Связь геополитики с отношениями между территориальными единицами</w:t>
      </w:r>
      <w:bookmarkEnd w:id="5"/>
    </w:p>
    <w:p w:rsidR="005F61B6" w:rsidRPr="005F61B6" w:rsidRDefault="005F61B6" w:rsidP="005F61B6">
      <w:pPr>
        <w:ind w:firstLine="709"/>
      </w:pPr>
    </w:p>
    <w:p w:rsidR="0084461F" w:rsidRDefault="005F61B6" w:rsidP="005F61B6">
      <w:pPr>
        <w:pStyle w:val="2"/>
      </w:pPr>
      <w:bookmarkStart w:id="6" w:name="_Toc268991292"/>
      <w:r>
        <w:t xml:space="preserve">3.1 </w:t>
      </w:r>
      <w:r w:rsidR="00E81D00" w:rsidRPr="0084461F">
        <w:t>Концепции</w:t>
      </w:r>
      <w:r w:rsidR="0084461F">
        <w:t xml:space="preserve"> "</w:t>
      </w:r>
      <w:r w:rsidR="00E81D00" w:rsidRPr="0084461F">
        <w:t>евразийства</w:t>
      </w:r>
      <w:r w:rsidR="0084461F">
        <w:t xml:space="preserve">" </w:t>
      </w:r>
      <w:r w:rsidR="00E81D00" w:rsidRPr="0084461F">
        <w:t>и</w:t>
      </w:r>
      <w:r w:rsidR="0084461F">
        <w:t xml:space="preserve"> "</w:t>
      </w:r>
      <w:r w:rsidR="00E81D00" w:rsidRPr="0084461F">
        <w:t>атлантизма</w:t>
      </w:r>
      <w:r w:rsidR="0084461F">
        <w:t>"</w:t>
      </w:r>
      <w:bookmarkEnd w:id="6"/>
    </w:p>
    <w:p w:rsidR="005F61B6" w:rsidRDefault="005F61B6" w:rsidP="0084461F">
      <w:pPr>
        <w:ind w:firstLine="709"/>
      </w:pPr>
    </w:p>
    <w:p w:rsidR="0084461F" w:rsidRDefault="00E81D00" w:rsidP="0084461F">
      <w:pPr>
        <w:ind w:firstLine="709"/>
      </w:pPr>
      <w:r w:rsidRPr="0084461F">
        <w:t xml:space="preserve">Геополитика </w:t>
      </w:r>
      <w:r w:rsidR="0084461F">
        <w:t>-</w:t>
      </w:r>
      <w:r w:rsidRPr="0084461F">
        <w:t xml:space="preserve"> это наука, изучающая в единстве географические, исторические, политические и другие взаимодействующие факторы, оказывающие влияние на стратегический потенциал государства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Термин</w:t>
      </w:r>
      <w:r w:rsidR="0084461F">
        <w:t xml:space="preserve"> "</w:t>
      </w:r>
      <w:r w:rsidRPr="0084461F">
        <w:t>геополитика</w:t>
      </w:r>
      <w:r w:rsidR="0084461F">
        <w:t xml:space="preserve">" </w:t>
      </w:r>
      <w:r w:rsidRPr="0084461F">
        <w:t>в научном смысле имеет два аспекта</w:t>
      </w:r>
      <w:r w:rsidR="0084461F" w:rsidRPr="0084461F">
        <w:t xml:space="preserve">: </w:t>
      </w:r>
      <w:r w:rsidRPr="0084461F">
        <w:rPr>
          <w:i/>
          <w:iCs/>
        </w:rPr>
        <w:t>культурно</w:t>
      </w:r>
      <w:r w:rsidRPr="0084461F">
        <w:t>-</w:t>
      </w:r>
      <w:r w:rsidRPr="0084461F">
        <w:rPr>
          <w:i/>
          <w:iCs/>
        </w:rPr>
        <w:t>психологический</w:t>
      </w:r>
      <w:r w:rsidRPr="0084461F">
        <w:t xml:space="preserve"> и </w:t>
      </w:r>
      <w:r w:rsidRPr="0084461F">
        <w:rPr>
          <w:i/>
          <w:iCs/>
        </w:rPr>
        <w:t>концептуальный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Культурно</w:t>
      </w:r>
      <w:r w:rsidRPr="0084461F">
        <w:t>-</w:t>
      </w:r>
      <w:r w:rsidRPr="0084461F">
        <w:rPr>
          <w:i/>
          <w:iCs/>
        </w:rPr>
        <w:t>психологический</w:t>
      </w:r>
      <w:r w:rsidR="0084461F" w:rsidRPr="0084461F">
        <w:t xml:space="preserve"> </w:t>
      </w:r>
      <w:r w:rsidRPr="0084461F">
        <w:t xml:space="preserve">аспект как геополитическая идея отражает исторический опыт субъектов международных отношений, </w:t>
      </w:r>
      <w:r w:rsidR="0084461F">
        <w:t>т.е.</w:t>
      </w:r>
      <w:r w:rsidR="0084461F" w:rsidRPr="0084461F">
        <w:t xml:space="preserve"> </w:t>
      </w:r>
      <w:r w:rsidRPr="0084461F">
        <w:t>империй, государств, народов, и опирается определенной идеологией как системой взглядов на существующий мир и принципы его переустройства</w:t>
      </w:r>
      <w:r w:rsidR="0084461F" w:rsidRPr="0084461F">
        <w:t xml:space="preserve">. </w:t>
      </w:r>
      <w:r w:rsidRPr="0084461F">
        <w:t>Можно утверждать, что формирование геополитического пространства</w:t>
      </w:r>
      <w:r w:rsidR="0084461F" w:rsidRPr="0084461F">
        <w:t xml:space="preserve"> </w:t>
      </w:r>
      <w:r w:rsidRPr="0084461F">
        <w:t>обусловлено не только строго объективными условиями и факторами</w:t>
      </w:r>
      <w:r w:rsidR="0084461F">
        <w:t xml:space="preserve"> (</w:t>
      </w:r>
      <w:r w:rsidRPr="0084461F">
        <w:t xml:space="preserve">размер территории, особенности географического положения, природно-ресурсный, демографический, экономический военный потенциалы и </w:t>
      </w:r>
      <w:r w:rsidR="0084461F">
        <w:t>т.п.)</w:t>
      </w:r>
      <w:r w:rsidR="0084461F" w:rsidRPr="0084461F">
        <w:t>,</w:t>
      </w:r>
      <w:r w:rsidRPr="0084461F">
        <w:t xml:space="preserve"> но и состоянием духа народов и наций, населяющих пространство определенных государств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До определенного момента, а именно до крушения идеологии, господствующая в сознании населения геополитическая доктрина обеспечивает цельность и сохранение геополитических субъектов </w:t>
      </w:r>
      <w:r w:rsidR="0084461F">
        <w:t>-</w:t>
      </w:r>
      <w:r w:rsidRPr="0084461F">
        <w:t xml:space="preserve"> империй, государств-наций</w:t>
      </w:r>
      <w:r w:rsidR="0084461F" w:rsidRPr="0084461F">
        <w:t xml:space="preserve">. </w:t>
      </w:r>
      <w:r w:rsidRPr="0084461F">
        <w:t>Когда происходит крушение идеологии, наступает слом в геополитических доктринах и национальных мифах, за которые люди до этого готовы были умирать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 результате крушения геополитического статуса возникает проблема выработки новой геополитической идеи</w:t>
      </w:r>
      <w:r w:rsidR="0084461F" w:rsidRPr="0084461F">
        <w:t xml:space="preserve">. </w:t>
      </w:r>
      <w:r w:rsidRPr="0084461F">
        <w:t xml:space="preserve">В современном мире для ряда стран характерна поляризация идей </w:t>
      </w:r>
      <w:r w:rsidRPr="0084461F">
        <w:rPr>
          <w:i/>
          <w:iCs/>
        </w:rPr>
        <w:t>почвенничества</w:t>
      </w:r>
      <w:r w:rsidRPr="0084461F">
        <w:t xml:space="preserve">, с одной стороны, и </w:t>
      </w:r>
      <w:r w:rsidRPr="0084461F">
        <w:rPr>
          <w:i/>
          <w:iCs/>
        </w:rPr>
        <w:t>космополитизма</w:t>
      </w:r>
      <w:r w:rsidRPr="0084461F">
        <w:t xml:space="preserve"> </w:t>
      </w:r>
      <w:r w:rsidR="0084461F">
        <w:t>-</w:t>
      </w:r>
      <w:r w:rsidRPr="0084461F">
        <w:t xml:space="preserve"> с другой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культурно-психологический</w:t>
      </w:r>
      <w:r w:rsidR="0084461F" w:rsidRPr="0084461F">
        <w:t xml:space="preserve"> </w:t>
      </w:r>
      <w:r w:rsidRPr="0084461F">
        <w:t>подход к геополитике разрабатывается и для планетарного уровня</w:t>
      </w:r>
      <w:r w:rsidR="0084461F" w:rsidRPr="0084461F">
        <w:t xml:space="preserve">. </w:t>
      </w:r>
      <w:r w:rsidRPr="0084461F">
        <w:t>Напри</w:t>
      </w:r>
      <w:r w:rsidR="005F61B6">
        <w:t>мер, американский геополитик Сэм</w:t>
      </w:r>
      <w:r w:rsidRPr="0084461F">
        <w:t>юэл</w:t>
      </w:r>
      <w:r w:rsidR="005F61B6">
        <w:t xml:space="preserve"> </w:t>
      </w:r>
      <w:r w:rsidRPr="0084461F">
        <w:t>Хатингтон выдвинул и обосновал</w:t>
      </w:r>
      <w:r w:rsidR="0084461F" w:rsidRPr="0084461F">
        <w:t xml:space="preserve"> </w:t>
      </w:r>
      <w:r w:rsidRPr="0084461F">
        <w:t>гипотезу мировых конфликтов между различными цивилизациями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После того как в системе международных отношений последовательно сменились конфликты</w:t>
      </w:r>
      <w:r w:rsidR="0084461F" w:rsidRPr="0084461F">
        <w:t>:</w:t>
      </w:r>
    </w:p>
    <w:p w:rsidR="0084461F" w:rsidRDefault="005F61B6" w:rsidP="0084461F">
      <w:pPr>
        <w:ind w:firstLine="709"/>
      </w:pPr>
      <w:r>
        <w:t>между власте</w:t>
      </w:r>
      <w:r w:rsidR="00E81D00" w:rsidRPr="0084461F">
        <w:t>линами</w:t>
      </w:r>
      <w:r w:rsidR="0084461F">
        <w:t xml:space="preserve"> (</w:t>
      </w:r>
      <w:r w:rsidR="00E81D00" w:rsidRPr="0084461F">
        <w:t>династические конфликты до Ветфальского мира 1648г</w:t>
      </w:r>
      <w:r w:rsidR="0084461F">
        <w:t>.,</w:t>
      </w:r>
      <w:r w:rsidR="00E81D00" w:rsidRPr="0084461F">
        <w:t xml:space="preserve"> завершившего тридцатилетнюю войну в Европе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между нациями</w:t>
      </w:r>
      <w:r w:rsidR="0084461F">
        <w:t xml:space="preserve"> (</w:t>
      </w:r>
      <w:r w:rsidRPr="0084461F">
        <w:t xml:space="preserve">после Великой Французской революции 1789-1794 </w:t>
      </w:r>
      <w:r w:rsidR="0084461F">
        <w:t>гг.)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между идеологиями</w:t>
      </w:r>
      <w:r w:rsidR="0084461F">
        <w:t xml:space="preserve"> (</w:t>
      </w:r>
      <w:r w:rsidRPr="0084461F">
        <w:t>после Октябрьской социалистической революцией 1918 г</w:t>
      </w:r>
      <w:r w:rsidR="0084461F" w:rsidRPr="0084461F">
        <w:t>).</w:t>
      </w:r>
    </w:p>
    <w:p w:rsidR="0084461F" w:rsidRDefault="00E81D00" w:rsidP="0084461F">
      <w:pPr>
        <w:ind w:firstLine="709"/>
      </w:pPr>
      <w:r w:rsidRPr="0084461F">
        <w:t>линии раскола между различными цивилизациями стали главными линиями геополитических фронтов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Цивилизация</w:t>
      </w:r>
      <w:r w:rsidRPr="0084461F">
        <w:t xml:space="preserve"> </w:t>
      </w:r>
      <w:r w:rsidR="0084461F">
        <w:t>-</w:t>
      </w:r>
      <w:r w:rsidRPr="0084461F">
        <w:t xml:space="preserve"> это наивысшая форма культурной общности людей, или мегакультура, имеющая широчайший спектр признаков, определяющих культурную самобытность народов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Роль цивилизаций в силу роста их самобытности в мировой истории будет приобретать все большее значение, и судьбы мира</w:t>
      </w:r>
      <w:r w:rsidR="0084461F" w:rsidRPr="0084461F">
        <w:t xml:space="preserve"> </w:t>
      </w:r>
      <w:r w:rsidRPr="0084461F">
        <w:t xml:space="preserve">все в большей мере будут определяться взаимодействием семи или восьми цивилизаций </w:t>
      </w:r>
      <w:r w:rsidR="0084461F">
        <w:t>-</w:t>
      </w:r>
      <w:r w:rsidRPr="0084461F">
        <w:t xml:space="preserve"> западной, конфуцианской, японской, исламской, индуистской, славяно-православной, латиноамериканской и, возможно, африканской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Ученые считают, что будущие мировые</w:t>
      </w:r>
      <w:r w:rsidR="0084461F" w:rsidRPr="0084461F">
        <w:t xml:space="preserve"> </w:t>
      </w:r>
      <w:r w:rsidRPr="0084461F">
        <w:t xml:space="preserve">кровопролитные конфликты </w:t>
      </w:r>
      <w:r w:rsidR="0084461F">
        <w:t>-</w:t>
      </w:r>
      <w:r w:rsidRPr="0084461F">
        <w:t xml:space="preserve"> это конфликты между цивилизациями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Во-первых, различия между цивилизациями являются базовыми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Во-вторых, процессы модернизации и глобализации ослабляют национальные государства с позиции их единства, сплоченности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</w:t>
      </w:r>
      <w:r w:rsidR="005F61B6">
        <w:t>-</w:t>
      </w:r>
      <w:r w:rsidRPr="0084461F">
        <w:t>третьих, рост самосознания цивилизаций усиливается двоякостью Запада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В-четвертых, цивилизованные различия гораздо более консервативны, меньше способны к изменениям, чем политические и экономические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В-пятых, усиливается экономический регионализм, как в Европе, так и Азии и Северной Америке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Понимание геополитики как определенной научной концепции</w:t>
      </w:r>
      <w:r w:rsidRPr="0084461F">
        <w:t xml:space="preserve"> колеблется от размытых либо недосказанных геополитических идей, например, геополитических идей евразийцев, напоминающих национал-социалистические построения, до жестко детерминированных моделей, например, германских геополитиков накануне Второй мировой войны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 результате формируется геополитическая структура мира, отличная от простой политической карты мира</w:t>
      </w:r>
      <w:r w:rsidR="0084461F" w:rsidRPr="0084461F">
        <w:t xml:space="preserve">. </w:t>
      </w:r>
      <w:r w:rsidRPr="0084461F">
        <w:t xml:space="preserve">Геополитическая структура мира </w:t>
      </w:r>
      <w:r w:rsidR="0084461F">
        <w:t>-</w:t>
      </w:r>
      <w:r w:rsidRPr="0084461F">
        <w:t xml:space="preserve"> это основной объект исследования геополитики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Геополитические модели общепланетарного уровня направлены на обоснование представлений о мировом порядке, </w:t>
      </w:r>
      <w:r w:rsidR="0084461F">
        <w:t>т.е.</w:t>
      </w:r>
      <w:r w:rsidR="0084461F" w:rsidRPr="0084461F">
        <w:t xml:space="preserve"> </w:t>
      </w:r>
      <w:r w:rsidRPr="0084461F">
        <w:t>о геополитической структуре мира, которая отражает баланс соотношений силовых полей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С понятием геополитических полей тесно связаны другие понятия геополитики </w:t>
      </w:r>
      <w:r w:rsidR="0084461F">
        <w:t>-</w:t>
      </w:r>
      <w:r w:rsidRPr="0084461F">
        <w:t xml:space="preserve"> геопространство</w:t>
      </w:r>
      <w:r w:rsidR="0084461F">
        <w:t xml:space="preserve"> (</w:t>
      </w:r>
      <w:r w:rsidRPr="0084461F">
        <w:t>пространство Земли</w:t>
      </w:r>
      <w:r w:rsidR="0084461F" w:rsidRPr="0084461F">
        <w:t xml:space="preserve">) </w:t>
      </w:r>
      <w:r w:rsidRPr="0084461F">
        <w:t>и контроль над ними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Первым толчком к формированию геопространства стало развитие мореплавания</w:t>
      </w:r>
      <w:r w:rsidR="0084461F" w:rsidRPr="0084461F">
        <w:t xml:space="preserve">. </w:t>
      </w:r>
      <w:r w:rsidRPr="0084461F">
        <w:t>Мореплавание впервые связало мир в единую систему, но при этом дало превосходство ведущим мировым державам над континентальными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Следующая крупнейшая трансформация </w:t>
      </w:r>
      <w:r w:rsidR="0084461F">
        <w:t>-</w:t>
      </w:r>
      <w:r w:rsidRPr="0084461F">
        <w:t xml:space="preserve"> первая промышленная революция</w:t>
      </w:r>
      <w:r w:rsidR="0084461F" w:rsidRPr="0084461F">
        <w:t xml:space="preserve">: </w:t>
      </w:r>
      <w:r w:rsidRPr="0084461F">
        <w:t>развитие сухопутных железнодорожных и автомобильных дорог</w:t>
      </w:r>
      <w:r w:rsidR="0084461F" w:rsidRPr="0084461F">
        <w:t xml:space="preserve">; </w:t>
      </w:r>
      <w:r w:rsidRPr="0084461F">
        <w:t>открытия и изобретения конца</w:t>
      </w:r>
      <w:r w:rsidR="0084461F" w:rsidRPr="0084461F">
        <w:t xml:space="preserve"> </w:t>
      </w:r>
      <w:r w:rsidRPr="0084461F">
        <w:rPr>
          <w:lang w:val="en-US"/>
        </w:rPr>
        <w:t>XIX</w:t>
      </w:r>
      <w:r w:rsidR="005F61B6">
        <w:t xml:space="preserve"> </w:t>
      </w:r>
      <w:r w:rsidRPr="0084461F">
        <w:t>в</w:t>
      </w:r>
      <w:r w:rsidR="0084461F" w:rsidRPr="0084461F">
        <w:t>.</w:t>
      </w:r>
      <w:r w:rsidR="0084461F">
        <w:t xml:space="preserve"> (</w:t>
      </w:r>
      <w:r w:rsidRPr="0084461F">
        <w:t>телефон, телеграф, радиосвязь</w:t>
      </w:r>
      <w:r w:rsidR="0084461F" w:rsidRPr="0084461F">
        <w:t xml:space="preserve">); </w:t>
      </w:r>
      <w:r w:rsidRPr="0084461F">
        <w:t>затем последовало развитие авиации</w:t>
      </w:r>
      <w:r w:rsidR="0084461F" w:rsidRPr="0084461F">
        <w:t xml:space="preserve">. </w:t>
      </w:r>
      <w:r w:rsidRPr="0084461F">
        <w:t>Появление ядерного оружия, межконтинентальных средств его доставки, возможное использование космоса в военных целях привели к потере былой геополитической уязвимости укрытых регионов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На протяжении сорокалетней</w:t>
      </w:r>
      <w:r w:rsidR="0084461F">
        <w:t xml:space="preserve"> "</w:t>
      </w:r>
      <w:r w:rsidRPr="0084461F">
        <w:t>холодной войны</w:t>
      </w:r>
      <w:r w:rsidR="0084461F">
        <w:t>" (</w:t>
      </w:r>
      <w:r w:rsidRPr="0084461F">
        <w:t>1949-1989</w:t>
      </w:r>
      <w:r w:rsidR="005F61B6">
        <w:t xml:space="preserve"> </w:t>
      </w:r>
      <w:r w:rsidR="0084461F">
        <w:t>гг.)</w:t>
      </w:r>
      <w:r w:rsidR="0084461F" w:rsidRPr="0084461F">
        <w:t xml:space="preserve"> </w:t>
      </w:r>
      <w:r w:rsidRPr="0084461F">
        <w:t>геополитическое пространство делилось в основных чертах по идеологическому принципу на три суперблока, перекрывающих локальные и региональные политические процессы</w:t>
      </w:r>
      <w:r w:rsidR="0084461F" w:rsidRPr="0084461F">
        <w:t xml:space="preserve">. </w:t>
      </w:r>
      <w:r w:rsidRPr="0084461F">
        <w:t xml:space="preserve">Западный блок боролся с коммунизмом, восточный </w:t>
      </w:r>
      <w:r w:rsidR="0084461F">
        <w:t>-</w:t>
      </w:r>
      <w:r w:rsidRPr="0084461F">
        <w:t xml:space="preserve"> с империализмом, а Третий мир, пройдя деколонизацию и строя свои национальные государства, примыкал к одной из двух суперсил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 результате распада СССР и социалистической системы США оказались в уникальном положении</w:t>
      </w:r>
      <w:r w:rsidR="0084461F" w:rsidRPr="0084461F">
        <w:t xml:space="preserve">. </w:t>
      </w:r>
      <w:r w:rsidRPr="0084461F">
        <w:t>США стали первой и единственной в мире действительно мировой державой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 xml:space="preserve">Евразийство </w:t>
      </w:r>
      <w:r w:rsidR="0084461F">
        <w:rPr>
          <w:i/>
          <w:iCs/>
        </w:rPr>
        <w:t>-</w:t>
      </w:r>
      <w:r w:rsidRPr="0084461F">
        <w:t xml:space="preserve"> это идейно-философское движение, возникшее в определенном слое русских эмигрантов в начале 20-х годов и существовавшее до</w:t>
      </w:r>
      <w:r w:rsidR="0084461F" w:rsidRPr="0084461F">
        <w:t xml:space="preserve"> </w:t>
      </w:r>
      <w:r w:rsidRPr="0084461F">
        <w:t>начала Второй мировой войны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Среди наиболее известных евразийцев географ П</w:t>
      </w:r>
      <w:r w:rsidR="0084461F">
        <w:t xml:space="preserve">.П. </w:t>
      </w:r>
      <w:r w:rsidRPr="0084461F">
        <w:t>Савицкий</w:t>
      </w:r>
      <w:r w:rsidR="0084461F">
        <w:t xml:space="preserve"> (</w:t>
      </w:r>
      <w:r w:rsidRPr="0084461F">
        <w:t>1859-1968</w:t>
      </w:r>
      <w:r w:rsidR="0084461F" w:rsidRPr="0084461F">
        <w:t>),</w:t>
      </w:r>
      <w:r w:rsidRPr="0084461F">
        <w:t xml:space="preserve"> филолог князь Н</w:t>
      </w:r>
      <w:r w:rsidR="0084461F">
        <w:t xml:space="preserve">.С. </w:t>
      </w:r>
      <w:r w:rsidRPr="0084461F">
        <w:t>Трубецкой</w:t>
      </w:r>
      <w:r w:rsidR="0084461F">
        <w:t xml:space="preserve"> (</w:t>
      </w:r>
      <w:r w:rsidRPr="0084461F">
        <w:t>1890-1938</w:t>
      </w:r>
      <w:r w:rsidR="0084461F" w:rsidRPr="0084461F">
        <w:t>),</w:t>
      </w:r>
      <w:r w:rsidRPr="0084461F">
        <w:t xml:space="preserve"> историк Г</w:t>
      </w:r>
      <w:r w:rsidR="0084461F">
        <w:t xml:space="preserve">.В. </w:t>
      </w:r>
      <w:r w:rsidRPr="0084461F">
        <w:t>Вернадский, богослов Г</w:t>
      </w:r>
      <w:r w:rsidR="0084461F">
        <w:t xml:space="preserve">.В. </w:t>
      </w:r>
      <w:r w:rsidRPr="0084461F">
        <w:t>Флоровский</w:t>
      </w:r>
      <w:r w:rsidR="0084461F">
        <w:t xml:space="preserve"> (</w:t>
      </w:r>
      <w:r w:rsidRPr="0084461F">
        <w:t>1893-1979</w:t>
      </w:r>
      <w:r w:rsidR="0084461F" w:rsidRPr="0084461F">
        <w:t xml:space="preserve">) </w:t>
      </w:r>
      <w:r w:rsidRPr="0084461F">
        <w:t>и др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Основной геополитический тезис евразийцев</w:t>
      </w:r>
      <w:r w:rsidR="0084461F" w:rsidRPr="0084461F">
        <w:t xml:space="preserve">: </w:t>
      </w:r>
      <w:r w:rsidRPr="0084461F">
        <w:t xml:space="preserve">Россия </w:t>
      </w:r>
      <w:r w:rsidR="0084461F">
        <w:t>-</w:t>
      </w:r>
      <w:r w:rsidRPr="0084461F">
        <w:t xml:space="preserve"> исключительная страна, непохожая на Европу и имеющая большое родство с Азией</w:t>
      </w:r>
      <w:r w:rsidR="0084461F" w:rsidRPr="0084461F">
        <w:t xml:space="preserve">. </w:t>
      </w:r>
      <w:r w:rsidRPr="0084461F">
        <w:t xml:space="preserve">Россия </w:t>
      </w:r>
      <w:r w:rsidR="0084461F">
        <w:t>-</w:t>
      </w:r>
      <w:r w:rsidRPr="0084461F">
        <w:t xml:space="preserve"> это не Европа и не Азия, а отдельный, своеобразный, целостный и органичный мир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Это самодостаточный мир, именуемый Россия-Евразия, географические и политические границы которого исторически совпадали с границами Российской империи</w:t>
      </w:r>
      <w:r w:rsidR="0084461F" w:rsidRPr="0084461F">
        <w:t xml:space="preserve">. </w:t>
      </w:r>
      <w:r w:rsidRPr="0084461F">
        <w:t>Первопричина самодостаточности России-Евразии кроется в ее географическом положении и особенностях</w:t>
      </w:r>
      <w:r w:rsidR="0084461F">
        <w:t xml:space="preserve"> "</w:t>
      </w:r>
      <w:r w:rsidRPr="0084461F">
        <w:t>месторазвития</w:t>
      </w:r>
      <w:r w:rsidR="0084461F">
        <w:t>".</w:t>
      </w:r>
    </w:p>
    <w:p w:rsidR="0084461F" w:rsidRDefault="00E81D00" w:rsidP="0084461F">
      <w:pPr>
        <w:ind w:firstLine="709"/>
      </w:pPr>
      <w:r w:rsidRPr="0084461F">
        <w:t>Отрыв России от Мирового океана породил особый уклад хозяйствования</w:t>
      </w:r>
      <w:r w:rsidR="0084461F" w:rsidRPr="0084461F">
        <w:t xml:space="preserve">. </w:t>
      </w:r>
      <w:r w:rsidRPr="0084461F">
        <w:t>Огромные размеры территории и наличие природных богатств постоянно подталкивают Евразию к осознанию своей экономической самодостаточности, превращению ее в автономный</w:t>
      </w:r>
      <w:r w:rsidR="0084461F">
        <w:t xml:space="preserve"> "</w:t>
      </w:r>
      <w:r w:rsidRPr="0084461F">
        <w:t>континент-океан</w:t>
      </w:r>
      <w:r w:rsidR="0084461F">
        <w:t>".</w:t>
      </w:r>
    </w:p>
    <w:p w:rsidR="0084461F" w:rsidRDefault="00E81D00" w:rsidP="0084461F">
      <w:pPr>
        <w:ind w:firstLine="709"/>
      </w:pPr>
      <w:r w:rsidRPr="0084461F">
        <w:t>Евразия в старом смысле слова, отмечают Евразийцы, подразделяется уже не на Европу и Азию, а на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срединный континент, или собственно Евразию</w:t>
      </w:r>
      <w:r w:rsidR="0084461F" w:rsidRPr="0084461F">
        <w:t>;</w:t>
      </w:r>
    </w:p>
    <w:p w:rsidR="0084461F" w:rsidRDefault="00E81D00" w:rsidP="0084461F">
      <w:pPr>
        <w:ind w:firstLine="709"/>
      </w:pPr>
      <w:r w:rsidRPr="0084461F">
        <w:t>два периферических мира</w:t>
      </w:r>
      <w:r w:rsidR="0084461F" w:rsidRPr="0084461F">
        <w:t>:</w:t>
      </w:r>
    </w:p>
    <w:p w:rsidR="0084461F" w:rsidRDefault="00E81D00" w:rsidP="0084461F">
      <w:pPr>
        <w:ind w:firstLine="709"/>
      </w:pPr>
      <w:r w:rsidRPr="0084461F">
        <w:t>азиатский</w:t>
      </w:r>
      <w:r w:rsidR="0084461F">
        <w:t xml:space="preserve"> (</w:t>
      </w:r>
      <w:r w:rsidRPr="0084461F">
        <w:t>Китай, Индия, Иран</w:t>
      </w:r>
      <w:r w:rsidR="0084461F" w:rsidRPr="0084461F">
        <w:t>);</w:t>
      </w:r>
    </w:p>
    <w:p w:rsidR="0084461F" w:rsidRDefault="00E81D00" w:rsidP="0084461F">
      <w:pPr>
        <w:ind w:firstLine="709"/>
      </w:pPr>
      <w:r w:rsidRPr="0084461F">
        <w:t>европейский, граничащий с Евразией примерно до линии</w:t>
      </w:r>
      <w:r w:rsidR="0084461F" w:rsidRPr="0084461F">
        <w:t xml:space="preserve">: </w:t>
      </w:r>
      <w:r w:rsidRPr="0084461F">
        <w:t xml:space="preserve">реки Неман </w:t>
      </w:r>
      <w:r w:rsidR="0084461F">
        <w:t>-</w:t>
      </w:r>
      <w:r w:rsidRPr="0084461F">
        <w:t xml:space="preserve"> Западный Буг </w:t>
      </w:r>
      <w:r w:rsidR="0084461F">
        <w:t>-</w:t>
      </w:r>
      <w:r w:rsidRPr="0084461F">
        <w:t xml:space="preserve"> Сан </w:t>
      </w:r>
      <w:r w:rsidR="0084461F">
        <w:t>-</w:t>
      </w:r>
      <w:r w:rsidRPr="0084461F">
        <w:t xml:space="preserve"> устье Дуная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Такое географическое положение России-Евразии способствовало</w:t>
      </w:r>
    </w:p>
    <w:p w:rsidR="0084461F" w:rsidRDefault="00E81D00" w:rsidP="0084461F">
      <w:pPr>
        <w:ind w:firstLine="709"/>
      </w:pPr>
      <w:r w:rsidRPr="0084461F">
        <w:t xml:space="preserve">объединению и синтезу двух начал Старого Света </w:t>
      </w:r>
      <w:r w:rsidR="0084461F">
        <w:t>-</w:t>
      </w:r>
      <w:r w:rsidRPr="0084461F">
        <w:t xml:space="preserve"> Востока и Запада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Самобытность евразийской культуры состоит не только в том, что это особый этнический тип, но и в том, что Россия оказалась хранительницей православия по восточному, греческому типу</w:t>
      </w:r>
      <w:r w:rsidR="0084461F">
        <w:t>.</w:t>
      </w:r>
      <w:r w:rsidR="005F61B6">
        <w:t xml:space="preserve"> </w:t>
      </w:r>
      <w:r w:rsidR="0084461F">
        <w:t xml:space="preserve">Н. </w:t>
      </w:r>
      <w:r w:rsidRPr="0084461F">
        <w:t>Трубецкой считал православие стержнем евразийской культуры</w:t>
      </w:r>
      <w:r w:rsidR="0084461F" w:rsidRPr="0084461F">
        <w:t xml:space="preserve">. </w:t>
      </w:r>
      <w:r w:rsidRPr="0084461F">
        <w:t>Русскую культуру отличает от других культур соборность, народность</w:t>
      </w:r>
      <w:r w:rsidR="0084461F" w:rsidRPr="0084461F">
        <w:t xml:space="preserve">. </w:t>
      </w:r>
      <w:r w:rsidRPr="0084461F">
        <w:t xml:space="preserve">Европа, по мнению евразийцев </w:t>
      </w:r>
      <w:r w:rsidR="0084461F">
        <w:t>-</w:t>
      </w:r>
      <w:r w:rsidRPr="0084461F">
        <w:t xml:space="preserve"> это явный враг, бич человечества, главный источник кризиса, а Азия </w:t>
      </w:r>
      <w:r w:rsidR="0084461F">
        <w:t>-</w:t>
      </w:r>
      <w:r w:rsidRPr="0084461F">
        <w:t xml:space="preserve"> родственник России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 xml:space="preserve">Европа </w:t>
      </w:r>
      <w:r w:rsidR="0084461F">
        <w:t>-</w:t>
      </w:r>
      <w:r w:rsidRPr="0084461F">
        <w:t xml:space="preserve"> враг потому, что ее общественное устройство базируется на индивидуализме и личных правах</w:t>
      </w:r>
      <w:r w:rsidR="0084461F">
        <w:t xml:space="preserve"> (т.е.</w:t>
      </w:r>
      <w:r w:rsidR="0084461F" w:rsidRPr="0084461F">
        <w:t xml:space="preserve"> </w:t>
      </w:r>
      <w:r w:rsidRPr="0084461F">
        <w:t>эгоизме</w:t>
      </w:r>
      <w:r w:rsidR="0084461F" w:rsidRPr="0084461F">
        <w:t>),</w:t>
      </w:r>
      <w:r w:rsidRPr="0084461F">
        <w:t xml:space="preserve"> а не соборности и братской любви</w:t>
      </w:r>
      <w:r w:rsidR="0084461F" w:rsidRPr="0084461F">
        <w:t xml:space="preserve">. </w:t>
      </w:r>
      <w:r w:rsidRPr="0084461F">
        <w:t>Евразийцы выступали против европейской парламентской демократии, выродившейся, предприятие по их мнению, в олигархию</w:t>
      </w:r>
      <w:r w:rsidR="0084461F" w:rsidRPr="0084461F">
        <w:t xml:space="preserve">. </w:t>
      </w:r>
      <w:r w:rsidRPr="0084461F">
        <w:t>Неприемлемы для евразийцев и формы европейской собственности</w:t>
      </w:r>
      <w:r w:rsidR="0084461F" w:rsidRPr="0084461F">
        <w:t xml:space="preserve">. </w:t>
      </w:r>
      <w:r w:rsidRPr="0084461F">
        <w:t xml:space="preserve">Все попытки европеизации России, особенно связанные с реформами Петра </w:t>
      </w:r>
      <w:r w:rsidRPr="0084461F">
        <w:rPr>
          <w:lang w:val="en-US"/>
        </w:rPr>
        <w:t>I</w:t>
      </w:r>
      <w:r w:rsidRPr="0084461F">
        <w:t>, оценивались евразийцами негативно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Что касается Азии, то представления о ней у евразийцев были скорее романтико-символическими, абстрактными, чем конкретными и объективными</w:t>
      </w:r>
      <w:r w:rsidR="0084461F" w:rsidRPr="0084461F">
        <w:t xml:space="preserve">. </w:t>
      </w:r>
      <w:r w:rsidRPr="0084461F">
        <w:t>Савицкий писал, что без</w:t>
      </w:r>
      <w:r w:rsidR="0084461F">
        <w:t xml:space="preserve"> "</w:t>
      </w:r>
      <w:r w:rsidRPr="0084461F">
        <w:t>татарщины</w:t>
      </w:r>
      <w:r w:rsidR="0084461F">
        <w:t xml:space="preserve">" </w:t>
      </w:r>
      <w:r w:rsidRPr="0084461F">
        <w:t>не было бы России, что неверно вести отчет развития России от Киевской Руси, что якобы татарское нашествие прервало развитие последней</w:t>
      </w:r>
      <w:r w:rsidR="0084461F" w:rsidRPr="0084461F">
        <w:t xml:space="preserve">. </w:t>
      </w:r>
      <w:r w:rsidRPr="0084461F">
        <w:t>Подъем русского государства характеризуется восхождением Московского государства в качестве приемника</w:t>
      </w:r>
      <w:r w:rsidR="0084461F" w:rsidRPr="0084461F">
        <w:t xml:space="preserve"> </w:t>
      </w:r>
      <w:r w:rsidRPr="0084461F">
        <w:t>и наследника Золотой Орды</w:t>
      </w:r>
      <w:r w:rsidR="0084461F" w:rsidRPr="0084461F">
        <w:t xml:space="preserve">. </w:t>
      </w:r>
      <w:r w:rsidRPr="0084461F">
        <w:t>Чингисхан, считали евразийцы, стоит у истоков грандиозной идеи единства и суверенитета Евразии</w:t>
      </w:r>
      <w:r w:rsidR="0084461F" w:rsidRPr="0084461F">
        <w:t>.</w:t>
      </w:r>
    </w:p>
    <w:p w:rsidR="0084461F" w:rsidRDefault="00E81D00" w:rsidP="0084461F">
      <w:pPr>
        <w:ind w:firstLine="709"/>
        <w:rPr>
          <w:i/>
          <w:iCs/>
        </w:rPr>
      </w:pPr>
      <w:r w:rsidRPr="0084461F">
        <w:t xml:space="preserve">Таким образом, в работах евразийцев явно проводится ключевой их тезис о том, что </w:t>
      </w:r>
      <w:r w:rsidRPr="0084461F">
        <w:rPr>
          <w:i/>
          <w:iCs/>
        </w:rPr>
        <w:t>азиатский фактор играл более существенную роль, чем славянский, в формировании и государственности, и российской концепции культуры</w:t>
      </w:r>
      <w:r w:rsidR="0084461F" w:rsidRPr="0084461F">
        <w:rPr>
          <w:i/>
          <w:iCs/>
        </w:rPr>
        <w:t>.</w:t>
      </w:r>
    </w:p>
    <w:p w:rsidR="0084461F" w:rsidRDefault="00E81D00" w:rsidP="0084461F">
      <w:pPr>
        <w:ind w:firstLine="709"/>
      </w:pPr>
      <w:r w:rsidRPr="0084461F">
        <w:rPr>
          <w:i/>
          <w:iCs/>
        </w:rPr>
        <w:t>Атлантизм</w:t>
      </w:r>
      <w:r w:rsidR="0084461F" w:rsidRPr="0084461F">
        <w:t xml:space="preserve"> - </w:t>
      </w:r>
      <w:r w:rsidRPr="0084461F">
        <w:t>понятие введено в научный оборот и обосновано американским</w:t>
      </w:r>
      <w:r w:rsidR="005F61B6">
        <w:t xml:space="preserve"> </w:t>
      </w:r>
      <w:r w:rsidRPr="0084461F">
        <w:t>геополитиком Н</w:t>
      </w:r>
      <w:r w:rsidR="0084461F" w:rsidRPr="0084461F">
        <w:t xml:space="preserve">. </w:t>
      </w:r>
      <w:r w:rsidRPr="0084461F">
        <w:t>Спикменом</w:t>
      </w:r>
      <w:r w:rsidR="0084461F">
        <w:t xml:space="preserve"> (</w:t>
      </w:r>
      <w:r w:rsidRPr="0084461F">
        <w:t>1893-1943</w:t>
      </w:r>
      <w:r w:rsidR="0084461F" w:rsidRPr="0084461F">
        <w:t xml:space="preserve">). </w:t>
      </w:r>
      <w:r w:rsidRPr="0084461F">
        <w:t>Согласно его концепции, роль Средиземного моря как ареала распространения античной римско-эллинической цивилизации перешла к Атлантическому океану, на западных и восточных берегах которого живут народы, связанные единством происхождения, культуры, общими ценностями, что предопределяет сближение стран атлантического пространства при лидерстве США как самой сильной и динамичной из них</w:t>
      </w:r>
      <w:r w:rsidR="0084461F" w:rsidRPr="0084461F">
        <w:t xml:space="preserve">. </w:t>
      </w:r>
      <w:r w:rsidRPr="0084461F">
        <w:t>Основы</w:t>
      </w:r>
      <w:r w:rsidR="0084461F">
        <w:t xml:space="preserve"> "</w:t>
      </w:r>
      <w:r w:rsidRPr="0084461F">
        <w:t>атлантической солидарности</w:t>
      </w:r>
      <w:r w:rsidR="0084461F">
        <w:t xml:space="preserve">", </w:t>
      </w:r>
      <w:r w:rsidRPr="0084461F">
        <w:t>заложенные в годы Второй мировой войны, укрепились после принятия США в 1947 году плана Маршалла, позволившего стабилизировать экономику Западной Европы, укрепить основы политической демократии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Общность принципов, ценностей, интересов в поддержании стабильности и процветания стран североатлантической зоны мира была зафиксирована в 1949 году в договоре о создании Организации Североатлантического договора</w:t>
      </w:r>
      <w:r w:rsidR="0084461F">
        <w:t xml:space="preserve"> (</w:t>
      </w:r>
      <w:r w:rsidRPr="0084461F">
        <w:t>НАТО</w:t>
      </w:r>
      <w:r w:rsidR="0084461F" w:rsidRPr="0084461F">
        <w:t xml:space="preserve">). </w:t>
      </w:r>
      <w:r w:rsidRPr="0084461F">
        <w:t>Стратегические интересы правящих элит по обе стороны Атлантики в условиях</w:t>
      </w:r>
      <w:r w:rsidR="0084461F">
        <w:t xml:space="preserve"> "</w:t>
      </w:r>
      <w:r w:rsidRPr="0084461F">
        <w:t>холодной войны</w:t>
      </w:r>
      <w:r w:rsidR="0084461F">
        <w:t xml:space="preserve">" </w:t>
      </w:r>
      <w:r w:rsidRPr="0084461F">
        <w:t>совпадали, что побуждало их, несмотря на элементы экономического соперничества, различное понимание приоритетов в противостоянии</w:t>
      </w:r>
      <w:r w:rsidR="0084461F">
        <w:t xml:space="preserve"> "</w:t>
      </w:r>
      <w:r w:rsidRPr="0084461F">
        <w:t>международному коммунизму</w:t>
      </w:r>
      <w:r w:rsidR="0084461F">
        <w:t xml:space="preserve">", </w:t>
      </w:r>
      <w:r w:rsidRPr="0084461F">
        <w:t>согласовывать свою политику</w:t>
      </w:r>
      <w:r w:rsidR="0084461F" w:rsidRPr="0084461F">
        <w:t xml:space="preserve">. </w:t>
      </w:r>
      <w:r w:rsidRPr="0084461F">
        <w:t>С завершением</w:t>
      </w:r>
      <w:r w:rsidR="0084461F">
        <w:t xml:space="preserve"> "</w:t>
      </w:r>
      <w:r w:rsidRPr="0084461F">
        <w:t>холодной войны</w:t>
      </w:r>
      <w:r w:rsidR="0084461F">
        <w:t xml:space="preserve">", </w:t>
      </w:r>
      <w:r w:rsidRPr="0084461F">
        <w:t>несмотря на исчезновение общего для стран НАТО противника, концепции и политика атлантизма получили свое дальнейшее развитие</w:t>
      </w:r>
      <w:r w:rsidR="0084461F" w:rsidRPr="0084461F">
        <w:t xml:space="preserve">. </w:t>
      </w:r>
      <w:r w:rsidRPr="0084461F">
        <w:t>Согласно доктрине С</w:t>
      </w:r>
      <w:r w:rsidR="0084461F" w:rsidRPr="0084461F">
        <w:t xml:space="preserve">. </w:t>
      </w:r>
      <w:r w:rsidRPr="0084461F">
        <w:t>Фукуямы о</w:t>
      </w:r>
      <w:r w:rsidR="0084461F">
        <w:t xml:space="preserve"> "</w:t>
      </w:r>
      <w:r w:rsidRPr="0084461F">
        <w:t>конце истории</w:t>
      </w:r>
      <w:r w:rsidR="0084461F">
        <w:t xml:space="preserve">", </w:t>
      </w:r>
      <w:r w:rsidRPr="0084461F">
        <w:t>с распадом СССР и его системы союзов базовые ценности атлантизма восторжествовали в глобальном масштабе, что знаменует наступление эпохи их универсализации</w:t>
      </w:r>
      <w:r w:rsidR="0084461F" w:rsidRPr="0084461F">
        <w:t xml:space="preserve">. </w:t>
      </w:r>
      <w:r w:rsidRPr="0084461F">
        <w:t>По мнению С</w:t>
      </w:r>
      <w:r w:rsidR="0084461F" w:rsidRPr="0084461F">
        <w:t xml:space="preserve">. </w:t>
      </w:r>
      <w:r w:rsidRPr="0084461F">
        <w:t>Хантингтона,</w:t>
      </w:r>
      <w:r w:rsidR="0084461F">
        <w:t xml:space="preserve"> "</w:t>
      </w:r>
      <w:r w:rsidRPr="0084461F">
        <w:t>Атлантической</w:t>
      </w:r>
      <w:r w:rsidR="0084461F">
        <w:t xml:space="preserve">" </w:t>
      </w:r>
      <w:r w:rsidRPr="0084461F">
        <w:t>цивилизации, включающей в себя Северную Америку и Западную Европу, еще могут бросить вызов другие цивилизованные общности</w:t>
      </w:r>
      <w:r w:rsidR="0084461F">
        <w:t xml:space="preserve"> (</w:t>
      </w:r>
      <w:r w:rsidRPr="0084461F">
        <w:t xml:space="preserve">особенно исламская, китайская и </w:t>
      </w:r>
      <w:r w:rsidR="0084461F">
        <w:t>др.)</w:t>
      </w:r>
      <w:r w:rsidR="0084461F" w:rsidRPr="0084461F">
        <w:t xml:space="preserve">. </w:t>
      </w:r>
      <w:r w:rsidRPr="0084461F">
        <w:t>Ряд теоретиков, включая З</w:t>
      </w:r>
      <w:r w:rsidR="0084461F" w:rsidRPr="0084461F">
        <w:t xml:space="preserve">. </w:t>
      </w:r>
      <w:r w:rsidRPr="0084461F">
        <w:t>Бзежинского, не исключают и обострения противоречий между США и их западно-европейскими союзниками</w:t>
      </w:r>
      <w:r w:rsidR="0084461F" w:rsidRPr="0084461F">
        <w:t xml:space="preserve">. </w:t>
      </w:r>
      <w:r w:rsidRPr="0084461F">
        <w:t>Однако общая позиция политической мысли Запада состоит в том, что закрепление плодов победы в</w:t>
      </w:r>
      <w:r w:rsidR="0084461F">
        <w:t xml:space="preserve"> "</w:t>
      </w:r>
      <w:r w:rsidRPr="0084461F">
        <w:t>холодной войне</w:t>
      </w:r>
      <w:r w:rsidR="0084461F">
        <w:t xml:space="preserve">" </w:t>
      </w:r>
      <w:r w:rsidRPr="0084461F">
        <w:t>требует активизации политики атлантизма</w:t>
      </w:r>
      <w:r w:rsidR="0084461F" w:rsidRPr="0084461F">
        <w:t xml:space="preserve">. </w:t>
      </w:r>
      <w:r w:rsidRPr="0084461F">
        <w:t>Шагами в этом направлении являются расширение Европейского союза и продвижение НАТО на восток, налаживание партнерства между Западом и государствами СНГ</w:t>
      </w:r>
      <w:r w:rsidR="0084461F" w:rsidRPr="0084461F">
        <w:t>.</w:t>
      </w:r>
    </w:p>
    <w:p w:rsidR="0084461F" w:rsidRDefault="00E81D00" w:rsidP="0084461F">
      <w:pPr>
        <w:ind w:firstLine="709"/>
      </w:pPr>
      <w:r w:rsidRPr="0084461F">
        <w:t>В послании президента США Б</w:t>
      </w:r>
      <w:r w:rsidR="0084461F" w:rsidRPr="0084461F">
        <w:t xml:space="preserve">. </w:t>
      </w:r>
      <w:r w:rsidRPr="0084461F">
        <w:t>Клинтона по стратегии США на предстоящие годы</w:t>
      </w:r>
      <w:r w:rsidR="0084461F">
        <w:t xml:space="preserve"> (</w:t>
      </w:r>
      <w:r w:rsidRPr="0084461F">
        <w:t>февр</w:t>
      </w:r>
      <w:r w:rsidR="0084461F">
        <w:t>. 19</w:t>
      </w:r>
      <w:r w:rsidRPr="0084461F">
        <w:t>96</w:t>
      </w:r>
      <w:r w:rsidR="0084461F" w:rsidRPr="0084461F">
        <w:t xml:space="preserve">) </w:t>
      </w:r>
      <w:r w:rsidRPr="0084461F">
        <w:t>ставилась задача расширения сотрудничества стран Северной Америки и Западной Европы путем создания Североатлантической зоны свободной торговли, что должно стать новым стимулом в развитии политики атлантизма</w:t>
      </w:r>
      <w:r w:rsidR="0084461F" w:rsidRPr="0084461F">
        <w:t>.</w:t>
      </w:r>
    </w:p>
    <w:p w:rsidR="0084461F" w:rsidRPr="0084461F" w:rsidRDefault="005F61B6" w:rsidP="005F61B6">
      <w:pPr>
        <w:pStyle w:val="2"/>
      </w:pPr>
      <w:r>
        <w:br w:type="page"/>
      </w:r>
      <w:bookmarkStart w:id="7" w:name="_Toc268991293"/>
      <w:r w:rsidR="00E81D00" w:rsidRPr="0084461F">
        <w:t>Литература</w:t>
      </w:r>
      <w:bookmarkEnd w:id="7"/>
    </w:p>
    <w:p w:rsidR="005F61B6" w:rsidRDefault="005F61B6" w:rsidP="0084461F">
      <w:pPr>
        <w:ind w:firstLine="709"/>
      </w:pPr>
    </w:p>
    <w:p w:rsidR="0084461F" w:rsidRDefault="00E81D00" w:rsidP="005F61B6">
      <w:pPr>
        <w:pStyle w:val="a0"/>
      </w:pPr>
      <w:r w:rsidRPr="0084461F">
        <w:t>Большой справочник по географии</w:t>
      </w:r>
      <w:r w:rsidR="0084461F" w:rsidRPr="0084461F">
        <w:t xml:space="preserve">. </w:t>
      </w:r>
      <w:r w:rsidR="0084461F">
        <w:t>-</w:t>
      </w:r>
      <w:r w:rsidRPr="0084461F">
        <w:t xml:space="preserve"> М</w:t>
      </w:r>
      <w:r w:rsidR="0084461F">
        <w:t>., "</w:t>
      </w:r>
      <w:r w:rsidRPr="0084461F">
        <w:t>Олимп</w:t>
      </w:r>
      <w:r w:rsidR="0084461F">
        <w:t>", 20</w:t>
      </w:r>
      <w:r w:rsidRPr="0084461F">
        <w:t>00г</w:t>
      </w:r>
      <w:r w:rsidR="0084461F" w:rsidRPr="0084461F">
        <w:t>.</w:t>
      </w:r>
    </w:p>
    <w:p w:rsidR="0084461F" w:rsidRDefault="00E81D00" w:rsidP="005F61B6">
      <w:pPr>
        <w:pStyle w:val="a0"/>
      </w:pPr>
      <w:r w:rsidRPr="0084461F">
        <w:t>В</w:t>
      </w:r>
      <w:r w:rsidR="0084461F">
        <w:t xml:space="preserve">.П. </w:t>
      </w:r>
      <w:r w:rsidRPr="0084461F">
        <w:t>Воронин, И</w:t>
      </w:r>
      <w:r w:rsidR="0084461F">
        <w:t xml:space="preserve">.М. </w:t>
      </w:r>
      <w:r w:rsidRPr="0084461F">
        <w:t>Подмолодина</w:t>
      </w:r>
      <w:r w:rsidR="0084461F" w:rsidRPr="0084461F">
        <w:t xml:space="preserve">. </w:t>
      </w:r>
      <w:r w:rsidRPr="0084461F">
        <w:t>Мировая экономика</w:t>
      </w:r>
      <w:r w:rsidR="0084461F" w:rsidRPr="0084461F">
        <w:t xml:space="preserve">. - </w:t>
      </w:r>
      <w:r w:rsidRPr="0084461F">
        <w:t>М</w:t>
      </w:r>
      <w:r w:rsidR="0084461F">
        <w:t>., Ю</w:t>
      </w:r>
      <w:r w:rsidRPr="0084461F">
        <w:t>райт-Издат</w:t>
      </w:r>
      <w:r w:rsidR="0084461F">
        <w:t>, 20</w:t>
      </w:r>
      <w:r w:rsidRPr="0084461F">
        <w:t>03г</w:t>
      </w:r>
      <w:r w:rsidR="0084461F" w:rsidRPr="0084461F">
        <w:t>.</w:t>
      </w:r>
    </w:p>
    <w:p w:rsidR="0084461F" w:rsidRDefault="00E81D00" w:rsidP="005F61B6">
      <w:pPr>
        <w:pStyle w:val="a0"/>
      </w:pPr>
      <w:r w:rsidRPr="0084461F">
        <w:t>Политическая энциклопедия</w:t>
      </w:r>
      <w:r w:rsidR="0084461F" w:rsidRPr="0084461F">
        <w:t xml:space="preserve">. </w:t>
      </w:r>
      <w:r w:rsidR="0084461F">
        <w:t>-</w:t>
      </w:r>
      <w:r w:rsidRPr="0084461F">
        <w:t xml:space="preserve"> М</w:t>
      </w:r>
      <w:r w:rsidR="0084461F" w:rsidRPr="0084461F">
        <w:t>., 20</w:t>
      </w:r>
      <w:r w:rsidRPr="0084461F">
        <w:t>03</w:t>
      </w:r>
      <w:r w:rsidR="0084461F" w:rsidRPr="0084461F">
        <w:t>.</w:t>
      </w:r>
    </w:p>
    <w:p w:rsidR="0084461F" w:rsidRDefault="00E81D00" w:rsidP="005F61B6">
      <w:pPr>
        <w:pStyle w:val="a0"/>
      </w:pPr>
      <w:r w:rsidRPr="0084461F">
        <w:t>Колосов В</w:t>
      </w:r>
      <w:r w:rsidR="0084461F">
        <w:t xml:space="preserve">.А., </w:t>
      </w:r>
      <w:r w:rsidRPr="0084461F">
        <w:t>Мироненко н</w:t>
      </w:r>
      <w:r w:rsidR="0084461F">
        <w:t xml:space="preserve">.С. </w:t>
      </w:r>
      <w:r w:rsidRPr="0084461F">
        <w:t>Геополитика и политическая география</w:t>
      </w:r>
      <w:r w:rsidR="0084461F" w:rsidRPr="0084461F">
        <w:t xml:space="preserve">: </w:t>
      </w:r>
      <w:r w:rsidRPr="0084461F">
        <w:t>Учебник для вузов</w:t>
      </w:r>
      <w:r w:rsidR="0084461F" w:rsidRPr="0084461F">
        <w:t>. -</w:t>
      </w:r>
      <w:r w:rsidR="0084461F">
        <w:t xml:space="preserve"> </w:t>
      </w:r>
      <w:r w:rsidRPr="0084461F">
        <w:t>М</w:t>
      </w:r>
      <w:r w:rsidR="0084461F">
        <w:t>.:</w:t>
      </w:r>
      <w:r w:rsidR="0084461F" w:rsidRPr="0084461F">
        <w:t xml:space="preserve"> </w:t>
      </w:r>
      <w:r w:rsidRPr="0084461F">
        <w:t>Аспект Пресс, 2001</w:t>
      </w:r>
      <w:r w:rsidR="0084461F" w:rsidRPr="0084461F">
        <w:t>.</w:t>
      </w:r>
    </w:p>
    <w:p w:rsidR="000C0923" w:rsidRPr="0084461F" w:rsidRDefault="00E81D00" w:rsidP="005F61B6">
      <w:pPr>
        <w:pStyle w:val="a0"/>
      </w:pPr>
      <w:r w:rsidRPr="0084461F">
        <w:t>Гаджиев К</w:t>
      </w:r>
      <w:r w:rsidR="0084461F">
        <w:t xml:space="preserve">.С. </w:t>
      </w:r>
      <w:r w:rsidRPr="0084461F">
        <w:t>Введение в геополитику</w:t>
      </w:r>
      <w:r w:rsidR="0084461F" w:rsidRPr="0084461F">
        <w:t xml:space="preserve">: </w:t>
      </w:r>
      <w:r w:rsidRPr="0084461F">
        <w:t>Учебник для вузов</w:t>
      </w:r>
      <w:r w:rsidR="0084461F" w:rsidRPr="0084461F">
        <w:t>. -</w:t>
      </w:r>
      <w:r w:rsidR="0084461F">
        <w:t xml:space="preserve"> </w:t>
      </w:r>
      <w:r w:rsidRPr="0084461F">
        <w:t>М</w:t>
      </w:r>
      <w:r w:rsidR="0084461F">
        <w:t>., Л</w:t>
      </w:r>
      <w:r w:rsidRPr="0084461F">
        <w:t>огос</w:t>
      </w:r>
      <w:r w:rsidR="0084461F">
        <w:t>, 19</w:t>
      </w:r>
      <w:r w:rsidRPr="0084461F">
        <w:t>98</w:t>
      </w:r>
      <w:r w:rsidR="0084461F" w:rsidRPr="0084461F">
        <w:t>.</w:t>
      </w:r>
      <w:bookmarkStart w:id="8" w:name="_GoBack"/>
      <w:bookmarkEnd w:id="8"/>
    </w:p>
    <w:sectPr w:rsidR="000C0923" w:rsidRPr="0084461F" w:rsidSect="0084461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34" w:rsidRDefault="00914634">
      <w:pPr>
        <w:ind w:firstLine="709"/>
      </w:pPr>
      <w:r>
        <w:separator/>
      </w:r>
    </w:p>
  </w:endnote>
  <w:endnote w:type="continuationSeparator" w:id="0">
    <w:p w:rsidR="00914634" w:rsidRDefault="0091463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1F" w:rsidRDefault="0084461F" w:rsidP="0084461F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34" w:rsidRDefault="00914634">
      <w:pPr>
        <w:ind w:firstLine="709"/>
      </w:pPr>
      <w:r>
        <w:separator/>
      </w:r>
    </w:p>
  </w:footnote>
  <w:footnote w:type="continuationSeparator" w:id="0">
    <w:p w:rsidR="00914634" w:rsidRDefault="0091463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1F" w:rsidRDefault="00FA2136" w:rsidP="0084461F">
    <w:pPr>
      <w:pStyle w:val="ab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84461F" w:rsidRDefault="0084461F" w:rsidP="0084461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F4F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66E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5E1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968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BCD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6507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9729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4A04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23A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DA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D55F3"/>
    <w:multiLevelType w:val="hybridMultilevel"/>
    <w:tmpl w:val="475E40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021505D7"/>
    <w:multiLevelType w:val="hybridMultilevel"/>
    <w:tmpl w:val="272AE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05F93E5E"/>
    <w:multiLevelType w:val="hybridMultilevel"/>
    <w:tmpl w:val="AD2E2D7C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B015C08"/>
    <w:multiLevelType w:val="hybridMultilevel"/>
    <w:tmpl w:val="B314B1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0BE513E0"/>
    <w:multiLevelType w:val="hybridMultilevel"/>
    <w:tmpl w:val="385C8A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0D1B6AD9"/>
    <w:multiLevelType w:val="hybridMultilevel"/>
    <w:tmpl w:val="C3A054D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7">
    <w:nsid w:val="16445C11"/>
    <w:multiLevelType w:val="hybridMultilevel"/>
    <w:tmpl w:val="20DE2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6D789C"/>
    <w:multiLevelType w:val="hybridMultilevel"/>
    <w:tmpl w:val="FA08CED6"/>
    <w:lvl w:ilvl="0" w:tplc="5E6C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A1228">
      <w:numFmt w:val="none"/>
      <w:lvlText w:val=""/>
      <w:lvlJc w:val="left"/>
      <w:pPr>
        <w:tabs>
          <w:tab w:val="num" w:pos="360"/>
        </w:tabs>
      </w:pPr>
    </w:lvl>
    <w:lvl w:ilvl="2" w:tplc="D930BC66">
      <w:numFmt w:val="none"/>
      <w:lvlText w:val=""/>
      <w:lvlJc w:val="left"/>
      <w:pPr>
        <w:tabs>
          <w:tab w:val="num" w:pos="360"/>
        </w:tabs>
      </w:pPr>
    </w:lvl>
    <w:lvl w:ilvl="3" w:tplc="44409E1E">
      <w:numFmt w:val="none"/>
      <w:lvlText w:val=""/>
      <w:lvlJc w:val="left"/>
      <w:pPr>
        <w:tabs>
          <w:tab w:val="num" w:pos="360"/>
        </w:tabs>
      </w:pPr>
    </w:lvl>
    <w:lvl w:ilvl="4" w:tplc="6AA6FE88">
      <w:numFmt w:val="none"/>
      <w:lvlText w:val=""/>
      <w:lvlJc w:val="left"/>
      <w:pPr>
        <w:tabs>
          <w:tab w:val="num" w:pos="360"/>
        </w:tabs>
      </w:pPr>
    </w:lvl>
    <w:lvl w:ilvl="5" w:tplc="53E4DD62">
      <w:numFmt w:val="none"/>
      <w:lvlText w:val=""/>
      <w:lvlJc w:val="left"/>
      <w:pPr>
        <w:tabs>
          <w:tab w:val="num" w:pos="360"/>
        </w:tabs>
      </w:pPr>
    </w:lvl>
    <w:lvl w:ilvl="6" w:tplc="8984F3A0">
      <w:numFmt w:val="none"/>
      <w:lvlText w:val=""/>
      <w:lvlJc w:val="left"/>
      <w:pPr>
        <w:tabs>
          <w:tab w:val="num" w:pos="360"/>
        </w:tabs>
      </w:pPr>
    </w:lvl>
    <w:lvl w:ilvl="7" w:tplc="D174FDB2">
      <w:numFmt w:val="none"/>
      <w:lvlText w:val=""/>
      <w:lvlJc w:val="left"/>
      <w:pPr>
        <w:tabs>
          <w:tab w:val="num" w:pos="360"/>
        </w:tabs>
      </w:pPr>
    </w:lvl>
    <w:lvl w:ilvl="8" w:tplc="3F84101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1EBC49BB"/>
    <w:multiLevelType w:val="hybridMultilevel"/>
    <w:tmpl w:val="2EBAF9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20">
    <w:nsid w:val="21032915"/>
    <w:multiLevelType w:val="hybridMultilevel"/>
    <w:tmpl w:val="A386CCF6"/>
    <w:lvl w:ilvl="0" w:tplc="CFEE8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3FE710F"/>
    <w:multiLevelType w:val="hybridMultilevel"/>
    <w:tmpl w:val="21D2DF06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22">
    <w:nsid w:val="320813E8"/>
    <w:multiLevelType w:val="hybridMultilevel"/>
    <w:tmpl w:val="4CA022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B34828"/>
    <w:multiLevelType w:val="hybridMultilevel"/>
    <w:tmpl w:val="F1FAA0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6">
    <w:nsid w:val="42533EF8"/>
    <w:multiLevelType w:val="hybridMultilevel"/>
    <w:tmpl w:val="C996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C045A"/>
    <w:multiLevelType w:val="hybridMultilevel"/>
    <w:tmpl w:val="45E600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6201051D"/>
    <w:multiLevelType w:val="hybridMultilevel"/>
    <w:tmpl w:val="855CB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5246FF9"/>
    <w:multiLevelType w:val="hybridMultilevel"/>
    <w:tmpl w:val="FB26A3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BDF1CAD"/>
    <w:multiLevelType w:val="hybridMultilevel"/>
    <w:tmpl w:val="7F96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7B1D5399"/>
    <w:multiLevelType w:val="hybridMultilevel"/>
    <w:tmpl w:val="73E82E88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28"/>
  </w:num>
  <w:num w:numId="5">
    <w:abstractNumId w:val="16"/>
  </w:num>
  <w:num w:numId="6">
    <w:abstractNumId w:val="17"/>
  </w:num>
  <w:num w:numId="7">
    <w:abstractNumId w:val="20"/>
  </w:num>
  <w:num w:numId="8">
    <w:abstractNumId w:val="30"/>
  </w:num>
  <w:num w:numId="9">
    <w:abstractNumId w:val="10"/>
  </w:num>
  <w:num w:numId="10">
    <w:abstractNumId w:val="29"/>
  </w:num>
  <w:num w:numId="11">
    <w:abstractNumId w:val="11"/>
  </w:num>
  <w:num w:numId="12">
    <w:abstractNumId w:val="31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4"/>
  </w:num>
  <w:num w:numId="18">
    <w:abstractNumId w:val="15"/>
  </w:num>
  <w:num w:numId="19">
    <w:abstractNumId w:val="25"/>
  </w:num>
  <w:num w:numId="20">
    <w:abstractNumId w:val="23"/>
  </w:num>
  <w:num w:numId="21">
    <w:abstractNumId w:val="24"/>
  </w:num>
  <w:num w:numId="22">
    <w:abstractNumId w:val="13"/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D00"/>
    <w:rsid w:val="000C0923"/>
    <w:rsid w:val="00160C0A"/>
    <w:rsid w:val="001B3A4B"/>
    <w:rsid w:val="001C16F4"/>
    <w:rsid w:val="00464552"/>
    <w:rsid w:val="005E5A74"/>
    <w:rsid w:val="005F61B6"/>
    <w:rsid w:val="0078148E"/>
    <w:rsid w:val="008274D2"/>
    <w:rsid w:val="0084461F"/>
    <w:rsid w:val="008B68DA"/>
    <w:rsid w:val="00914634"/>
    <w:rsid w:val="00974F4F"/>
    <w:rsid w:val="00CE2730"/>
    <w:rsid w:val="00E02CB9"/>
    <w:rsid w:val="00E81D00"/>
    <w:rsid w:val="00EC5161"/>
    <w:rsid w:val="00EF7AC1"/>
    <w:rsid w:val="00F7321C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F7B46A-3928-4362-9082-CFA37DD3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4461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4461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84461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461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461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461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461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61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61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4461F"/>
    <w:pPr>
      <w:tabs>
        <w:tab w:val="center" w:pos="4819"/>
        <w:tab w:val="right" w:pos="9639"/>
      </w:tabs>
      <w:ind w:firstLine="709"/>
    </w:pPr>
  </w:style>
  <w:style w:type="character" w:styleId="a8">
    <w:name w:val="page number"/>
    <w:uiPriority w:val="99"/>
    <w:rsid w:val="0084461F"/>
    <w:rPr>
      <w:rFonts w:ascii="Times New Roman" w:hAnsi="Times New Roman" w:cs="Times New Roman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84461F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aa">
    <w:name w:val="Table Grid"/>
    <w:basedOn w:val="a4"/>
    <w:uiPriority w:val="99"/>
    <w:rsid w:val="0084461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446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8446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4461F"/>
    <w:rPr>
      <w:vertAlign w:val="superscript"/>
    </w:rPr>
  </w:style>
  <w:style w:type="paragraph" w:styleId="ac">
    <w:name w:val="Body Text"/>
    <w:basedOn w:val="a2"/>
    <w:link w:val="af"/>
    <w:uiPriority w:val="99"/>
    <w:rsid w:val="0084461F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84461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4461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8446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4461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9">
    <w:name w:val="Plain Text"/>
    <w:basedOn w:val="a2"/>
    <w:link w:val="12"/>
    <w:uiPriority w:val="99"/>
    <w:rsid w:val="0084461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4461F"/>
    <w:rPr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b"/>
    <w:uiPriority w:val="99"/>
    <w:semiHidden/>
    <w:locked/>
    <w:rsid w:val="0084461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446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461F"/>
    <w:pPr>
      <w:numPr>
        <w:numId w:val="2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84461F"/>
    <w:pPr>
      <w:numPr>
        <w:numId w:val="21"/>
      </w:numPr>
    </w:pPr>
  </w:style>
  <w:style w:type="paragraph" w:customStyle="1" w:styleId="af6">
    <w:name w:val="литера"/>
    <w:uiPriority w:val="99"/>
    <w:rsid w:val="0084461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84461F"/>
    <w:rPr>
      <w:sz w:val="28"/>
      <w:szCs w:val="28"/>
    </w:rPr>
  </w:style>
  <w:style w:type="paragraph" w:styleId="af8">
    <w:name w:val="Normal (Web)"/>
    <w:basedOn w:val="a2"/>
    <w:uiPriority w:val="99"/>
    <w:rsid w:val="0084461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84461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4461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446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461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461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461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461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4461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84461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61F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61F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461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46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46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461F"/>
    <w:rPr>
      <w:i/>
      <w:iCs/>
    </w:rPr>
  </w:style>
  <w:style w:type="paragraph" w:customStyle="1" w:styleId="afb">
    <w:name w:val="ТАБЛИЦА"/>
    <w:next w:val="a2"/>
    <w:autoRedefine/>
    <w:uiPriority w:val="99"/>
    <w:rsid w:val="0084461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84461F"/>
  </w:style>
  <w:style w:type="paragraph" w:customStyle="1" w:styleId="afc">
    <w:name w:val="Стиль ТАБЛИЦА + Междустр.интервал:  полуторный"/>
    <w:basedOn w:val="afb"/>
    <w:uiPriority w:val="99"/>
    <w:rsid w:val="0084461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4461F"/>
  </w:style>
  <w:style w:type="table" w:customStyle="1" w:styleId="15">
    <w:name w:val="Стиль таблицы1"/>
    <w:basedOn w:val="a4"/>
    <w:uiPriority w:val="99"/>
    <w:rsid w:val="0084461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84461F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84461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4461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4461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4461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</vt:lpstr>
    </vt:vector>
  </TitlesOfParts>
  <Company>Grizli777</Company>
  <LinksUpToDate>false</LinksUpToDate>
  <CharactersWithSpaces>36230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subject/>
  <dc:creator>Вера</dc:creator>
  <cp:keywords/>
  <dc:description/>
  <cp:lastModifiedBy>admin</cp:lastModifiedBy>
  <cp:revision>2</cp:revision>
  <dcterms:created xsi:type="dcterms:W3CDTF">2014-03-02T13:02:00Z</dcterms:created>
  <dcterms:modified xsi:type="dcterms:W3CDTF">2014-03-02T13:02:00Z</dcterms:modified>
</cp:coreProperties>
</file>