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E0" w:rsidRPr="008862A5" w:rsidRDefault="005E6D9D" w:rsidP="001072C4">
      <w:pPr>
        <w:pStyle w:val="2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862A5">
        <w:rPr>
          <w:b/>
          <w:bCs/>
          <w:sz w:val="28"/>
          <w:szCs w:val="28"/>
        </w:rPr>
        <w:t xml:space="preserve">Вопрос 1. </w:t>
      </w:r>
      <w:r w:rsidR="00986424" w:rsidRPr="008862A5">
        <w:rPr>
          <w:b/>
          <w:bCs/>
          <w:sz w:val="28"/>
          <w:szCs w:val="28"/>
        </w:rPr>
        <w:t>Понятие и особенности административного принуждения. Виды мер административного</w:t>
      </w:r>
      <w:r w:rsidR="00AA429E" w:rsidRPr="008862A5">
        <w:rPr>
          <w:b/>
          <w:bCs/>
          <w:sz w:val="28"/>
          <w:szCs w:val="28"/>
        </w:rPr>
        <w:t xml:space="preserve"> принуждения и их классификация</w:t>
      </w:r>
    </w:p>
    <w:p w:rsidR="00AA429E" w:rsidRPr="008862A5" w:rsidRDefault="00AA429E" w:rsidP="001072C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73FF" w:rsidRPr="008862A5" w:rsidRDefault="00C573FF" w:rsidP="001072C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862A5">
        <w:rPr>
          <w:sz w:val="28"/>
          <w:szCs w:val="28"/>
        </w:rPr>
        <w:t>Административное принуждение является разновидностью государственного принуждения, оно используется главным образом как крайнее средство обеспечения и</w:t>
      </w:r>
      <w:r w:rsidR="00A42150" w:rsidRPr="008862A5">
        <w:rPr>
          <w:sz w:val="28"/>
          <w:szCs w:val="28"/>
        </w:rPr>
        <w:t xml:space="preserve"> охраны правопорядка в сфере го</w:t>
      </w:r>
      <w:r w:rsidRPr="008862A5">
        <w:rPr>
          <w:sz w:val="28"/>
          <w:szCs w:val="28"/>
        </w:rPr>
        <w:t xml:space="preserve">сударственного управления, то есть выполняет карательную функцию. Одновременно в целях правоохраны административно-принудительные меры выполняют и иного рода функции, то есть применяются не только в качестве наказания за правонарушения, (дисциплинарные и административные), но и для их предупреждения, а также пресечения. </w:t>
      </w:r>
    </w:p>
    <w:p w:rsidR="00DF58AA" w:rsidRPr="008862A5" w:rsidRDefault="00DF58AA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Мерами административного принуждения защищаются как нормы административного права, так и нормы иных отраслей: земельного, экологического, таможенного, трудового и налогового права.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 xml:space="preserve">Так, за нарушение законодательства о налогах и сборах Российской Федерации к налогоплательщику (в большинстве случаев это юридическое лицо, организация) могут быть применены такие принудительные меры, носящие денежный характер: взыскание недоимки по налогам и сборам, штрафа, принудительное взыскание пени. </w:t>
      </w:r>
    </w:p>
    <w:p w:rsidR="00DF58AA" w:rsidRPr="008862A5" w:rsidRDefault="00DF58AA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 </w:t>
      </w:r>
      <w:r w:rsidR="005B65B1" w:rsidRPr="008862A5">
        <w:rPr>
          <w:b/>
          <w:bCs/>
          <w:sz w:val="28"/>
          <w:szCs w:val="28"/>
          <w:u w:val="single"/>
        </w:rPr>
        <w:t>Н</w:t>
      </w:r>
      <w:r w:rsidR="00453C79" w:rsidRPr="008862A5">
        <w:rPr>
          <w:b/>
          <w:bCs/>
          <w:sz w:val="28"/>
          <w:szCs w:val="28"/>
          <w:u w:val="single"/>
        </w:rPr>
        <w:t>алоговым кодексом</w:t>
      </w:r>
      <w:r w:rsidRPr="008862A5">
        <w:rPr>
          <w:b/>
          <w:bCs/>
          <w:sz w:val="28"/>
          <w:szCs w:val="28"/>
          <w:u w:val="single"/>
        </w:rPr>
        <w:t xml:space="preserve"> РФ</w:t>
      </w:r>
      <w:r w:rsidRPr="008862A5">
        <w:rPr>
          <w:sz w:val="28"/>
          <w:szCs w:val="28"/>
        </w:rPr>
        <w:t xml:space="preserve"> взыскание недоимки по налогу и пени с юридических лиц осуществляется </w:t>
      </w:r>
      <w:r w:rsidR="001D2DC2" w:rsidRPr="008862A5">
        <w:rPr>
          <w:sz w:val="28"/>
          <w:szCs w:val="28"/>
        </w:rPr>
        <w:t>преимущественно</w:t>
      </w:r>
      <w:r w:rsidRPr="008862A5">
        <w:rPr>
          <w:sz w:val="28"/>
          <w:szCs w:val="28"/>
        </w:rPr>
        <w:t xml:space="preserve"> </w:t>
      </w:r>
      <w:r w:rsidR="001D2DC2" w:rsidRPr="008862A5">
        <w:rPr>
          <w:sz w:val="28"/>
          <w:szCs w:val="28"/>
        </w:rPr>
        <w:t>в бесспорном</w:t>
      </w:r>
      <w:r w:rsidRPr="008862A5">
        <w:rPr>
          <w:sz w:val="28"/>
          <w:szCs w:val="28"/>
        </w:rPr>
        <w:t xml:space="preserve"> порядке (с учетом изъятий, установленных п. 1 ст. 45 НК РФ) и взыскание же штрафа - исключительно </w:t>
      </w:r>
      <w:r w:rsidR="001D2DC2" w:rsidRPr="008862A5">
        <w:rPr>
          <w:sz w:val="28"/>
          <w:szCs w:val="28"/>
        </w:rPr>
        <w:t>в судебном</w:t>
      </w:r>
      <w:r w:rsidRPr="008862A5">
        <w:rPr>
          <w:sz w:val="28"/>
          <w:szCs w:val="28"/>
        </w:rPr>
        <w:t xml:space="preserve">. В соответствии с п. 16 ст. 31 НК РФ налоговые органы вправе предъявлять в суды общей юрисдикции или арбитражные суды иски: о взыскании </w:t>
      </w:r>
      <w:r w:rsidR="001D2DC2" w:rsidRPr="008862A5">
        <w:rPr>
          <w:sz w:val="28"/>
          <w:szCs w:val="28"/>
        </w:rPr>
        <w:t>налоговых санкций</w:t>
      </w:r>
      <w:r w:rsidRPr="008862A5">
        <w:rPr>
          <w:sz w:val="28"/>
          <w:szCs w:val="28"/>
        </w:rPr>
        <w:t xml:space="preserve"> с лиц, допустивших нарушения законодательства о налогах и сборах.</w:t>
      </w:r>
    </w:p>
    <w:p w:rsidR="00DF58AA" w:rsidRPr="008862A5" w:rsidRDefault="00DF58AA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Статья 114 НК РФ гласит, что "налоговая санкция является мерой ответственности за совершение налогового правонарушения", а "налоговые санкции устанавливаются и применяются в виде денежных взысканий (штрафов)</w:t>
      </w:r>
      <w:r w:rsidR="001F0C6B" w:rsidRPr="008862A5">
        <w:rPr>
          <w:sz w:val="28"/>
          <w:szCs w:val="28"/>
        </w:rPr>
        <w:t>...".</w:t>
      </w:r>
    </w:p>
    <w:p w:rsidR="001D2DC2" w:rsidRPr="008862A5" w:rsidRDefault="001D2DC2" w:rsidP="001072C4">
      <w:pPr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Меры административно-таможенного принуждения имеют достаточно широкий диапазон действия. Это: и предупреждение, и меры пресечения и меры процессуального обеспечения производства по делам о нарушениях таможенных правил и меры ответственности.</w:t>
      </w:r>
    </w:p>
    <w:p w:rsidR="00DF58AA" w:rsidRPr="008862A5" w:rsidRDefault="001D2DC2" w:rsidP="001072C4">
      <w:pPr>
        <w:widowControl/>
        <w:tabs>
          <w:tab w:val="left" w:pos="1035"/>
        </w:tabs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На основании ст. 408 </w:t>
      </w:r>
      <w:r w:rsidRPr="008862A5">
        <w:rPr>
          <w:b/>
          <w:bCs/>
          <w:sz w:val="28"/>
          <w:szCs w:val="28"/>
          <w:u w:val="single"/>
        </w:rPr>
        <w:t>Таможенного кодекса РФ</w:t>
      </w:r>
      <w:r w:rsidRPr="008862A5">
        <w:rPr>
          <w:sz w:val="28"/>
          <w:szCs w:val="28"/>
        </w:rPr>
        <w:t xml:space="preserve"> таможенные органы осуществляют в соответствии с законодательством Российской Федерации оперативно-розыскную деятельность в целях выявления, предупреждения, пресечения и раскрытия преступлений, производство неотложных следственных действий и дознания по которым отнесено уголовно-процессуальным законодательством Российской Федерации к ведению таможенных органов, выявления и установления лиц, их подготавливающих, совершающих или совершивших, а также обеспечения собственной безопасности;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Меры административного принуждения разнообразны. 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По целевому назначению они могут быть подразделены на три группы: </w:t>
      </w:r>
    </w:p>
    <w:p w:rsidR="00C573FF" w:rsidRPr="008862A5" w:rsidRDefault="00C573FF" w:rsidP="001072C4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административно-предупредительные меры;</w:t>
      </w:r>
    </w:p>
    <w:p w:rsidR="00C573FF" w:rsidRPr="008862A5" w:rsidRDefault="00C573FF" w:rsidP="001072C4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административно - пресекательные меры; </w:t>
      </w:r>
    </w:p>
    <w:p w:rsidR="00C573FF" w:rsidRPr="008862A5" w:rsidRDefault="00C573FF" w:rsidP="001072C4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меры административной ответственности.</w:t>
      </w:r>
    </w:p>
    <w:p w:rsidR="00A42150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  <w:u w:val="single"/>
        </w:rPr>
        <w:t>Административно-предупредительные</w:t>
      </w:r>
      <w:r w:rsidRPr="008862A5">
        <w:rPr>
          <w:i/>
          <w:iCs/>
          <w:sz w:val="28"/>
          <w:szCs w:val="28"/>
          <w:u w:val="single"/>
        </w:rPr>
        <w:t xml:space="preserve"> </w:t>
      </w:r>
      <w:r w:rsidRPr="008862A5">
        <w:rPr>
          <w:sz w:val="28"/>
          <w:szCs w:val="28"/>
          <w:u w:val="single"/>
        </w:rPr>
        <w:t>меры</w:t>
      </w:r>
      <w:r w:rsidRPr="008862A5">
        <w:rPr>
          <w:sz w:val="28"/>
          <w:szCs w:val="28"/>
        </w:rPr>
        <w:t xml:space="preserve"> принудительного характера применяются с целью предупреждения возможных правонарушений в сфере государственного управления, предотвращения иных, вредных для режима общественной безопасности, явлений. Например, они применяются при стихийных бедствиях, несчастных случаях для того, чтобы обеспечить безопасность здоровья и жизни граждан, нормальные условия работы предприятий и учреждений.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Меры подобного рода осуществляются в принудительном порядке, то есть в процессе односторонней реализации юридически-властных полномочий компетентных исполнительных органов (должностных лиц). Выражаются они, как правило, в виде определенных ограничений и запретов. 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Административно-предупредительные меры не связаны с совершением правонарушений. Они их предотвращают и в этом смысле предшествуют применению иных мер принуждения, направленных против виновных в совершении административных правонарушений.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Применяются данные меры в различных областях общественной жизни и различными субъектами с компетенцией контрольно-надзорного характера (специальные государственные инспекции и т</w:t>
      </w:r>
      <w:r w:rsidR="00C452E5" w:rsidRPr="008862A5">
        <w:rPr>
          <w:sz w:val="28"/>
          <w:szCs w:val="28"/>
        </w:rPr>
        <w:t>.</w:t>
      </w:r>
      <w:r w:rsidRPr="008862A5">
        <w:rPr>
          <w:sz w:val="28"/>
          <w:szCs w:val="28"/>
        </w:rPr>
        <w:t>п.). В</w:t>
      </w:r>
      <w:r w:rsidR="00B82DD4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основном они носят отраслевой (ведомственный) профиль, но могут осуществляться и органами с общей управленческой компетенцией.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Наиболее типичными являются следующие административно-предупредительные меры: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1</w:t>
      </w:r>
      <w:r w:rsidR="00C573FF" w:rsidRPr="008862A5">
        <w:rPr>
          <w:sz w:val="28"/>
          <w:szCs w:val="28"/>
        </w:rPr>
        <w:t>) контроль и надзорные проверки;</w:t>
      </w:r>
    </w:p>
    <w:p w:rsidR="00C573FF" w:rsidRPr="008862A5" w:rsidRDefault="002A4C58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napToGrid w:val="0"/>
          <w:sz w:val="28"/>
          <w:szCs w:val="28"/>
        </w:rPr>
        <w:t xml:space="preserve">Технический надзор за автотранспортными и иными транспортными средствами заключается в плановом и внеплановом осмотре транспортных средств, с целью недопущения к эксплуатации технически не исправного транспорта. Технический осмотр может производиться как по месту нахождения </w:t>
      </w:r>
      <w:r w:rsidRPr="008862A5">
        <w:rPr>
          <w:b/>
          <w:bCs/>
          <w:snapToGrid w:val="0"/>
          <w:sz w:val="28"/>
          <w:szCs w:val="28"/>
        </w:rPr>
        <w:t>ГиБДД</w:t>
      </w:r>
      <w:r w:rsidRPr="008862A5">
        <w:rPr>
          <w:snapToGrid w:val="0"/>
          <w:sz w:val="28"/>
          <w:szCs w:val="28"/>
        </w:rPr>
        <w:t>, так и в соответствующем автопарке, автохозяйстве и других транспортных организациях.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2</w:t>
      </w:r>
      <w:r w:rsidR="00C573FF" w:rsidRPr="008862A5">
        <w:rPr>
          <w:sz w:val="28"/>
          <w:szCs w:val="28"/>
        </w:rPr>
        <w:t>) проверка документов, удостоверяющих личность;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3</w:t>
      </w:r>
      <w:r w:rsidR="00C573FF" w:rsidRPr="008862A5">
        <w:rPr>
          <w:sz w:val="28"/>
          <w:szCs w:val="28"/>
        </w:rPr>
        <w:t>) введение карантина (при эпидемиях и эпизоотиях);</w:t>
      </w:r>
      <w:r w:rsidR="00DF58AA" w:rsidRPr="008862A5">
        <w:rPr>
          <w:sz w:val="28"/>
          <w:szCs w:val="28"/>
        </w:rPr>
        <w:t xml:space="preserve"> </w:t>
      </w:r>
      <w:r w:rsidR="00DF58AA" w:rsidRPr="008862A5">
        <w:rPr>
          <w:snapToGrid w:val="0"/>
          <w:sz w:val="28"/>
          <w:szCs w:val="28"/>
        </w:rPr>
        <w:t>милиция оказывает содействие компет</w:t>
      </w:r>
      <w:bookmarkStart w:id="0" w:name="OCRUncertain036"/>
      <w:r w:rsidR="00DF58AA" w:rsidRPr="008862A5">
        <w:rPr>
          <w:snapToGrid w:val="0"/>
          <w:sz w:val="28"/>
          <w:szCs w:val="28"/>
        </w:rPr>
        <w:t>е</w:t>
      </w:r>
      <w:bookmarkEnd w:id="0"/>
      <w:r w:rsidR="00DF58AA" w:rsidRPr="008862A5">
        <w:rPr>
          <w:snapToGrid w:val="0"/>
          <w:sz w:val="28"/>
          <w:szCs w:val="28"/>
        </w:rPr>
        <w:t>нтным органам в осуществлении карантина, реквизиции, в недопущении посторонних лиц в район стихийного бедствия, эпидемии, на территорию, зараженную радиоактивными веществами, и др.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4</w:t>
      </w:r>
      <w:r w:rsidR="00C573FF" w:rsidRPr="008862A5">
        <w:rPr>
          <w:sz w:val="28"/>
          <w:szCs w:val="28"/>
        </w:rPr>
        <w:t>) прекращение движения транспорта и пешеходов при возникновении угрозы общественной безопасности;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5</w:t>
      </w:r>
      <w:r w:rsidR="00C573FF" w:rsidRPr="008862A5">
        <w:rPr>
          <w:sz w:val="28"/>
          <w:szCs w:val="28"/>
        </w:rPr>
        <w:t>) освидетельствование медицинского состояния лиц и санитарного состояния предприятий общественного питания;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6</w:t>
      </w:r>
      <w:r w:rsidR="00C573FF" w:rsidRPr="008862A5">
        <w:rPr>
          <w:sz w:val="28"/>
          <w:szCs w:val="28"/>
        </w:rPr>
        <w:t>) реквизиция имущества;</w:t>
      </w:r>
    </w:p>
    <w:p w:rsidR="00C573FF" w:rsidRPr="008862A5" w:rsidRDefault="001D2DC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7</w:t>
      </w:r>
      <w:r w:rsidR="00C573FF" w:rsidRPr="008862A5">
        <w:rPr>
          <w:sz w:val="28"/>
          <w:szCs w:val="28"/>
        </w:rPr>
        <w:t xml:space="preserve">) закрытие участков Государственной границы и </w:t>
      </w:r>
      <w:r w:rsidR="001F0C6B" w:rsidRPr="008862A5">
        <w:rPr>
          <w:sz w:val="28"/>
          <w:szCs w:val="28"/>
        </w:rPr>
        <w:t>т.п.</w:t>
      </w:r>
    </w:p>
    <w:p w:rsidR="00DF58AA" w:rsidRPr="008862A5" w:rsidRDefault="001D2DC2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8</w:t>
      </w:r>
      <w:r w:rsidR="00DF58AA" w:rsidRPr="008862A5">
        <w:rPr>
          <w:sz w:val="28"/>
          <w:szCs w:val="28"/>
        </w:rPr>
        <w:t xml:space="preserve">) в соответствии со ст. 4 </w:t>
      </w:r>
      <w:r w:rsidR="00DF58AA" w:rsidRPr="008862A5">
        <w:rPr>
          <w:b/>
          <w:bCs/>
          <w:sz w:val="28"/>
          <w:szCs w:val="28"/>
          <w:u w:val="single"/>
        </w:rPr>
        <w:t>ФЗ «Об основах системы профилактики безнадзорности и правонарушений несовершеннолетними</w:t>
      </w:r>
      <w:r w:rsidRPr="008862A5">
        <w:rPr>
          <w:b/>
          <w:bCs/>
          <w:sz w:val="28"/>
          <w:szCs w:val="28"/>
          <w:u w:val="single"/>
        </w:rPr>
        <w:t>»</w:t>
      </w:r>
      <w:r w:rsidRPr="008862A5">
        <w:rPr>
          <w:sz w:val="28"/>
          <w:szCs w:val="28"/>
        </w:rPr>
        <w:t>, о</w:t>
      </w:r>
      <w:r w:rsidR="00DF58AA" w:rsidRPr="008862A5">
        <w:rPr>
          <w:sz w:val="28"/>
          <w:szCs w:val="28"/>
        </w:rPr>
        <w:t>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РФ.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  <w:u w:val="single"/>
        </w:rPr>
        <w:t>Административно - пресекателъные меры</w:t>
      </w:r>
      <w:r w:rsidRPr="008862A5">
        <w:rPr>
          <w:i/>
          <w:iCs/>
          <w:sz w:val="28"/>
          <w:szCs w:val="28"/>
        </w:rPr>
        <w:t xml:space="preserve"> </w:t>
      </w:r>
      <w:r w:rsidRPr="008862A5">
        <w:rPr>
          <w:sz w:val="28"/>
          <w:szCs w:val="28"/>
        </w:rPr>
        <w:t xml:space="preserve">своим назначением имеют прекращение противоправных действий и предотвращение их вредных последствий. 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К их числу, например, относятся:</w:t>
      </w:r>
    </w:p>
    <w:p w:rsidR="000F56DD" w:rsidRPr="008862A5" w:rsidRDefault="000F56DD" w:rsidP="001072C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а) требования прекратить противоправные действия (например, в соответствии со ст. 11</w:t>
      </w:r>
      <w:r w:rsidRPr="008862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закона «О милиции»</w:t>
      </w:r>
      <w:r w:rsidRPr="008862A5">
        <w:rPr>
          <w:rFonts w:ascii="Times New Roman" w:hAnsi="Times New Roman" w:cs="Times New Roman"/>
          <w:sz w:val="28"/>
          <w:szCs w:val="28"/>
        </w:rPr>
        <w:t>, милиция вправе требовать от граждан и должностных лиц прекращения преступления или административного правонарушения, а также действий, препятствующих осуществлению полномочий милиции, законной деятельности депутатов, кандидатов в депутаты, должностных лиц органов государственной власти и должностных лиц органов местного самоуправления, представителей общественных объединений; удалять граждан с места совершения правонарушения или происшествия)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б) непосредственное физическое воздействие;</w:t>
      </w:r>
    </w:p>
    <w:p w:rsidR="00C573FF" w:rsidRPr="008862A5" w:rsidRDefault="00C573FF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в) применение специальных средств (резиновые палки, слезоточивы</w:t>
      </w:r>
      <w:r w:rsidR="001F0C6B" w:rsidRPr="008862A5">
        <w:rPr>
          <w:sz w:val="28"/>
          <w:szCs w:val="28"/>
        </w:rPr>
        <w:t>й газ, наручники, водометы и т.</w:t>
      </w:r>
      <w:r w:rsidRPr="008862A5">
        <w:rPr>
          <w:sz w:val="28"/>
          <w:szCs w:val="28"/>
        </w:rPr>
        <w:t>п.) для пресечения массовых беспорядков и групповых действий, нарушающих работу транспорта, связи, предприятий и учреждений;</w:t>
      </w:r>
      <w:r w:rsidR="001D2DC2" w:rsidRPr="008862A5">
        <w:rPr>
          <w:sz w:val="28"/>
          <w:szCs w:val="28"/>
        </w:rPr>
        <w:t xml:space="preserve"> </w:t>
      </w:r>
    </w:p>
    <w:p w:rsidR="00453C79" w:rsidRPr="008862A5" w:rsidRDefault="00C573FF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г) применение оружия (например, для остановки транспортного средства, если водитель создает реальную опасность здоровью и жизни людей);</w:t>
      </w:r>
      <w:r w:rsidR="00453C79" w:rsidRPr="008862A5">
        <w:rPr>
          <w:sz w:val="28"/>
          <w:szCs w:val="28"/>
        </w:rPr>
        <w:t xml:space="preserve"> В соответствии со ст. 15 </w:t>
      </w:r>
      <w:r w:rsidR="00453C79" w:rsidRPr="008862A5">
        <w:rPr>
          <w:b/>
          <w:bCs/>
          <w:sz w:val="28"/>
          <w:szCs w:val="28"/>
          <w:u w:val="single"/>
        </w:rPr>
        <w:t>закона «О милиции»</w:t>
      </w:r>
      <w:r w:rsidR="00453C79" w:rsidRPr="008862A5">
        <w:rPr>
          <w:sz w:val="28"/>
          <w:szCs w:val="28"/>
        </w:rPr>
        <w:t xml:space="preserve"> сотрудники милиции имеют право применять огнестрельное оружие в следующих случаях: </w:t>
      </w:r>
    </w:p>
    <w:p w:rsidR="00453C79" w:rsidRPr="008862A5" w:rsidRDefault="00453C79" w:rsidP="001072C4">
      <w:pPr>
        <w:widowControl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для защиты граждан от нападения опасного для жизни и здоровья</w:t>
      </w:r>
    </w:p>
    <w:p w:rsidR="00453C79" w:rsidRPr="008862A5" w:rsidRDefault="00453C79" w:rsidP="001072C4">
      <w:pPr>
        <w:widowControl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для отражения нападения на сотрудника милиции, а также для отражения попытки завладеть его оружием </w:t>
      </w:r>
    </w:p>
    <w:p w:rsidR="00453C79" w:rsidRPr="008862A5" w:rsidRDefault="00453C79" w:rsidP="001072C4">
      <w:pPr>
        <w:widowControl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для освобождения заложников </w:t>
      </w:r>
    </w:p>
    <w:p w:rsidR="00C573FF" w:rsidRPr="008862A5" w:rsidRDefault="00453C79" w:rsidP="001072C4">
      <w:pPr>
        <w:widowControl/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для задержания лица, застигнутого на месте совершения преступления</w:t>
      </w:r>
    </w:p>
    <w:p w:rsidR="00C573FF" w:rsidRPr="008862A5" w:rsidRDefault="00C573FF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д) принудительное лечение лиц, страдающих заболеваниями, опасными для окружающих;</w:t>
      </w:r>
      <w:r w:rsidR="002B2948" w:rsidRPr="008862A5">
        <w:rPr>
          <w:sz w:val="28"/>
          <w:szCs w:val="28"/>
        </w:rPr>
        <w:t xml:space="preserve"> В соответствии со ст. 30 </w:t>
      </w:r>
      <w:r w:rsidR="002B2948" w:rsidRPr="008862A5">
        <w:rPr>
          <w:b/>
          <w:bCs/>
          <w:sz w:val="28"/>
          <w:szCs w:val="28"/>
          <w:u w:val="single"/>
        </w:rPr>
        <w:t>закона «О психиатрической помощи и гарантиях прав граждан при ее оказании»</w:t>
      </w:r>
      <w:r w:rsidR="002B2948" w:rsidRPr="008862A5">
        <w:rPr>
          <w:sz w:val="28"/>
          <w:szCs w:val="28"/>
        </w:rPr>
        <w:t xml:space="preserve"> сотрудники милиции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со стороны госпитализируемого лица или других лиц, а также при необходимости розыска и задержания лица, подлежащего госпитализации, сотрудники милиции действуют в порядке, установленном Законом Российской Федерации "О милиции".</w:t>
      </w:r>
    </w:p>
    <w:p w:rsidR="00C573FF" w:rsidRPr="008862A5" w:rsidRDefault="00627F52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е</w:t>
      </w:r>
      <w:r w:rsidR="00C573FF" w:rsidRPr="008862A5">
        <w:rPr>
          <w:sz w:val="28"/>
          <w:szCs w:val="28"/>
        </w:rPr>
        <w:t>) запрещение эксплуатации транспортных средств, техническое состояние которых не отвечает установленным требованиям;</w:t>
      </w:r>
    </w:p>
    <w:p w:rsidR="00146CDE" w:rsidRPr="008862A5" w:rsidRDefault="00627F52" w:rsidP="001F0C6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ж)</w:t>
      </w:r>
      <w:r w:rsidR="00C573FF" w:rsidRPr="008862A5">
        <w:rPr>
          <w:sz w:val="28"/>
          <w:szCs w:val="28"/>
        </w:rPr>
        <w:t xml:space="preserve"> запрещение или ограничение ремонтно-строительных работ на улицах и дорогах, если не соблюдаются требования по обеспечению общественной безопасности и </w:t>
      </w:r>
      <w:r w:rsidR="001F0C6B" w:rsidRPr="008862A5">
        <w:rPr>
          <w:sz w:val="28"/>
          <w:szCs w:val="28"/>
        </w:rPr>
        <w:t>т.п.</w:t>
      </w:r>
      <w:r w:rsidR="00146CDE" w:rsidRPr="008862A5">
        <w:rPr>
          <w:sz w:val="28"/>
          <w:szCs w:val="28"/>
        </w:rPr>
        <w:t xml:space="preserve"> </w:t>
      </w:r>
      <w:r w:rsidR="00C573FF" w:rsidRPr="008862A5">
        <w:rPr>
          <w:sz w:val="28"/>
          <w:szCs w:val="28"/>
        </w:rPr>
        <w:t xml:space="preserve">К мерам пресекательного характера относятся также специфические меры, предусматриваемые Кодексом РФ об административных </w:t>
      </w:r>
      <w:r w:rsidRPr="008862A5">
        <w:rPr>
          <w:sz w:val="28"/>
          <w:szCs w:val="28"/>
        </w:rPr>
        <w:t>право</w:t>
      </w:r>
      <w:r w:rsidR="00B82DD4" w:rsidRPr="008862A5">
        <w:rPr>
          <w:sz w:val="28"/>
          <w:szCs w:val="28"/>
        </w:rPr>
        <w:t>нарушениях. Это:</w:t>
      </w:r>
      <w:r w:rsidR="00C573FF" w:rsidRPr="008862A5">
        <w:rPr>
          <w:sz w:val="28"/>
          <w:szCs w:val="28"/>
        </w:rPr>
        <w:t xml:space="preserve"> процессуальные меры обеспечения производства по делам об административных правонарушениях: доставление правонарушителя в орган внутренних дел (милиции); административное задержание физического лица для составления протокола об административном правонарушении; личный досмотр; изъятие документов; отстранение от управления транспортными средствами, задержание транспортных средств и </w:t>
      </w:r>
      <w:r w:rsidR="001F0C6B" w:rsidRPr="008862A5">
        <w:rPr>
          <w:sz w:val="28"/>
          <w:szCs w:val="28"/>
        </w:rPr>
        <w:t>т.п.</w:t>
      </w:r>
    </w:p>
    <w:p w:rsidR="005E6D9D" w:rsidRPr="008862A5" w:rsidRDefault="00146CDE" w:rsidP="001F0C6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br w:type="page"/>
      </w:r>
      <w:r w:rsidR="005E6D9D" w:rsidRPr="008862A5">
        <w:rPr>
          <w:b/>
          <w:bCs/>
          <w:sz w:val="28"/>
          <w:szCs w:val="28"/>
        </w:rPr>
        <w:t>Вопрос 2. Понятие и система способов обеспечения законности и дисципли</w:t>
      </w:r>
      <w:r w:rsidR="001F0C6B" w:rsidRPr="008862A5">
        <w:rPr>
          <w:b/>
          <w:bCs/>
          <w:sz w:val="28"/>
          <w:szCs w:val="28"/>
        </w:rPr>
        <w:t>ны в государственном управлении</w:t>
      </w:r>
    </w:p>
    <w:p w:rsidR="001F0C6B" w:rsidRPr="008862A5" w:rsidRDefault="001F0C6B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9802B1" w:rsidRPr="008862A5" w:rsidRDefault="005E6D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</w:t>
      </w:r>
      <w:r w:rsidR="004B2AD3" w:rsidRPr="008862A5">
        <w:rPr>
          <w:sz w:val="28"/>
          <w:szCs w:val="28"/>
        </w:rPr>
        <w:t xml:space="preserve"> соответствии с Конституцией </w:t>
      </w:r>
      <w:r w:rsidRPr="008862A5">
        <w:rPr>
          <w:sz w:val="28"/>
          <w:szCs w:val="28"/>
        </w:rPr>
        <w:t>РФ</w:t>
      </w:r>
      <w:r w:rsidR="004B2AD3" w:rsidRPr="008862A5">
        <w:rPr>
          <w:sz w:val="28"/>
          <w:szCs w:val="28"/>
        </w:rPr>
        <w:t xml:space="preserve"> (ч. 2 ст. 15) органы государственной власти, органы местного самоуправления, должностные лица, граждане и их объединения обязаны соблюдать Конституцию и законы; законы и иные правовые акты, принимаемые в России, не должны противоречить Конституции</w:t>
      </w:r>
      <w:r w:rsidRPr="008862A5">
        <w:rPr>
          <w:sz w:val="28"/>
          <w:szCs w:val="28"/>
        </w:rPr>
        <w:t>.</w:t>
      </w:r>
      <w:r w:rsidR="004B2AD3" w:rsidRPr="008862A5">
        <w:rPr>
          <w:sz w:val="28"/>
          <w:szCs w:val="28"/>
        </w:rPr>
        <w:t xml:space="preserve"> </w:t>
      </w:r>
    </w:p>
    <w:p w:rsidR="009802B1" w:rsidRPr="008862A5" w:rsidRDefault="009802B1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sz w:val="28"/>
          <w:szCs w:val="28"/>
          <w:u w:val="single"/>
        </w:rPr>
        <w:t>Законность</w:t>
      </w:r>
      <w:r w:rsidRPr="008862A5">
        <w:rPr>
          <w:sz w:val="28"/>
          <w:szCs w:val="28"/>
        </w:rPr>
        <w:t xml:space="preserve"> представляет собой процесс осуществления законов. Режим законности означает такое состояние общественной жизни, при котором участники правоотношений свободно реализуют принадлежащие им юридические права и обязанности. Законность есть предпосылка такого порядка в общественной жизни, который соответствует предписанию правовых норм. Другими словами, в результате действия законности в обществе складывается правовой порядок, являющийся целью правового регулирования общественных отношений. </w:t>
      </w:r>
    </w:p>
    <w:p w:rsidR="00AF0630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Эффективность деятельности органов исполнительной власти зависит не только от уровня законности, но и от дисциплины участников управленческого процесса. </w:t>
      </w:r>
    </w:p>
    <w:p w:rsidR="004B2AD3" w:rsidRPr="008862A5" w:rsidRDefault="00AF0630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sz w:val="28"/>
          <w:szCs w:val="28"/>
          <w:u w:val="single"/>
        </w:rPr>
        <w:t>Государственная дисциплина</w:t>
      </w:r>
      <w:r w:rsidRPr="008862A5">
        <w:rPr>
          <w:sz w:val="28"/>
          <w:szCs w:val="28"/>
        </w:rPr>
        <w:t xml:space="preserve"> -</w:t>
      </w:r>
      <w:r w:rsidR="00AA429E" w:rsidRPr="008862A5">
        <w:rPr>
          <w:sz w:val="28"/>
          <w:szCs w:val="28"/>
        </w:rPr>
        <w:t xml:space="preserve"> </w:t>
      </w:r>
      <w:r w:rsidR="004B2AD3" w:rsidRPr="008862A5">
        <w:rPr>
          <w:sz w:val="28"/>
          <w:szCs w:val="28"/>
        </w:rPr>
        <w:t xml:space="preserve">сознательное повиновение и строгое соблюдение норм поведения, согласованность в действиях, прежде всего государственных служащих по выполнению ими общих и должностных обязанностей и распоряжений руководителей. </w:t>
      </w:r>
      <w:r w:rsidR="005E6D9D" w:rsidRPr="008862A5">
        <w:rPr>
          <w:sz w:val="28"/>
          <w:szCs w:val="28"/>
        </w:rPr>
        <w:t>М</w:t>
      </w:r>
      <w:r w:rsidR="004B2AD3" w:rsidRPr="008862A5">
        <w:rPr>
          <w:sz w:val="28"/>
          <w:szCs w:val="28"/>
        </w:rPr>
        <w:t>еры, обеспечивающие законность, способствуют укреплению дисциплины.</w:t>
      </w:r>
    </w:p>
    <w:p w:rsidR="00AF0630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 целях укрепления законности и дисциплины в деятельности органов исполнительной власти проводится соответствующая работа</w:t>
      </w:r>
      <w:r w:rsidR="00AF0630" w:rsidRPr="008862A5">
        <w:rPr>
          <w:sz w:val="28"/>
          <w:szCs w:val="28"/>
        </w:rPr>
        <w:t>, а</w:t>
      </w:r>
      <w:r w:rsidR="005E6D9D" w:rsidRPr="008862A5">
        <w:rPr>
          <w:sz w:val="28"/>
          <w:szCs w:val="28"/>
        </w:rPr>
        <w:t xml:space="preserve"> именно</w:t>
      </w:r>
      <w:r w:rsidR="00AF0630" w:rsidRPr="008862A5">
        <w:rPr>
          <w:sz w:val="28"/>
          <w:szCs w:val="28"/>
        </w:rPr>
        <w:t>:</w:t>
      </w:r>
      <w:r w:rsidRPr="008862A5">
        <w:rPr>
          <w:sz w:val="28"/>
          <w:szCs w:val="28"/>
        </w:rPr>
        <w:t xml:space="preserve"> </w:t>
      </w:r>
    </w:p>
    <w:p w:rsidR="00AF0630" w:rsidRPr="008862A5" w:rsidRDefault="004B2AD3" w:rsidP="001072C4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совершенствование системы и структуры органов исполнительной власти и более четкое регламентирование их правового статуса; </w:t>
      </w:r>
    </w:p>
    <w:p w:rsidR="00AF0630" w:rsidRPr="008862A5" w:rsidRDefault="004B2AD3" w:rsidP="001072C4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определение общих и должностных обязанностей и прав государственных служащих, пределов их личной ответственности;</w:t>
      </w:r>
    </w:p>
    <w:p w:rsidR="00AF0630" w:rsidRPr="008862A5" w:rsidRDefault="004B2AD3" w:rsidP="001072C4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принятие правовых актов, предусматривающих административный и судебный порядок восстановления нарушенных прав и законных интересов граждан; </w:t>
      </w:r>
    </w:p>
    <w:p w:rsidR="004B2AD3" w:rsidRPr="008862A5" w:rsidRDefault="004B2AD3" w:rsidP="001072C4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воспитание у граждан чувства уважения к закону, повышение их правовой культуры.</w:t>
      </w:r>
    </w:p>
    <w:p w:rsidR="004B2AD3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Вместе с тем действует особая система государственных органов, на которую возложена обязанность по поддержанию и укреплению законности и дисциплины в деятельности органов исполнительной власти. Применяемые ими различные правовые и организационные формы и методы деятельности, практические приемы обобщенно называются </w:t>
      </w:r>
      <w:r w:rsidRPr="008862A5">
        <w:rPr>
          <w:b/>
          <w:bCs/>
          <w:sz w:val="28"/>
          <w:szCs w:val="28"/>
          <w:u w:val="single"/>
        </w:rPr>
        <w:t>способами обеспечения законности</w:t>
      </w:r>
      <w:r w:rsidRPr="008862A5">
        <w:rPr>
          <w:sz w:val="28"/>
          <w:szCs w:val="28"/>
        </w:rPr>
        <w:t>. Это - контроль, надзор и обжалование.</w:t>
      </w:r>
    </w:p>
    <w:p w:rsidR="004B2AD3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Обобщенно </w:t>
      </w:r>
      <w:r w:rsidRPr="008862A5">
        <w:rPr>
          <w:b/>
          <w:bCs/>
          <w:sz w:val="28"/>
          <w:szCs w:val="28"/>
          <w:u w:val="single"/>
        </w:rPr>
        <w:t>контроль</w:t>
      </w:r>
      <w:r w:rsidRPr="008862A5">
        <w:rPr>
          <w:sz w:val="28"/>
          <w:szCs w:val="28"/>
        </w:rPr>
        <w:t xml:space="preserve"> - это система наблюдения и проверки процесса функционирования объекта с целью устранения отклонений от заданных параметров.</w:t>
      </w:r>
    </w:p>
    <w:p w:rsidR="00650905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Контроль как способ обеспечения законности характери</w:t>
      </w:r>
      <w:r w:rsidR="00AF0630" w:rsidRPr="008862A5">
        <w:rPr>
          <w:sz w:val="28"/>
          <w:szCs w:val="28"/>
        </w:rPr>
        <w:t>зуется определенными признаками:</w:t>
      </w:r>
    </w:p>
    <w:p w:rsidR="004B2AD3" w:rsidRPr="008862A5" w:rsidRDefault="00AF0630" w:rsidP="001072C4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М</w:t>
      </w:r>
      <w:r w:rsidR="004B2AD3" w:rsidRPr="008862A5">
        <w:rPr>
          <w:sz w:val="28"/>
          <w:szCs w:val="28"/>
        </w:rPr>
        <w:t>ежду контролирующим органом (должностным лицом) и подконтрольным объектом в большинстве случаев существуют отношения подчиненности или подведомственности.</w:t>
      </w:r>
    </w:p>
    <w:p w:rsidR="004B2AD3" w:rsidRPr="008862A5" w:rsidRDefault="00AF0630" w:rsidP="001072C4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О</w:t>
      </w:r>
      <w:r w:rsidR="004B2AD3" w:rsidRPr="008862A5">
        <w:rPr>
          <w:sz w:val="28"/>
          <w:szCs w:val="28"/>
        </w:rPr>
        <w:t>бъектом контроля является как законность, так и целесообразность деятельности контролируемого, когда контролирующий вправе вмешиваться в текущую административно-хозяйственную деятельность контролируемого. Закон (нормативный акт), как правило, предоставляет значительную свободу выбора для органа исполнительной власти, не предлагая жесткой модели поведения для каждой конкретной ситуации, отсюда - необходимость строгого контроля не только за законностью, но и за целесообразностью контролируемых действий.</w:t>
      </w:r>
    </w:p>
    <w:p w:rsidR="004B2AD3" w:rsidRPr="008862A5" w:rsidRDefault="00AF0630" w:rsidP="001072C4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К</w:t>
      </w:r>
      <w:r w:rsidR="004B2AD3" w:rsidRPr="008862A5">
        <w:rPr>
          <w:sz w:val="28"/>
          <w:szCs w:val="28"/>
        </w:rPr>
        <w:t>онтролирующий часто наделяется правом отменять решения контролируемого.</w:t>
      </w:r>
    </w:p>
    <w:p w:rsidR="004B2AD3" w:rsidRPr="008862A5" w:rsidRDefault="00AF0630" w:rsidP="001072C4">
      <w:pPr>
        <w:widowControl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В</w:t>
      </w:r>
      <w:r w:rsidR="004B2AD3" w:rsidRPr="008862A5">
        <w:rPr>
          <w:sz w:val="28"/>
          <w:szCs w:val="28"/>
        </w:rPr>
        <w:t xml:space="preserve"> соответствующих случаях контролирующий вправе применять меры дисциплинарного воздействия к контролируемому за допущенные нарушения.</w:t>
      </w:r>
    </w:p>
    <w:p w:rsidR="002D0C60" w:rsidRPr="008862A5" w:rsidRDefault="002D0C60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8862A5">
        <w:rPr>
          <w:b/>
          <w:bCs/>
          <w:i/>
          <w:iCs/>
          <w:sz w:val="28"/>
          <w:szCs w:val="28"/>
          <w:u w:val="single"/>
        </w:rPr>
        <w:t>Контроль органов исполнительной власти.</w:t>
      </w:r>
    </w:p>
    <w:p w:rsidR="004021EC" w:rsidRPr="008862A5" w:rsidRDefault="002D0C60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i/>
          <w:iCs/>
          <w:sz w:val="28"/>
          <w:szCs w:val="28"/>
        </w:rPr>
        <w:t>Правительство РФ</w:t>
      </w:r>
      <w:r w:rsidRPr="008862A5">
        <w:rPr>
          <w:sz w:val="28"/>
          <w:szCs w:val="28"/>
        </w:rPr>
        <w:t xml:space="preserve"> как высший исполнительный орган государственной власти согласно ст. 114</w:t>
      </w:r>
      <w:r w:rsidR="0016271D" w:rsidRPr="008862A5">
        <w:rPr>
          <w:sz w:val="28"/>
          <w:szCs w:val="28"/>
        </w:rPr>
        <w:t xml:space="preserve"> Конституции РФ осуществляет меры по обеспечению законности, прав и свобод граждан, организует исполнение федеральных конституционных законов, федеральных законов, нормативных указов Президента, международных договоров Российской Федерации.</w:t>
      </w:r>
      <w:r w:rsidR="004021EC" w:rsidRPr="008862A5">
        <w:rPr>
          <w:sz w:val="28"/>
          <w:szCs w:val="28"/>
        </w:rPr>
        <w:t xml:space="preserve"> </w:t>
      </w:r>
    </w:p>
    <w:p w:rsidR="00627F52" w:rsidRPr="008862A5" w:rsidRDefault="00627F52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 соответствии со ст. 23</w:t>
      </w:r>
      <w:r w:rsidR="00AA429E" w:rsidRPr="008862A5">
        <w:rPr>
          <w:sz w:val="28"/>
          <w:szCs w:val="28"/>
        </w:rPr>
        <w:t xml:space="preserve"> </w:t>
      </w:r>
      <w:r w:rsidR="004021EC" w:rsidRPr="008862A5">
        <w:rPr>
          <w:b/>
          <w:bCs/>
          <w:sz w:val="28"/>
          <w:szCs w:val="28"/>
          <w:u w:val="single"/>
        </w:rPr>
        <w:t>закона «О психиатрической помощи и гарантиях прав граждан при ее оказании»</w:t>
      </w:r>
      <w:r w:rsidR="004021EC" w:rsidRPr="008862A5">
        <w:rPr>
          <w:sz w:val="28"/>
          <w:szCs w:val="28"/>
        </w:rPr>
        <w:t xml:space="preserve">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своей компетенции осуществляют государственный контроль за деятельностью физических и юридических лиц, направленной на реализацию мер по предупреждению распространения ВИЧ-инфекции. </w:t>
      </w:r>
    </w:p>
    <w:p w:rsidR="009802B1" w:rsidRPr="008862A5" w:rsidRDefault="009802B1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i/>
          <w:iCs/>
          <w:sz w:val="28"/>
          <w:szCs w:val="28"/>
        </w:rPr>
        <w:t>Органы внутренних дел Российской Федерации</w:t>
      </w:r>
      <w:r w:rsidRPr="008862A5">
        <w:rPr>
          <w:sz w:val="28"/>
          <w:szCs w:val="28"/>
        </w:rPr>
        <w:t xml:space="preserve"> являются органами исполнительной власти и осуществляют специфические, отличные от других государственных органов, функции правоохраны. Одними из основных форм достижения целей реализации указанных функций являются контроль и надзор за соблюдением субъектами права законности.</w:t>
      </w:r>
    </w:p>
    <w:p w:rsidR="004021EC" w:rsidRPr="008862A5" w:rsidRDefault="009802B1" w:rsidP="001072C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В соответствии со ст. 10 </w:t>
      </w:r>
      <w:r w:rsidRPr="008862A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закона «О милиции»</w:t>
      </w:r>
      <w:r w:rsidRPr="008862A5">
        <w:rPr>
          <w:rFonts w:ascii="Times New Roman" w:hAnsi="Times New Roman" w:cs="Times New Roman"/>
          <w:sz w:val="28"/>
          <w:szCs w:val="28"/>
        </w:rPr>
        <w:t>, милиция обязана осуществлять государственный контроль и надзор за соблюдением правил, стандартов, технических норм и других нормативных документов в области обеспечения безопасности дорожного движения; принимать экзамены и выдавать удостоверения на право управления автомототранспортными средствами; организовывать и проводить государственный технический осмотр автомототранспортных средств и прицепов к ним; производить регистрацию автомототранспортных средств и прицепов к ним, предназначенных для движения по автомобильным дорогам общего пользования; регулировать дорожное движение; осуществлять в порядке, определяемом Правительством Российской Федерации, государственный учет показателей состояния безопасности дорожного движения; контролировать исполнение владельцами транспортных средств установленной федеральным законом обязанности по страхованию гражданской ответственности; в предусмотренных федеральным законом случаях предоставлять указанным в нем лицам информацию, относящуюся к осуществлению указанного обязательного страхования.</w:t>
      </w:r>
    </w:p>
    <w:p w:rsidR="004021EC" w:rsidRPr="008862A5" w:rsidRDefault="004021EC" w:rsidP="001072C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В соответствии со ст. 356 </w:t>
      </w:r>
      <w:r w:rsidRPr="008862A5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Трудового кодекса РФ</w:t>
      </w:r>
      <w:r w:rsidRPr="008862A5">
        <w:rPr>
          <w:rFonts w:ascii="Times New Roman" w:hAnsi="Times New Roman" w:cs="Times New Roman"/>
          <w:sz w:val="28"/>
          <w:szCs w:val="28"/>
        </w:rPr>
        <w:t xml:space="preserve"> органы </w:t>
      </w:r>
      <w:r w:rsidRPr="008862A5">
        <w:rPr>
          <w:rFonts w:ascii="Times New Roman" w:hAnsi="Times New Roman" w:cs="Times New Roman"/>
          <w:i/>
          <w:iCs/>
          <w:sz w:val="28"/>
          <w:szCs w:val="28"/>
        </w:rPr>
        <w:t>федеральной инспекции труда</w:t>
      </w:r>
      <w:r w:rsidRPr="008862A5">
        <w:rPr>
          <w:rFonts w:ascii="Times New Roman" w:hAnsi="Times New Roman" w:cs="Times New Roman"/>
          <w:sz w:val="28"/>
          <w:szCs w:val="28"/>
        </w:rPr>
        <w:t xml:space="preserve"> осуществляют государственный надзор и контроль за соблюдением в организациях трудового законодательства и иных нормативных правовых актов, содержащих нормы трудового права, посредством проверок, обследований, выдачи обязательных для исполнения предписаний об устранении нарушений, привлечения виновных к ответственности.</w:t>
      </w:r>
    </w:p>
    <w:p w:rsidR="00D4089D" w:rsidRPr="008862A5" w:rsidRDefault="0016271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sz w:val="28"/>
          <w:szCs w:val="28"/>
          <w:u w:val="single"/>
        </w:rPr>
      </w:pPr>
      <w:r w:rsidRPr="008862A5">
        <w:rPr>
          <w:b/>
          <w:bCs/>
          <w:i/>
          <w:iCs/>
          <w:sz w:val="28"/>
          <w:szCs w:val="28"/>
          <w:u w:val="single"/>
        </w:rPr>
        <w:t>Ко</w:t>
      </w:r>
      <w:r w:rsidR="00D4089D" w:rsidRPr="008862A5">
        <w:rPr>
          <w:b/>
          <w:bCs/>
          <w:i/>
          <w:iCs/>
          <w:sz w:val="28"/>
          <w:szCs w:val="28"/>
          <w:u w:val="single"/>
        </w:rPr>
        <w:t>нтрольные полномочия Президента РФ: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Определяет основные направления внутренней </w:t>
      </w:r>
      <w:r w:rsidR="00256C4D" w:rsidRPr="008862A5">
        <w:rPr>
          <w:sz w:val="28"/>
          <w:szCs w:val="28"/>
        </w:rPr>
        <w:t>и внешней политики государства.</w:t>
      </w:r>
    </w:p>
    <w:p w:rsidR="00256C4D" w:rsidRPr="008862A5" w:rsidRDefault="00256C4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Президент обладает контрольными (надзорными) полномочиями в отношении органов исполнительной власти. Так, в соответствии с ч.</w:t>
      </w:r>
      <w:r w:rsidR="00D51B68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 xml:space="preserve">3 ст. 115 </w:t>
      </w:r>
      <w:r w:rsidRPr="008862A5">
        <w:rPr>
          <w:b/>
          <w:bCs/>
          <w:sz w:val="28"/>
          <w:szCs w:val="28"/>
          <w:u w:val="single"/>
        </w:rPr>
        <w:t>Конституции РФ</w:t>
      </w:r>
      <w:r w:rsidRPr="008862A5">
        <w:rPr>
          <w:sz w:val="28"/>
          <w:szCs w:val="28"/>
        </w:rPr>
        <w:t xml:space="preserve"> глава государства наделен правом отмены постановлений и распоряжений Правительства РФ в случае их противоречия Основному закону, федеральным законам и указам Президента РФ посредством издания Президентских указов.</w:t>
      </w:r>
    </w:p>
    <w:p w:rsidR="00256C4D" w:rsidRPr="008862A5" w:rsidRDefault="00346FCC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На основании ст. 4 </w:t>
      </w:r>
      <w:r w:rsidRPr="008862A5">
        <w:rPr>
          <w:b/>
          <w:bCs/>
          <w:sz w:val="28"/>
          <w:szCs w:val="28"/>
          <w:u w:val="single"/>
        </w:rPr>
        <w:t>ФЗ «Об обороне»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 xml:space="preserve">Президент Российской Федерации осуществляет руководство Вооруженными Силами Российской Федерации, другими войсками, воинскими формированиями и органами, утверждает федеральные государственные программы вооружения и развития оборонного промышленного комплекса и </w:t>
      </w:r>
      <w:r w:rsidR="001F0C6B" w:rsidRPr="008862A5">
        <w:rPr>
          <w:sz w:val="28"/>
          <w:szCs w:val="28"/>
        </w:rPr>
        <w:t>т.д.</w:t>
      </w:r>
    </w:p>
    <w:p w:rsidR="00346FCC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i/>
          <w:iCs/>
          <w:sz w:val="28"/>
          <w:szCs w:val="28"/>
          <w:u w:val="single"/>
        </w:rPr>
        <w:t>Контроль органов законодательной (представительной) власти.</w:t>
      </w:r>
    </w:p>
    <w:p w:rsidR="00B83099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Этот вид контроля регламентирован Конституцией РФ (ст. ст. 102, 103).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i/>
          <w:iCs/>
          <w:sz w:val="28"/>
          <w:szCs w:val="28"/>
        </w:rPr>
        <w:t>Совет Федерации</w:t>
      </w:r>
      <w:r w:rsidRPr="008862A5">
        <w:rPr>
          <w:sz w:val="28"/>
          <w:szCs w:val="28"/>
        </w:rPr>
        <w:t xml:space="preserve"> осуществляет контроль при утверждении указов Президента о введении военного положения, чрезвычайного положения, а также за решением Президентом вопроса о возможности использования Вооруженных Сил за пределами территории Российской Федерации (ст. 102 Конституции).</w:t>
      </w:r>
      <w:r w:rsidR="00C8551F" w:rsidRPr="008862A5">
        <w:rPr>
          <w:sz w:val="28"/>
          <w:szCs w:val="28"/>
        </w:rPr>
        <w:t xml:space="preserve"> </w:t>
      </w:r>
      <w:r w:rsidR="00B83099" w:rsidRPr="008862A5">
        <w:rPr>
          <w:sz w:val="28"/>
          <w:szCs w:val="28"/>
        </w:rPr>
        <w:t xml:space="preserve">В соответствии со ст. 31 </w:t>
      </w:r>
      <w:r w:rsidR="00B83099" w:rsidRPr="008862A5">
        <w:rPr>
          <w:b/>
          <w:bCs/>
          <w:sz w:val="28"/>
          <w:szCs w:val="28"/>
          <w:u w:val="single"/>
        </w:rPr>
        <w:t>ФЗ</w:t>
      </w:r>
      <w:r w:rsidR="00C8551F" w:rsidRPr="008862A5">
        <w:rPr>
          <w:b/>
          <w:bCs/>
          <w:sz w:val="28"/>
          <w:szCs w:val="28"/>
          <w:u w:val="single"/>
        </w:rPr>
        <w:t xml:space="preserve"> “О государственной охране”</w:t>
      </w:r>
      <w:r w:rsidR="00C8551F" w:rsidRPr="008862A5">
        <w:rPr>
          <w:sz w:val="28"/>
          <w:szCs w:val="28"/>
        </w:rPr>
        <w:t>, Федеральное Собрание осуществляет контроль за деятельностью федеральных органов государственной охраны.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К числу контрольных полномочий </w:t>
      </w:r>
      <w:r w:rsidRPr="008862A5">
        <w:rPr>
          <w:i/>
          <w:iCs/>
          <w:sz w:val="28"/>
          <w:szCs w:val="28"/>
        </w:rPr>
        <w:t>Государственной Думы</w:t>
      </w:r>
      <w:r w:rsidRPr="008862A5">
        <w:rPr>
          <w:sz w:val="28"/>
          <w:szCs w:val="28"/>
        </w:rPr>
        <w:t xml:space="preserve"> в сфере исполнительной власти, указанных в ст. 103 Конституции, относятся: дача согласия Президенту на назначение Председателя Правительства; решение вопроса о доверии Правительству. </w:t>
      </w:r>
    </w:p>
    <w:p w:rsidR="00346FCC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Одной из наиболее важных форм контроля, за исполнительной властью является рассмотрение и утверждение </w:t>
      </w:r>
      <w:r w:rsidRPr="008862A5">
        <w:rPr>
          <w:sz w:val="28"/>
          <w:szCs w:val="28"/>
          <w:u w:val="single"/>
        </w:rPr>
        <w:t>Парламентом РФ</w:t>
      </w:r>
      <w:r w:rsidRPr="008862A5">
        <w:rPr>
          <w:sz w:val="28"/>
          <w:szCs w:val="28"/>
        </w:rPr>
        <w:t xml:space="preserve"> представляемого Правительством бюджета Российской Федерации - основного социально-экономического закона страны и отчета о его исполнении.</w:t>
      </w:r>
      <w:r w:rsidR="00BB4B1A" w:rsidRPr="008862A5">
        <w:rPr>
          <w:sz w:val="28"/>
          <w:szCs w:val="28"/>
        </w:rPr>
        <w:t xml:space="preserve"> </w:t>
      </w:r>
    </w:p>
    <w:p w:rsidR="00C8551F" w:rsidRPr="008862A5" w:rsidRDefault="00B83099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статье 24 </w:t>
      </w:r>
      <w:r w:rsidRPr="008862A5">
        <w:rPr>
          <w:b/>
          <w:bCs/>
          <w:sz w:val="28"/>
          <w:szCs w:val="28"/>
          <w:u w:val="single"/>
        </w:rPr>
        <w:t>ФЗ «</w:t>
      </w:r>
      <w:r w:rsidR="00C8551F" w:rsidRPr="008862A5">
        <w:rPr>
          <w:b/>
          <w:bCs/>
          <w:sz w:val="28"/>
          <w:szCs w:val="28"/>
          <w:u w:val="single"/>
        </w:rPr>
        <w:t>О внешней разведк</w:t>
      </w:r>
      <w:r w:rsidRPr="008862A5">
        <w:rPr>
          <w:b/>
          <w:bCs/>
          <w:sz w:val="28"/>
          <w:szCs w:val="28"/>
          <w:u w:val="single"/>
        </w:rPr>
        <w:t>е»</w:t>
      </w:r>
      <w:r w:rsidR="00C8551F" w:rsidRPr="008862A5">
        <w:rPr>
          <w:sz w:val="28"/>
          <w:szCs w:val="28"/>
        </w:rPr>
        <w:t xml:space="preserve"> сказано, что парламентский контроль за деятельностью органов внешней разведки осуществляется путем проверки Счетной палатой исполнения утвержденных обеими палатами парламента смет расходов на содержание этих органов.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Для осуществления контроля за исполнением федерального бюджета Совет Федерации и Государственная Дума образуют Счетную палату, которая осуществляет контроля за своевременным исполнением доходных и расходных статей федерального бюджета и бюджетов внебюджетных фондов по объемам, структуре и целевому назначению; определение эффективности и целесообразности расходов государственных средств и использо</w:t>
      </w:r>
      <w:r w:rsidR="00C8551F" w:rsidRPr="008862A5">
        <w:rPr>
          <w:sz w:val="28"/>
          <w:szCs w:val="28"/>
        </w:rPr>
        <w:t xml:space="preserve">вания федеральной собственности. </w:t>
      </w:r>
    </w:p>
    <w:p w:rsidR="00110F92" w:rsidRPr="008862A5" w:rsidRDefault="00110F92" w:rsidP="001072C4">
      <w:pPr>
        <w:pStyle w:val="u"/>
        <w:spacing w:line="360" w:lineRule="auto"/>
        <w:ind w:firstLine="709"/>
        <w:rPr>
          <w:color w:val="auto"/>
          <w:sz w:val="28"/>
          <w:szCs w:val="28"/>
        </w:rPr>
      </w:pPr>
      <w:bookmarkStart w:id="1" w:name="p209"/>
      <w:bookmarkEnd w:id="1"/>
      <w:r w:rsidRPr="008862A5">
        <w:rPr>
          <w:color w:val="auto"/>
          <w:sz w:val="28"/>
          <w:szCs w:val="28"/>
        </w:rPr>
        <w:t>В соответствии со статьей 19</w:t>
      </w:r>
      <w:r w:rsidR="00AA429E" w:rsidRPr="008862A5">
        <w:rPr>
          <w:color w:val="auto"/>
          <w:sz w:val="28"/>
          <w:szCs w:val="28"/>
        </w:rPr>
        <w:t xml:space="preserve"> </w:t>
      </w:r>
      <w:r w:rsidR="00BB4B1A" w:rsidRPr="008862A5">
        <w:rPr>
          <w:b/>
          <w:bCs/>
          <w:color w:val="auto"/>
          <w:sz w:val="28"/>
          <w:szCs w:val="28"/>
          <w:u w:val="single"/>
        </w:rPr>
        <w:t xml:space="preserve">ФЗ </w:t>
      </w:r>
      <w:r w:rsidRPr="008862A5">
        <w:rPr>
          <w:b/>
          <w:bCs/>
          <w:color w:val="auto"/>
          <w:sz w:val="28"/>
          <w:szCs w:val="28"/>
          <w:u w:val="single"/>
        </w:rPr>
        <w:t xml:space="preserve">«О счетной палате Российской Федерации» </w:t>
      </w:r>
      <w:bookmarkStart w:id="2" w:name="p211"/>
      <w:bookmarkEnd w:id="2"/>
      <w:r w:rsidRPr="008862A5">
        <w:rPr>
          <w:color w:val="auto"/>
          <w:sz w:val="28"/>
          <w:szCs w:val="28"/>
        </w:rPr>
        <w:t>счетная палата осуществляет контроль за</w:t>
      </w:r>
      <w:bookmarkStart w:id="3" w:name="p212"/>
      <w:bookmarkEnd w:id="3"/>
      <w:r w:rsidRPr="008862A5">
        <w:rPr>
          <w:color w:val="auto"/>
          <w:sz w:val="28"/>
          <w:szCs w:val="28"/>
        </w:rPr>
        <w:t xml:space="preserve"> деятельностью Центрального банка Российской Федерации, его структурных подразделений, других банков и кредитно-финансовых учреждений в части обслуживания ими федерального бюджета.</w:t>
      </w:r>
    </w:p>
    <w:p w:rsidR="00102AE0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i/>
          <w:iCs/>
          <w:sz w:val="28"/>
          <w:szCs w:val="28"/>
          <w:u w:val="single"/>
        </w:rPr>
        <w:t>Судебный контроль.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Согласно ч. 2 ст. 118 Конституции РФ судебная власть осуществляется посредством конституционного, гражданского, административного и уголовного судопроизводства. </w:t>
      </w:r>
    </w:p>
    <w:p w:rsidR="00D4089D" w:rsidRPr="008862A5" w:rsidRDefault="00D51B68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Конституционный суд РФ -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судопроизводства. </w:t>
      </w:r>
      <w:r w:rsidR="00D4089D" w:rsidRPr="008862A5">
        <w:rPr>
          <w:sz w:val="28"/>
          <w:szCs w:val="28"/>
        </w:rPr>
        <w:t>Деятельность Конституционного суда направлена на укрепление основ конституционного строя России, защите основных прав и свобод человека и гражданина, утверждению начал законности в правотворчестве и правоприменения, обеспечению верховенства и прямого действия Конституции на всей территории страны.</w:t>
      </w:r>
    </w:p>
    <w:p w:rsidR="009829DE" w:rsidRPr="008862A5" w:rsidRDefault="009829DE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Конституционный контроль в Российской Федерации – самостоятельная сфера государственно-властной деятельности.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Основной задачей судов общей юрисдикции является рассмотрение уголовных, гражданских, административных и иных дел. Контрольная же функция осуществляется ими не отдельно, а в процессе рассмотрения этих дел.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При рассмотрении уголовных дел, особенно о должностных преступлениях, суд исследует не только действия подсудимого как должностного лица органа исполнительной власти, но и условия, способствовавшие возникновению дела. За совершенное преступление виновный привлекается к ответственности, о чем выносится приговор. 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При рассмотрении судами общей юрисдикции гражданских дел также осуществляется контроль за деятельностью органов исполнительной власти. При рассмотрении этих и других дел суд, кроме решения вопроса по существу, изучает с позиций закона правомерность действий соответствующих органов исполнительной власти и издаваемых ими правовых актов, тем самым осуществляет контроль за их деятельностью. 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По административным делам (мелкое хулиганство, мелкое хищение, налоговые правонарушения и др.) суд проверяет законность действий органа исполнительной власти по привлечению лица к административной ответственности и применяет предусмотренные законом административные наказания. 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Арбитражный суд осуществляет судебную власть при разрешении возникающих в процессе предпринимательской деятельности споров, вытекающих из административных правоотношений.</w:t>
      </w:r>
    </w:p>
    <w:p w:rsidR="00D4089D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Порядок рассмотрения этих дел определен Арбитражным процессуальным кодексом. </w:t>
      </w:r>
    </w:p>
    <w:p w:rsidR="004B2AD3" w:rsidRPr="008862A5" w:rsidRDefault="00D4089D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Таким образом, Конституционный Суд РФ, суды общей юрисдикции, арбитражные суды и мировые судьи, рассматривая ежегодно миллионы гражданских, уголовных и административных дел, в пределах своей компетенции решают задачи по обеспечению законности в сфере исполнительной власти.</w:t>
      </w:r>
    </w:p>
    <w:p w:rsidR="004B2AD3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sz w:val="28"/>
          <w:szCs w:val="28"/>
          <w:u w:val="single"/>
        </w:rPr>
        <w:t>Надзор</w:t>
      </w:r>
      <w:r w:rsidR="00102AE0" w:rsidRPr="008862A5">
        <w:rPr>
          <w:b/>
          <w:bCs/>
          <w:sz w:val="28"/>
          <w:szCs w:val="28"/>
          <w:u w:val="single"/>
        </w:rPr>
        <w:t>,</w:t>
      </w:r>
      <w:r w:rsidRPr="008862A5">
        <w:rPr>
          <w:sz w:val="28"/>
          <w:szCs w:val="28"/>
        </w:rPr>
        <w:t xml:space="preserve"> как способ обеспечения законности в деятельности органов исполнительной власти отличается от контроля. Надзор заключается в постоянном, систематическом наблюдении специальных государственных органов за деятельностью не подчиненных им органов или лиц с целью выявления нарушений законности. При этом оценка деятельности поднадзорного объекта дается только с точки зрения законности, но не целесообразности. Поэтому при надзоре, в отличие от контроля, вмешательство в текущую административно-хозяйственную деятельность поднадзорного исполнительного органа (должностного лица) не допускается.</w:t>
      </w:r>
    </w:p>
    <w:p w:rsidR="004B2AD3" w:rsidRPr="008862A5" w:rsidRDefault="004B2AD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Различаются два вида надзора: прокурорский и административный.</w:t>
      </w:r>
    </w:p>
    <w:p w:rsidR="00583B0D" w:rsidRPr="008862A5" w:rsidRDefault="00762EC3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i/>
          <w:iCs/>
          <w:sz w:val="28"/>
          <w:szCs w:val="28"/>
          <w:u w:val="single"/>
        </w:rPr>
        <w:t>Сущность прокурорского надзора</w:t>
      </w:r>
      <w:r w:rsidRPr="008862A5">
        <w:rPr>
          <w:sz w:val="28"/>
          <w:szCs w:val="28"/>
        </w:rPr>
        <w:t xml:space="preserve"> состоит в действиях прокуроров по выявлению, пресечению, устранению и предупреждению нарушений законов государственными и общественными образованиями.</w:t>
      </w:r>
    </w:p>
    <w:p w:rsidR="00583B0D" w:rsidRPr="008862A5" w:rsidRDefault="009829DE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со ст. 21 </w:t>
      </w:r>
      <w:r w:rsidRPr="008862A5">
        <w:rPr>
          <w:b/>
          <w:bCs/>
          <w:sz w:val="28"/>
          <w:szCs w:val="28"/>
          <w:u w:val="single"/>
        </w:rPr>
        <w:t>закона «О прокуратуре РФ»</w:t>
      </w:r>
      <w:r w:rsidRPr="008862A5">
        <w:rPr>
          <w:sz w:val="28"/>
          <w:szCs w:val="28"/>
        </w:rPr>
        <w:t xml:space="preserve"> </w:t>
      </w:r>
      <w:r w:rsidR="00583B0D" w:rsidRPr="008862A5">
        <w:rPr>
          <w:sz w:val="28"/>
          <w:szCs w:val="28"/>
        </w:rPr>
        <w:t>п</w:t>
      </w:r>
      <w:r w:rsidRPr="008862A5">
        <w:rPr>
          <w:sz w:val="28"/>
          <w:szCs w:val="28"/>
        </w:rPr>
        <w:t>редметом надзора являются: 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</w:t>
      </w:r>
      <w:r w:rsidR="00583B0D" w:rsidRPr="008862A5">
        <w:rPr>
          <w:sz w:val="28"/>
          <w:szCs w:val="28"/>
        </w:rPr>
        <w:t xml:space="preserve">х и некоммерческих организаций. </w:t>
      </w:r>
    </w:p>
    <w:p w:rsidR="00346FCC" w:rsidRPr="008862A5" w:rsidRDefault="00BB4B1A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со ст. 32 </w:t>
      </w:r>
      <w:r w:rsidRPr="008862A5">
        <w:rPr>
          <w:b/>
          <w:bCs/>
          <w:sz w:val="28"/>
          <w:szCs w:val="28"/>
          <w:u w:val="single"/>
        </w:rPr>
        <w:t>ФЗ «О государственной охране»</w:t>
      </w:r>
      <w:r w:rsidRPr="008862A5">
        <w:rPr>
          <w:sz w:val="28"/>
          <w:szCs w:val="28"/>
        </w:rPr>
        <w:t xml:space="preserve"> надзор за исполнением законов Российской Федерации федеральными органами государственной охраны осуществляют Генеральный прокурор Российской Федерации и уполномоченные им прокуроры.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Сведения о лицах, оказывающих или оказывавших федеральным органам государственной охраны содействие на конфиденциальной основе, представляются соответствующему прокурору на основаниях и в порядке, которые установлены федеральным законодательством.</w:t>
      </w:r>
    </w:p>
    <w:p w:rsidR="00346FCC" w:rsidRPr="008862A5" w:rsidRDefault="00346FCC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На основании ст. 25 </w:t>
      </w:r>
      <w:r w:rsidRPr="008862A5">
        <w:rPr>
          <w:b/>
          <w:bCs/>
          <w:sz w:val="28"/>
          <w:szCs w:val="28"/>
          <w:u w:val="single"/>
        </w:rPr>
        <w:t>ФЗ «Об обороне»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Генеральный прокурор Российской Федерации и подчиненные ему прокуроры осуществляются надзор за законностью и расследование дел о преступлениях в Вооруженных Силах Российской Федерации, других войсках, воинских формированиях и органах.</w:t>
      </w:r>
    </w:p>
    <w:p w:rsidR="007D7BE2" w:rsidRPr="008862A5" w:rsidRDefault="00C83933" w:rsidP="001072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На основании приказа Генеральной прокуратуры РФ </w:t>
      </w:r>
      <w:r w:rsidRPr="008862A5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 организации прокурорского надзора за исполнением законов, соблюдением прав и свобод человека и гражданина»</w:t>
      </w:r>
      <w:r w:rsidRPr="008862A5">
        <w:rPr>
          <w:rFonts w:ascii="Times New Roman" w:hAnsi="Times New Roman" w:cs="Times New Roman"/>
          <w:sz w:val="28"/>
          <w:szCs w:val="28"/>
        </w:rPr>
        <w:t xml:space="preserve">, а, также руководствуясь ст. 17 </w:t>
      </w:r>
      <w:r w:rsidRPr="008862A5">
        <w:rPr>
          <w:rFonts w:ascii="Times New Roman" w:hAnsi="Times New Roman" w:cs="Times New Roman"/>
          <w:b/>
          <w:bCs/>
          <w:sz w:val="28"/>
          <w:szCs w:val="28"/>
          <w:u w:val="single"/>
        </w:rPr>
        <w:t>ФЗ «О прокуратуре РФ»</w:t>
      </w:r>
      <w:r w:rsidRPr="008862A5">
        <w:rPr>
          <w:rFonts w:ascii="Times New Roman" w:hAnsi="Times New Roman" w:cs="Times New Roman"/>
          <w:sz w:val="28"/>
          <w:szCs w:val="28"/>
        </w:rPr>
        <w:t>, основными направлениями надзорной деятельности считать надзор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за законностью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правовых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актов,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соблюдением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прав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и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свобод человека и гражданина,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надзор в сфере экономики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и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экологической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безопасности, предупреждение преступных проявлений. В области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экономических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отношений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сосредоточить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усилия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на надзоре за исполнением законов о собственности,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земле,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приватизации, предпринимательской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деятельности,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финансового,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налогового, банковского, таможенного законодательства и др.</w:t>
      </w:r>
    </w:p>
    <w:p w:rsidR="00C83933" w:rsidRPr="008862A5" w:rsidRDefault="00762EC3" w:rsidP="001072C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Административный надзор</w:t>
      </w:r>
      <w:r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="00C83933" w:rsidRPr="008862A5">
        <w:rPr>
          <w:rFonts w:ascii="Times New Roman" w:hAnsi="Times New Roman" w:cs="Times New Roman"/>
          <w:sz w:val="28"/>
          <w:szCs w:val="28"/>
        </w:rPr>
        <w:t>связан с применением мер административного предупреждения, административного пресечения и наложения административных взысканий. То есть органы административного надзора наделены административно - юрисдикционными полномочиями. Ему присущ ряд особенностей, а именно:</w:t>
      </w:r>
    </w:p>
    <w:p w:rsidR="00C83933" w:rsidRPr="008862A5" w:rsidRDefault="00C83933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субъект административного надзора является субъектом исполнительной власти;</w:t>
      </w:r>
    </w:p>
    <w:p w:rsidR="007D7BE2" w:rsidRPr="008862A5" w:rsidRDefault="00C83933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основной целью является обеспечение безопасности граждан, общества, государства (а судебного и прокурорского </w:t>
      </w:r>
      <w:r w:rsidR="00AA429E" w:rsidRPr="008862A5">
        <w:rPr>
          <w:sz w:val="28"/>
          <w:szCs w:val="28"/>
        </w:rPr>
        <w:t>-</w:t>
      </w:r>
      <w:r w:rsidRPr="008862A5">
        <w:rPr>
          <w:sz w:val="28"/>
          <w:szCs w:val="28"/>
        </w:rPr>
        <w:t xml:space="preserve"> обеспечение законности в стране);</w:t>
      </w:r>
    </w:p>
    <w:p w:rsidR="007D7BE2" w:rsidRPr="008862A5" w:rsidRDefault="00C83933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специализированный характер, то есть он направлен на соблюдение специальных правил (санитарных, пожарных, ветеринарных, таможенных и др.);</w:t>
      </w:r>
    </w:p>
    <w:p w:rsidR="00650905" w:rsidRPr="008862A5" w:rsidRDefault="00C83933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проводится систематически за конкретным объектом;</w:t>
      </w:r>
    </w:p>
    <w:p w:rsidR="00650905" w:rsidRPr="008862A5" w:rsidRDefault="00C83933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связан с применением административного принуждения.</w:t>
      </w:r>
    </w:p>
    <w:p w:rsidR="007D7BE2" w:rsidRPr="008862A5" w:rsidRDefault="00650905" w:rsidP="001072C4">
      <w:pPr>
        <w:widowControl/>
        <w:numPr>
          <w:ilvl w:val="0"/>
          <w:numId w:val="23"/>
        </w:numPr>
        <w:spacing w:line="360" w:lineRule="auto"/>
        <w:ind w:left="0" w:firstLine="709"/>
        <w:rPr>
          <w:sz w:val="28"/>
          <w:szCs w:val="28"/>
        </w:rPr>
      </w:pPr>
      <w:r w:rsidRPr="008862A5">
        <w:rPr>
          <w:sz w:val="28"/>
          <w:szCs w:val="28"/>
        </w:rPr>
        <w:t>а</w:t>
      </w:r>
      <w:r w:rsidR="00C83933" w:rsidRPr="008862A5">
        <w:rPr>
          <w:sz w:val="28"/>
          <w:szCs w:val="28"/>
        </w:rPr>
        <w:t>дминистративный надзор осуществляется с целью охраны</w:t>
      </w:r>
      <w:r w:rsidR="007D7BE2" w:rsidRPr="008862A5">
        <w:rPr>
          <w:sz w:val="28"/>
          <w:szCs w:val="28"/>
        </w:rPr>
        <w:t xml:space="preserve"> </w:t>
      </w:r>
      <w:r w:rsidR="00C83933" w:rsidRPr="008862A5">
        <w:rPr>
          <w:sz w:val="28"/>
          <w:szCs w:val="28"/>
        </w:rPr>
        <w:t>соответствующих общественных отношений как от правонарушений, так и от объективно-противоправных действий и стихийных явлений.</w:t>
      </w:r>
    </w:p>
    <w:p w:rsidR="007D7BE2" w:rsidRPr="008862A5" w:rsidRDefault="00D92E68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со ст. 23.14 </w:t>
      </w:r>
      <w:r w:rsidRPr="008862A5">
        <w:rPr>
          <w:b/>
          <w:bCs/>
          <w:sz w:val="28"/>
          <w:szCs w:val="28"/>
          <w:u w:val="single"/>
        </w:rPr>
        <w:t>Кодекса об административных правонарушениях</w:t>
      </w:r>
      <w:r w:rsidRPr="008862A5">
        <w:rPr>
          <w:sz w:val="28"/>
          <w:szCs w:val="28"/>
        </w:rPr>
        <w:t xml:space="preserve"> органы, осуществляющие государственный ветеринарный надзор, рассматривают дела об административных правонарушениях, предусмотренных ст. 10.6-10.14 Кодекса об административных правонарушениях РФ.</w:t>
      </w:r>
    </w:p>
    <w:p w:rsidR="00C83933" w:rsidRPr="008862A5" w:rsidRDefault="00D92E68" w:rsidP="001072C4">
      <w:pPr>
        <w:widowControl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со ст. 8 </w:t>
      </w:r>
      <w:r w:rsidRPr="008862A5">
        <w:rPr>
          <w:b/>
          <w:bCs/>
          <w:sz w:val="28"/>
          <w:szCs w:val="28"/>
          <w:u w:val="single"/>
        </w:rPr>
        <w:t>закона «О ветеринарии»</w:t>
      </w:r>
      <w:r w:rsidRPr="008862A5">
        <w:rPr>
          <w:sz w:val="28"/>
          <w:szCs w:val="28"/>
        </w:rPr>
        <w:t xml:space="preserve"> под государственным ветеринарным надзором понимается деятельность органов управления, учреждений и организаций Государственной ветеринарной службы Российской Федерации, направленная на профилактику болезней животных и обеспечение безопасности в ветеринарном отношении продуктов животноводства путем предупреждения, обнаружения и пресечения нарушений ветеринарного законодательства Российской Федерации.</w:t>
      </w:r>
    </w:p>
    <w:p w:rsidR="000470DA" w:rsidRPr="008862A5" w:rsidRDefault="00AF0630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b/>
          <w:bCs/>
          <w:sz w:val="28"/>
          <w:szCs w:val="28"/>
          <w:u w:val="single"/>
        </w:rPr>
        <w:t>Обжалование</w:t>
      </w:r>
      <w:r w:rsidR="004B2AD3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-</w:t>
      </w:r>
      <w:r w:rsidR="004B2AD3" w:rsidRPr="008862A5">
        <w:rPr>
          <w:sz w:val="28"/>
          <w:szCs w:val="28"/>
        </w:rPr>
        <w:t xml:space="preserve"> реализация гражданами своего права высказывать претензии органам и должностным лицам исполнительной власти. Согласно ст. 33 Конституции РФ, граждане имеют право обращаться лично, а также направлять индивидуальные и коллективные обращения в государственные органы и органы местного самоуправления. </w:t>
      </w:r>
    </w:p>
    <w:p w:rsidR="000470DA" w:rsidRPr="008862A5" w:rsidRDefault="000470DA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Жалобы - это обращения граждан по поводу нарушения их субъективных прав и свобод.</w:t>
      </w:r>
    </w:p>
    <w:p w:rsidR="00AD6BF9" w:rsidRPr="008862A5" w:rsidRDefault="000470DA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Граждане имеют возможность обжаловать любые незаконные действия и акты, нарушающие их субъективные права и интересы. Жалобы - важное средство охраны прав личности, укрепления связей государственного аппарата с населением, существенный источник самой разнообразной информации. Обращающиеся с жалобами должны получать обоснованные ответы, а там, где нарушены права человека, соответствующие органы обязаны срочно вмешаться и обеспечить соблюдение закона, восстановление нарушенных прав.</w:t>
      </w:r>
    </w:p>
    <w:p w:rsidR="009B0F54" w:rsidRPr="008862A5" w:rsidRDefault="009B0F54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На основании ст. 257 </w:t>
      </w:r>
      <w:r w:rsidR="00650905" w:rsidRPr="008862A5">
        <w:rPr>
          <w:b/>
          <w:bCs/>
          <w:sz w:val="28"/>
          <w:szCs w:val="28"/>
          <w:u w:val="single"/>
        </w:rPr>
        <w:t>Арбитражно-процессуального кодекса</w:t>
      </w:r>
      <w:r w:rsidRPr="008862A5">
        <w:rPr>
          <w:b/>
          <w:bCs/>
          <w:sz w:val="28"/>
          <w:szCs w:val="28"/>
          <w:u w:val="single"/>
        </w:rPr>
        <w:t xml:space="preserve"> РФ</w:t>
      </w:r>
      <w:r w:rsidRPr="008862A5">
        <w:rPr>
          <w:sz w:val="28"/>
          <w:szCs w:val="28"/>
        </w:rPr>
        <w:t xml:space="preserve"> лица, участвующие в деле, а также иные лица в случаях, предусмотренных настоящим Кодексом, вправе обжаловать в порядке апелляционного производства решение арбитражного суда первой инстанции, не вступившее в законную силу.</w:t>
      </w:r>
      <w:bookmarkStart w:id="4" w:name="BM2"/>
    </w:p>
    <w:p w:rsidR="009B0F54" w:rsidRPr="008862A5" w:rsidRDefault="009B0F54" w:rsidP="001072C4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t xml:space="preserve">В соответствии со статьей 2 </w:t>
      </w:r>
      <w:r w:rsidRPr="008862A5">
        <w:rPr>
          <w:b/>
          <w:bCs/>
          <w:sz w:val="28"/>
          <w:szCs w:val="28"/>
          <w:u w:val="single"/>
        </w:rPr>
        <w:t>закона «Об обжаловании в суд действий и решений, нарушающих права и свободы граждан»</w:t>
      </w:r>
      <w:r w:rsidRPr="008862A5">
        <w:rPr>
          <w:b/>
          <w:bCs/>
          <w:sz w:val="28"/>
          <w:szCs w:val="28"/>
        </w:rPr>
        <w:t xml:space="preserve"> </w:t>
      </w:r>
      <w:bookmarkEnd w:id="4"/>
      <w:r w:rsidRPr="008862A5">
        <w:rPr>
          <w:b/>
          <w:bCs/>
          <w:sz w:val="28"/>
          <w:szCs w:val="28"/>
        </w:rPr>
        <w:t>к</w:t>
      </w:r>
      <w:r w:rsidRPr="008862A5">
        <w:rPr>
          <w:sz w:val="28"/>
          <w:szCs w:val="28"/>
        </w:rPr>
        <w:t xml:space="preserve"> действиям (решениям) государственных органов,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</w:t>
      </w:r>
      <w:r w:rsidR="00146CDE" w:rsidRPr="008862A5">
        <w:rPr>
          <w:sz w:val="28"/>
          <w:szCs w:val="28"/>
        </w:rPr>
        <w:t>:</w:t>
      </w:r>
    </w:p>
    <w:p w:rsidR="009B0F54" w:rsidRPr="008862A5" w:rsidRDefault="009B0F54" w:rsidP="001072C4">
      <w:pPr>
        <w:widowControl/>
        <w:numPr>
          <w:ilvl w:val="0"/>
          <w:numId w:val="20"/>
        </w:numPr>
        <w:spacing w:line="360" w:lineRule="auto"/>
        <w:ind w:left="0"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t>нарушены права и свободы гражданина;</w:t>
      </w:r>
    </w:p>
    <w:p w:rsidR="009B0F54" w:rsidRPr="008862A5" w:rsidRDefault="009B0F54" w:rsidP="001072C4">
      <w:pPr>
        <w:widowControl/>
        <w:numPr>
          <w:ilvl w:val="0"/>
          <w:numId w:val="20"/>
        </w:numPr>
        <w:spacing w:line="360" w:lineRule="auto"/>
        <w:ind w:left="0"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t>созданы препятствия осуществлению гражданином его прав и свобод;</w:t>
      </w:r>
    </w:p>
    <w:p w:rsidR="009B0F54" w:rsidRPr="008862A5" w:rsidRDefault="009B0F54" w:rsidP="001072C4">
      <w:pPr>
        <w:widowControl/>
        <w:numPr>
          <w:ilvl w:val="0"/>
          <w:numId w:val="20"/>
        </w:numPr>
        <w:spacing w:line="360" w:lineRule="auto"/>
        <w:ind w:left="0"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9B0F54" w:rsidRPr="008862A5" w:rsidRDefault="009B0F54" w:rsidP="001072C4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8862A5">
        <w:rPr>
          <w:sz w:val="28"/>
          <w:szCs w:val="28"/>
        </w:rPr>
        <w:t>В соответствии со статьей 137</w:t>
      </w:r>
      <w:r w:rsidR="00650905" w:rsidRPr="008862A5">
        <w:rPr>
          <w:sz w:val="28"/>
          <w:szCs w:val="28"/>
        </w:rPr>
        <w:t xml:space="preserve"> </w:t>
      </w:r>
      <w:r w:rsidR="00650905" w:rsidRPr="008862A5">
        <w:rPr>
          <w:b/>
          <w:bCs/>
          <w:sz w:val="28"/>
          <w:szCs w:val="28"/>
          <w:u w:val="single"/>
        </w:rPr>
        <w:t>Н</w:t>
      </w:r>
      <w:r w:rsidRPr="008862A5">
        <w:rPr>
          <w:b/>
          <w:bCs/>
          <w:sz w:val="28"/>
          <w:szCs w:val="28"/>
          <w:u w:val="single"/>
        </w:rPr>
        <w:t>алогового кодекса РФ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к</w:t>
      </w:r>
      <w:r w:rsidR="00650905" w:rsidRPr="008862A5">
        <w:rPr>
          <w:sz w:val="28"/>
          <w:szCs w:val="28"/>
        </w:rPr>
        <w:t xml:space="preserve">аждое лицо имеет право </w:t>
      </w:r>
      <w:r w:rsidRPr="008862A5">
        <w:rPr>
          <w:sz w:val="28"/>
          <w:szCs w:val="28"/>
        </w:rPr>
        <w:t>об</w:t>
      </w:r>
      <w:r w:rsidR="00650905" w:rsidRPr="008862A5">
        <w:rPr>
          <w:sz w:val="28"/>
          <w:szCs w:val="28"/>
        </w:rPr>
        <w:t xml:space="preserve">жаловать акты налоговых органов </w:t>
      </w:r>
      <w:r w:rsidRPr="008862A5">
        <w:rPr>
          <w:sz w:val="28"/>
          <w:szCs w:val="28"/>
        </w:rPr>
        <w:t>ненормативного характера, действия</w:t>
      </w:r>
      <w:r w:rsidR="00650905" w:rsidRPr="008862A5">
        <w:rPr>
          <w:sz w:val="28"/>
          <w:szCs w:val="28"/>
        </w:rPr>
        <w:t xml:space="preserve"> или бездействие их должностных </w:t>
      </w:r>
      <w:r w:rsidRPr="008862A5">
        <w:rPr>
          <w:sz w:val="28"/>
          <w:szCs w:val="28"/>
        </w:rPr>
        <w:t>лиц, если по мнению этого лица такие акты,</w:t>
      </w:r>
      <w:r w:rsidR="00650905" w:rsidRPr="008862A5">
        <w:rPr>
          <w:sz w:val="28"/>
          <w:szCs w:val="28"/>
        </w:rPr>
        <w:t xml:space="preserve"> действия или </w:t>
      </w:r>
      <w:r w:rsidRPr="008862A5">
        <w:rPr>
          <w:sz w:val="28"/>
          <w:szCs w:val="28"/>
        </w:rPr>
        <w:t>бездействие нарушают его права.</w:t>
      </w:r>
    </w:p>
    <w:p w:rsidR="00AD6BF9" w:rsidRPr="008862A5" w:rsidRDefault="00AD6BF9" w:rsidP="001072C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"Обжалование в уголовном судопроизводстве в узком смысле представляет собой деятельность участника процесса, связанную с подачей жалобы на то или иное действие (бездействие) или решение соответствующего должностного лица в защиту своего права или законного интереса. Обжалование в широком смысле включает в себя не только подачу жалобы заинтересованным лицом, но и деятельность должностных лиц по ее приему и рассмотрению и разрешению".</w:t>
      </w:r>
    </w:p>
    <w:p w:rsidR="00650905" w:rsidRPr="008862A5" w:rsidRDefault="00650905" w:rsidP="001072C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На основании статьи 123 </w:t>
      </w:r>
      <w:r w:rsidRPr="008862A5">
        <w:rPr>
          <w:b/>
          <w:bCs/>
          <w:sz w:val="28"/>
          <w:szCs w:val="28"/>
          <w:u w:val="single"/>
        </w:rPr>
        <w:t>Уголовно-процессуального кодекса РФ</w:t>
      </w:r>
      <w:bookmarkStart w:id="5" w:name="p1767"/>
      <w:bookmarkEnd w:id="5"/>
      <w:r w:rsidRPr="008862A5">
        <w:rPr>
          <w:sz w:val="28"/>
          <w:szCs w:val="28"/>
        </w:rPr>
        <w:t xml:space="preserve"> действия (бездействие) и решения органа дознания, дознавателя, следователя, руководителя следственного органа, прокурора и суда могут быть обжалованы участниками уголовного судопроизводства, а также иными лицами в той части, в которой производимые процессуальные действия и принимаемые процессуальные решения затрагивают их интересы.</w:t>
      </w:r>
    </w:p>
    <w:p w:rsidR="00650905" w:rsidRPr="008862A5" w:rsidRDefault="00650905" w:rsidP="001072C4">
      <w:pPr>
        <w:pStyle w:val="2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62EC3" w:rsidRPr="008862A5" w:rsidRDefault="00D4089D" w:rsidP="001072C4">
      <w:pPr>
        <w:pStyle w:val="2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862A5">
        <w:rPr>
          <w:b/>
          <w:bCs/>
          <w:sz w:val="28"/>
          <w:szCs w:val="28"/>
        </w:rPr>
        <w:t>Вопрос 3.</w:t>
      </w:r>
      <w:r w:rsidR="00AA429E" w:rsidRPr="008862A5">
        <w:rPr>
          <w:b/>
          <w:bCs/>
          <w:sz w:val="28"/>
          <w:szCs w:val="28"/>
        </w:rPr>
        <w:t xml:space="preserve"> </w:t>
      </w:r>
      <w:r w:rsidRPr="008862A5">
        <w:rPr>
          <w:b/>
          <w:bCs/>
          <w:sz w:val="28"/>
          <w:szCs w:val="28"/>
        </w:rPr>
        <w:t>По инициативе жителей дома в целях охраны автомобилей, находящихся во дворе дома, был сформирован орган общественной самодеятельности, который не зарегистрировался в качестве юридического лица в установленном законом порядке. В деятельности органа общественной самодеятельности принимают участие 14 человек, которые поочередно охраняют в ночное время стоянку автомобилей, а также вносят ежемесячно в фонд этого органа общественной самодеятельности определенную его уставом сумму денег. Данные средства расходуются на благоустройство автомобильной стоянки. Законны ли действия участников данного органа общественной самодеятельности?</w:t>
      </w:r>
    </w:p>
    <w:p w:rsidR="00470E9E" w:rsidRPr="008862A5" w:rsidRDefault="00470E9E" w:rsidP="001072C4">
      <w:pPr>
        <w:pStyle w:val="2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B2AD3" w:rsidRPr="008862A5" w:rsidRDefault="00FB0557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 соответствии со статьей 12 ФЗ «Об общественных объединениях» орган общественной самодеятельности – это общественное объединение, не имеющее членства, целью которого является совместное решение различных социальных проблем, возникающих у граждан по 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421B38" w:rsidRPr="008862A5" w:rsidRDefault="00FB0557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 xml:space="preserve">В данной задаче жители дома, которые сформировали орган общественной самодеятельности, заинтересованы в охране автомобилей, находящихся во дворе дома. </w:t>
      </w:r>
      <w:r w:rsidR="00BF4371" w:rsidRPr="008862A5">
        <w:rPr>
          <w:sz w:val="28"/>
          <w:szCs w:val="28"/>
        </w:rPr>
        <w:t>Орган общественной самодеятельности формируется по инициативе граждан, заинтересованных в решении указанных проблем, и строит свою работу на основе самоуправления в соответствии с уставом, принятым на собрании учредителей, а именно поочередно охраняют в ночное время стоянку автомобилей, а также вносят ежемесячно в фонд этого органа общественной самодеятельности определенную его уставом сумму денег. Орган общественной самодеятельности не имеет над собой вышестоящих органов или организаций. Он осуществляет свою деятельность в своих интересах, для своего же блага.</w:t>
      </w:r>
      <w:r w:rsidR="005D1443" w:rsidRPr="008862A5">
        <w:rPr>
          <w:sz w:val="28"/>
          <w:szCs w:val="28"/>
        </w:rPr>
        <w:t xml:space="preserve"> </w:t>
      </w:r>
    </w:p>
    <w:p w:rsidR="00324361" w:rsidRPr="008862A5" w:rsidRDefault="00324361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В соответствии со ст. 48 Гражданского кодекса РФ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421B38" w:rsidRPr="008862A5" w:rsidRDefault="00324361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 связи с тем, что оказание охранных услуг предполагает возмездность, то юридические лица, создаваемые для осуществления охранной деятельности, преследуют в качестве основной цели своей деятельности извлечение прибыли и, следовательно, на основании ст. 50 Гражданского кодекса РФ могут создаваться только в организационно-правовых формах, предусмотренных для коммерческих организаций. Так, согласно п. 2 ст. 50 Гражданского кодекса РФ юридические лица, являющиеся коммерческими организациями, могут создаваться в форме хозяйственных товариществ и обществ, производственных кооперативов, государственных и муниципальных унитарных предприятий. Применительно к охранным предприятиям последние могут создаваться в форме хозяйственных обществ, товариществ, не исключено также создание охранного предприятия в форме производственного кооператива. На практике наибольшее распространение получило создание частных охранных предприятий в форме хозяйственных обществ, а именно закрытого акционерного общества либо общества с ограниченной ответственностью.</w:t>
      </w:r>
      <w:r w:rsidR="00421B38" w:rsidRPr="008862A5">
        <w:rPr>
          <w:sz w:val="28"/>
          <w:szCs w:val="28"/>
        </w:rPr>
        <w:t xml:space="preserve"> </w:t>
      </w:r>
    </w:p>
    <w:p w:rsidR="00421B38" w:rsidRPr="008862A5" w:rsidRDefault="00421B38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Внесенные в фонд органом общественной самодеятельности денежные средства используются для благоустройства автомобильной стоянки, что не позволяет сделать вывод о получении какой либо систематической прибыли. Следовательно, действия участников не предусматривают нарушений в области предпринимательской деятельности и являются законными.</w:t>
      </w:r>
    </w:p>
    <w:p w:rsidR="00421B38" w:rsidRPr="008862A5" w:rsidRDefault="00421B38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На основании статьи 11 закона «О частной детективной и охранной деятельности в Российской Федерации» частную охранную деятельность может осуществлять только юридическое лицо.</w:t>
      </w:r>
    </w:p>
    <w:p w:rsidR="00324361" w:rsidRPr="008862A5" w:rsidRDefault="00421B38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При оказании охранных услуг стороной в договоре может быть только юридическое лицо, специально учрежденное для осуществления охранной деятельности.</w:t>
      </w:r>
    </w:p>
    <w:p w:rsidR="00BF4371" w:rsidRPr="008862A5" w:rsidRDefault="00BF4371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За частной охранной деятельностью на территории РФ осуществляется контроль Министерством внутренних дел РФ.</w:t>
      </w:r>
    </w:p>
    <w:p w:rsidR="00324361" w:rsidRPr="008862A5" w:rsidRDefault="00324361" w:rsidP="001072C4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862A5">
        <w:rPr>
          <w:sz w:val="28"/>
          <w:szCs w:val="28"/>
        </w:rPr>
        <w:t>На основании ч. 2 ст. 11 закона «О частной детективной и охранной деятельности в Российской Федерации»</w:t>
      </w:r>
      <w:r w:rsidR="00AA429E" w:rsidRPr="008862A5">
        <w:rPr>
          <w:sz w:val="28"/>
          <w:szCs w:val="28"/>
        </w:rPr>
        <w:t xml:space="preserve"> </w:t>
      </w:r>
      <w:r w:rsidRPr="008862A5">
        <w:rPr>
          <w:sz w:val="28"/>
          <w:szCs w:val="28"/>
        </w:rPr>
        <w:t>охранная деятельность относится к лицензируемым видам деятельности.</w:t>
      </w:r>
    </w:p>
    <w:p w:rsidR="00324361" w:rsidRPr="008862A5" w:rsidRDefault="00324361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На основании ст. 21 закона «О частной детективной и охранной деятельности в Российской Федерации»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под незаконными охранными предприятиями понимается осуществление деятельности без регистрации либо без получения соответствующей лицензии.</w:t>
      </w:r>
    </w:p>
    <w:p w:rsidR="00324361" w:rsidRPr="008862A5" w:rsidRDefault="005D1443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Н</w:t>
      </w:r>
      <w:r w:rsidR="00324361" w:rsidRPr="008862A5">
        <w:rPr>
          <w:rFonts w:ascii="Times New Roman" w:hAnsi="Times New Roman" w:cs="Times New Roman"/>
          <w:sz w:val="28"/>
          <w:szCs w:val="28"/>
        </w:rPr>
        <w:t xml:space="preserve">а основании ст. </w:t>
      </w:r>
      <w:r w:rsidRPr="008862A5">
        <w:rPr>
          <w:rFonts w:ascii="Times New Roman" w:hAnsi="Times New Roman" w:cs="Times New Roman"/>
          <w:sz w:val="28"/>
          <w:szCs w:val="28"/>
        </w:rPr>
        <w:t>19</w:t>
      </w:r>
      <w:r w:rsidR="00324361" w:rsidRPr="008862A5">
        <w:rPr>
          <w:rFonts w:ascii="Times New Roman" w:hAnsi="Times New Roman" w:cs="Times New Roman"/>
          <w:sz w:val="28"/>
          <w:szCs w:val="28"/>
        </w:rPr>
        <w:t>.</w:t>
      </w:r>
      <w:r w:rsidRPr="008862A5">
        <w:rPr>
          <w:rFonts w:ascii="Times New Roman" w:hAnsi="Times New Roman" w:cs="Times New Roman"/>
          <w:sz w:val="28"/>
          <w:szCs w:val="28"/>
        </w:rPr>
        <w:t>20</w:t>
      </w:r>
      <w:r w:rsidR="00324361" w:rsidRPr="008862A5">
        <w:rPr>
          <w:rFonts w:ascii="Times New Roman" w:hAnsi="Times New Roman" w:cs="Times New Roman"/>
          <w:sz w:val="28"/>
          <w:szCs w:val="28"/>
        </w:rPr>
        <w:t xml:space="preserve"> КоАП РФ при осуществлении </w:t>
      </w:r>
      <w:r w:rsidRPr="008862A5">
        <w:rPr>
          <w:rFonts w:ascii="Times New Roman" w:hAnsi="Times New Roman" w:cs="Times New Roman"/>
          <w:sz w:val="28"/>
          <w:szCs w:val="28"/>
        </w:rPr>
        <w:t xml:space="preserve">деятельности, не связанной с извлечением прибыли, без специального разрешения (лицензии) влечет наложение административного штрафа на граждан, так как нет </w:t>
      </w:r>
      <w:r w:rsidR="00421B38" w:rsidRPr="008862A5">
        <w:rPr>
          <w:rFonts w:ascii="Times New Roman" w:hAnsi="Times New Roman" w:cs="Times New Roman"/>
          <w:sz w:val="28"/>
          <w:szCs w:val="28"/>
        </w:rPr>
        <w:t>юридического</w:t>
      </w:r>
      <w:r w:rsidRPr="008862A5">
        <w:rPr>
          <w:rFonts w:ascii="Times New Roman" w:hAnsi="Times New Roman" w:cs="Times New Roman"/>
          <w:sz w:val="28"/>
          <w:szCs w:val="28"/>
        </w:rPr>
        <w:t xml:space="preserve"> лица, в размере от пятисот до одной тысячи рублей.</w:t>
      </w:r>
    </w:p>
    <w:p w:rsidR="00324361" w:rsidRPr="008862A5" w:rsidRDefault="00324361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D1443" w:rsidRPr="008862A5">
        <w:rPr>
          <w:rFonts w:ascii="Times New Roman" w:hAnsi="Times New Roman" w:cs="Times New Roman"/>
          <w:sz w:val="28"/>
          <w:szCs w:val="28"/>
        </w:rPr>
        <w:t>действия данного</w:t>
      </w:r>
      <w:r w:rsidRPr="008862A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D1443" w:rsidRPr="008862A5">
        <w:rPr>
          <w:rFonts w:ascii="Times New Roman" w:hAnsi="Times New Roman" w:cs="Times New Roman"/>
          <w:sz w:val="28"/>
          <w:szCs w:val="28"/>
        </w:rPr>
        <w:t>а</w:t>
      </w:r>
      <w:r w:rsidRPr="008862A5">
        <w:rPr>
          <w:rFonts w:ascii="Times New Roman" w:hAnsi="Times New Roman" w:cs="Times New Roman"/>
          <w:sz w:val="28"/>
          <w:szCs w:val="28"/>
        </w:rPr>
        <w:t xml:space="preserve"> общественной самодеятельности </w:t>
      </w:r>
      <w:r w:rsidR="005D1443" w:rsidRPr="008862A5">
        <w:rPr>
          <w:rFonts w:ascii="Times New Roman" w:hAnsi="Times New Roman" w:cs="Times New Roman"/>
          <w:sz w:val="28"/>
          <w:szCs w:val="28"/>
        </w:rPr>
        <w:t>являются незаконными.</w:t>
      </w:r>
    </w:p>
    <w:p w:rsidR="004B7634" w:rsidRPr="008862A5" w:rsidRDefault="00470E9E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br w:type="page"/>
      </w:r>
      <w:r w:rsidR="004B7634" w:rsidRPr="008862A5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4B7634" w:rsidRPr="008862A5" w:rsidRDefault="004B7634" w:rsidP="001072C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2D8" w:rsidRPr="008862A5" w:rsidRDefault="004B7634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</w:t>
      </w:r>
      <w:r w:rsidR="006642D8" w:rsidRPr="008862A5">
        <w:rPr>
          <w:rFonts w:ascii="Times New Roman" w:hAnsi="Times New Roman" w:cs="Times New Roman"/>
          <w:sz w:val="28"/>
          <w:szCs w:val="28"/>
        </w:rPr>
        <w:t xml:space="preserve"> «Об общественных объединениях» </w:t>
      </w:r>
      <w:r w:rsidRPr="008862A5">
        <w:rPr>
          <w:rFonts w:ascii="Times New Roman" w:hAnsi="Times New Roman" w:cs="Times New Roman"/>
          <w:sz w:val="28"/>
          <w:szCs w:val="28"/>
        </w:rPr>
        <w:t>от 19.05.</w:t>
      </w:r>
      <w:r w:rsidR="00470E9E" w:rsidRPr="008862A5">
        <w:rPr>
          <w:rFonts w:ascii="Times New Roman" w:hAnsi="Times New Roman" w:cs="Times New Roman"/>
          <w:sz w:val="28"/>
          <w:szCs w:val="28"/>
        </w:rPr>
        <w:t>95 № 82-ФЗ (в ред. от 02.02.06).</w:t>
      </w:r>
    </w:p>
    <w:p w:rsidR="00B1196B" w:rsidRPr="008862A5" w:rsidRDefault="00B1196B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 «Об обороне» от 31.05.1996 года № 61-ФЗ с изм. От 26.06.2007 года.</w:t>
      </w:r>
    </w:p>
    <w:p w:rsidR="00B1196B" w:rsidRPr="008862A5" w:rsidRDefault="00B1196B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 «О государственной охране в РФ» от 25.05.96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в ред. от 29.12.2004 года.</w:t>
      </w:r>
    </w:p>
    <w:p w:rsidR="00B1196B" w:rsidRPr="008862A5" w:rsidRDefault="00B1196B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 «О внешней разведке в РФ» от 10.01.96</w:t>
      </w:r>
      <w:r w:rsidR="00AA429E" w:rsidRPr="008862A5">
        <w:rPr>
          <w:rFonts w:ascii="Times New Roman" w:hAnsi="Times New Roman" w:cs="Times New Roman"/>
          <w:sz w:val="28"/>
          <w:szCs w:val="28"/>
        </w:rPr>
        <w:t xml:space="preserve"> </w:t>
      </w:r>
      <w:r w:rsidRPr="008862A5">
        <w:rPr>
          <w:rFonts w:ascii="Times New Roman" w:hAnsi="Times New Roman" w:cs="Times New Roman"/>
          <w:sz w:val="28"/>
          <w:szCs w:val="28"/>
        </w:rPr>
        <w:t>в ред. от 14.02.2007 года.</w:t>
      </w:r>
    </w:p>
    <w:p w:rsidR="00B1196B" w:rsidRPr="008862A5" w:rsidRDefault="00B1196B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 от 11.01.95 «О счетной палате РФ» в ред. от 02.03.2007 года.</w:t>
      </w:r>
    </w:p>
    <w:p w:rsidR="00B1196B" w:rsidRPr="008862A5" w:rsidRDefault="00B1196B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ФЗ «Об основах системы профилактики безнадзорности и правонарушений несовершеннолетних» от 24.06.99 № 120-ФЗ.</w:t>
      </w:r>
    </w:p>
    <w:p w:rsidR="004B7634" w:rsidRPr="008862A5" w:rsidRDefault="004B7634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Гражданский кодекс РФ (часть первая) от 26.01.96 № 14-ФЗ в ред. от 01.01.07.</w:t>
      </w:r>
    </w:p>
    <w:p w:rsidR="005B65B1" w:rsidRPr="008862A5" w:rsidRDefault="005B65B1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Налоговый кодекс РФ от 31.07.98 № 146-ФЗ в ред. от 06.12.07.</w:t>
      </w:r>
    </w:p>
    <w:p w:rsidR="005B65B1" w:rsidRPr="008862A5" w:rsidRDefault="005B65B1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Таможенный кодекс РФ от 28.05.2003 № 61-ФЗ.</w:t>
      </w:r>
    </w:p>
    <w:p w:rsidR="004021EC" w:rsidRPr="008862A5" w:rsidRDefault="004021EC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Трудовой кодекс РФ от 30. 12.2001 № </w:t>
      </w:r>
      <w:r w:rsidR="00C8551F" w:rsidRPr="008862A5">
        <w:rPr>
          <w:rFonts w:ascii="Times New Roman" w:hAnsi="Times New Roman" w:cs="Times New Roman"/>
          <w:sz w:val="28"/>
          <w:szCs w:val="28"/>
        </w:rPr>
        <w:t>197-ФЗ.</w:t>
      </w:r>
    </w:p>
    <w:p w:rsidR="00650905" w:rsidRPr="008862A5" w:rsidRDefault="00650905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</w:t>
      </w:r>
      <w:r w:rsidR="006642D8" w:rsidRPr="008862A5">
        <w:rPr>
          <w:rFonts w:ascii="Times New Roman" w:hAnsi="Times New Roman" w:cs="Times New Roman"/>
          <w:sz w:val="28"/>
          <w:szCs w:val="28"/>
        </w:rPr>
        <w:t xml:space="preserve"> от з0.12.2001 № 195-ФЗ в ред. от 15.03.2008 года.</w:t>
      </w:r>
    </w:p>
    <w:p w:rsidR="006642D8" w:rsidRPr="008862A5" w:rsidRDefault="006642D8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Закон «О прокуратуре РФ» от 18.10.1995 в ед.от 05.06.2007 года.</w:t>
      </w:r>
    </w:p>
    <w:p w:rsidR="006642D8" w:rsidRPr="008862A5" w:rsidRDefault="006642D8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Закон «Об обжаловании в суд действий и решений, нарушающих права и свободы граждан» от 27.04.1993 года № 4866-1 с изм. От 14.12.1995 года.</w:t>
      </w:r>
    </w:p>
    <w:p w:rsidR="006642D8" w:rsidRPr="008862A5" w:rsidRDefault="006642D8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Закон «О частной детективной и охранной деятельности в РФ» от 11.03.9</w:t>
      </w:r>
      <w:r w:rsidR="00470E9E" w:rsidRPr="008862A5">
        <w:rPr>
          <w:rFonts w:ascii="Times New Roman" w:hAnsi="Times New Roman" w:cs="Times New Roman"/>
          <w:sz w:val="28"/>
          <w:szCs w:val="28"/>
        </w:rPr>
        <w:t>2 № 2487-1 (в ред. от 06.06.05).</w:t>
      </w:r>
    </w:p>
    <w:p w:rsidR="006642D8" w:rsidRPr="008862A5" w:rsidRDefault="004B7634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6642D8" w:rsidRPr="008862A5">
        <w:rPr>
          <w:rFonts w:ascii="Times New Roman" w:hAnsi="Times New Roman" w:cs="Times New Roman"/>
          <w:sz w:val="28"/>
          <w:szCs w:val="28"/>
        </w:rPr>
        <w:t xml:space="preserve">«О милиции РФ» </w:t>
      </w:r>
      <w:r w:rsidRPr="008862A5">
        <w:rPr>
          <w:rFonts w:ascii="Times New Roman" w:hAnsi="Times New Roman" w:cs="Times New Roman"/>
          <w:sz w:val="28"/>
          <w:szCs w:val="28"/>
        </w:rPr>
        <w:t>от 18.04.91 № 1026-1 (в ред. от 02.03.07)</w:t>
      </w:r>
      <w:r w:rsidR="006642D8" w:rsidRPr="008862A5">
        <w:rPr>
          <w:rFonts w:ascii="Times New Roman" w:hAnsi="Times New Roman" w:cs="Times New Roman"/>
          <w:sz w:val="28"/>
          <w:szCs w:val="28"/>
        </w:rPr>
        <w:t>.</w:t>
      </w:r>
      <w:r w:rsidRPr="0088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48" w:rsidRPr="008862A5" w:rsidRDefault="002B2948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6642D8" w:rsidRPr="008862A5">
        <w:rPr>
          <w:rFonts w:ascii="Times New Roman" w:hAnsi="Times New Roman" w:cs="Times New Roman"/>
          <w:sz w:val="28"/>
          <w:szCs w:val="28"/>
        </w:rPr>
        <w:t xml:space="preserve">«О психиатрической помощи и гарантиях прав граждан при ее оказании» </w:t>
      </w:r>
      <w:r w:rsidRPr="008862A5">
        <w:rPr>
          <w:rFonts w:ascii="Times New Roman" w:hAnsi="Times New Roman" w:cs="Times New Roman"/>
          <w:sz w:val="28"/>
          <w:szCs w:val="28"/>
        </w:rPr>
        <w:t>от 02.07.1992 г.</w:t>
      </w:r>
      <w:r w:rsidR="00470E9E" w:rsidRPr="008862A5">
        <w:rPr>
          <w:rFonts w:ascii="Times New Roman" w:hAnsi="Times New Roman" w:cs="Times New Roman"/>
          <w:sz w:val="28"/>
          <w:szCs w:val="28"/>
        </w:rPr>
        <w:t xml:space="preserve"> в ред. от 22.08.2004 .3 122-ФЗ.</w:t>
      </w:r>
    </w:p>
    <w:p w:rsidR="00912681" w:rsidRPr="008862A5" w:rsidRDefault="00912681" w:rsidP="00470E9E">
      <w:pPr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8862A5">
        <w:rPr>
          <w:sz w:val="28"/>
          <w:szCs w:val="28"/>
        </w:rPr>
        <w:t>Алехин А.П. Административное право Российской Федерации: Учебник для юрид. вузов и фак-тов / А.П. Алехин, А.А. Кармолицкий, Ю.М. Козлов</w:t>
      </w:r>
      <w:r w:rsidR="00AA429E" w:rsidRPr="008862A5">
        <w:rPr>
          <w:sz w:val="28"/>
          <w:szCs w:val="28"/>
        </w:rPr>
        <w:t xml:space="preserve"> </w:t>
      </w:r>
      <w:r w:rsidR="00470E9E" w:rsidRPr="008862A5">
        <w:rPr>
          <w:sz w:val="28"/>
          <w:szCs w:val="28"/>
        </w:rPr>
        <w:t>- М.: Зерцало-М, 2004.</w:t>
      </w:r>
    </w:p>
    <w:p w:rsidR="004B7634" w:rsidRPr="008862A5" w:rsidRDefault="004B7634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Конин Н.М. Российское административное право. Общая часть: курс лекций. Саратов: СГАП, 2001.</w:t>
      </w:r>
    </w:p>
    <w:p w:rsidR="00912681" w:rsidRPr="008862A5" w:rsidRDefault="004B7634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 xml:space="preserve">Кузнеченкова В.Е. </w:t>
      </w:r>
      <w:r w:rsidR="00912681" w:rsidRPr="008862A5">
        <w:rPr>
          <w:rFonts w:ascii="Times New Roman" w:hAnsi="Times New Roman" w:cs="Times New Roman"/>
          <w:sz w:val="28"/>
          <w:szCs w:val="28"/>
        </w:rPr>
        <w:t xml:space="preserve">Право на обжалование в системе категорий налогового процесса // </w:t>
      </w:r>
      <w:r w:rsidR="00470E9E" w:rsidRPr="008862A5">
        <w:rPr>
          <w:rFonts w:ascii="Times New Roman" w:hAnsi="Times New Roman" w:cs="Times New Roman"/>
          <w:sz w:val="28"/>
          <w:szCs w:val="28"/>
        </w:rPr>
        <w:t>Ф</w:t>
      </w:r>
      <w:r w:rsidR="00912681" w:rsidRPr="008862A5">
        <w:rPr>
          <w:rFonts w:ascii="Times New Roman" w:hAnsi="Times New Roman" w:cs="Times New Roman"/>
          <w:sz w:val="28"/>
          <w:szCs w:val="28"/>
        </w:rPr>
        <w:t>инансовое право, 2004, № 5.</w:t>
      </w:r>
    </w:p>
    <w:p w:rsidR="004B7634" w:rsidRPr="008862A5" w:rsidRDefault="00912681" w:rsidP="00470E9E">
      <w:pPr>
        <w:pStyle w:val="ConsPlusNormal"/>
        <w:widowControl/>
        <w:numPr>
          <w:ilvl w:val="0"/>
          <w:numId w:val="24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62A5">
        <w:rPr>
          <w:rFonts w:ascii="Times New Roman" w:hAnsi="Times New Roman" w:cs="Times New Roman"/>
          <w:sz w:val="28"/>
          <w:szCs w:val="28"/>
        </w:rPr>
        <w:t>Пузырев С.В. К</w:t>
      </w:r>
      <w:r w:rsidR="004B7634" w:rsidRPr="008862A5">
        <w:rPr>
          <w:rFonts w:ascii="Times New Roman" w:hAnsi="Times New Roman" w:cs="Times New Roman"/>
          <w:sz w:val="28"/>
          <w:szCs w:val="28"/>
        </w:rPr>
        <w:t xml:space="preserve"> вопросу о содержании административного контроля (надзора) органов внутренних дел // </w:t>
      </w:r>
      <w:r w:rsidR="00470E9E" w:rsidRPr="008862A5">
        <w:rPr>
          <w:rFonts w:ascii="Times New Roman" w:hAnsi="Times New Roman" w:cs="Times New Roman"/>
          <w:sz w:val="28"/>
          <w:szCs w:val="28"/>
        </w:rPr>
        <w:t>А</w:t>
      </w:r>
      <w:r w:rsidR="004B7634" w:rsidRPr="008862A5">
        <w:rPr>
          <w:rFonts w:ascii="Times New Roman" w:hAnsi="Times New Roman" w:cs="Times New Roman"/>
          <w:sz w:val="28"/>
          <w:szCs w:val="28"/>
        </w:rPr>
        <w:t>дминистративное право и процесс, 200</w:t>
      </w:r>
      <w:r w:rsidRPr="008862A5">
        <w:rPr>
          <w:rFonts w:ascii="Times New Roman" w:hAnsi="Times New Roman" w:cs="Times New Roman"/>
          <w:sz w:val="28"/>
          <w:szCs w:val="28"/>
        </w:rPr>
        <w:t>6</w:t>
      </w:r>
      <w:r w:rsidR="004B7634" w:rsidRPr="008862A5">
        <w:rPr>
          <w:rFonts w:ascii="Times New Roman" w:hAnsi="Times New Roman" w:cs="Times New Roman"/>
          <w:sz w:val="28"/>
          <w:szCs w:val="28"/>
        </w:rPr>
        <w:t xml:space="preserve">, № </w:t>
      </w:r>
      <w:r w:rsidRPr="008862A5">
        <w:rPr>
          <w:rFonts w:ascii="Times New Roman" w:hAnsi="Times New Roman" w:cs="Times New Roman"/>
          <w:sz w:val="28"/>
          <w:szCs w:val="28"/>
        </w:rPr>
        <w:t>3</w:t>
      </w:r>
      <w:r w:rsidR="004B7634" w:rsidRPr="008862A5">
        <w:rPr>
          <w:rFonts w:ascii="Times New Roman" w:hAnsi="Times New Roman" w:cs="Times New Roman"/>
          <w:sz w:val="28"/>
          <w:szCs w:val="28"/>
        </w:rPr>
        <w:t>.</w:t>
      </w:r>
      <w:bookmarkStart w:id="6" w:name="_GoBack"/>
      <w:bookmarkEnd w:id="6"/>
    </w:p>
    <w:sectPr w:rsidR="004B7634" w:rsidRPr="008862A5" w:rsidSect="00425F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73" w:rsidRDefault="00232E73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232E73" w:rsidRDefault="00232E73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73" w:rsidRDefault="00232E73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232E73" w:rsidRDefault="00232E73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1954"/>
    <w:multiLevelType w:val="hybridMultilevel"/>
    <w:tmpl w:val="C7FA7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190D80"/>
    <w:multiLevelType w:val="hybridMultilevel"/>
    <w:tmpl w:val="41DE6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F03E5"/>
    <w:multiLevelType w:val="hybridMultilevel"/>
    <w:tmpl w:val="1C16D5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452513B"/>
    <w:multiLevelType w:val="hybridMultilevel"/>
    <w:tmpl w:val="E56AA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345A3"/>
    <w:multiLevelType w:val="hybridMultilevel"/>
    <w:tmpl w:val="70F28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56437F"/>
    <w:multiLevelType w:val="hybridMultilevel"/>
    <w:tmpl w:val="5B80C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300DC"/>
    <w:multiLevelType w:val="multilevel"/>
    <w:tmpl w:val="45B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234C2"/>
    <w:multiLevelType w:val="multilevel"/>
    <w:tmpl w:val="779E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41EF0"/>
    <w:multiLevelType w:val="hybridMultilevel"/>
    <w:tmpl w:val="1FB60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4144C0"/>
    <w:multiLevelType w:val="hybridMultilevel"/>
    <w:tmpl w:val="249A6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B65536E"/>
    <w:multiLevelType w:val="hybridMultilevel"/>
    <w:tmpl w:val="E942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96A81"/>
    <w:multiLevelType w:val="hybridMultilevel"/>
    <w:tmpl w:val="26ECA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D7F6AE1"/>
    <w:multiLevelType w:val="hybridMultilevel"/>
    <w:tmpl w:val="0D0E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246E4B"/>
    <w:multiLevelType w:val="hybridMultilevel"/>
    <w:tmpl w:val="E1529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F55254E"/>
    <w:multiLevelType w:val="hybridMultilevel"/>
    <w:tmpl w:val="9624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0C4E73"/>
    <w:multiLevelType w:val="hybridMultilevel"/>
    <w:tmpl w:val="BBD8E1EA"/>
    <w:lvl w:ilvl="0" w:tplc="0419000F">
      <w:start w:val="1"/>
      <w:numFmt w:val="decimal"/>
      <w:lvlText w:val="%1."/>
      <w:lvlJc w:val="left"/>
      <w:pPr>
        <w:tabs>
          <w:tab w:val="num" w:pos="1138"/>
        </w:tabs>
        <w:ind w:left="1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58"/>
        </w:tabs>
        <w:ind w:left="18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8"/>
        </w:tabs>
        <w:ind w:left="25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8"/>
        </w:tabs>
        <w:ind w:left="32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8"/>
        </w:tabs>
        <w:ind w:left="40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8"/>
        </w:tabs>
        <w:ind w:left="47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8"/>
        </w:tabs>
        <w:ind w:left="54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8"/>
        </w:tabs>
        <w:ind w:left="61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8"/>
        </w:tabs>
        <w:ind w:left="6898" w:hanging="180"/>
      </w:pPr>
    </w:lvl>
  </w:abstractNum>
  <w:abstractNum w:abstractNumId="16">
    <w:nsid w:val="55822A63"/>
    <w:multiLevelType w:val="hybridMultilevel"/>
    <w:tmpl w:val="C0B20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EA3550"/>
    <w:multiLevelType w:val="hybridMultilevel"/>
    <w:tmpl w:val="0B3A1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2F31CA"/>
    <w:multiLevelType w:val="hybridMultilevel"/>
    <w:tmpl w:val="B7B6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5D0"/>
    <w:multiLevelType w:val="hybridMultilevel"/>
    <w:tmpl w:val="669CF4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0F00583"/>
    <w:multiLevelType w:val="hybridMultilevel"/>
    <w:tmpl w:val="2DC44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1064577"/>
    <w:multiLevelType w:val="hybridMultilevel"/>
    <w:tmpl w:val="62105D8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77B47AA6"/>
    <w:multiLevelType w:val="hybridMultilevel"/>
    <w:tmpl w:val="181681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22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14"/>
  </w:num>
  <w:num w:numId="13">
    <w:abstractNumId w:val="21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6"/>
  </w:num>
  <w:num w:numId="19">
    <w:abstractNumId w:val="20"/>
  </w:num>
  <w:num w:numId="20">
    <w:abstractNumId w:val="0"/>
  </w:num>
  <w:num w:numId="21">
    <w:abstractNumId w:val="13"/>
  </w:num>
  <w:num w:numId="22">
    <w:abstractNumId w:val="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AD"/>
    <w:rsid w:val="000470DA"/>
    <w:rsid w:val="00056145"/>
    <w:rsid w:val="000D3FA4"/>
    <w:rsid w:val="000E72EF"/>
    <w:rsid w:val="000F56DD"/>
    <w:rsid w:val="000F685A"/>
    <w:rsid w:val="00102AE0"/>
    <w:rsid w:val="001072C4"/>
    <w:rsid w:val="00110F92"/>
    <w:rsid w:val="00143135"/>
    <w:rsid w:val="00146CDE"/>
    <w:rsid w:val="0016271D"/>
    <w:rsid w:val="001D2DC2"/>
    <w:rsid w:val="001F0C6B"/>
    <w:rsid w:val="00232E73"/>
    <w:rsid w:val="0023472B"/>
    <w:rsid w:val="00256C4D"/>
    <w:rsid w:val="002944DD"/>
    <w:rsid w:val="002A4C58"/>
    <w:rsid w:val="002B2948"/>
    <w:rsid w:val="002D0C60"/>
    <w:rsid w:val="002F2834"/>
    <w:rsid w:val="00303062"/>
    <w:rsid w:val="00324361"/>
    <w:rsid w:val="00341817"/>
    <w:rsid w:val="00346FCC"/>
    <w:rsid w:val="003E3579"/>
    <w:rsid w:val="003E5DA7"/>
    <w:rsid w:val="00401F48"/>
    <w:rsid w:val="004021EC"/>
    <w:rsid w:val="00421B38"/>
    <w:rsid w:val="00425F5B"/>
    <w:rsid w:val="00453C79"/>
    <w:rsid w:val="00470E9E"/>
    <w:rsid w:val="004B2AD3"/>
    <w:rsid w:val="004B6508"/>
    <w:rsid w:val="004B7634"/>
    <w:rsid w:val="00564A82"/>
    <w:rsid w:val="00583B0D"/>
    <w:rsid w:val="005B65B1"/>
    <w:rsid w:val="005D1443"/>
    <w:rsid w:val="005E6D9D"/>
    <w:rsid w:val="00627F52"/>
    <w:rsid w:val="00637015"/>
    <w:rsid w:val="00650905"/>
    <w:rsid w:val="00663830"/>
    <w:rsid w:val="006642D8"/>
    <w:rsid w:val="00666EAD"/>
    <w:rsid w:val="006946A3"/>
    <w:rsid w:val="006C4922"/>
    <w:rsid w:val="00762EC3"/>
    <w:rsid w:val="007D7BE2"/>
    <w:rsid w:val="008862A5"/>
    <w:rsid w:val="00912681"/>
    <w:rsid w:val="009802B1"/>
    <w:rsid w:val="009829DE"/>
    <w:rsid w:val="00982BE9"/>
    <w:rsid w:val="00986424"/>
    <w:rsid w:val="009B0F54"/>
    <w:rsid w:val="00A17DFB"/>
    <w:rsid w:val="00A33035"/>
    <w:rsid w:val="00A42150"/>
    <w:rsid w:val="00A71428"/>
    <w:rsid w:val="00A75E12"/>
    <w:rsid w:val="00AA429E"/>
    <w:rsid w:val="00AD6BF9"/>
    <w:rsid w:val="00AF0630"/>
    <w:rsid w:val="00B04794"/>
    <w:rsid w:val="00B1196B"/>
    <w:rsid w:val="00B43C15"/>
    <w:rsid w:val="00B82DD4"/>
    <w:rsid w:val="00B83099"/>
    <w:rsid w:val="00BB4B1A"/>
    <w:rsid w:val="00BF4371"/>
    <w:rsid w:val="00BF7FAD"/>
    <w:rsid w:val="00C452E5"/>
    <w:rsid w:val="00C573FF"/>
    <w:rsid w:val="00C83933"/>
    <w:rsid w:val="00C8551F"/>
    <w:rsid w:val="00CE5963"/>
    <w:rsid w:val="00CF038D"/>
    <w:rsid w:val="00D3336E"/>
    <w:rsid w:val="00D4089D"/>
    <w:rsid w:val="00D51B68"/>
    <w:rsid w:val="00D92E68"/>
    <w:rsid w:val="00DF58AA"/>
    <w:rsid w:val="00E805AB"/>
    <w:rsid w:val="00F433B8"/>
    <w:rsid w:val="00F56B0A"/>
    <w:rsid w:val="00F72BEC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3CF3F-4413-475F-A64A-1080345D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C2"/>
    <w:pPr>
      <w:widowControl w:val="0"/>
      <w:spacing w:line="480" w:lineRule="auto"/>
      <w:ind w:firstLine="680"/>
      <w:jc w:val="both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46FCC"/>
    <w:pPr>
      <w:widowControl/>
      <w:spacing w:line="240" w:lineRule="auto"/>
      <w:ind w:firstLine="0"/>
      <w:jc w:val="left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66EAD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66EAD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66EAD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B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2A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D4089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4089D"/>
  </w:style>
  <w:style w:type="paragraph" w:customStyle="1" w:styleId="ConsPlusNormal">
    <w:name w:val="ConsPlusNormal"/>
    <w:uiPriority w:val="99"/>
    <w:rsid w:val="00324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F7F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BF7FAD"/>
    <w:pPr>
      <w:widowControl/>
      <w:spacing w:before="100" w:beforeAutospacing="1" w:after="100" w:afterAutospacing="1" w:line="240" w:lineRule="auto"/>
      <w:ind w:firstLine="720"/>
      <w:jc w:val="left"/>
    </w:pPr>
  </w:style>
  <w:style w:type="paragraph" w:styleId="21">
    <w:name w:val="Body Text Indent 2"/>
    <w:basedOn w:val="a"/>
    <w:link w:val="22"/>
    <w:uiPriority w:val="99"/>
    <w:rsid w:val="00C573FF"/>
    <w:pPr>
      <w:widowControl/>
      <w:spacing w:after="120"/>
      <w:ind w:left="283" w:firstLine="0"/>
      <w:jc w:val="left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b">
    <w:name w:val="footnote reference"/>
    <w:uiPriority w:val="99"/>
    <w:semiHidden/>
    <w:rsid w:val="00DF58AA"/>
    <w:rPr>
      <w:vertAlign w:val="superscript"/>
    </w:rPr>
  </w:style>
  <w:style w:type="character" w:styleId="ac">
    <w:name w:val="Hyperlink"/>
    <w:uiPriority w:val="99"/>
    <w:rsid w:val="00C8551F"/>
    <w:rPr>
      <w:color w:val="auto"/>
      <w:u w:val="single"/>
    </w:rPr>
  </w:style>
  <w:style w:type="paragraph" w:customStyle="1" w:styleId="u">
    <w:name w:val="u"/>
    <w:basedOn w:val="a"/>
    <w:uiPriority w:val="99"/>
    <w:rsid w:val="00110F92"/>
    <w:pPr>
      <w:widowControl/>
      <w:spacing w:line="240" w:lineRule="auto"/>
      <w:ind w:firstLine="300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C839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AA429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EEEEFF"/>
            <w:bottom w:val="none" w:sz="0" w:space="0" w:color="auto"/>
            <w:right w:val="single" w:sz="4" w:space="12" w:color="EEEEFF"/>
          </w:divBdr>
          <w:divsChild>
            <w:div w:id="512450285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7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6" w:color="FFFFFF"/>
                        <w:left w:val="single" w:sz="8" w:space="6" w:color="FFFFFF"/>
                        <w:bottom w:val="single" w:sz="8" w:space="0" w:color="FFFFFF"/>
                        <w:right w:val="single" w:sz="8" w:space="6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5124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5">
          <w:marLeft w:val="92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858585"/>
            <w:right w:val="none" w:sz="0" w:space="0" w:color="auto"/>
          </w:divBdr>
          <w:divsChild>
            <w:div w:id="512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0270">
                          <w:marLeft w:val="-362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0272">
                              <w:marLeft w:val="3629"/>
                              <w:marRight w:val="3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69">
          <w:marLeft w:val="3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88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58">
          <w:marLeft w:val="3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8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4</vt:lpstr>
    </vt:vector>
  </TitlesOfParts>
  <Company>Ep</Company>
  <LinksUpToDate>false</LinksUpToDate>
  <CharactersWithSpaces>33915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4</dc:title>
  <dc:subject/>
  <dc:creator>User</dc:creator>
  <cp:keywords/>
  <dc:description/>
  <cp:lastModifiedBy>admin</cp:lastModifiedBy>
  <cp:revision>2</cp:revision>
  <cp:lastPrinted>2008-01-13T10:42:00Z</cp:lastPrinted>
  <dcterms:created xsi:type="dcterms:W3CDTF">2014-03-06T18:37:00Z</dcterms:created>
  <dcterms:modified xsi:type="dcterms:W3CDTF">2014-03-06T18:37:00Z</dcterms:modified>
</cp:coreProperties>
</file>