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04C" w:rsidRPr="00D010C8" w:rsidRDefault="00442530" w:rsidP="00D010C8">
      <w:pPr>
        <w:spacing w:line="360" w:lineRule="auto"/>
        <w:ind w:firstLine="709"/>
        <w:jc w:val="both"/>
        <w:rPr>
          <w:b/>
          <w:kern w:val="28"/>
          <w:sz w:val="28"/>
          <w:szCs w:val="28"/>
        </w:rPr>
      </w:pPr>
      <w:r w:rsidRPr="00D010C8">
        <w:rPr>
          <w:b/>
          <w:kern w:val="28"/>
          <w:sz w:val="28"/>
          <w:szCs w:val="28"/>
        </w:rPr>
        <w:t>СОДЕРЖАНИЕ</w:t>
      </w:r>
    </w:p>
    <w:p w:rsidR="002932F0" w:rsidRPr="00D010C8" w:rsidRDefault="002932F0" w:rsidP="00D010C8">
      <w:pPr>
        <w:spacing w:line="360" w:lineRule="auto"/>
        <w:ind w:firstLine="709"/>
        <w:jc w:val="both"/>
        <w:rPr>
          <w:kern w:val="28"/>
          <w:sz w:val="28"/>
          <w:szCs w:val="28"/>
        </w:rPr>
      </w:pPr>
    </w:p>
    <w:p w:rsidR="0044004C" w:rsidRPr="00D010C8" w:rsidRDefault="00442530" w:rsidP="00D010C8">
      <w:pPr>
        <w:spacing w:line="360" w:lineRule="auto"/>
        <w:ind w:left="709"/>
        <w:jc w:val="both"/>
        <w:rPr>
          <w:kern w:val="28"/>
          <w:sz w:val="28"/>
          <w:szCs w:val="28"/>
        </w:rPr>
      </w:pPr>
      <w:r w:rsidRPr="00D010C8">
        <w:rPr>
          <w:kern w:val="28"/>
          <w:sz w:val="28"/>
          <w:szCs w:val="28"/>
        </w:rPr>
        <w:t>1. ПОНЯТИЕ СОСТАВ И ВИДЫ ПРАВОНАРУШЕНИЙ. ПОНЯТИЕ И ПРИЗНАКИ ЮРИДИЧЕСКОЙ ОТВЕТСТВЕННОСТИ</w:t>
      </w:r>
    </w:p>
    <w:p w:rsidR="00D010C8" w:rsidRDefault="00442530" w:rsidP="00D010C8">
      <w:pPr>
        <w:spacing w:line="360" w:lineRule="auto"/>
        <w:ind w:firstLine="709"/>
        <w:jc w:val="both"/>
        <w:rPr>
          <w:kern w:val="28"/>
          <w:sz w:val="28"/>
          <w:szCs w:val="28"/>
          <w:lang w:val="en-US"/>
        </w:rPr>
      </w:pPr>
      <w:r w:rsidRPr="00D010C8">
        <w:rPr>
          <w:kern w:val="28"/>
          <w:sz w:val="28"/>
          <w:szCs w:val="28"/>
        </w:rPr>
        <w:t>2. ЗАДАЧА</w:t>
      </w:r>
    </w:p>
    <w:p w:rsidR="00442530" w:rsidRPr="00D010C8" w:rsidRDefault="00442530" w:rsidP="00D010C8">
      <w:pPr>
        <w:spacing w:line="360" w:lineRule="auto"/>
        <w:ind w:firstLine="709"/>
        <w:jc w:val="both"/>
        <w:rPr>
          <w:kern w:val="28"/>
          <w:sz w:val="28"/>
          <w:szCs w:val="28"/>
        </w:rPr>
      </w:pPr>
      <w:r w:rsidRPr="00D010C8">
        <w:rPr>
          <w:kern w:val="28"/>
          <w:sz w:val="28"/>
          <w:szCs w:val="28"/>
        </w:rPr>
        <w:t>СПИСОК ИСПОЛЬЗОВАННЫХ ИСТОЧНИКОВ</w:t>
      </w:r>
    </w:p>
    <w:p w:rsidR="00D010C8" w:rsidRPr="00D010C8" w:rsidRDefault="00442530" w:rsidP="00D010C8">
      <w:pPr>
        <w:numPr>
          <w:ilvl w:val="0"/>
          <w:numId w:val="7"/>
        </w:numPr>
        <w:spacing w:line="360" w:lineRule="auto"/>
        <w:ind w:left="1418" w:hanging="709"/>
        <w:jc w:val="both"/>
        <w:rPr>
          <w:b/>
          <w:kern w:val="28"/>
          <w:sz w:val="28"/>
          <w:szCs w:val="28"/>
        </w:rPr>
      </w:pPr>
      <w:r w:rsidRPr="00D010C8">
        <w:rPr>
          <w:kern w:val="28"/>
          <w:sz w:val="28"/>
          <w:szCs w:val="28"/>
        </w:rPr>
        <w:br w:type="page"/>
      </w:r>
      <w:r w:rsidRPr="00D010C8">
        <w:rPr>
          <w:b/>
          <w:kern w:val="28"/>
          <w:sz w:val="28"/>
          <w:szCs w:val="28"/>
        </w:rPr>
        <w:t>ПОНЯТИЕ</w:t>
      </w:r>
      <w:r w:rsidR="003932EF" w:rsidRPr="00D010C8">
        <w:rPr>
          <w:b/>
          <w:kern w:val="28"/>
          <w:sz w:val="28"/>
          <w:szCs w:val="28"/>
        </w:rPr>
        <w:t>,</w:t>
      </w:r>
      <w:r w:rsidRPr="00D010C8">
        <w:rPr>
          <w:b/>
          <w:kern w:val="28"/>
          <w:sz w:val="28"/>
          <w:szCs w:val="28"/>
        </w:rPr>
        <w:t xml:space="preserve"> СОСТАВ И ВИДЫ ПРАВОНАРУШЕНИЙ. </w:t>
      </w:r>
    </w:p>
    <w:p w:rsidR="00D010C8" w:rsidRPr="00D010C8" w:rsidRDefault="00442530" w:rsidP="00D010C8">
      <w:pPr>
        <w:spacing w:line="360" w:lineRule="auto"/>
        <w:ind w:firstLine="1418"/>
        <w:jc w:val="both"/>
        <w:rPr>
          <w:b/>
          <w:kern w:val="28"/>
          <w:sz w:val="28"/>
          <w:szCs w:val="28"/>
        </w:rPr>
      </w:pPr>
      <w:r w:rsidRPr="00D010C8">
        <w:rPr>
          <w:b/>
          <w:kern w:val="28"/>
          <w:sz w:val="28"/>
          <w:szCs w:val="28"/>
        </w:rPr>
        <w:t xml:space="preserve">ПОНЯТИЕ И ПРИЗНАКИ ЮРИДИЧЕСКОЙ </w:t>
      </w:r>
    </w:p>
    <w:p w:rsidR="00442530" w:rsidRPr="00D010C8" w:rsidRDefault="00442530" w:rsidP="00D010C8">
      <w:pPr>
        <w:spacing w:line="360" w:lineRule="auto"/>
        <w:ind w:firstLine="1418"/>
        <w:jc w:val="both"/>
        <w:rPr>
          <w:b/>
          <w:kern w:val="28"/>
          <w:sz w:val="28"/>
          <w:szCs w:val="28"/>
        </w:rPr>
      </w:pPr>
      <w:r w:rsidRPr="00D010C8">
        <w:rPr>
          <w:b/>
          <w:kern w:val="28"/>
          <w:sz w:val="28"/>
          <w:szCs w:val="28"/>
        </w:rPr>
        <w:t>ОТВЕТСТВЕННОСТИ</w:t>
      </w:r>
    </w:p>
    <w:p w:rsidR="002932F0" w:rsidRPr="00D010C8" w:rsidRDefault="002932F0" w:rsidP="00D010C8">
      <w:pPr>
        <w:spacing w:line="360" w:lineRule="auto"/>
        <w:ind w:firstLine="709"/>
        <w:jc w:val="both"/>
        <w:rPr>
          <w:kern w:val="28"/>
          <w:sz w:val="28"/>
          <w:szCs w:val="28"/>
        </w:rPr>
      </w:pPr>
    </w:p>
    <w:p w:rsidR="004B4C6F" w:rsidRPr="00D010C8" w:rsidRDefault="00F75914" w:rsidP="00D010C8">
      <w:pPr>
        <w:spacing w:line="360" w:lineRule="auto"/>
        <w:ind w:firstLine="709"/>
        <w:jc w:val="both"/>
        <w:rPr>
          <w:kern w:val="28"/>
          <w:sz w:val="28"/>
          <w:szCs w:val="28"/>
        </w:rPr>
      </w:pPr>
      <w:r w:rsidRPr="00D010C8">
        <w:rPr>
          <w:kern w:val="28"/>
          <w:sz w:val="28"/>
          <w:szCs w:val="28"/>
        </w:rPr>
        <w:t>В настоящее время, несмотря на то, что проблемам правонарушения в научной литературе традиционно уделяется значительное внимание, многие стороны этого явления остаются спорными, до конца не выясненными. В силу этого сохраняется множественность определений самого понятия правонарушения. Правонарушение - это противоправное, общественно вредное, виновное деяние деликтоспособного лица.</w:t>
      </w:r>
    </w:p>
    <w:p w:rsidR="004B4C6F" w:rsidRPr="00D010C8" w:rsidRDefault="00F75914" w:rsidP="00D010C8">
      <w:pPr>
        <w:spacing w:line="360" w:lineRule="auto"/>
        <w:ind w:firstLine="709"/>
        <w:jc w:val="both"/>
        <w:rPr>
          <w:kern w:val="28"/>
          <w:sz w:val="28"/>
          <w:szCs w:val="28"/>
        </w:rPr>
      </w:pPr>
      <w:r w:rsidRPr="00D010C8">
        <w:rPr>
          <w:kern w:val="28"/>
          <w:sz w:val="28"/>
          <w:szCs w:val="28"/>
        </w:rPr>
        <w:t>Правонарушение - виновное, противоправное действие (бездействие) лица, причиняющее вред обществу, государству или отдельным лицам. Правонарушение представляет собой виновное, противоправное, наносящее вред обществу деяние праводееспособного лица или лиц, влекущее за собой юридическую ответственность.</w:t>
      </w:r>
    </w:p>
    <w:p w:rsidR="004B4C6F" w:rsidRPr="00D010C8" w:rsidRDefault="00F75914" w:rsidP="00D010C8">
      <w:pPr>
        <w:spacing w:line="360" w:lineRule="auto"/>
        <w:ind w:firstLine="709"/>
        <w:jc w:val="both"/>
        <w:rPr>
          <w:kern w:val="28"/>
          <w:sz w:val="28"/>
          <w:szCs w:val="28"/>
        </w:rPr>
      </w:pPr>
      <w:r w:rsidRPr="00D010C8">
        <w:rPr>
          <w:kern w:val="28"/>
          <w:sz w:val="28"/>
          <w:szCs w:val="28"/>
        </w:rPr>
        <w:t>Любое правонарушение имеет ряд весьма характерных признаков и черт, которые выделяют его среди других юридических явлений и отражающих их понятий. В их числе можно указать на следующие. Любое правонарушение - это всегда определенное деяние, находящееся под постоянным контролем воли и разума человека. Это волевое, осознанное деяние, выражающееся в действии или бездействии человека. Не могут рассматриваться в качестве признаков правонарушения, например, черты характера, образ мыслей или личные качества человека. Однако если они проявляются в конкретных противоправных деяниях - действиях или бездействии, наступают юридические последствия.</w:t>
      </w:r>
    </w:p>
    <w:p w:rsidR="002932F0" w:rsidRPr="00D010C8" w:rsidRDefault="00F75914" w:rsidP="00D010C8">
      <w:pPr>
        <w:spacing w:line="360" w:lineRule="auto"/>
        <w:ind w:firstLine="709"/>
        <w:jc w:val="both"/>
        <w:rPr>
          <w:kern w:val="28"/>
          <w:sz w:val="28"/>
          <w:szCs w:val="28"/>
        </w:rPr>
      </w:pPr>
      <w:r w:rsidRPr="00D010C8">
        <w:rPr>
          <w:kern w:val="28"/>
          <w:sz w:val="28"/>
          <w:szCs w:val="28"/>
        </w:rPr>
        <w:t>Противоправность - следующий важный признак правонарушения. Не всякое деяние - действие или бездействие - является правонарушением, а лишь то, которое совершается вопреки правовым велениям, нарушает закон</w:t>
      </w:r>
      <w:r w:rsidR="00971EDC" w:rsidRPr="00D010C8">
        <w:rPr>
          <w:rStyle w:val="ad"/>
          <w:kern w:val="28"/>
          <w:sz w:val="28"/>
          <w:szCs w:val="28"/>
        </w:rPr>
        <w:footnoteReference w:id="1"/>
      </w:r>
      <w:r w:rsidRPr="00D010C8">
        <w:rPr>
          <w:kern w:val="28"/>
          <w:sz w:val="28"/>
          <w:szCs w:val="28"/>
        </w:rPr>
        <w:t xml:space="preserve">. </w:t>
      </w:r>
    </w:p>
    <w:p w:rsidR="002932F0" w:rsidRPr="00D010C8" w:rsidRDefault="00F75914" w:rsidP="00D010C8">
      <w:pPr>
        <w:spacing w:line="360" w:lineRule="auto"/>
        <w:ind w:firstLine="709"/>
        <w:jc w:val="both"/>
        <w:rPr>
          <w:kern w:val="28"/>
          <w:sz w:val="28"/>
          <w:szCs w:val="28"/>
        </w:rPr>
      </w:pPr>
      <w:r w:rsidRPr="00D010C8">
        <w:rPr>
          <w:kern w:val="28"/>
          <w:sz w:val="28"/>
          <w:szCs w:val="28"/>
        </w:rPr>
        <w:t>Конкретным выражением противоправности деяния могут служить либо нарушение запрета, прямо установленного в законе или в любом ином нормативно-правовом акте, либо невыполнение обязательств, возложенных на субъекты права законом или заключенным на его основе договором. Одним из важнейших признаков правонарушения является наличие вины.</w:t>
      </w:r>
    </w:p>
    <w:p w:rsidR="002932F0" w:rsidRPr="00D010C8" w:rsidRDefault="00F75914" w:rsidP="00D010C8">
      <w:pPr>
        <w:spacing w:line="360" w:lineRule="auto"/>
        <w:ind w:firstLine="709"/>
        <w:jc w:val="both"/>
        <w:rPr>
          <w:kern w:val="28"/>
          <w:sz w:val="28"/>
          <w:szCs w:val="28"/>
        </w:rPr>
      </w:pPr>
      <w:r w:rsidRPr="00D010C8">
        <w:rPr>
          <w:kern w:val="28"/>
          <w:sz w:val="28"/>
          <w:szCs w:val="28"/>
        </w:rPr>
        <w:t xml:space="preserve">Государственно-правовая теория и практика в Республике Беларусь и других странах исходят из того, что не всякое, противоправное деяние следует считать правонарушением, а лишь то, которое совершается умышленно или по неосторожности. Иными словами, происходит по вине лица. Не считаются правонарушениями так называемые объективно противоправные деяния, хотя они совершаются осознанно, по воле лица. Такого рода деяния совершаются в силу профессиональных или служебных обязанностей и не содержат в себе вины. Например, действия пожарника, причинившего вред имуществу во время тушения пожара, аналогичные действия спасателя. </w:t>
      </w:r>
    </w:p>
    <w:p w:rsidR="00F75914" w:rsidRPr="00D010C8" w:rsidRDefault="00F75914" w:rsidP="00D010C8">
      <w:pPr>
        <w:spacing w:line="360" w:lineRule="auto"/>
        <w:ind w:firstLine="709"/>
        <w:jc w:val="both"/>
        <w:rPr>
          <w:kern w:val="28"/>
          <w:sz w:val="28"/>
          <w:szCs w:val="28"/>
        </w:rPr>
      </w:pPr>
      <w:r w:rsidRPr="00D010C8">
        <w:rPr>
          <w:kern w:val="28"/>
          <w:sz w:val="28"/>
          <w:szCs w:val="28"/>
        </w:rPr>
        <w:t>Правонарушение совершается людьми деликтоспособными, т.е. способными контролировать свою волю и свое поведение, отдавать отчет в своих действиях, осознавать их противоправность и быть в состоянии нести ответственность за их последствия. Деликтоспособность определяется в законах и других нормативно-правовых актах. К основным отличительным признакам правонарушения относится также наличие вреда, причиненного лицу или организации другим лицом или организацией, и наличие причинной связи между противоправным деянием и причиненным вредом. Правонарушениями следует считать не только те противоправные деяния, которые уже повлекли за собой вредные последствия, но и такие, которые могут причинить обществу; лицу или государству вред. Названные признаки правонарушения основные, но отнюдь не исчерпывающие. Кроме них существуют другие, хотя и менее важные. Все они обобщаются в выработанном юридической наукой понятии “состав преступления”, с помощью которого группируются и описываются признаки последнего по схеме: объект, субъект, объективная и субъективная стороны правонарушения.</w:t>
      </w:r>
    </w:p>
    <w:p w:rsidR="002932F0" w:rsidRPr="00D010C8" w:rsidRDefault="00F75914" w:rsidP="00D010C8">
      <w:pPr>
        <w:pStyle w:val="a8"/>
        <w:spacing w:line="360" w:lineRule="auto"/>
        <w:ind w:firstLine="709"/>
        <w:rPr>
          <w:kern w:val="28"/>
          <w:sz w:val="28"/>
          <w:szCs w:val="28"/>
        </w:rPr>
      </w:pPr>
      <w:r w:rsidRPr="00D010C8">
        <w:rPr>
          <w:kern w:val="28"/>
          <w:sz w:val="28"/>
          <w:szCs w:val="28"/>
        </w:rPr>
        <w:t xml:space="preserve">Правонарушение является единственным фактическим основанием юридической ответственности и представляет собой весьма сложное явление, характеризующееся целой совокупностью признаков. Отметим, что все правонарушения обладают признаком противоправности, который при этом одинаково проявляет себя в каждом из них тем, что в любом случае деяние зафиксировано в правовой норме. Однако все правонарушения отличаются друг от друга в зависимости от того, на какие общественные ценности они посягают, каким способом, каким лицом и с каким отношением к содеянному осуществляется это посягательство. Поэтому на практике перед правоприменителем всегда стоит задача квалификации правонарушения, то есть выбора той нормы, которая бы полностью описывала реальный случай нарушения законодательства. Для этого необходимо установить соответствие фактических обстоятельств совершенного деяния признакам правонарушения, описанным в норме права. </w:t>
      </w:r>
    </w:p>
    <w:p w:rsidR="00F75914" w:rsidRPr="00D010C8" w:rsidRDefault="00F75914" w:rsidP="00D010C8">
      <w:pPr>
        <w:pStyle w:val="a8"/>
        <w:spacing w:line="360" w:lineRule="auto"/>
        <w:ind w:firstLine="709"/>
        <w:rPr>
          <w:kern w:val="28"/>
          <w:sz w:val="28"/>
          <w:szCs w:val="28"/>
        </w:rPr>
      </w:pPr>
      <w:r w:rsidRPr="00D010C8">
        <w:rPr>
          <w:kern w:val="28"/>
          <w:sz w:val="28"/>
          <w:szCs w:val="28"/>
        </w:rPr>
        <w:t>На основе систематизации признаков правонарушения правовой наукой была разработана конструкция состава правонарушения, выступающая в качестве инструмента квалификации. Состав правонарушения выполняет важную функцию - он позволяет "отграничить одно правонарушение от другого, дать юридическую оценку совершенному деянию, указав полностью соответствующую этому деянию правовую норму".</w:t>
      </w:r>
    </w:p>
    <w:p w:rsidR="00F75914" w:rsidRPr="00D010C8" w:rsidRDefault="00F75914" w:rsidP="00D010C8">
      <w:pPr>
        <w:pStyle w:val="a8"/>
        <w:spacing w:line="360" w:lineRule="auto"/>
        <w:ind w:firstLine="709"/>
        <w:rPr>
          <w:kern w:val="28"/>
          <w:sz w:val="28"/>
          <w:szCs w:val="28"/>
        </w:rPr>
      </w:pPr>
      <w:r w:rsidRPr="00D010C8">
        <w:rPr>
          <w:iCs/>
          <w:kern w:val="28"/>
          <w:sz w:val="28"/>
          <w:szCs w:val="28"/>
        </w:rPr>
        <w:t>Состав правонарушения</w:t>
      </w:r>
      <w:r w:rsidRPr="00D010C8">
        <w:rPr>
          <w:kern w:val="28"/>
          <w:sz w:val="28"/>
          <w:szCs w:val="28"/>
        </w:rPr>
        <w:t xml:space="preserve"> - система элементов, необходимых и достаточных для квалификации содеянного как правонарушения и, следовательно, для применения к правонарушителю мер юридической ответственности. В составе правонарушения все признаки последнего жестко сгруппированы и привязаны к элементам состава. Состав правонарушения включает в себя четыре элемента: объект, объективная сторона, субъект, субъективная сторона правонарушения. Эти элементы необходимы в том смысле, что без наличия всех их в совокупности фактически совершенное деяние не может быть квалифицировано как правонарушение. Достаточны они потому, что нет необходимости устанавливать какие-либо дополнительные характеристики содеянного для привлечения лица к ответственности за совершенное правонарушение. Объект правонарушения - это те охраняемые законом общественные отношения, интересы и ценности, на которые посягает правонарушитель и которым причиняется вред. В правовых нормах всегда определен объект правонарушения - жизнь или здоровье человека, собственность, экономическая деятельность, безопасность государства и т.д. Таким образом, указывая ценности, на которые направлено противоправное посягательство, объект отражает общественную вредность правонарушения. Объективная сторона характеризует правонарушение как деяние, акт поведения. Ее образует само противоправное деяние, причиненные негативные последствия и причинная связь между деянием и его последствиями. Характеристика объективной стороны правонарушения определяется нормативными правовыми актами - действия или бездействие, способ, место, обстоятельства его совершения, тяжесть причиненного вреда. Составы правонарушений, а соответственно, и применяемые меры ответственности различаются в зависимости от наличия или отсутствия установленных законом элементов объективной стороны. </w:t>
      </w:r>
    </w:p>
    <w:p w:rsidR="00F75914" w:rsidRPr="00D010C8" w:rsidRDefault="00F75914" w:rsidP="00D010C8">
      <w:pPr>
        <w:pStyle w:val="a8"/>
        <w:spacing w:line="360" w:lineRule="auto"/>
        <w:ind w:firstLine="709"/>
        <w:rPr>
          <w:kern w:val="28"/>
          <w:sz w:val="28"/>
          <w:szCs w:val="28"/>
        </w:rPr>
      </w:pPr>
      <w:r w:rsidRPr="00D010C8">
        <w:rPr>
          <w:kern w:val="28"/>
          <w:sz w:val="28"/>
          <w:szCs w:val="28"/>
        </w:rPr>
        <w:t>В некоторых составах - их принято называть материальными - необходимым признаком состава правонарушения являются вредные последствия, которые зафиксированы в правовой норме. Такие правонарушения должны считаться совершенными только при наступлении указанных в законе последствий. При этом также необходимо установить наличие причинной связи между деянием лица и наступившими последствиями. Напротив, в формальных правонарушениях последствия не входят в число обязательных признаков объективной стороны и, следовательно, для решения вопроса о квалификации деяния и об ответственности не имеют никакого значения.</w:t>
      </w:r>
    </w:p>
    <w:p w:rsidR="00F75914" w:rsidRPr="00D010C8" w:rsidRDefault="00F75914" w:rsidP="00D010C8">
      <w:pPr>
        <w:pStyle w:val="a8"/>
        <w:spacing w:line="360" w:lineRule="auto"/>
        <w:ind w:firstLine="709"/>
        <w:rPr>
          <w:kern w:val="28"/>
          <w:sz w:val="28"/>
          <w:szCs w:val="28"/>
        </w:rPr>
      </w:pPr>
      <w:r w:rsidRPr="00D010C8">
        <w:rPr>
          <w:kern w:val="28"/>
          <w:sz w:val="28"/>
          <w:szCs w:val="28"/>
        </w:rPr>
        <w:t xml:space="preserve">Субъект правонарушения - дееспособное лицо, совершившее противоправные действия (бездействие). Как видим, данный элемент состава фиксирует такой признак правонарушения, как дееспособность лица, его совершившего. </w:t>
      </w:r>
    </w:p>
    <w:p w:rsidR="00F75914" w:rsidRPr="00D010C8" w:rsidRDefault="00F75914" w:rsidP="00D010C8">
      <w:pPr>
        <w:pStyle w:val="a8"/>
        <w:spacing w:line="360" w:lineRule="auto"/>
        <w:ind w:firstLine="709"/>
        <w:rPr>
          <w:kern w:val="28"/>
          <w:sz w:val="28"/>
          <w:szCs w:val="28"/>
        </w:rPr>
      </w:pPr>
      <w:r w:rsidRPr="00D010C8">
        <w:rPr>
          <w:kern w:val="28"/>
          <w:sz w:val="28"/>
          <w:szCs w:val="28"/>
        </w:rPr>
        <w:t>Субъективная сторона правонарушения характеризуется виной правонарушителя и, таким образом, соответствует признаку виновности. Вина как психическое отношение лица к совершенному деянию может иметь разные формы - умысел и неосторожность. Правонарушение признается совершенным умышленно, когда лицо, его совершившее, осознавало противоправность своего деяния, предвидело, а также желало или сознательно допускало наступление общественно вредных последствий либо относилось к ним безразлично. В зависимости от отношения субъекта правонарушения к возможным вредным последствиям своих действий (бездействия) умысел разделяют на прямой (желание их наступления) и косвенный (нежелание, но сознательное допущение или игнорирование их наступления)</w:t>
      </w:r>
      <w:r w:rsidR="00971EDC" w:rsidRPr="00D010C8">
        <w:rPr>
          <w:rStyle w:val="ad"/>
          <w:kern w:val="28"/>
          <w:sz w:val="28"/>
          <w:szCs w:val="28"/>
        </w:rPr>
        <w:footnoteReference w:id="2"/>
      </w:r>
      <w:r w:rsidRPr="00D010C8">
        <w:rPr>
          <w:kern w:val="28"/>
          <w:sz w:val="28"/>
          <w:szCs w:val="28"/>
        </w:rPr>
        <w:t>.</w:t>
      </w:r>
    </w:p>
    <w:p w:rsidR="00F75914" w:rsidRPr="00D010C8" w:rsidRDefault="00F75914" w:rsidP="00D010C8">
      <w:pPr>
        <w:pStyle w:val="a8"/>
        <w:spacing w:line="360" w:lineRule="auto"/>
        <w:ind w:firstLine="709"/>
        <w:rPr>
          <w:kern w:val="28"/>
          <w:sz w:val="28"/>
          <w:szCs w:val="28"/>
        </w:rPr>
      </w:pPr>
      <w:r w:rsidRPr="00D010C8">
        <w:rPr>
          <w:kern w:val="28"/>
          <w:sz w:val="28"/>
          <w:szCs w:val="28"/>
        </w:rPr>
        <w:t>Состав правонарушения широко используется в юридической теории и практике. На его основе законодатель формулирует нормы права об ответственности за правонарушения. Через анализ того, как себя проявляет тот или иной элемент состава, правоведы разграничивают между собой различные правонарушения. Устанавливая соответствие всех фактических обстоятельств совершенного деяния элементам состава правонарушения, зафиксированным в норме права, правоприменитель квалифицирует правонарушение. В дальнейшем, рассматривая отдельные виды налоговых правонарушений, мы также будем опираться на состав правонарушения, как на конструкцию, позволяющую всесторонне охарактеризовать конкретное правонарушение с учетом всех его отличительных признаков.</w:t>
      </w:r>
    </w:p>
    <w:p w:rsidR="00F75914" w:rsidRPr="00D010C8" w:rsidRDefault="00F75914" w:rsidP="00D010C8">
      <w:pPr>
        <w:snapToGrid w:val="0"/>
        <w:spacing w:line="360" w:lineRule="auto"/>
        <w:ind w:firstLine="709"/>
        <w:jc w:val="both"/>
        <w:rPr>
          <w:kern w:val="28"/>
          <w:sz w:val="28"/>
          <w:szCs w:val="28"/>
        </w:rPr>
      </w:pPr>
      <w:r w:rsidRPr="00D010C8">
        <w:rPr>
          <w:kern w:val="28"/>
          <w:sz w:val="28"/>
          <w:szCs w:val="28"/>
        </w:rPr>
        <w:t>Правонарушения подразделяются на преступления и проступки.</w:t>
      </w:r>
    </w:p>
    <w:p w:rsidR="00F75914" w:rsidRPr="00D010C8" w:rsidRDefault="00F75914" w:rsidP="00D010C8">
      <w:pPr>
        <w:snapToGrid w:val="0"/>
        <w:spacing w:line="360" w:lineRule="auto"/>
        <w:ind w:firstLine="709"/>
        <w:jc w:val="both"/>
        <w:rPr>
          <w:kern w:val="28"/>
          <w:sz w:val="28"/>
          <w:szCs w:val="28"/>
        </w:rPr>
      </w:pPr>
      <w:r w:rsidRPr="00D010C8">
        <w:rPr>
          <w:kern w:val="28"/>
          <w:sz w:val="28"/>
          <w:szCs w:val="28"/>
        </w:rPr>
        <w:t xml:space="preserve">Преступление – это противоправное деяние, представляющее такую форму поведения субъекта права, которое посягает на общественные отношения, охраняемые государством. Оно носит общественно опасный характер, ибо не считается с правом вообще. «Кто совершает преступление (например, воровство), – пишет Гегель, – тот не только отрицает особенное право другого на эту определенную вещь, как это имеет место в гражданском споре, но отрицает и вообще его право, и </w:t>
      </w:r>
      <w:r w:rsidR="004B4C6F" w:rsidRPr="00D010C8">
        <w:rPr>
          <w:kern w:val="28"/>
          <w:sz w:val="28"/>
          <w:szCs w:val="28"/>
        </w:rPr>
        <w:t>вора,</w:t>
      </w:r>
      <w:r w:rsidRPr="00D010C8">
        <w:rPr>
          <w:kern w:val="28"/>
          <w:sz w:val="28"/>
          <w:szCs w:val="28"/>
        </w:rPr>
        <w:t xml:space="preserve"> поэтому не только обязывают отдать назад украденную им вещь, но и, кроме того, подвергают еще наказанию, потому что он нарушает право как таковое, то есть право вообще».</w:t>
      </w:r>
    </w:p>
    <w:p w:rsidR="00F75914" w:rsidRPr="00D010C8" w:rsidRDefault="00F75914" w:rsidP="00D010C8">
      <w:pPr>
        <w:snapToGrid w:val="0"/>
        <w:spacing w:line="360" w:lineRule="auto"/>
        <w:ind w:firstLine="709"/>
        <w:jc w:val="both"/>
        <w:rPr>
          <w:kern w:val="28"/>
          <w:sz w:val="28"/>
          <w:szCs w:val="28"/>
        </w:rPr>
      </w:pPr>
      <w:r w:rsidRPr="00D010C8">
        <w:rPr>
          <w:kern w:val="28"/>
          <w:sz w:val="28"/>
          <w:szCs w:val="28"/>
        </w:rPr>
        <w:t>Иначе говоря, преступник свою особенную волю противопоставляет воле общества, то есть всеобщей воле, выраженной в правовых запретах, он как бы навязывает ее обществу путем посягательства на его устои, поэтому преступление влечет за собой уголовное наказание.</w:t>
      </w:r>
    </w:p>
    <w:p w:rsidR="00F75914" w:rsidRPr="00D010C8" w:rsidRDefault="00F75914" w:rsidP="00D010C8">
      <w:pPr>
        <w:snapToGrid w:val="0"/>
        <w:spacing w:line="360" w:lineRule="auto"/>
        <w:ind w:firstLine="709"/>
        <w:jc w:val="both"/>
        <w:rPr>
          <w:kern w:val="28"/>
          <w:sz w:val="28"/>
          <w:szCs w:val="28"/>
        </w:rPr>
      </w:pPr>
      <w:r w:rsidRPr="00D010C8">
        <w:rPr>
          <w:kern w:val="28"/>
          <w:sz w:val="28"/>
          <w:szCs w:val="28"/>
        </w:rPr>
        <w:t>Проступок – это форма противоправного поведения субъекта права, причиняющая вред обществу. В отличие от преступления, проступок не представляет общественной опасности, хотя и нарушает правовые предписания государства. Но в этом нарушении он не посягает на право другого лица.</w:t>
      </w:r>
    </w:p>
    <w:p w:rsidR="00F75914" w:rsidRPr="00D010C8" w:rsidRDefault="00F75914" w:rsidP="00D010C8">
      <w:pPr>
        <w:snapToGrid w:val="0"/>
        <w:spacing w:line="360" w:lineRule="auto"/>
        <w:ind w:firstLine="709"/>
        <w:jc w:val="both"/>
        <w:rPr>
          <w:kern w:val="28"/>
          <w:sz w:val="28"/>
          <w:szCs w:val="28"/>
        </w:rPr>
      </w:pPr>
      <w:r w:rsidRPr="00D010C8">
        <w:rPr>
          <w:kern w:val="28"/>
          <w:sz w:val="28"/>
          <w:szCs w:val="28"/>
        </w:rPr>
        <w:t>Действующее законодательство различает три вида проступков: гражданско-правовые, административно-правовые и дисциплинарные.</w:t>
      </w:r>
    </w:p>
    <w:p w:rsidR="002932F0" w:rsidRPr="00D010C8" w:rsidRDefault="003932EF" w:rsidP="00D010C8">
      <w:pPr>
        <w:spacing w:line="360" w:lineRule="auto"/>
        <w:ind w:firstLine="709"/>
        <w:jc w:val="both"/>
        <w:rPr>
          <w:kern w:val="28"/>
          <w:sz w:val="28"/>
          <w:szCs w:val="28"/>
        </w:rPr>
      </w:pPr>
      <w:r w:rsidRPr="00D010C8">
        <w:rPr>
          <w:kern w:val="28"/>
          <w:sz w:val="28"/>
          <w:szCs w:val="28"/>
        </w:rPr>
        <w:t>Юридическая ответственность – разновидность правового принуждения, представляющая собой особое правовое состояние и заключающаяся в обязанности лица претерпевать определенные лишения государственно-властного характера за совершенное правонарушение. Основанием юридической ответственности является правонарушение; если поведение субъекта не подпадает под признаки правонарушения, то данное лицо не подлежит юридической ответственности. Общее понятие ответственности имеет философский, методологический характер, передает особое социальное и морально-правовое отношение личности к обществу, заключающееся в реализации нравственно-правового долга. О юридической ответственности говорят, как об ответственности лица за осуществление возложенных на него обязанностей в настоящем и будущем. В таком плане юридическая ответственность рассматривается в качестве необходимого элемента общественной дисциплины и правопорядка.</w:t>
      </w:r>
    </w:p>
    <w:p w:rsidR="002932F0" w:rsidRPr="00D010C8" w:rsidRDefault="003932EF" w:rsidP="00D010C8">
      <w:pPr>
        <w:spacing w:line="360" w:lineRule="auto"/>
        <w:ind w:firstLine="709"/>
        <w:jc w:val="both"/>
        <w:rPr>
          <w:kern w:val="28"/>
          <w:sz w:val="28"/>
          <w:szCs w:val="28"/>
        </w:rPr>
      </w:pPr>
      <w:r w:rsidRPr="00D010C8">
        <w:rPr>
          <w:kern w:val="28"/>
          <w:sz w:val="28"/>
          <w:szCs w:val="28"/>
        </w:rPr>
        <w:t xml:space="preserve">В Основном Законе Республики Беларусь устанавливается, что «граждане обязаны соблюдать Конституцию Республики Беларусь и законы». В этом аспекте ответственность представляет собой фактор, воспитывающий у граждан положительное отношение к своим обязанностям и тем самым стимулирующим их правомерное поведение. В законодательстве и правовой науке юридическая ответственность рассматривается в двух аспектах: позитивном и негативном. Одним из первых сторонников «позитивной» ответственности в юридической науке был П.Е. Недбайло. Он писал, что социальный смысл такой ответственности «состоит в деятельности, соответствующей объективным требованиям данной ситуации и объективно обусловленным идеалам времени», а в содержание «позитивной» ответственности входит самостоятельная и инициативная деятельность «в рамках правовых норм и тех идеалов, для достижения которых нормы изданы». Позитивная юридическая ответственность возникает из юридической обязанности осуществлять положительные, полезные для общества действия, функции и социальные роли и реализуется в регулятивных правоотношениях, в которых обязанная сторона находится в состоянии подконтрольности и подотчетности. Негативная (иногда ее называют ретроспективной) юридическая ответственность возникает в связи с совершением правонарушения и представляет собой правоотношение между государством в лице его органов (суда, прокуратуры, милиции и т.д.) и правонарушителем, который подвергается за содеянное соответствующим правовым санкциям, неблагоприятным для него (лишение свободы; штраф; возмещение причиненного вреда; отзыв депутата, неоправдавшего доверие избирателей и т.д.). Определения целей наказания за правонарушения в законах не дано, но в обобщенном виде они сформулированы в отечественной правовой литературе. Под целями ответственности как социальной категории правоведы понимают те фактические конечные результаты, которых стремится достичь государство, устанавливая меру ответственности правонарушителя, присуждая ему ту или иную меру наказания и применяя эту меру. Результаты, к которым стремится государство, могут быть различны и зависят от характера правонарушения и его тяжести. Так, например, в случае нанесения материального ущерба это может быть компенсация виновной стороной нанесенного ущерба - то есть восстановление справедливости. </w:t>
      </w:r>
    </w:p>
    <w:p w:rsidR="002932F0" w:rsidRPr="00D010C8" w:rsidRDefault="003932EF" w:rsidP="00D010C8">
      <w:pPr>
        <w:spacing w:line="360" w:lineRule="auto"/>
        <w:ind w:firstLine="709"/>
        <w:jc w:val="both"/>
        <w:rPr>
          <w:kern w:val="28"/>
          <w:sz w:val="28"/>
          <w:szCs w:val="28"/>
        </w:rPr>
      </w:pPr>
      <w:r w:rsidRPr="00D010C8">
        <w:rPr>
          <w:kern w:val="28"/>
          <w:sz w:val="28"/>
          <w:szCs w:val="28"/>
        </w:rPr>
        <w:t xml:space="preserve">Цели же, которые ставит перед собой уголовное законодательство, более сложные: исправление и перевоспитание осужденных; предупреждение совершения ими новых преступлений; предупреждение совершения новых преступлений другими лицами. Подчеркивается, что каждая из этих целей носит самостоятельный характер, имеет свое содержание, но в то же время они взаимосвязаны между собой. В соответствии с другой точкой зрения на проблему, целью юридической ответственности как социального фактора может быть только предупреждение правонарушений - общее и специальное. Все остальное - принуждение, убеждение - это лишь средства, которыми достигается поставленная цель. Уровень достижения цели «специального» предупреждения правонарушений характеризуется наличием или отсутствием рецидивов. Показателем достижения цели «общего предупреждения», по мнению специалистов, является общее количество правонарушений, совершенных лицами, ранее не привлекавшимися к ответственности. По-видимому, данная точка зрения больше соответствует тем функциям, которые выполняет в обществе право. Анализируя изученный материал можно выделить следующие признаки юридической ответственности: - юридическая ответственность связанна с государственным принуждением. </w:t>
      </w:r>
    </w:p>
    <w:p w:rsidR="002932F0" w:rsidRPr="00D010C8" w:rsidRDefault="003932EF" w:rsidP="00D010C8">
      <w:pPr>
        <w:spacing w:line="360" w:lineRule="auto"/>
        <w:ind w:firstLine="709"/>
        <w:jc w:val="both"/>
        <w:rPr>
          <w:kern w:val="28"/>
          <w:sz w:val="28"/>
          <w:szCs w:val="28"/>
        </w:rPr>
      </w:pPr>
      <w:r w:rsidRPr="00D010C8">
        <w:rPr>
          <w:kern w:val="28"/>
          <w:sz w:val="28"/>
          <w:szCs w:val="28"/>
        </w:rPr>
        <w:t xml:space="preserve">Однако не следует отождествлять юридическую ответственность с государственным принуждением, тем более с процессом его реализации. Юридическая ответственность как правоотношение, в котором правонарушитель выступает в качестве страны, обязанной претерпевать определенные лишения, всегда предусматривает меры государственного принуждения. Однако она сама еще не есть применение таких мер. Ответственность – это не само принуждение, а обязанность его претерпевать согласно санкциям правовых норм. Санкции определяют рамки юридической ответственности. Применение же к нарушителю мер государственного принуждения является реализацией юридической ответственности. Юридическая ответственность характеризуется определенными лишениями, которые виновный должен претерпеть как дополнительные негативные последствия: личного характера (лишение свободы и др.); имущественного характера (штраф и др.); юридическая ответственность наступает за совершенные правонарушения. В зависимости от характера совершенного правонарушения различают дисциплинарную, административную, материальную, гражданско-правовую и уголовную ответственность. </w:t>
      </w:r>
    </w:p>
    <w:p w:rsidR="002932F0" w:rsidRPr="00D010C8" w:rsidRDefault="003932EF" w:rsidP="00D010C8">
      <w:pPr>
        <w:spacing w:line="360" w:lineRule="auto"/>
        <w:ind w:firstLine="709"/>
        <w:jc w:val="both"/>
        <w:rPr>
          <w:kern w:val="28"/>
          <w:sz w:val="28"/>
          <w:szCs w:val="28"/>
        </w:rPr>
      </w:pPr>
      <w:r w:rsidRPr="00D010C8">
        <w:rPr>
          <w:kern w:val="28"/>
          <w:sz w:val="28"/>
          <w:szCs w:val="28"/>
        </w:rPr>
        <w:t xml:space="preserve">Каждому виду юридической ответственности присущи специфические меры наказания и особый порядок их применения. </w:t>
      </w:r>
    </w:p>
    <w:p w:rsidR="003932EF" w:rsidRPr="00D010C8" w:rsidRDefault="003932EF" w:rsidP="00D010C8">
      <w:pPr>
        <w:spacing w:line="360" w:lineRule="auto"/>
        <w:ind w:firstLine="709"/>
        <w:jc w:val="both"/>
        <w:rPr>
          <w:kern w:val="28"/>
          <w:sz w:val="28"/>
          <w:szCs w:val="28"/>
        </w:rPr>
      </w:pPr>
      <w:r w:rsidRPr="00D010C8">
        <w:rPr>
          <w:kern w:val="28"/>
          <w:sz w:val="28"/>
          <w:szCs w:val="28"/>
        </w:rPr>
        <w:t>Дисциплинарная ответственность – правовая форма воздействия на работников за совершение дисциплинарных проступков. Заключается в наложении дисциплинарных взысканий администрацией того предприятия (учреждения, фирмы и др.), где трудится работник, или вышестоящим, в порядке подчинения, органом. Материальная ответственность – это обязанность работника возместить ущерб, причиненный предприятию (учреждению, организации), в пределах и в порядке, установленных законодательством. Наступает независимо от привлечения работника за этот ущерб к дисциплинарной или иной ответственности.</w:t>
      </w:r>
      <w:r w:rsidR="00971EDC" w:rsidRPr="00D010C8">
        <w:rPr>
          <w:kern w:val="28"/>
          <w:sz w:val="28"/>
          <w:szCs w:val="28"/>
        </w:rPr>
        <w:t xml:space="preserve"> </w:t>
      </w:r>
      <w:r w:rsidRPr="00D010C8">
        <w:rPr>
          <w:kern w:val="28"/>
          <w:sz w:val="28"/>
          <w:szCs w:val="28"/>
        </w:rPr>
        <w:t>Штрафная (карательная) ответственность применяется за преступления либо административные или дисциплинарные проступки. Возникновение и движение этой ответственности протекает только в процессуальной форме и определяется актами государственных органов и должностных лиц, наделенных соответствующими правомочиями. Правовосстановительная ответственность заключается в восстановлении незаконно нарушенных прав, в принудительном исполнении невыполненной обязанности. Особенность этого вида ответственности в том, что в ряде случаев правонарушитель может сам, без вмешательства государственных органов, выполнить свои обязанности, восстановить нарушенные права, прекратить противоправное состояние. Административная ответственность - одна из форм юридической ответственности, граждан и должностных лиц за совершенные ими административные правонарушения и которая выражается в применении органами исполнительной власти мер административного воздействия виновным лицам. Гражданско-правовая ответственность вытекает из нарушения имущественных и личных неимущественных прав граждан и организаций. Результатом ее наступления будет возмещение вреда в формах, предусмотренных санкциями гражданского права. Уголовная ответственность – это правовое последствие совершения преступления, заключающееся в применении к виновному государственного принуждения в форме наказания. Уголовная ответственность наступает за совершение наиболее опасных для общества деяний – преступлений и реализуется в наказании. Любое противоправное деяние, как уже отмечалось, влечет за собой юридическую ответственность. Однако из этого общего правила имеются исключения, связанные с особенностями криминогенных общественных отношений, когда законодательством специально оговариваются такие обстоятельства, при наступлении которых ответственность исключается.</w:t>
      </w:r>
    </w:p>
    <w:p w:rsidR="00442530" w:rsidRPr="00D010C8" w:rsidRDefault="00442530" w:rsidP="00D010C8">
      <w:pPr>
        <w:spacing w:line="360" w:lineRule="auto"/>
        <w:ind w:firstLine="709"/>
        <w:jc w:val="both"/>
        <w:rPr>
          <w:b/>
          <w:kern w:val="28"/>
          <w:sz w:val="28"/>
          <w:szCs w:val="28"/>
        </w:rPr>
      </w:pPr>
      <w:r w:rsidRPr="00D010C8">
        <w:rPr>
          <w:kern w:val="28"/>
          <w:sz w:val="28"/>
          <w:szCs w:val="28"/>
        </w:rPr>
        <w:br w:type="page"/>
      </w:r>
      <w:r w:rsidR="004B4C6F" w:rsidRPr="00D010C8">
        <w:rPr>
          <w:b/>
          <w:kern w:val="28"/>
          <w:sz w:val="28"/>
          <w:szCs w:val="28"/>
        </w:rPr>
        <w:t>2. ЗАДАЧА</w:t>
      </w:r>
    </w:p>
    <w:p w:rsidR="002932F0" w:rsidRPr="00D010C8" w:rsidRDefault="002932F0" w:rsidP="00D010C8">
      <w:pPr>
        <w:spacing w:line="360" w:lineRule="auto"/>
        <w:ind w:firstLine="709"/>
        <w:jc w:val="both"/>
        <w:rPr>
          <w:kern w:val="28"/>
          <w:sz w:val="28"/>
          <w:szCs w:val="28"/>
        </w:rPr>
      </w:pPr>
    </w:p>
    <w:p w:rsidR="00442530" w:rsidRPr="00D010C8" w:rsidRDefault="00442530" w:rsidP="00D010C8">
      <w:pPr>
        <w:spacing w:line="360" w:lineRule="auto"/>
        <w:ind w:firstLine="709"/>
        <w:jc w:val="both"/>
        <w:rPr>
          <w:kern w:val="28"/>
          <w:sz w:val="28"/>
          <w:szCs w:val="28"/>
        </w:rPr>
      </w:pPr>
      <w:r w:rsidRPr="00D010C8">
        <w:rPr>
          <w:kern w:val="28"/>
          <w:sz w:val="28"/>
          <w:szCs w:val="28"/>
        </w:rPr>
        <w:t xml:space="preserve">Супруги Нестеровы несколько лет состояли в браке. Нестерова занималась бизнесом. Нестеров последние два года не работает и не оказывает материальной помощи двух несовершеннолетних детей. Нестерова предложила заключить мужу брачный договор и закрепить в нем положение о </w:t>
      </w:r>
      <w:r w:rsidR="00912BA9" w:rsidRPr="00D010C8">
        <w:rPr>
          <w:kern w:val="28"/>
          <w:sz w:val="28"/>
          <w:szCs w:val="28"/>
        </w:rPr>
        <w:t>том,</w:t>
      </w:r>
      <w:r w:rsidRPr="00D010C8">
        <w:rPr>
          <w:kern w:val="28"/>
          <w:sz w:val="28"/>
          <w:szCs w:val="28"/>
        </w:rPr>
        <w:t xml:space="preserve"> что все </w:t>
      </w:r>
      <w:r w:rsidR="00912BA9" w:rsidRPr="00D010C8">
        <w:rPr>
          <w:kern w:val="28"/>
          <w:sz w:val="28"/>
          <w:szCs w:val="28"/>
        </w:rPr>
        <w:t>имущество,</w:t>
      </w:r>
      <w:r w:rsidRPr="00D010C8">
        <w:rPr>
          <w:kern w:val="28"/>
          <w:sz w:val="28"/>
          <w:szCs w:val="28"/>
        </w:rPr>
        <w:t xml:space="preserve"> которое будет приобретено с момента заключения брачного договора</w:t>
      </w:r>
      <w:r w:rsidR="00912BA9" w:rsidRPr="00D010C8">
        <w:rPr>
          <w:kern w:val="28"/>
          <w:sz w:val="28"/>
          <w:szCs w:val="28"/>
        </w:rPr>
        <w:t>,</w:t>
      </w:r>
      <w:r w:rsidRPr="00D010C8">
        <w:rPr>
          <w:kern w:val="28"/>
          <w:sz w:val="28"/>
          <w:szCs w:val="28"/>
        </w:rPr>
        <w:t xml:space="preserve"> </w:t>
      </w:r>
      <w:r w:rsidR="00912BA9" w:rsidRPr="00D010C8">
        <w:rPr>
          <w:kern w:val="28"/>
          <w:sz w:val="28"/>
          <w:szCs w:val="28"/>
        </w:rPr>
        <w:t xml:space="preserve">будет </w:t>
      </w:r>
      <w:r w:rsidRPr="00D010C8">
        <w:rPr>
          <w:kern w:val="28"/>
          <w:sz w:val="28"/>
          <w:szCs w:val="28"/>
        </w:rPr>
        <w:t>принадлежать ей на праве собственности. И в случае расторжения брака разделу не подлежит. Нестеров первоначально согласился с предложением жены, а затем при удостоверении такого договора у нотариуса отказался от его заключения.</w:t>
      </w:r>
    </w:p>
    <w:p w:rsidR="00442530" w:rsidRPr="00D010C8" w:rsidRDefault="00442530" w:rsidP="00D010C8">
      <w:pPr>
        <w:spacing w:line="360" w:lineRule="auto"/>
        <w:ind w:firstLine="709"/>
        <w:jc w:val="both"/>
        <w:rPr>
          <w:kern w:val="28"/>
          <w:sz w:val="28"/>
          <w:szCs w:val="28"/>
        </w:rPr>
      </w:pPr>
      <w:r w:rsidRPr="00D010C8">
        <w:rPr>
          <w:kern w:val="28"/>
          <w:sz w:val="28"/>
          <w:szCs w:val="28"/>
        </w:rPr>
        <w:t>1. Может ли Нестеров отказаться от заключения брачного договора?</w:t>
      </w:r>
    </w:p>
    <w:p w:rsidR="00442530" w:rsidRPr="00D010C8" w:rsidRDefault="00442530" w:rsidP="00D010C8">
      <w:pPr>
        <w:spacing w:line="360" w:lineRule="auto"/>
        <w:ind w:firstLine="709"/>
        <w:jc w:val="both"/>
        <w:rPr>
          <w:kern w:val="28"/>
          <w:sz w:val="28"/>
          <w:szCs w:val="28"/>
        </w:rPr>
      </w:pPr>
      <w:r w:rsidRPr="00D010C8">
        <w:rPr>
          <w:kern w:val="28"/>
          <w:sz w:val="28"/>
          <w:szCs w:val="28"/>
        </w:rPr>
        <w:t>2. Каков порядок заключения брачного договора?</w:t>
      </w:r>
    </w:p>
    <w:p w:rsidR="00442530" w:rsidRPr="00D010C8" w:rsidRDefault="00442530" w:rsidP="00D010C8">
      <w:pPr>
        <w:spacing w:line="360" w:lineRule="auto"/>
        <w:ind w:firstLine="709"/>
        <w:jc w:val="both"/>
        <w:rPr>
          <w:kern w:val="28"/>
          <w:sz w:val="28"/>
          <w:szCs w:val="28"/>
        </w:rPr>
      </w:pPr>
      <w:r w:rsidRPr="00D010C8">
        <w:rPr>
          <w:kern w:val="28"/>
          <w:sz w:val="28"/>
          <w:szCs w:val="28"/>
        </w:rPr>
        <w:t>3. Какие вопросы могут быть включены в брачный договор?</w:t>
      </w:r>
    </w:p>
    <w:p w:rsidR="00442530" w:rsidRPr="00D010C8" w:rsidRDefault="00442530" w:rsidP="00D010C8">
      <w:pPr>
        <w:spacing w:line="360" w:lineRule="auto"/>
        <w:ind w:firstLine="709"/>
        <w:jc w:val="both"/>
        <w:rPr>
          <w:kern w:val="28"/>
          <w:sz w:val="28"/>
          <w:szCs w:val="28"/>
        </w:rPr>
      </w:pPr>
      <w:r w:rsidRPr="00D010C8">
        <w:rPr>
          <w:kern w:val="28"/>
          <w:sz w:val="28"/>
          <w:szCs w:val="28"/>
        </w:rPr>
        <w:t>4. Составьте проект брачного договора.</w:t>
      </w:r>
    </w:p>
    <w:p w:rsidR="004B4C6F" w:rsidRPr="00D010C8" w:rsidRDefault="003B49CF" w:rsidP="00D010C8">
      <w:pPr>
        <w:spacing w:line="360" w:lineRule="auto"/>
        <w:ind w:firstLine="709"/>
        <w:jc w:val="both"/>
        <w:rPr>
          <w:b/>
          <w:kern w:val="28"/>
          <w:sz w:val="28"/>
          <w:szCs w:val="28"/>
        </w:rPr>
      </w:pPr>
      <w:r>
        <w:rPr>
          <w:kern w:val="28"/>
          <w:sz w:val="28"/>
          <w:szCs w:val="28"/>
        </w:rPr>
        <w:br w:type="page"/>
      </w:r>
      <w:r w:rsidR="004B4C6F" w:rsidRPr="00D010C8">
        <w:rPr>
          <w:b/>
          <w:kern w:val="28"/>
          <w:sz w:val="28"/>
          <w:szCs w:val="28"/>
        </w:rPr>
        <w:t>РЕШЕНИЕ ЗАДАЧИ</w:t>
      </w:r>
    </w:p>
    <w:p w:rsidR="002932F0" w:rsidRPr="00D010C8" w:rsidRDefault="002932F0" w:rsidP="00D010C8">
      <w:pPr>
        <w:spacing w:line="360" w:lineRule="auto"/>
        <w:ind w:firstLine="709"/>
        <w:jc w:val="both"/>
        <w:rPr>
          <w:b/>
          <w:kern w:val="28"/>
          <w:sz w:val="28"/>
          <w:szCs w:val="28"/>
        </w:rPr>
      </w:pPr>
    </w:p>
    <w:p w:rsidR="00DA1427" w:rsidRPr="00D010C8" w:rsidRDefault="00DA1427" w:rsidP="00D010C8">
      <w:pPr>
        <w:spacing w:line="360" w:lineRule="auto"/>
        <w:ind w:firstLine="709"/>
        <w:jc w:val="both"/>
        <w:rPr>
          <w:kern w:val="28"/>
          <w:sz w:val="28"/>
          <w:szCs w:val="28"/>
        </w:rPr>
      </w:pPr>
      <w:r w:rsidRPr="00D010C8">
        <w:rPr>
          <w:b/>
          <w:kern w:val="28"/>
          <w:sz w:val="28"/>
          <w:szCs w:val="28"/>
        </w:rPr>
        <w:t xml:space="preserve">1. </w:t>
      </w:r>
      <w:r w:rsidRPr="00D010C8">
        <w:rPr>
          <w:kern w:val="28"/>
          <w:sz w:val="28"/>
          <w:szCs w:val="28"/>
        </w:rPr>
        <w:t>В соответствии с действующим белорусским законодательством, брачный договор может быть определен в общем как соглашение супругов, регулирующее любые вопросы взаимоотношений между ними, если это не противоречит законодательству о браке и семье. Законодатель конкретизирует возможный перечень таких отношений в ст. 13 КоБС, но оставляет этот перечень открытым. Вместе с тем в Кодексе четко определено, что положения брачного договора не должны ограничивать одного из супругов в правоспособности, например в договор нельзя включать условие, согласно которому в случае расторжения брака жена отказывается от своего права на получение алиментов от бывшего супруга на период ее беременности и до достижения ребенком трехлетнего возраста.</w:t>
      </w:r>
    </w:p>
    <w:p w:rsidR="00DA1427" w:rsidRPr="00D010C8" w:rsidRDefault="00DA1427" w:rsidP="00D010C8">
      <w:pPr>
        <w:spacing w:line="360" w:lineRule="auto"/>
        <w:ind w:firstLine="709"/>
        <w:jc w:val="both"/>
        <w:rPr>
          <w:sz w:val="28"/>
          <w:szCs w:val="28"/>
        </w:rPr>
      </w:pPr>
      <w:r w:rsidRPr="00D010C8">
        <w:rPr>
          <w:sz w:val="28"/>
          <w:szCs w:val="28"/>
        </w:rPr>
        <w:t>Статья 390 п. 1«Понятие договора» Гражданского кодекса Республики Беларусь.</w:t>
      </w:r>
    </w:p>
    <w:p w:rsidR="00DA1427" w:rsidRPr="00D010C8" w:rsidRDefault="00DA1427" w:rsidP="00D010C8">
      <w:pPr>
        <w:spacing w:line="360" w:lineRule="auto"/>
        <w:ind w:firstLine="709"/>
        <w:jc w:val="both"/>
        <w:rPr>
          <w:sz w:val="28"/>
          <w:szCs w:val="28"/>
        </w:rPr>
      </w:pPr>
      <w:r w:rsidRPr="00D010C8">
        <w:rPr>
          <w:sz w:val="28"/>
          <w:szCs w:val="28"/>
        </w:rPr>
        <w:t>«1. Договором признается соглашение двух или нескольких лиц об установлении, изменении или прекращении гражданских прав и обязанностей».</w:t>
      </w:r>
    </w:p>
    <w:p w:rsidR="00DA1427" w:rsidRPr="00D010C8" w:rsidRDefault="00DA1427" w:rsidP="00D010C8">
      <w:pPr>
        <w:spacing w:line="360" w:lineRule="auto"/>
        <w:ind w:firstLine="709"/>
        <w:jc w:val="both"/>
        <w:rPr>
          <w:sz w:val="28"/>
          <w:szCs w:val="28"/>
        </w:rPr>
      </w:pPr>
      <w:r w:rsidRPr="00D010C8">
        <w:rPr>
          <w:sz w:val="28"/>
          <w:szCs w:val="28"/>
        </w:rPr>
        <w:t xml:space="preserve">Таким образом, отвечая на первый вопрос </w:t>
      </w:r>
      <w:r w:rsidR="00F24F36" w:rsidRPr="00D010C8">
        <w:rPr>
          <w:sz w:val="28"/>
          <w:szCs w:val="28"/>
        </w:rPr>
        <w:t>задачи,</w:t>
      </w:r>
      <w:r w:rsidRPr="00D010C8">
        <w:rPr>
          <w:sz w:val="28"/>
          <w:szCs w:val="28"/>
        </w:rPr>
        <w:t xml:space="preserve"> следует сказать, что Нестеров вправе отказаться от заключения брачного договора, так как договор это соглашение двух или нескольких лиц.</w:t>
      </w:r>
    </w:p>
    <w:p w:rsidR="00DA1427" w:rsidRPr="00D010C8" w:rsidRDefault="002932F0" w:rsidP="00D010C8">
      <w:pPr>
        <w:spacing w:line="360" w:lineRule="auto"/>
        <w:ind w:firstLine="709"/>
        <w:jc w:val="both"/>
        <w:rPr>
          <w:kern w:val="28"/>
          <w:sz w:val="28"/>
          <w:szCs w:val="28"/>
        </w:rPr>
      </w:pPr>
      <w:r w:rsidRPr="00D010C8">
        <w:rPr>
          <w:b/>
          <w:kern w:val="28"/>
          <w:sz w:val="28"/>
          <w:szCs w:val="28"/>
        </w:rPr>
        <w:t xml:space="preserve">2. </w:t>
      </w:r>
      <w:r w:rsidR="00DA1427" w:rsidRPr="00D010C8">
        <w:rPr>
          <w:kern w:val="28"/>
          <w:sz w:val="28"/>
          <w:szCs w:val="28"/>
        </w:rPr>
        <w:t xml:space="preserve">При ответе на </w:t>
      </w:r>
      <w:r w:rsidRPr="00D010C8">
        <w:rPr>
          <w:kern w:val="28"/>
          <w:sz w:val="28"/>
          <w:szCs w:val="28"/>
        </w:rPr>
        <w:t>второй</w:t>
      </w:r>
      <w:r w:rsidR="00DA1427" w:rsidRPr="00D010C8">
        <w:rPr>
          <w:kern w:val="28"/>
          <w:sz w:val="28"/>
          <w:szCs w:val="28"/>
        </w:rPr>
        <w:t xml:space="preserve"> вопрос задачи использовали статью 13 </w:t>
      </w:r>
      <w:r w:rsidRPr="00D010C8">
        <w:rPr>
          <w:kern w:val="28"/>
          <w:sz w:val="28"/>
          <w:szCs w:val="28"/>
        </w:rPr>
        <w:t xml:space="preserve">ч. 3 </w:t>
      </w:r>
      <w:r w:rsidR="00DA1427" w:rsidRPr="00D010C8">
        <w:rPr>
          <w:kern w:val="28"/>
          <w:sz w:val="28"/>
          <w:szCs w:val="28"/>
        </w:rPr>
        <w:t>«Брачный договор» Кодекса Республики Беларусь о браке и семье.</w:t>
      </w:r>
    </w:p>
    <w:p w:rsidR="002932F0" w:rsidRPr="00D010C8" w:rsidRDefault="002932F0" w:rsidP="00D010C8">
      <w:pPr>
        <w:spacing w:line="360" w:lineRule="auto"/>
        <w:ind w:firstLine="709"/>
        <w:jc w:val="both"/>
        <w:rPr>
          <w:kern w:val="28"/>
          <w:sz w:val="28"/>
          <w:szCs w:val="28"/>
        </w:rPr>
      </w:pPr>
      <w:r w:rsidRPr="00D010C8">
        <w:rPr>
          <w:kern w:val="28"/>
          <w:sz w:val="28"/>
          <w:szCs w:val="28"/>
        </w:rPr>
        <w:t>«Лица, вступающие в брак, и супруги могут заключить Брачный договор в любое время и в определенном ими объеме соглашений. Несовершеннолетние лица, вступающие в брак, заключают Брачный договор с согласия своих родителей, попечителей, за исключением случаев приобретения ими полной дееспособности до заключения брака. Брачный договор заключается в письменной форме и подлежит нотариальному удостоверению. Брачный договор, заключенный между лицами, вступающими в брак, вступает в силу со дня регистрации заключения брака государственными органами, регистрирующими акты гражданского состояния. Лица, вступающие в брак, а также супруги до расторжения брака по взаимному согласию могут внести в любое время изменения и дополнения в Брачный договор, удостоверив их нотариально. Порядок удостоверения, расторжения Брачного договора, внесения в него изменений и дополнений определяется законодательством Республики Беларусь. Брачный договор не должен нарушать права и законные интересы других лиц. Брачный договор может быть признан судом недействительным полностью или частично по основаниям, предусмотренным Гражданским кодексом Республики Беларусь».</w:t>
      </w:r>
    </w:p>
    <w:p w:rsidR="002932F0" w:rsidRPr="00D010C8" w:rsidRDefault="002932F0" w:rsidP="00D010C8">
      <w:pPr>
        <w:spacing w:line="360" w:lineRule="auto"/>
        <w:ind w:firstLine="709"/>
        <w:jc w:val="both"/>
        <w:rPr>
          <w:kern w:val="28"/>
          <w:sz w:val="28"/>
          <w:szCs w:val="28"/>
        </w:rPr>
      </w:pPr>
      <w:r w:rsidRPr="00D010C8">
        <w:rPr>
          <w:b/>
          <w:kern w:val="28"/>
          <w:sz w:val="28"/>
          <w:szCs w:val="28"/>
        </w:rPr>
        <w:t xml:space="preserve">3. </w:t>
      </w:r>
      <w:r w:rsidRPr="00D010C8">
        <w:rPr>
          <w:kern w:val="28"/>
          <w:sz w:val="28"/>
          <w:szCs w:val="28"/>
        </w:rPr>
        <w:t>При ответе на третий вопрос задачи использовали статью 13 ч. 1 и 2 «Брачный договор» Кодекса Республики Беларусь о браке и семье.</w:t>
      </w:r>
    </w:p>
    <w:p w:rsidR="005A4ADB" w:rsidRPr="00D010C8" w:rsidRDefault="002932F0" w:rsidP="00D010C8">
      <w:pPr>
        <w:spacing w:line="360" w:lineRule="auto"/>
        <w:ind w:firstLine="709"/>
        <w:jc w:val="both"/>
        <w:rPr>
          <w:kern w:val="28"/>
          <w:sz w:val="28"/>
          <w:szCs w:val="28"/>
        </w:rPr>
      </w:pPr>
      <w:r w:rsidRPr="00D010C8">
        <w:rPr>
          <w:kern w:val="28"/>
          <w:sz w:val="28"/>
          <w:szCs w:val="28"/>
        </w:rPr>
        <w:t>«</w:t>
      </w:r>
      <w:r w:rsidR="00F9118D" w:rsidRPr="00D010C8">
        <w:rPr>
          <w:kern w:val="28"/>
          <w:sz w:val="28"/>
          <w:szCs w:val="28"/>
        </w:rPr>
        <w:t>В целях укрепления брака и семьи, повышения культуры семейных</w:t>
      </w:r>
      <w:r w:rsidR="005A4ADB" w:rsidRPr="00D010C8">
        <w:rPr>
          <w:kern w:val="28"/>
          <w:sz w:val="28"/>
          <w:szCs w:val="28"/>
        </w:rPr>
        <w:t xml:space="preserve"> </w:t>
      </w:r>
      <w:r w:rsidR="00F9118D" w:rsidRPr="00D010C8">
        <w:rPr>
          <w:kern w:val="28"/>
          <w:sz w:val="28"/>
          <w:szCs w:val="28"/>
        </w:rPr>
        <w:t>отношений, осознания прав и обязанностей супругов, ответственности за</w:t>
      </w:r>
      <w:r w:rsidR="005A4ADB" w:rsidRPr="00D010C8">
        <w:rPr>
          <w:kern w:val="28"/>
          <w:sz w:val="28"/>
          <w:szCs w:val="28"/>
        </w:rPr>
        <w:t xml:space="preserve"> </w:t>
      </w:r>
      <w:r w:rsidR="00F9118D" w:rsidRPr="00D010C8">
        <w:rPr>
          <w:kern w:val="28"/>
          <w:sz w:val="28"/>
          <w:szCs w:val="28"/>
        </w:rPr>
        <w:t>детей и друг за друга лица, вступающие в брак, и супруги могут</w:t>
      </w:r>
      <w:r w:rsidR="005A4ADB" w:rsidRPr="00D010C8">
        <w:rPr>
          <w:kern w:val="28"/>
          <w:sz w:val="28"/>
          <w:szCs w:val="28"/>
        </w:rPr>
        <w:t xml:space="preserve"> </w:t>
      </w:r>
      <w:r w:rsidR="00F9118D" w:rsidRPr="00D010C8">
        <w:rPr>
          <w:kern w:val="28"/>
          <w:sz w:val="28"/>
          <w:szCs w:val="28"/>
        </w:rPr>
        <w:t>заключить Брачный договор, в котором определяются их соглашения о:</w:t>
      </w:r>
    </w:p>
    <w:p w:rsidR="005A4ADB" w:rsidRPr="00D010C8" w:rsidRDefault="00912BA9" w:rsidP="00D010C8">
      <w:pPr>
        <w:spacing w:line="360" w:lineRule="auto"/>
        <w:ind w:firstLine="709"/>
        <w:jc w:val="both"/>
        <w:rPr>
          <w:kern w:val="28"/>
          <w:sz w:val="28"/>
          <w:szCs w:val="28"/>
        </w:rPr>
      </w:pPr>
      <w:r w:rsidRPr="00D010C8">
        <w:rPr>
          <w:kern w:val="28"/>
          <w:sz w:val="28"/>
          <w:szCs w:val="28"/>
        </w:rPr>
        <w:t xml:space="preserve">- </w:t>
      </w:r>
      <w:r w:rsidR="00F9118D" w:rsidRPr="00D010C8">
        <w:rPr>
          <w:kern w:val="28"/>
          <w:sz w:val="28"/>
          <w:szCs w:val="28"/>
        </w:rPr>
        <w:t>совместном имуществе и имуществе каждого из супругов;</w:t>
      </w:r>
    </w:p>
    <w:p w:rsidR="005A4ADB" w:rsidRPr="00D010C8" w:rsidRDefault="00912BA9" w:rsidP="00D010C8">
      <w:pPr>
        <w:spacing w:line="360" w:lineRule="auto"/>
        <w:ind w:firstLine="709"/>
        <w:jc w:val="both"/>
        <w:rPr>
          <w:kern w:val="28"/>
          <w:sz w:val="28"/>
          <w:szCs w:val="28"/>
        </w:rPr>
      </w:pPr>
      <w:r w:rsidRPr="00D010C8">
        <w:rPr>
          <w:kern w:val="28"/>
          <w:sz w:val="28"/>
          <w:szCs w:val="28"/>
        </w:rPr>
        <w:t xml:space="preserve">- </w:t>
      </w:r>
      <w:r w:rsidR="00F9118D" w:rsidRPr="00D010C8">
        <w:rPr>
          <w:kern w:val="28"/>
          <w:sz w:val="28"/>
          <w:szCs w:val="28"/>
        </w:rPr>
        <w:t>порядке раздела совместного имущества супругов в случае</w:t>
      </w:r>
      <w:r w:rsidR="005A4ADB" w:rsidRPr="00D010C8">
        <w:rPr>
          <w:kern w:val="28"/>
          <w:sz w:val="28"/>
          <w:szCs w:val="28"/>
        </w:rPr>
        <w:t xml:space="preserve"> </w:t>
      </w:r>
      <w:r w:rsidR="00F9118D" w:rsidRPr="00D010C8">
        <w:rPr>
          <w:kern w:val="28"/>
          <w:sz w:val="28"/>
          <w:szCs w:val="28"/>
        </w:rPr>
        <w:t>расторжения брака;</w:t>
      </w:r>
    </w:p>
    <w:p w:rsidR="005A4ADB" w:rsidRPr="00D010C8" w:rsidRDefault="00912BA9" w:rsidP="00D010C8">
      <w:pPr>
        <w:spacing w:line="360" w:lineRule="auto"/>
        <w:ind w:firstLine="709"/>
        <w:jc w:val="both"/>
        <w:rPr>
          <w:kern w:val="28"/>
          <w:sz w:val="28"/>
          <w:szCs w:val="28"/>
        </w:rPr>
      </w:pPr>
      <w:r w:rsidRPr="00D010C8">
        <w:rPr>
          <w:kern w:val="28"/>
          <w:sz w:val="28"/>
          <w:szCs w:val="28"/>
        </w:rPr>
        <w:t xml:space="preserve">- </w:t>
      </w:r>
      <w:r w:rsidR="00F9118D" w:rsidRPr="00D010C8">
        <w:rPr>
          <w:kern w:val="28"/>
          <w:sz w:val="28"/>
          <w:szCs w:val="28"/>
        </w:rPr>
        <w:t>материальных обязательствах по отношению друг к другу в случае</w:t>
      </w:r>
      <w:r w:rsidR="005A4ADB" w:rsidRPr="00D010C8">
        <w:rPr>
          <w:kern w:val="28"/>
          <w:sz w:val="28"/>
          <w:szCs w:val="28"/>
        </w:rPr>
        <w:t xml:space="preserve"> </w:t>
      </w:r>
      <w:r w:rsidR="00F9118D" w:rsidRPr="00D010C8">
        <w:rPr>
          <w:kern w:val="28"/>
          <w:sz w:val="28"/>
          <w:szCs w:val="28"/>
        </w:rPr>
        <w:t>расторжения брака;</w:t>
      </w:r>
    </w:p>
    <w:p w:rsidR="005A4ADB" w:rsidRPr="00D010C8" w:rsidRDefault="00912BA9" w:rsidP="00D010C8">
      <w:pPr>
        <w:spacing w:line="360" w:lineRule="auto"/>
        <w:ind w:firstLine="709"/>
        <w:jc w:val="both"/>
        <w:rPr>
          <w:kern w:val="28"/>
          <w:sz w:val="28"/>
          <w:szCs w:val="28"/>
        </w:rPr>
      </w:pPr>
      <w:r w:rsidRPr="00D010C8">
        <w:rPr>
          <w:kern w:val="28"/>
          <w:sz w:val="28"/>
          <w:szCs w:val="28"/>
        </w:rPr>
        <w:t xml:space="preserve">- </w:t>
      </w:r>
      <w:r w:rsidR="00F9118D" w:rsidRPr="00D010C8">
        <w:rPr>
          <w:kern w:val="28"/>
          <w:sz w:val="28"/>
          <w:szCs w:val="28"/>
        </w:rPr>
        <w:t>формах, методах и средствах воспитания детей;</w:t>
      </w:r>
    </w:p>
    <w:p w:rsidR="005A4ADB" w:rsidRPr="00D010C8" w:rsidRDefault="00912BA9" w:rsidP="00D010C8">
      <w:pPr>
        <w:spacing w:line="360" w:lineRule="auto"/>
        <w:ind w:firstLine="709"/>
        <w:jc w:val="both"/>
        <w:rPr>
          <w:kern w:val="28"/>
          <w:sz w:val="28"/>
          <w:szCs w:val="28"/>
        </w:rPr>
      </w:pPr>
      <w:r w:rsidRPr="00D010C8">
        <w:rPr>
          <w:kern w:val="28"/>
          <w:sz w:val="28"/>
          <w:szCs w:val="28"/>
        </w:rPr>
        <w:t xml:space="preserve">- </w:t>
      </w:r>
      <w:r w:rsidR="00F9118D" w:rsidRPr="00D010C8">
        <w:rPr>
          <w:kern w:val="28"/>
          <w:sz w:val="28"/>
          <w:szCs w:val="28"/>
        </w:rPr>
        <w:t>месте проживания детей, размере алиментов на них, порядке</w:t>
      </w:r>
      <w:r w:rsidR="005A4ADB" w:rsidRPr="00D010C8">
        <w:rPr>
          <w:kern w:val="28"/>
          <w:sz w:val="28"/>
          <w:szCs w:val="28"/>
        </w:rPr>
        <w:t xml:space="preserve"> </w:t>
      </w:r>
      <w:r w:rsidR="00F9118D" w:rsidRPr="00D010C8">
        <w:rPr>
          <w:kern w:val="28"/>
          <w:sz w:val="28"/>
          <w:szCs w:val="28"/>
        </w:rPr>
        <w:t>общения с детьми отдельно проживающего родителя, а также другие</w:t>
      </w:r>
      <w:r w:rsidR="005A4ADB" w:rsidRPr="00D010C8">
        <w:rPr>
          <w:kern w:val="28"/>
          <w:sz w:val="28"/>
          <w:szCs w:val="28"/>
        </w:rPr>
        <w:t xml:space="preserve"> </w:t>
      </w:r>
      <w:r w:rsidR="00F9118D" w:rsidRPr="00D010C8">
        <w:rPr>
          <w:kern w:val="28"/>
          <w:sz w:val="28"/>
          <w:szCs w:val="28"/>
        </w:rPr>
        <w:t>вопросы содержания и воспитания детей в случае расторжения брака.</w:t>
      </w:r>
    </w:p>
    <w:p w:rsidR="005A4ADB" w:rsidRPr="00D010C8" w:rsidRDefault="00F9118D" w:rsidP="00D010C8">
      <w:pPr>
        <w:spacing w:line="360" w:lineRule="auto"/>
        <w:ind w:firstLine="709"/>
        <w:jc w:val="both"/>
        <w:rPr>
          <w:kern w:val="28"/>
          <w:sz w:val="28"/>
          <w:szCs w:val="28"/>
        </w:rPr>
      </w:pPr>
      <w:r w:rsidRPr="00D010C8">
        <w:rPr>
          <w:kern w:val="28"/>
          <w:sz w:val="28"/>
          <w:szCs w:val="28"/>
        </w:rPr>
        <w:t>В Брачном договоре могут быть урегулированы и другие вопросы</w:t>
      </w:r>
      <w:r w:rsidR="005A4ADB" w:rsidRPr="00D010C8">
        <w:rPr>
          <w:kern w:val="28"/>
          <w:sz w:val="28"/>
          <w:szCs w:val="28"/>
        </w:rPr>
        <w:t xml:space="preserve"> </w:t>
      </w:r>
      <w:r w:rsidRPr="00D010C8">
        <w:rPr>
          <w:kern w:val="28"/>
          <w:sz w:val="28"/>
          <w:szCs w:val="28"/>
        </w:rPr>
        <w:t>взаимоотношений между супругами, если это не противоречит</w:t>
      </w:r>
      <w:r w:rsidR="005A4ADB" w:rsidRPr="00D010C8">
        <w:rPr>
          <w:kern w:val="28"/>
          <w:sz w:val="28"/>
          <w:szCs w:val="28"/>
        </w:rPr>
        <w:t xml:space="preserve"> </w:t>
      </w:r>
      <w:r w:rsidRPr="00D010C8">
        <w:rPr>
          <w:kern w:val="28"/>
          <w:sz w:val="28"/>
          <w:szCs w:val="28"/>
        </w:rPr>
        <w:t>законодательству о браке и семье</w:t>
      </w:r>
      <w:r w:rsidR="002932F0" w:rsidRPr="00D010C8">
        <w:rPr>
          <w:kern w:val="28"/>
          <w:sz w:val="28"/>
          <w:szCs w:val="28"/>
        </w:rPr>
        <w:t>»</w:t>
      </w:r>
      <w:r w:rsidRPr="00D010C8">
        <w:rPr>
          <w:kern w:val="28"/>
          <w:sz w:val="28"/>
          <w:szCs w:val="28"/>
        </w:rPr>
        <w:t>.</w:t>
      </w:r>
    </w:p>
    <w:p w:rsidR="00D010C8" w:rsidRDefault="00D010C8" w:rsidP="00D010C8">
      <w:pPr>
        <w:spacing w:line="360" w:lineRule="auto"/>
        <w:ind w:firstLine="709"/>
        <w:jc w:val="both"/>
        <w:rPr>
          <w:b/>
          <w:kern w:val="28"/>
          <w:sz w:val="28"/>
          <w:szCs w:val="28"/>
          <w:lang w:val="en-US"/>
        </w:rPr>
      </w:pPr>
    </w:p>
    <w:p w:rsidR="00F9118D" w:rsidRPr="00D010C8" w:rsidRDefault="004B4C6F" w:rsidP="00D010C8">
      <w:pPr>
        <w:spacing w:line="360" w:lineRule="auto"/>
        <w:ind w:firstLine="709"/>
        <w:jc w:val="both"/>
        <w:rPr>
          <w:b/>
          <w:kern w:val="28"/>
          <w:sz w:val="28"/>
          <w:szCs w:val="28"/>
        </w:rPr>
      </w:pPr>
      <w:r w:rsidRPr="00D010C8">
        <w:rPr>
          <w:b/>
          <w:kern w:val="28"/>
          <w:sz w:val="28"/>
          <w:szCs w:val="28"/>
        </w:rPr>
        <w:t xml:space="preserve">4. </w:t>
      </w:r>
      <w:r w:rsidR="00F9118D" w:rsidRPr="00D010C8">
        <w:rPr>
          <w:b/>
          <w:kern w:val="28"/>
          <w:sz w:val="28"/>
          <w:szCs w:val="28"/>
        </w:rPr>
        <w:t>БРАЧНЫЙ ДОГОВОР</w:t>
      </w:r>
    </w:p>
    <w:p w:rsidR="002932F0" w:rsidRPr="00D010C8" w:rsidRDefault="002932F0" w:rsidP="00D010C8">
      <w:pPr>
        <w:pStyle w:val="1"/>
        <w:spacing w:before="0" w:beforeAutospacing="0" w:after="0" w:afterAutospacing="0" w:line="360" w:lineRule="auto"/>
        <w:ind w:firstLine="709"/>
        <w:jc w:val="both"/>
        <w:rPr>
          <w:kern w:val="28"/>
          <w:sz w:val="28"/>
          <w:szCs w:val="28"/>
        </w:rPr>
      </w:pPr>
    </w:p>
    <w:p w:rsidR="00F9118D" w:rsidRPr="00D010C8" w:rsidRDefault="004B4C6F"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г.Брест</w:t>
      </w:r>
      <w:r w:rsidRPr="00D010C8">
        <w:rPr>
          <w:rFonts w:ascii="Times New Roman" w:hAnsi="Times New Roman" w:cs="Times New Roman"/>
          <w:kern w:val="28"/>
          <w:sz w:val="28"/>
          <w:szCs w:val="28"/>
        </w:rPr>
        <w:tab/>
      </w:r>
      <w:r w:rsidRPr="00D010C8">
        <w:rPr>
          <w:rFonts w:ascii="Times New Roman" w:hAnsi="Times New Roman" w:cs="Times New Roman"/>
          <w:kern w:val="28"/>
          <w:sz w:val="28"/>
          <w:szCs w:val="28"/>
        </w:rPr>
        <w:tab/>
      </w:r>
      <w:r w:rsidRPr="00D010C8">
        <w:rPr>
          <w:rFonts w:ascii="Times New Roman" w:hAnsi="Times New Roman" w:cs="Times New Roman"/>
          <w:kern w:val="28"/>
          <w:sz w:val="28"/>
          <w:szCs w:val="28"/>
        </w:rPr>
        <w:tab/>
      </w:r>
      <w:r w:rsidRPr="00D010C8">
        <w:rPr>
          <w:rFonts w:ascii="Times New Roman" w:hAnsi="Times New Roman" w:cs="Times New Roman"/>
          <w:kern w:val="28"/>
          <w:sz w:val="28"/>
          <w:szCs w:val="28"/>
        </w:rPr>
        <w:tab/>
      </w:r>
      <w:r w:rsidRPr="00D010C8">
        <w:rPr>
          <w:rFonts w:ascii="Times New Roman" w:hAnsi="Times New Roman" w:cs="Times New Roman"/>
          <w:kern w:val="28"/>
          <w:sz w:val="28"/>
          <w:szCs w:val="28"/>
        </w:rPr>
        <w:tab/>
      </w:r>
      <w:r w:rsidRPr="00D010C8">
        <w:rPr>
          <w:rFonts w:ascii="Times New Roman" w:hAnsi="Times New Roman" w:cs="Times New Roman"/>
          <w:kern w:val="28"/>
          <w:sz w:val="28"/>
          <w:szCs w:val="28"/>
        </w:rPr>
        <w:tab/>
      </w:r>
      <w:r w:rsidRPr="00D010C8">
        <w:rPr>
          <w:rFonts w:ascii="Times New Roman" w:hAnsi="Times New Roman" w:cs="Times New Roman"/>
          <w:kern w:val="28"/>
          <w:sz w:val="28"/>
          <w:szCs w:val="28"/>
        </w:rPr>
        <w:tab/>
      </w:r>
      <w:smartTag w:uri="urn:schemas-microsoft-com:office:smarttags" w:element="date">
        <w:smartTagPr>
          <w:attr w:name="Year" w:val="2008"/>
          <w:attr w:name="Day" w:val="13"/>
          <w:attr w:name="Month" w:val="2"/>
          <w:attr w:name="ls" w:val="trans"/>
        </w:smartTagPr>
        <w:r w:rsidRPr="00D010C8">
          <w:rPr>
            <w:rFonts w:ascii="Times New Roman" w:hAnsi="Times New Roman" w:cs="Times New Roman"/>
            <w:kern w:val="28"/>
            <w:sz w:val="28"/>
            <w:szCs w:val="28"/>
          </w:rPr>
          <w:t>13.02.2008</w:t>
        </w:r>
      </w:smartTag>
      <w:r w:rsidRPr="00D010C8">
        <w:rPr>
          <w:rFonts w:ascii="Times New Roman" w:hAnsi="Times New Roman" w:cs="Times New Roman"/>
          <w:kern w:val="28"/>
          <w:sz w:val="28"/>
          <w:szCs w:val="28"/>
        </w:rPr>
        <w:t>г.</w:t>
      </w:r>
    </w:p>
    <w:p w:rsidR="00D944EC" w:rsidRPr="00D010C8" w:rsidRDefault="00D944EC" w:rsidP="00D010C8">
      <w:pPr>
        <w:pStyle w:val="HTML"/>
        <w:spacing w:line="360" w:lineRule="auto"/>
        <w:ind w:firstLine="709"/>
        <w:jc w:val="both"/>
        <w:rPr>
          <w:rFonts w:ascii="Times New Roman" w:hAnsi="Times New Roman" w:cs="Times New Roman"/>
          <w:kern w:val="28"/>
          <w:sz w:val="28"/>
          <w:szCs w:val="28"/>
        </w:rPr>
      </w:pPr>
    </w:p>
    <w:p w:rsidR="00D944EC" w:rsidRPr="00D010C8" w:rsidRDefault="00D944EC" w:rsidP="00D010C8">
      <w:pPr>
        <w:pStyle w:val="HTML"/>
        <w:spacing w:line="360" w:lineRule="auto"/>
        <w:ind w:firstLine="709"/>
        <w:jc w:val="both"/>
        <w:rPr>
          <w:rFonts w:ascii="Times New Roman" w:hAnsi="Times New Roman" w:cs="Times New Roman"/>
          <w:kern w:val="28"/>
          <w:sz w:val="28"/>
          <w:szCs w:val="28"/>
        </w:rPr>
      </w:pP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Гражданин Республики Беларусь</w:t>
      </w:r>
      <w:r w:rsidR="004B4C6F" w:rsidRPr="00D010C8">
        <w:rPr>
          <w:rFonts w:ascii="Times New Roman" w:hAnsi="Times New Roman" w:cs="Times New Roman"/>
          <w:kern w:val="28"/>
          <w:sz w:val="28"/>
          <w:szCs w:val="28"/>
        </w:rPr>
        <w:t>,</w:t>
      </w:r>
      <w:r w:rsidRPr="00D010C8">
        <w:rPr>
          <w:rFonts w:ascii="Times New Roman" w:hAnsi="Times New Roman" w:cs="Times New Roman"/>
          <w:kern w:val="28"/>
          <w:sz w:val="28"/>
          <w:szCs w:val="28"/>
        </w:rPr>
        <w:t xml:space="preserve"> </w:t>
      </w:r>
      <w:r w:rsidR="004B4C6F" w:rsidRPr="00D010C8">
        <w:rPr>
          <w:rFonts w:ascii="Times New Roman" w:hAnsi="Times New Roman" w:cs="Times New Roman"/>
          <w:kern w:val="28"/>
          <w:sz w:val="28"/>
          <w:szCs w:val="28"/>
        </w:rPr>
        <w:t>Иванов Иван Иванович</w:t>
      </w:r>
      <w:r w:rsidRPr="00D010C8">
        <w:rPr>
          <w:rFonts w:ascii="Times New Roman" w:hAnsi="Times New Roman" w:cs="Times New Roman"/>
          <w:kern w:val="28"/>
          <w:sz w:val="28"/>
          <w:szCs w:val="28"/>
        </w:rPr>
        <w:t xml:space="preserve"> и гражданка</w:t>
      </w:r>
      <w:r w:rsidR="004B4C6F"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 xml:space="preserve">Республики Беларусь </w:t>
      </w:r>
      <w:r w:rsidR="004B4C6F" w:rsidRPr="00D010C8">
        <w:rPr>
          <w:rFonts w:ascii="Times New Roman" w:hAnsi="Times New Roman" w:cs="Times New Roman"/>
          <w:kern w:val="28"/>
          <w:sz w:val="28"/>
          <w:szCs w:val="28"/>
        </w:rPr>
        <w:t>Иванова Лариса Ивановна</w:t>
      </w:r>
      <w:r w:rsidRPr="00D010C8">
        <w:rPr>
          <w:rFonts w:ascii="Times New Roman" w:hAnsi="Times New Roman" w:cs="Times New Roman"/>
          <w:kern w:val="28"/>
          <w:sz w:val="28"/>
          <w:szCs w:val="28"/>
        </w:rPr>
        <w:t>, именуемые далее</w:t>
      </w:r>
      <w:r w:rsidR="004B4C6F"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"Супруги", добровольно, по взаимному согласию, вступая в брак в целях</w:t>
      </w:r>
      <w:r w:rsidR="004B4C6F"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 xml:space="preserve">урегулирования взаимных имущественных прав и </w:t>
      </w:r>
      <w:r w:rsidR="00F24F36" w:rsidRPr="00D010C8">
        <w:rPr>
          <w:rFonts w:ascii="Times New Roman" w:hAnsi="Times New Roman" w:cs="Times New Roman"/>
          <w:kern w:val="28"/>
          <w:sz w:val="28"/>
          <w:szCs w:val="28"/>
        </w:rPr>
        <w:t>обязанностей,</w:t>
      </w:r>
      <w:r w:rsidRPr="00D010C8">
        <w:rPr>
          <w:rFonts w:ascii="Times New Roman" w:hAnsi="Times New Roman" w:cs="Times New Roman"/>
          <w:kern w:val="28"/>
          <w:sz w:val="28"/>
          <w:szCs w:val="28"/>
        </w:rPr>
        <w:t xml:space="preserve"> как в браке, так и в</w:t>
      </w:r>
      <w:r w:rsidR="004B4C6F"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случае его расторжения, заключили настоящий брачный договор о нижеследующем:</w:t>
      </w:r>
    </w:p>
    <w:p w:rsidR="00F9118D" w:rsidRPr="00D010C8" w:rsidRDefault="00D010C8" w:rsidP="00D010C8">
      <w:pPr>
        <w:pStyle w:val="HTML"/>
        <w:spacing w:line="360" w:lineRule="auto"/>
        <w:ind w:firstLine="709"/>
        <w:jc w:val="both"/>
        <w:rPr>
          <w:rFonts w:ascii="Times New Roman" w:hAnsi="Times New Roman" w:cs="Times New Roman"/>
          <w:b/>
          <w:kern w:val="28"/>
          <w:sz w:val="28"/>
          <w:szCs w:val="28"/>
        </w:rPr>
      </w:pPr>
      <w:r>
        <w:rPr>
          <w:rFonts w:ascii="Times New Roman" w:hAnsi="Times New Roman" w:cs="Times New Roman"/>
          <w:kern w:val="28"/>
          <w:sz w:val="28"/>
          <w:szCs w:val="28"/>
        </w:rPr>
        <w:br w:type="page"/>
      </w:r>
      <w:r w:rsidR="00F9118D" w:rsidRPr="00D010C8">
        <w:rPr>
          <w:rFonts w:ascii="Times New Roman" w:hAnsi="Times New Roman" w:cs="Times New Roman"/>
          <w:b/>
          <w:kern w:val="28"/>
          <w:sz w:val="28"/>
          <w:szCs w:val="28"/>
        </w:rPr>
        <w:t>1. ПРЕДМЕТ ДОГОВОРА</w:t>
      </w:r>
    </w:p>
    <w:p w:rsidR="002932F0" w:rsidRPr="00D010C8" w:rsidRDefault="002932F0" w:rsidP="00D010C8">
      <w:pPr>
        <w:pStyle w:val="HTML"/>
        <w:spacing w:line="360" w:lineRule="auto"/>
        <w:ind w:firstLine="709"/>
        <w:jc w:val="both"/>
        <w:rPr>
          <w:rFonts w:ascii="Times New Roman" w:hAnsi="Times New Roman" w:cs="Times New Roman"/>
          <w:b/>
          <w:kern w:val="28"/>
          <w:sz w:val="28"/>
          <w:szCs w:val="28"/>
        </w:rPr>
      </w:pP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1.1. Супруги договариваются о том, что на все имущество, нажитое супругами</w:t>
      </w:r>
      <w:r w:rsidR="004B4C6F"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совместно в браке, независимо от того на чьи доходы оно было приобретено,</w:t>
      </w:r>
      <w:r w:rsidR="004B4C6F"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устанавливается режим совместной собственности. Для отдельных видов имущества,</w:t>
      </w:r>
      <w:r w:rsidR="004B4C6F"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специально указанных в настоящем договоре или дополнении к нему, может</w:t>
      </w:r>
      <w:r w:rsidR="004B4C6F"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устанавливаться иной режим.</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1.2. Имущество, принадлежавшее каждому из супругов до вступления в брак, а</w:t>
      </w:r>
      <w:r w:rsidR="007A7349"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также имущество, полученное одним из супругов во время брака в дар, в порядке</w:t>
      </w:r>
      <w:r w:rsidR="007A7349"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наследования или по иным безвозмездным сделкам является его собственностью.</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1.3. К моменту заключения настоящего договора гр</w:t>
      </w:r>
      <w:r w:rsidR="007A7349" w:rsidRPr="00D010C8">
        <w:rPr>
          <w:rFonts w:ascii="Times New Roman" w:hAnsi="Times New Roman" w:cs="Times New Roman"/>
          <w:kern w:val="28"/>
          <w:sz w:val="28"/>
          <w:szCs w:val="28"/>
        </w:rPr>
        <w:t>ажданину Иванову И.И.</w:t>
      </w:r>
      <w:r w:rsidRPr="00D010C8">
        <w:rPr>
          <w:rFonts w:ascii="Times New Roman" w:hAnsi="Times New Roman" w:cs="Times New Roman"/>
          <w:kern w:val="28"/>
          <w:sz w:val="28"/>
          <w:szCs w:val="28"/>
        </w:rPr>
        <w:t xml:space="preserve"> принадлежит</w:t>
      </w:r>
      <w:r w:rsidR="007A7349"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следующее имущество:</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 xml:space="preserve">- квартира общей площадью </w:t>
      </w:r>
      <w:smartTag w:uri="urn:schemas-microsoft-com:office:smarttags" w:element="metricconverter">
        <w:smartTagPr>
          <w:attr w:name="ProductID" w:val="50 кв. метров"/>
        </w:smartTagPr>
        <w:r w:rsidR="007A7349" w:rsidRPr="00D010C8">
          <w:rPr>
            <w:rFonts w:ascii="Times New Roman" w:hAnsi="Times New Roman" w:cs="Times New Roman"/>
            <w:kern w:val="28"/>
            <w:sz w:val="28"/>
            <w:szCs w:val="28"/>
          </w:rPr>
          <w:t>50</w:t>
        </w:r>
        <w:r w:rsidRPr="00D010C8">
          <w:rPr>
            <w:rFonts w:ascii="Times New Roman" w:hAnsi="Times New Roman" w:cs="Times New Roman"/>
            <w:kern w:val="28"/>
            <w:sz w:val="28"/>
            <w:szCs w:val="28"/>
          </w:rPr>
          <w:t xml:space="preserve"> кв. метров</w:t>
        </w:r>
      </w:smartTag>
      <w:r w:rsidRPr="00D010C8">
        <w:rPr>
          <w:rFonts w:ascii="Times New Roman" w:hAnsi="Times New Roman" w:cs="Times New Roman"/>
          <w:kern w:val="28"/>
          <w:sz w:val="28"/>
          <w:szCs w:val="28"/>
        </w:rPr>
        <w:t>, находящаяся по адресу:</w:t>
      </w:r>
      <w:r w:rsidR="007A7349" w:rsidRPr="00D010C8">
        <w:rPr>
          <w:rFonts w:ascii="Times New Roman" w:hAnsi="Times New Roman" w:cs="Times New Roman"/>
          <w:kern w:val="28"/>
          <w:sz w:val="28"/>
          <w:szCs w:val="28"/>
        </w:rPr>
        <w:t xml:space="preserve"> г.Брест, ул. Машерова, д. 78, кв.98</w:t>
      </w:r>
      <w:r w:rsidRPr="00D010C8">
        <w:rPr>
          <w:rFonts w:ascii="Times New Roman" w:hAnsi="Times New Roman" w:cs="Times New Roman"/>
          <w:kern w:val="28"/>
          <w:sz w:val="28"/>
          <w:szCs w:val="28"/>
        </w:rPr>
        <w:t>;</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 xml:space="preserve">- автомобиль </w:t>
      </w:r>
      <w:r w:rsidR="00D944EC" w:rsidRPr="00D010C8">
        <w:rPr>
          <w:rFonts w:ascii="Times New Roman" w:hAnsi="Times New Roman" w:cs="Times New Roman"/>
          <w:kern w:val="28"/>
          <w:sz w:val="28"/>
          <w:szCs w:val="28"/>
        </w:rPr>
        <w:t>Жигули 2105</w:t>
      </w:r>
      <w:r w:rsidRPr="00D010C8">
        <w:rPr>
          <w:rFonts w:ascii="Times New Roman" w:hAnsi="Times New Roman" w:cs="Times New Roman"/>
          <w:kern w:val="28"/>
          <w:sz w:val="28"/>
          <w:szCs w:val="28"/>
        </w:rPr>
        <w:t xml:space="preserve">, двигатель </w:t>
      </w:r>
      <w:r w:rsidR="00D944EC" w:rsidRPr="00D010C8">
        <w:rPr>
          <w:rFonts w:ascii="Times New Roman" w:hAnsi="Times New Roman" w:cs="Times New Roman"/>
          <w:kern w:val="28"/>
          <w:sz w:val="28"/>
          <w:szCs w:val="28"/>
        </w:rPr>
        <w:t>№</w:t>
      </w:r>
      <w:r w:rsidRPr="00D010C8">
        <w:rPr>
          <w:rFonts w:ascii="Times New Roman" w:hAnsi="Times New Roman" w:cs="Times New Roman"/>
          <w:kern w:val="28"/>
          <w:sz w:val="28"/>
          <w:szCs w:val="28"/>
        </w:rPr>
        <w:t>.</w:t>
      </w:r>
      <w:r w:rsidR="00D944EC" w:rsidRPr="00D010C8">
        <w:rPr>
          <w:rFonts w:ascii="Times New Roman" w:hAnsi="Times New Roman" w:cs="Times New Roman"/>
          <w:kern w:val="28"/>
          <w:sz w:val="28"/>
          <w:szCs w:val="28"/>
        </w:rPr>
        <w:t xml:space="preserve"> 5356</w:t>
      </w:r>
      <w:r w:rsidRPr="00D010C8">
        <w:rPr>
          <w:rFonts w:ascii="Times New Roman" w:hAnsi="Times New Roman" w:cs="Times New Roman"/>
          <w:kern w:val="28"/>
          <w:sz w:val="28"/>
          <w:szCs w:val="28"/>
        </w:rPr>
        <w:t>, кузов</w:t>
      </w:r>
      <w:r w:rsidR="00D944EC" w:rsidRPr="00D010C8">
        <w:rPr>
          <w:rFonts w:ascii="Times New Roman" w:hAnsi="Times New Roman" w:cs="Times New Roman"/>
          <w:kern w:val="28"/>
          <w:sz w:val="28"/>
          <w:szCs w:val="28"/>
        </w:rPr>
        <w:t xml:space="preserve"> № 568915</w:t>
      </w:r>
      <w:r w:rsidRPr="00D010C8">
        <w:rPr>
          <w:rFonts w:ascii="Times New Roman" w:hAnsi="Times New Roman" w:cs="Times New Roman"/>
          <w:kern w:val="28"/>
          <w:sz w:val="28"/>
          <w:szCs w:val="28"/>
        </w:rPr>
        <w:t>,</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 xml:space="preserve">государственный номер </w:t>
      </w:r>
      <w:r w:rsidR="00D944EC" w:rsidRPr="00D010C8">
        <w:rPr>
          <w:rFonts w:ascii="Times New Roman" w:hAnsi="Times New Roman" w:cs="Times New Roman"/>
          <w:kern w:val="28"/>
          <w:sz w:val="28"/>
          <w:szCs w:val="28"/>
        </w:rPr>
        <w:t>1535 АI-1</w:t>
      </w:r>
      <w:r w:rsidRPr="00D010C8">
        <w:rPr>
          <w:rFonts w:ascii="Times New Roman" w:hAnsi="Times New Roman" w:cs="Times New Roman"/>
          <w:kern w:val="28"/>
          <w:sz w:val="28"/>
          <w:szCs w:val="28"/>
        </w:rPr>
        <w:t xml:space="preserve">, зарегистрированный в </w:t>
      </w:r>
      <w:r w:rsidR="00D944EC" w:rsidRPr="00D010C8">
        <w:rPr>
          <w:rFonts w:ascii="Times New Roman" w:hAnsi="Times New Roman" w:cs="Times New Roman"/>
          <w:kern w:val="28"/>
          <w:sz w:val="28"/>
          <w:szCs w:val="28"/>
        </w:rPr>
        <w:t>ГАИ Московского района г.Бреста</w:t>
      </w:r>
      <w:r w:rsidRPr="00D010C8">
        <w:rPr>
          <w:rFonts w:ascii="Times New Roman" w:hAnsi="Times New Roman" w:cs="Times New Roman"/>
          <w:kern w:val="28"/>
          <w:sz w:val="28"/>
          <w:szCs w:val="28"/>
        </w:rPr>
        <w:t>;</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 предметы мебели согласно прилагаемому к договору списку;</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 золотые и серебряные украшения, а также ювелирные изделия из драгоценных и</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полудрагоценных камней согласно прилагаемому к договору списку;</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Гр</w:t>
      </w:r>
      <w:r w:rsidR="00D944EC" w:rsidRPr="00D010C8">
        <w:rPr>
          <w:rFonts w:ascii="Times New Roman" w:hAnsi="Times New Roman" w:cs="Times New Roman"/>
          <w:kern w:val="28"/>
          <w:sz w:val="28"/>
          <w:szCs w:val="28"/>
        </w:rPr>
        <w:t>ажданке Ивановой Л.И,</w:t>
      </w:r>
      <w:r w:rsidRPr="00D010C8">
        <w:rPr>
          <w:rFonts w:ascii="Times New Roman" w:hAnsi="Times New Roman" w:cs="Times New Roman"/>
          <w:kern w:val="28"/>
          <w:sz w:val="28"/>
          <w:szCs w:val="28"/>
        </w:rPr>
        <w:t xml:space="preserve"> к моменту заключения настоящего</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договора принадлежит следующее имущество:</w:t>
      </w:r>
    </w:p>
    <w:p w:rsidR="00D944EC"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 xml:space="preserve">- </w:t>
      </w:r>
      <w:r w:rsidR="00D944EC" w:rsidRPr="00D010C8">
        <w:rPr>
          <w:rFonts w:ascii="Times New Roman" w:hAnsi="Times New Roman" w:cs="Times New Roman"/>
          <w:kern w:val="28"/>
          <w:sz w:val="28"/>
          <w:szCs w:val="28"/>
        </w:rPr>
        <w:t xml:space="preserve">квартира общей площадью </w:t>
      </w:r>
      <w:smartTag w:uri="urn:schemas-microsoft-com:office:smarttags" w:element="metricconverter">
        <w:smartTagPr>
          <w:attr w:name="ProductID" w:val="30 кв. метров"/>
        </w:smartTagPr>
        <w:r w:rsidR="00D944EC" w:rsidRPr="00D010C8">
          <w:rPr>
            <w:rFonts w:ascii="Times New Roman" w:hAnsi="Times New Roman" w:cs="Times New Roman"/>
            <w:kern w:val="28"/>
            <w:sz w:val="28"/>
            <w:szCs w:val="28"/>
          </w:rPr>
          <w:t>30 кв. метров</w:t>
        </w:r>
      </w:smartTag>
      <w:r w:rsidR="00D944EC" w:rsidRPr="00D010C8">
        <w:rPr>
          <w:rFonts w:ascii="Times New Roman" w:hAnsi="Times New Roman" w:cs="Times New Roman"/>
          <w:kern w:val="28"/>
          <w:sz w:val="28"/>
          <w:szCs w:val="28"/>
        </w:rPr>
        <w:t>, находящаяся по адресу: г.Брест, ул. Московская, д. 112, кв. 110.</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1.4. К общему имуществу, нажитому во время брака, относятся доходы каждого</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из</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супругов от трудовой деятельности, предпринимательской деятельности и</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результатов интеллектуальной деятельности, полученные ими пенсии, пособия и иные</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денежные выплаты, не имеющие специального назначения. Владение и пользование</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общим имуществом осуществляется по обоюдному согласию.</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1.5. Право на общее имущество принадлежит также супругу, который в период</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брака осуществлял ведение домашнего хозяйства, уход за детьми или по другим</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уважительным причинам не имел самостоятельного дохода.</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1.6. Вещи индивидуального пользования</w:t>
      </w:r>
      <w:r w:rsidR="00D944EC" w:rsidRPr="00D010C8">
        <w:rPr>
          <w:rFonts w:ascii="Times New Roman" w:hAnsi="Times New Roman" w:cs="Times New Roman"/>
          <w:kern w:val="28"/>
          <w:sz w:val="28"/>
          <w:szCs w:val="28"/>
        </w:rPr>
        <w:t xml:space="preserve"> (одежда, </w:t>
      </w:r>
      <w:r w:rsidRPr="00D010C8">
        <w:rPr>
          <w:rFonts w:ascii="Times New Roman" w:hAnsi="Times New Roman" w:cs="Times New Roman"/>
          <w:kern w:val="28"/>
          <w:sz w:val="28"/>
          <w:szCs w:val="28"/>
        </w:rPr>
        <w:t>обувь и другие), за</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исключением драгоценностей и других предметов роскоши, хотя и приобретенные в</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период брака за счет общих средств супругов признаются собственностью того</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супруга, который им пользовался.</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1.7. Доходы целевого назначения (суммы материальной помощи, суммы,</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выплаченные в возмещение ущерба в связи с утратой трудоспособности вследствие</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увечья или иного повреждения здоровья и т.п.) признаются собственностью супруга,</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которому они выплачены.</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1.8. Супруги вправе распоряжаться общим имуществом по взаимному согласию.</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Согласие</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супруга на совершение другим супругом сделки с общим имуществом</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предполагается, если другой супруг не выскажет возражений против сделки до ее</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совершения. Для совершения сделок с недвижимым имуществом (в том числе с</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квартирами, жилыми и нежилыми помещениями, земельными участками и т.п.),</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 xml:space="preserve">транспортными </w:t>
      </w:r>
      <w:r w:rsidR="00D944EC" w:rsidRPr="00D010C8">
        <w:rPr>
          <w:rFonts w:ascii="Times New Roman" w:hAnsi="Times New Roman" w:cs="Times New Roman"/>
          <w:kern w:val="28"/>
          <w:sz w:val="28"/>
          <w:szCs w:val="28"/>
        </w:rPr>
        <w:t xml:space="preserve">средствами </w:t>
      </w:r>
      <w:r w:rsidRPr="00D010C8">
        <w:rPr>
          <w:rFonts w:ascii="Times New Roman" w:hAnsi="Times New Roman" w:cs="Times New Roman"/>
          <w:kern w:val="28"/>
          <w:sz w:val="28"/>
          <w:szCs w:val="28"/>
        </w:rPr>
        <w:t xml:space="preserve">и </w:t>
      </w:r>
      <w:r w:rsidR="00D944EC" w:rsidRPr="00D010C8">
        <w:rPr>
          <w:rFonts w:ascii="Times New Roman" w:hAnsi="Times New Roman" w:cs="Times New Roman"/>
          <w:kern w:val="28"/>
          <w:sz w:val="28"/>
          <w:szCs w:val="28"/>
        </w:rPr>
        <w:t xml:space="preserve">иным </w:t>
      </w:r>
      <w:r w:rsidRPr="00D010C8">
        <w:rPr>
          <w:rFonts w:ascii="Times New Roman" w:hAnsi="Times New Roman" w:cs="Times New Roman"/>
          <w:kern w:val="28"/>
          <w:sz w:val="28"/>
          <w:szCs w:val="28"/>
        </w:rPr>
        <w:t>имуществом, сделки с которым подлежат</w:t>
      </w:r>
      <w:r w:rsidR="00D944EC"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нотариальному удостоверению или государственной регистрации, необходимо</w:t>
      </w:r>
      <w:r w:rsidR="003E3BAF"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предварительное письменное согласие другого супруга. Если сделка по соглашению</w:t>
      </w:r>
      <w:r w:rsidR="003E3BAF"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сторон или в силу закона совершается в нотариальной форме, согласие другого</w:t>
      </w:r>
      <w:r w:rsidR="003E3BAF"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супруга на совершение такой сделки также должно быть нотариально удостоверено.</w:t>
      </w:r>
      <w:r w:rsidR="003E3BAF"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Предварительное письменное согласие другого супруга необходимо при отчуждении и</w:t>
      </w:r>
      <w:r w:rsidR="003E3BAF"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 xml:space="preserve">приобретении имущества, если сумма сделки превышает </w:t>
      </w:r>
      <w:r w:rsidR="003E3BAF" w:rsidRPr="00D010C8">
        <w:rPr>
          <w:rFonts w:ascii="Times New Roman" w:hAnsi="Times New Roman" w:cs="Times New Roman"/>
          <w:kern w:val="28"/>
          <w:sz w:val="28"/>
          <w:szCs w:val="28"/>
        </w:rPr>
        <w:t>100.000 белорусских рублей</w:t>
      </w:r>
      <w:r w:rsidRPr="00D010C8">
        <w:rPr>
          <w:rFonts w:ascii="Times New Roman" w:hAnsi="Times New Roman" w:cs="Times New Roman"/>
          <w:kern w:val="28"/>
          <w:sz w:val="28"/>
          <w:szCs w:val="28"/>
        </w:rPr>
        <w:t>, независимо</w:t>
      </w:r>
      <w:r w:rsidR="003E3BAF"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от вида имущества, в отношении которого совершается сделка.</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1.9. В любой момент в период брака супруги по взаимному соглашению вправе</w:t>
      </w:r>
      <w:r w:rsidR="003E3BAF"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изменить установленный настоящим договором режим совместной собственности.</w:t>
      </w:r>
    </w:p>
    <w:p w:rsidR="002932F0" w:rsidRPr="00D010C8" w:rsidRDefault="002932F0" w:rsidP="00D010C8">
      <w:pPr>
        <w:pStyle w:val="HTML"/>
        <w:spacing w:line="360" w:lineRule="auto"/>
        <w:ind w:firstLine="709"/>
        <w:jc w:val="both"/>
        <w:rPr>
          <w:rFonts w:ascii="Times New Roman" w:hAnsi="Times New Roman" w:cs="Times New Roman"/>
          <w:kern w:val="28"/>
          <w:sz w:val="28"/>
          <w:szCs w:val="28"/>
        </w:rPr>
      </w:pPr>
    </w:p>
    <w:p w:rsidR="00F9118D" w:rsidRPr="00D010C8" w:rsidRDefault="00F9118D" w:rsidP="00D010C8">
      <w:pPr>
        <w:pStyle w:val="HTML"/>
        <w:spacing w:line="360" w:lineRule="auto"/>
        <w:ind w:firstLine="709"/>
        <w:jc w:val="both"/>
        <w:rPr>
          <w:rFonts w:ascii="Times New Roman" w:hAnsi="Times New Roman" w:cs="Times New Roman"/>
          <w:b/>
          <w:kern w:val="28"/>
          <w:sz w:val="28"/>
          <w:szCs w:val="28"/>
        </w:rPr>
      </w:pPr>
      <w:r w:rsidRPr="00D010C8">
        <w:rPr>
          <w:rFonts w:ascii="Times New Roman" w:hAnsi="Times New Roman" w:cs="Times New Roman"/>
          <w:b/>
          <w:kern w:val="28"/>
          <w:sz w:val="28"/>
          <w:szCs w:val="28"/>
        </w:rPr>
        <w:t>2. ПРАВА И ОБЯЗАННОСТИ СУПРУГОВ</w:t>
      </w:r>
    </w:p>
    <w:p w:rsidR="002932F0" w:rsidRPr="00D010C8" w:rsidRDefault="002932F0" w:rsidP="00D010C8">
      <w:pPr>
        <w:pStyle w:val="HTML"/>
        <w:spacing w:line="360" w:lineRule="auto"/>
        <w:ind w:firstLine="709"/>
        <w:jc w:val="both"/>
        <w:rPr>
          <w:rFonts w:ascii="Times New Roman" w:hAnsi="Times New Roman" w:cs="Times New Roman"/>
          <w:b/>
          <w:kern w:val="28"/>
          <w:sz w:val="28"/>
          <w:szCs w:val="28"/>
        </w:rPr>
      </w:pP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2.1. Каждый супруг обязан проявлять надлежащую заботу о совместном имуществе</w:t>
      </w:r>
      <w:r w:rsidR="003E3BAF"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и об имуществе, принадлежащем другому супругу, принимать все необходимые меры</w:t>
      </w:r>
      <w:r w:rsidR="003E3BAF"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для предотвращения уничтожения или повреждения имущества, а также для устранения</w:t>
      </w:r>
      <w:r w:rsidR="00512966"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угрозы уничтожения или повреждения, в том числе - производить необходимые</w:t>
      </w:r>
      <w:r w:rsidR="00512966" w:rsidRPr="00D010C8">
        <w:rPr>
          <w:rFonts w:ascii="Times New Roman" w:hAnsi="Times New Roman" w:cs="Times New Roman"/>
          <w:kern w:val="28"/>
          <w:sz w:val="28"/>
          <w:szCs w:val="28"/>
        </w:rPr>
        <w:t xml:space="preserve"> расходы,</w:t>
      </w:r>
      <w:r w:rsidRPr="00D010C8">
        <w:rPr>
          <w:rFonts w:ascii="Times New Roman" w:hAnsi="Times New Roman" w:cs="Times New Roman"/>
          <w:kern w:val="28"/>
          <w:sz w:val="28"/>
          <w:szCs w:val="28"/>
        </w:rPr>
        <w:t xml:space="preserve"> как за счет общих денежных средств, так и за счет иных доходов.</w:t>
      </w:r>
      <w:r w:rsidR="00512966"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Каждый супруг обязан соблюдать права и законные интересы другого супруга,</w:t>
      </w:r>
      <w:r w:rsidR="00512966"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установленные настоящим брачным договором и законом, как в браке, так и после</w:t>
      </w:r>
      <w:r w:rsidR="00512966"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его расторжения,</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2.2. Супруги обязаны воздерживаться от заключения рискованных сде</w:t>
      </w:r>
      <w:r w:rsidR="00512966" w:rsidRPr="00D010C8">
        <w:rPr>
          <w:rFonts w:ascii="Times New Roman" w:hAnsi="Times New Roman" w:cs="Times New Roman"/>
          <w:kern w:val="28"/>
          <w:sz w:val="28"/>
          <w:szCs w:val="28"/>
        </w:rPr>
        <w:t xml:space="preserve">лок. </w:t>
      </w:r>
      <w:r w:rsidRPr="00D010C8">
        <w:rPr>
          <w:rFonts w:ascii="Times New Roman" w:hAnsi="Times New Roman" w:cs="Times New Roman"/>
          <w:kern w:val="28"/>
          <w:sz w:val="28"/>
          <w:szCs w:val="28"/>
        </w:rPr>
        <w:t>Под</w:t>
      </w:r>
      <w:r w:rsidR="00512966" w:rsidRPr="00D010C8">
        <w:rPr>
          <w:rFonts w:ascii="Times New Roman" w:hAnsi="Times New Roman" w:cs="Times New Roman"/>
          <w:kern w:val="28"/>
          <w:sz w:val="28"/>
          <w:szCs w:val="28"/>
        </w:rPr>
        <w:t xml:space="preserve"> рискованными </w:t>
      </w:r>
      <w:r w:rsidRPr="00D010C8">
        <w:rPr>
          <w:rFonts w:ascii="Times New Roman" w:hAnsi="Times New Roman" w:cs="Times New Roman"/>
          <w:kern w:val="28"/>
          <w:sz w:val="28"/>
          <w:szCs w:val="28"/>
        </w:rPr>
        <w:t>сделками понимаются сделки, невыполнение обязательств по которым</w:t>
      </w:r>
      <w:r w:rsidR="00512966"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может привести к утрате значительной части совместного имущества либо к</w:t>
      </w:r>
      <w:r w:rsidR="00512966"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существенному сокращению доходов супругов.</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2.3. Каждый из супругов имеет право пользоваться имуществом другого супруга,</w:t>
      </w:r>
      <w:r w:rsidR="00512966"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принадлежавшим ему до вступления в брак, в соответствии с назначением имущества.</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2.4. В период брака каждый из супругов вправе распорядиться принадлежавшим</w:t>
      </w:r>
      <w:r w:rsidR="00512966"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 xml:space="preserve">ему до брака имуществом по своему усмотрению, </w:t>
      </w:r>
      <w:r w:rsidR="00512966" w:rsidRPr="00D010C8">
        <w:rPr>
          <w:rFonts w:ascii="Times New Roman" w:hAnsi="Times New Roman" w:cs="Times New Roman"/>
          <w:kern w:val="28"/>
          <w:sz w:val="28"/>
          <w:szCs w:val="28"/>
        </w:rPr>
        <w:t>о</w:t>
      </w:r>
      <w:r w:rsidRPr="00D010C8">
        <w:rPr>
          <w:rFonts w:ascii="Times New Roman" w:hAnsi="Times New Roman" w:cs="Times New Roman"/>
          <w:kern w:val="28"/>
          <w:sz w:val="28"/>
          <w:szCs w:val="28"/>
        </w:rPr>
        <w:t>днако доходы по таким сделкам</w:t>
      </w:r>
      <w:r w:rsidR="00512966"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супруги признают общей совместной собственностью.</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2.5. Каждый из супругов обязан уведомлять своего кредитора (кредиторов) о</w:t>
      </w:r>
      <w:r w:rsidR="00512966"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заключении, изменении или о расторжении настоящего брачного договора.</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2.6. В случае расторжения брака имущество, принадлежавшее</w:t>
      </w:r>
      <w:r w:rsidR="005A4ADB"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супругам до</w:t>
      </w:r>
      <w:r w:rsidR="005A4ADB"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вступления в брак в массу имущества, подлежащую разделу, не входит.</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2.7. При расторжении брака общее имущество подлежит разделу в равных долях.</w:t>
      </w:r>
    </w:p>
    <w:p w:rsidR="002932F0" w:rsidRPr="00D010C8" w:rsidRDefault="002932F0" w:rsidP="00D010C8">
      <w:pPr>
        <w:pStyle w:val="HTML"/>
        <w:spacing w:line="360" w:lineRule="auto"/>
        <w:ind w:firstLine="709"/>
        <w:jc w:val="both"/>
        <w:rPr>
          <w:rFonts w:ascii="Times New Roman" w:hAnsi="Times New Roman" w:cs="Times New Roman"/>
          <w:kern w:val="28"/>
          <w:sz w:val="28"/>
          <w:szCs w:val="28"/>
        </w:rPr>
      </w:pPr>
    </w:p>
    <w:p w:rsidR="00F9118D" w:rsidRPr="00D010C8" w:rsidRDefault="00F9118D" w:rsidP="00D010C8">
      <w:pPr>
        <w:pStyle w:val="HTML"/>
        <w:spacing w:line="360" w:lineRule="auto"/>
        <w:ind w:firstLine="709"/>
        <w:jc w:val="both"/>
        <w:rPr>
          <w:rFonts w:ascii="Times New Roman" w:hAnsi="Times New Roman" w:cs="Times New Roman"/>
          <w:b/>
          <w:kern w:val="28"/>
          <w:sz w:val="28"/>
          <w:szCs w:val="28"/>
        </w:rPr>
      </w:pPr>
      <w:r w:rsidRPr="00D010C8">
        <w:rPr>
          <w:rFonts w:ascii="Times New Roman" w:hAnsi="Times New Roman" w:cs="Times New Roman"/>
          <w:b/>
          <w:kern w:val="28"/>
          <w:sz w:val="28"/>
          <w:szCs w:val="28"/>
        </w:rPr>
        <w:t>3. ОТВЕТСТВЕННОСТЬ СУПРУГОВ</w:t>
      </w:r>
    </w:p>
    <w:p w:rsidR="002932F0" w:rsidRPr="00D010C8" w:rsidRDefault="002932F0" w:rsidP="00D010C8">
      <w:pPr>
        <w:pStyle w:val="HTML"/>
        <w:spacing w:line="360" w:lineRule="auto"/>
        <w:ind w:firstLine="709"/>
        <w:jc w:val="both"/>
        <w:rPr>
          <w:rFonts w:ascii="Times New Roman" w:hAnsi="Times New Roman" w:cs="Times New Roman"/>
          <w:b/>
          <w:kern w:val="28"/>
          <w:sz w:val="28"/>
          <w:szCs w:val="28"/>
        </w:rPr>
      </w:pP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3.1</w:t>
      </w:r>
      <w:r w:rsidR="005A4ADB" w:rsidRPr="00D010C8">
        <w:rPr>
          <w:rFonts w:ascii="Times New Roman" w:hAnsi="Times New Roman" w:cs="Times New Roman"/>
          <w:kern w:val="28"/>
          <w:sz w:val="28"/>
          <w:szCs w:val="28"/>
        </w:rPr>
        <w:t>.</w:t>
      </w:r>
      <w:r w:rsidRPr="00D010C8">
        <w:rPr>
          <w:rFonts w:ascii="Times New Roman" w:hAnsi="Times New Roman" w:cs="Times New Roman"/>
          <w:kern w:val="28"/>
          <w:sz w:val="28"/>
          <w:szCs w:val="28"/>
        </w:rPr>
        <w:t xml:space="preserve"> Каждый из супругов несет ответственность в отношении принятых на себя</w:t>
      </w:r>
      <w:r w:rsidR="005A4ADB"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обязательств перед кредиторами в пределах принадлежащего ему имущества. При</w:t>
      </w:r>
      <w:r w:rsidR="005A4ADB"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w:t>
      </w:r>
      <w:r w:rsidR="005A4ADB"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для обращения на нее взыскания.</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3.2. Супруг не несет ответственности по сделкам, совершенным другим супругом</w:t>
      </w:r>
      <w:r w:rsidR="005A4ADB"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без его согласия.</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3.3. На  общее имущество взыскание может быть обращено лишь по общим</w:t>
      </w:r>
      <w:r w:rsidR="005A4ADB"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обязательствам супругов. При недостаточности этого имущества супруги несут по</w:t>
      </w:r>
      <w:r w:rsidR="005A4ADB"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указанным обязательствам солидарную ответственность своим имуществом.</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3.4. Ответственность супругов за вред, причиненный их несовершеннолетними</w:t>
      </w:r>
      <w:r w:rsidR="005A4ADB"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детьми, определяется Гражданским законодательством.</w:t>
      </w:r>
    </w:p>
    <w:p w:rsidR="002932F0" w:rsidRPr="00D010C8" w:rsidRDefault="002932F0" w:rsidP="00D010C8">
      <w:pPr>
        <w:pStyle w:val="HTML"/>
        <w:spacing w:line="360" w:lineRule="auto"/>
        <w:ind w:firstLine="709"/>
        <w:jc w:val="both"/>
        <w:rPr>
          <w:rFonts w:ascii="Times New Roman" w:hAnsi="Times New Roman" w:cs="Times New Roman"/>
          <w:kern w:val="28"/>
          <w:sz w:val="28"/>
          <w:szCs w:val="28"/>
        </w:rPr>
      </w:pPr>
    </w:p>
    <w:p w:rsidR="003B49CF" w:rsidRDefault="00F9118D" w:rsidP="00D010C8">
      <w:pPr>
        <w:pStyle w:val="HTML"/>
        <w:spacing w:line="360" w:lineRule="auto"/>
        <w:ind w:firstLine="709"/>
        <w:jc w:val="both"/>
        <w:rPr>
          <w:rFonts w:ascii="Times New Roman" w:hAnsi="Times New Roman" w:cs="Times New Roman"/>
          <w:b/>
          <w:kern w:val="28"/>
          <w:sz w:val="28"/>
          <w:szCs w:val="28"/>
          <w:lang w:val="en-US"/>
        </w:rPr>
      </w:pPr>
      <w:r w:rsidRPr="00D010C8">
        <w:rPr>
          <w:rFonts w:ascii="Times New Roman" w:hAnsi="Times New Roman" w:cs="Times New Roman"/>
          <w:b/>
          <w:kern w:val="28"/>
          <w:sz w:val="28"/>
          <w:szCs w:val="28"/>
        </w:rPr>
        <w:t xml:space="preserve">4. ВСТУПЛЕНИЕ В СИЛУ, ИЗМЕНЕНИЕ И ПРЕКРАЩЕНИЕ </w:t>
      </w:r>
    </w:p>
    <w:p w:rsidR="00F9118D" w:rsidRPr="00D010C8" w:rsidRDefault="00F9118D" w:rsidP="003B49CF">
      <w:pPr>
        <w:pStyle w:val="HTML"/>
        <w:spacing w:line="360" w:lineRule="auto"/>
        <w:ind w:firstLine="993"/>
        <w:jc w:val="both"/>
        <w:rPr>
          <w:rFonts w:ascii="Times New Roman" w:hAnsi="Times New Roman" w:cs="Times New Roman"/>
          <w:b/>
          <w:kern w:val="28"/>
          <w:sz w:val="28"/>
          <w:szCs w:val="28"/>
        </w:rPr>
      </w:pPr>
      <w:r w:rsidRPr="00D010C8">
        <w:rPr>
          <w:rFonts w:ascii="Times New Roman" w:hAnsi="Times New Roman" w:cs="Times New Roman"/>
          <w:b/>
          <w:kern w:val="28"/>
          <w:sz w:val="28"/>
          <w:szCs w:val="28"/>
        </w:rPr>
        <w:t>ДОГОВОРА</w:t>
      </w:r>
    </w:p>
    <w:p w:rsidR="002932F0" w:rsidRPr="00D010C8" w:rsidRDefault="002932F0" w:rsidP="00D010C8">
      <w:pPr>
        <w:pStyle w:val="HTML"/>
        <w:spacing w:line="360" w:lineRule="auto"/>
        <w:ind w:firstLine="709"/>
        <w:jc w:val="both"/>
        <w:rPr>
          <w:rFonts w:ascii="Times New Roman" w:hAnsi="Times New Roman" w:cs="Times New Roman"/>
          <w:b/>
          <w:kern w:val="28"/>
          <w:sz w:val="28"/>
          <w:szCs w:val="28"/>
        </w:rPr>
      </w:pP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4.1. Настоящий договор вступает в силу со дня государственной регистрации</w:t>
      </w:r>
      <w:r w:rsidR="005A4ADB"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заключения брака.</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4.2. Настоящий договор подлежит нотариальному удостоверению.</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4.3. Действие договора прекращается в момент государственной регистрации</w:t>
      </w:r>
      <w:r w:rsidR="005A4ADB"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расторжения брака.</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4.4. Супруги вправе в любой момент внести в настоящий договор изменения и</w:t>
      </w:r>
      <w:r w:rsidR="005A4ADB"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дополнения. Односторонний отказ от исполнения настоящего договора не</w:t>
      </w:r>
      <w:r w:rsidR="005A4ADB"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допускается.</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4.5. Все спорные вопросы, которые могут возникнуть в период действия</w:t>
      </w:r>
      <w:r w:rsidR="005A4ADB"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настоящего договора, в случае недостижения супругами согласия, разрешаются в</w:t>
      </w:r>
      <w:r w:rsidR="005A4ADB"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судебном порядке.</w:t>
      </w:r>
    </w:p>
    <w:p w:rsidR="00D010C8" w:rsidRDefault="00D010C8" w:rsidP="00D010C8">
      <w:pPr>
        <w:pStyle w:val="HTML"/>
        <w:spacing w:line="360" w:lineRule="auto"/>
        <w:ind w:firstLine="709"/>
        <w:jc w:val="both"/>
        <w:rPr>
          <w:rFonts w:ascii="Times New Roman" w:hAnsi="Times New Roman" w:cs="Times New Roman"/>
          <w:b/>
          <w:kern w:val="28"/>
          <w:sz w:val="28"/>
          <w:szCs w:val="28"/>
          <w:lang w:val="en-US"/>
        </w:rPr>
      </w:pPr>
    </w:p>
    <w:p w:rsidR="00F9118D" w:rsidRPr="00D010C8" w:rsidRDefault="005A4ADB" w:rsidP="00D010C8">
      <w:pPr>
        <w:pStyle w:val="HTML"/>
        <w:spacing w:line="360" w:lineRule="auto"/>
        <w:ind w:firstLine="709"/>
        <w:jc w:val="both"/>
        <w:rPr>
          <w:rFonts w:ascii="Times New Roman" w:hAnsi="Times New Roman" w:cs="Times New Roman"/>
          <w:b/>
          <w:kern w:val="28"/>
          <w:sz w:val="28"/>
          <w:szCs w:val="28"/>
        </w:rPr>
      </w:pPr>
      <w:r w:rsidRPr="00D010C8">
        <w:rPr>
          <w:rFonts w:ascii="Times New Roman" w:hAnsi="Times New Roman" w:cs="Times New Roman"/>
          <w:b/>
          <w:kern w:val="28"/>
          <w:sz w:val="28"/>
          <w:szCs w:val="28"/>
        </w:rPr>
        <w:t>ПОДПИСИ СТОРОН:</w:t>
      </w:r>
    </w:p>
    <w:p w:rsidR="00F9118D" w:rsidRPr="00D010C8" w:rsidRDefault="00F9118D" w:rsidP="00D010C8">
      <w:pPr>
        <w:pStyle w:val="HTML"/>
        <w:spacing w:line="360" w:lineRule="auto"/>
        <w:ind w:firstLine="709"/>
        <w:jc w:val="both"/>
        <w:rPr>
          <w:rFonts w:ascii="Times New Roman" w:hAnsi="Times New Roman" w:cs="Times New Roman"/>
          <w:kern w:val="28"/>
          <w:sz w:val="28"/>
          <w:szCs w:val="28"/>
        </w:rPr>
      </w:pPr>
    </w:p>
    <w:p w:rsidR="00F9118D" w:rsidRPr="00D010C8" w:rsidRDefault="005A4ADB"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 xml:space="preserve">Гражданин Иванов И.И. </w:t>
      </w:r>
      <w:r w:rsidR="003B49CF">
        <w:rPr>
          <w:rFonts w:ascii="Times New Roman" w:hAnsi="Times New Roman" w:cs="Times New Roman"/>
          <w:kern w:val="28"/>
          <w:sz w:val="28"/>
          <w:szCs w:val="28"/>
        </w:rPr>
        <w:t>паспорт: серия ___________</w:t>
      </w:r>
      <w:r w:rsidR="00F9118D" w:rsidRPr="00D010C8">
        <w:rPr>
          <w:rFonts w:ascii="Times New Roman" w:hAnsi="Times New Roman" w:cs="Times New Roman"/>
          <w:kern w:val="28"/>
          <w:sz w:val="28"/>
          <w:szCs w:val="28"/>
        </w:rPr>
        <w:t xml:space="preserve">, </w:t>
      </w:r>
      <w:r w:rsidRPr="00D010C8">
        <w:rPr>
          <w:rFonts w:ascii="Times New Roman" w:hAnsi="Times New Roman" w:cs="Times New Roman"/>
          <w:kern w:val="28"/>
          <w:sz w:val="28"/>
          <w:szCs w:val="28"/>
        </w:rPr>
        <w:t>№</w:t>
      </w:r>
      <w:r w:rsidR="00F9118D" w:rsidRPr="00D010C8">
        <w:rPr>
          <w:rFonts w:ascii="Times New Roman" w:hAnsi="Times New Roman" w:cs="Times New Roman"/>
          <w:kern w:val="28"/>
          <w:sz w:val="28"/>
          <w:szCs w:val="28"/>
        </w:rPr>
        <w:t xml:space="preserve"> ____________, выдан _____________,</w:t>
      </w:r>
      <w:r w:rsidRPr="00D010C8">
        <w:rPr>
          <w:rFonts w:ascii="Times New Roman" w:hAnsi="Times New Roman" w:cs="Times New Roman"/>
          <w:kern w:val="28"/>
          <w:sz w:val="28"/>
          <w:szCs w:val="28"/>
        </w:rPr>
        <w:t xml:space="preserve"> </w:t>
      </w:r>
      <w:r w:rsidR="00F9118D" w:rsidRPr="00D010C8">
        <w:rPr>
          <w:rFonts w:ascii="Times New Roman" w:hAnsi="Times New Roman" w:cs="Times New Roman"/>
          <w:kern w:val="28"/>
          <w:sz w:val="28"/>
          <w:szCs w:val="28"/>
        </w:rPr>
        <w:t>адрес: _____________________</w:t>
      </w:r>
    </w:p>
    <w:p w:rsidR="005A4ADB" w:rsidRPr="00D010C8" w:rsidRDefault="005A4ADB" w:rsidP="00D010C8">
      <w:pPr>
        <w:pStyle w:val="HTML"/>
        <w:spacing w:line="360" w:lineRule="auto"/>
        <w:ind w:firstLine="709"/>
        <w:jc w:val="both"/>
        <w:rPr>
          <w:rFonts w:ascii="Times New Roman" w:hAnsi="Times New Roman" w:cs="Times New Roman"/>
          <w:kern w:val="28"/>
          <w:sz w:val="28"/>
          <w:szCs w:val="28"/>
        </w:rPr>
      </w:pPr>
    </w:p>
    <w:p w:rsidR="00F9118D" w:rsidRPr="00D010C8" w:rsidRDefault="00F9118D" w:rsidP="003B49CF">
      <w:pPr>
        <w:pStyle w:val="HTML"/>
        <w:spacing w:line="360" w:lineRule="auto"/>
        <w:ind w:firstLine="5529"/>
        <w:jc w:val="both"/>
        <w:rPr>
          <w:rFonts w:ascii="Times New Roman" w:hAnsi="Times New Roman" w:cs="Times New Roman"/>
          <w:kern w:val="28"/>
          <w:sz w:val="28"/>
          <w:szCs w:val="28"/>
        </w:rPr>
      </w:pPr>
      <w:r w:rsidRPr="00D010C8">
        <w:rPr>
          <w:rFonts w:ascii="Times New Roman" w:hAnsi="Times New Roman" w:cs="Times New Roman"/>
          <w:kern w:val="28"/>
          <w:sz w:val="28"/>
          <w:szCs w:val="28"/>
        </w:rPr>
        <w:t>_____________________</w:t>
      </w:r>
    </w:p>
    <w:p w:rsidR="00F9118D" w:rsidRPr="00D010C8" w:rsidRDefault="00F9118D" w:rsidP="003B49CF">
      <w:pPr>
        <w:pStyle w:val="HTML"/>
        <w:spacing w:line="360" w:lineRule="auto"/>
        <w:ind w:firstLine="6096"/>
        <w:jc w:val="both"/>
        <w:rPr>
          <w:rFonts w:ascii="Times New Roman" w:hAnsi="Times New Roman" w:cs="Times New Roman"/>
          <w:kern w:val="28"/>
          <w:sz w:val="28"/>
          <w:szCs w:val="28"/>
        </w:rPr>
      </w:pPr>
      <w:r w:rsidRPr="00D010C8">
        <w:rPr>
          <w:rFonts w:ascii="Times New Roman" w:hAnsi="Times New Roman" w:cs="Times New Roman"/>
          <w:kern w:val="28"/>
          <w:sz w:val="28"/>
          <w:szCs w:val="28"/>
        </w:rPr>
        <w:t>(подпись)</w:t>
      </w:r>
    </w:p>
    <w:p w:rsidR="005A4ADB" w:rsidRPr="00D010C8" w:rsidRDefault="005A4ADB" w:rsidP="00D010C8">
      <w:pPr>
        <w:pStyle w:val="HTML"/>
        <w:spacing w:line="360" w:lineRule="auto"/>
        <w:ind w:firstLine="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 xml:space="preserve">Гражданка Иванова Л.И. </w:t>
      </w:r>
      <w:r w:rsidR="003B49CF">
        <w:rPr>
          <w:rFonts w:ascii="Times New Roman" w:hAnsi="Times New Roman" w:cs="Times New Roman"/>
          <w:kern w:val="28"/>
          <w:sz w:val="28"/>
          <w:szCs w:val="28"/>
        </w:rPr>
        <w:t>паспорт: серия _______</w:t>
      </w:r>
      <w:r w:rsidR="003B49CF" w:rsidRPr="003B49CF">
        <w:rPr>
          <w:rFonts w:ascii="Times New Roman" w:hAnsi="Times New Roman" w:cs="Times New Roman"/>
          <w:kern w:val="28"/>
          <w:sz w:val="28"/>
          <w:szCs w:val="28"/>
        </w:rPr>
        <w:t>_</w:t>
      </w:r>
      <w:r w:rsidRPr="00D010C8">
        <w:rPr>
          <w:rFonts w:ascii="Times New Roman" w:hAnsi="Times New Roman" w:cs="Times New Roman"/>
          <w:kern w:val="28"/>
          <w:sz w:val="28"/>
          <w:szCs w:val="28"/>
        </w:rPr>
        <w:t>, № ____________, выдан _____________, адрес: _____________________</w:t>
      </w:r>
    </w:p>
    <w:p w:rsidR="005A4ADB" w:rsidRPr="00D010C8" w:rsidRDefault="005A4ADB" w:rsidP="00D010C8">
      <w:pPr>
        <w:pStyle w:val="HTML"/>
        <w:spacing w:line="360" w:lineRule="auto"/>
        <w:ind w:firstLine="709"/>
        <w:jc w:val="both"/>
        <w:rPr>
          <w:rFonts w:ascii="Times New Roman" w:hAnsi="Times New Roman" w:cs="Times New Roman"/>
          <w:kern w:val="28"/>
          <w:sz w:val="28"/>
          <w:szCs w:val="28"/>
        </w:rPr>
      </w:pPr>
    </w:p>
    <w:p w:rsidR="005A4ADB" w:rsidRPr="00D010C8" w:rsidRDefault="005A4ADB" w:rsidP="003B49CF">
      <w:pPr>
        <w:pStyle w:val="HTML"/>
        <w:spacing w:line="360" w:lineRule="auto"/>
        <w:ind w:firstLine="5529"/>
        <w:jc w:val="both"/>
        <w:rPr>
          <w:rFonts w:ascii="Times New Roman" w:hAnsi="Times New Roman" w:cs="Times New Roman"/>
          <w:kern w:val="28"/>
          <w:sz w:val="28"/>
          <w:szCs w:val="28"/>
        </w:rPr>
      </w:pPr>
      <w:r w:rsidRPr="00D010C8">
        <w:rPr>
          <w:rFonts w:ascii="Times New Roman" w:hAnsi="Times New Roman" w:cs="Times New Roman"/>
          <w:kern w:val="28"/>
          <w:sz w:val="28"/>
          <w:szCs w:val="28"/>
        </w:rPr>
        <w:t>_____________________</w:t>
      </w:r>
    </w:p>
    <w:p w:rsidR="005A4ADB" w:rsidRPr="00D010C8" w:rsidRDefault="005A4ADB" w:rsidP="003B49CF">
      <w:pPr>
        <w:pStyle w:val="HTML"/>
        <w:spacing w:line="360" w:lineRule="auto"/>
        <w:ind w:firstLine="6096"/>
        <w:jc w:val="both"/>
        <w:rPr>
          <w:rFonts w:ascii="Times New Roman" w:hAnsi="Times New Roman" w:cs="Times New Roman"/>
          <w:kern w:val="28"/>
          <w:sz w:val="28"/>
          <w:szCs w:val="28"/>
        </w:rPr>
      </w:pPr>
      <w:r w:rsidRPr="00D010C8">
        <w:rPr>
          <w:rFonts w:ascii="Times New Roman" w:hAnsi="Times New Roman" w:cs="Times New Roman"/>
          <w:kern w:val="28"/>
          <w:sz w:val="28"/>
          <w:szCs w:val="28"/>
        </w:rPr>
        <w:t>(подпись)</w:t>
      </w:r>
    </w:p>
    <w:p w:rsidR="00DA1427" w:rsidRPr="00D010C8" w:rsidRDefault="00DA1427" w:rsidP="00D010C8">
      <w:pPr>
        <w:spacing w:line="360" w:lineRule="auto"/>
        <w:ind w:firstLine="1418"/>
        <w:jc w:val="both"/>
        <w:rPr>
          <w:b/>
          <w:kern w:val="28"/>
          <w:sz w:val="28"/>
          <w:szCs w:val="28"/>
        </w:rPr>
      </w:pPr>
      <w:r w:rsidRPr="00D010C8">
        <w:rPr>
          <w:kern w:val="28"/>
          <w:sz w:val="28"/>
          <w:szCs w:val="28"/>
        </w:rPr>
        <w:br w:type="page"/>
      </w:r>
      <w:r w:rsidRPr="00D010C8">
        <w:rPr>
          <w:b/>
          <w:kern w:val="28"/>
          <w:sz w:val="28"/>
          <w:szCs w:val="28"/>
        </w:rPr>
        <w:t>СПИСОК ИСПОЛЬЗОВАННЫХ ИСТОЧНИКОВ</w:t>
      </w:r>
    </w:p>
    <w:p w:rsidR="00DA1427" w:rsidRPr="00D010C8" w:rsidRDefault="00DA1427" w:rsidP="00D010C8">
      <w:pPr>
        <w:spacing w:line="360" w:lineRule="auto"/>
        <w:ind w:firstLine="709"/>
        <w:jc w:val="both"/>
        <w:rPr>
          <w:kern w:val="28"/>
          <w:sz w:val="28"/>
          <w:szCs w:val="28"/>
        </w:rPr>
      </w:pPr>
    </w:p>
    <w:p w:rsidR="00971EDC" w:rsidRPr="00D010C8" w:rsidRDefault="00DA1427" w:rsidP="00D010C8">
      <w:pPr>
        <w:pStyle w:val="HTML"/>
        <w:numPr>
          <w:ilvl w:val="0"/>
          <w:numId w:val="3"/>
        </w:numPr>
        <w:tabs>
          <w:tab w:val="clear" w:pos="1832"/>
          <w:tab w:val="left" w:pos="1418"/>
        </w:tabs>
        <w:spacing w:line="360" w:lineRule="auto"/>
        <w:ind w:left="1418" w:hanging="709"/>
        <w:jc w:val="both"/>
        <w:rPr>
          <w:rFonts w:ascii="Times New Roman" w:hAnsi="Times New Roman" w:cs="Times New Roman"/>
          <w:bCs/>
          <w:kern w:val="28"/>
          <w:sz w:val="28"/>
          <w:szCs w:val="28"/>
        </w:rPr>
      </w:pPr>
      <w:r w:rsidRPr="00D010C8">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Year" w:val="1996"/>
          <w:attr w:name="Day" w:val="24"/>
          <w:attr w:name="Month" w:val="11"/>
          <w:attr w:name="ls" w:val="trans"/>
        </w:smartTagPr>
        <w:r w:rsidRPr="00D010C8">
          <w:rPr>
            <w:rFonts w:ascii="Times New Roman" w:hAnsi="Times New Roman" w:cs="Times New Roman"/>
            <w:kern w:val="28"/>
            <w:sz w:val="28"/>
            <w:szCs w:val="28"/>
          </w:rPr>
          <w:t>24 ноября 1996 года</w:t>
        </w:r>
      </w:smartTag>
      <w:r w:rsidRPr="00D010C8">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Year" w:val="1996"/>
          <w:attr w:name="Day" w:val="24"/>
          <w:attr w:name="Month" w:val="11"/>
          <w:attr w:name="ls" w:val="trans"/>
        </w:smartTagPr>
        <w:r w:rsidRPr="00D010C8">
          <w:rPr>
            <w:rFonts w:ascii="Times New Roman" w:hAnsi="Times New Roman" w:cs="Times New Roman"/>
            <w:kern w:val="28"/>
            <w:sz w:val="28"/>
            <w:szCs w:val="28"/>
          </w:rPr>
          <w:t>24 ноября 1996г.</w:t>
        </w:r>
      </w:smartTag>
      <w:r w:rsidRPr="00D010C8">
        <w:rPr>
          <w:rFonts w:ascii="Times New Roman" w:hAnsi="Times New Roman" w:cs="Times New Roman"/>
          <w:kern w:val="28"/>
          <w:sz w:val="28"/>
          <w:szCs w:val="28"/>
        </w:rPr>
        <w:t xml:space="preserve"> и </w:t>
      </w:r>
      <w:smartTag w:uri="urn:schemas-microsoft-com:office:smarttags" w:element="date">
        <w:smartTagPr>
          <w:attr w:name="Year" w:val="2004"/>
          <w:attr w:name="Day" w:val="17"/>
          <w:attr w:name="Month" w:val="10"/>
          <w:attr w:name="ls" w:val="trans"/>
        </w:smartTagPr>
        <w:r w:rsidRPr="00D010C8">
          <w:rPr>
            <w:rFonts w:ascii="Times New Roman" w:hAnsi="Times New Roman" w:cs="Times New Roman"/>
            <w:kern w:val="28"/>
            <w:sz w:val="28"/>
            <w:szCs w:val="28"/>
          </w:rPr>
          <w:t>17 октября 2004г.</w:t>
        </w:r>
      </w:smartTag>
      <w:r w:rsidRPr="00D010C8">
        <w:rPr>
          <w:rFonts w:ascii="Times New Roman" w:hAnsi="Times New Roman" w:cs="Times New Roman"/>
          <w:kern w:val="28"/>
          <w:sz w:val="28"/>
          <w:szCs w:val="28"/>
        </w:rPr>
        <w:t>) - Минск: «Беларусь» 2004г.</w:t>
      </w:r>
    </w:p>
    <w:p w:rsidR="00971EDC" w:rsidRPr="00D010C8" w:rsidRDefault="00971EDC" w:rsidP="00D010C8">
      <w:pPr>
        <w:pStyle w:val="HTML"/>
        <w:numPr>
          <w:ilvl w:val="0"/>
          <w:numId w:val="3"/>
        </w:numPr>
        <w:tabs>
          <w:tab w:val="clear" w:pos="1832"/>
          <w:tab w:val="left" w:pos="1418"/>
        </w:tabs>
        <w:spacing w:line="360" w:lineRule="auto"/>
        <w:ind w:left="1418" w:hanging="709"/>
        <w:jc w:val="both"/>
        <w:rPr>
          <w:rFonts w:ascii="Times New Roman" w:hAnsi="Times New Roman" w:cs="Times New Roman"/>
          <w:bCs/>
          <w:kern w:val="28"/>
          <w:sz w:val="28"/>
          <w:szCs w:val="28"/>
        </w:rPr>
      </w:pPr>
      <w:r w:rsidRPr="00D010C8">
        <w:rPr>
          <w:rFonts w:ascii="Times New Roman" w:hAnsi="Times New Roman" w:cs="Times New Roman"/>
          <w:kern w:val="28"/>
          <w:sz w:val="28"/>
          <w:szCs w:val="28"/>
        </w:rPr>
        <w:t>Гражданский кодекс Республики Беларусь: с комментариями к разделам / Комментарии В. Ф. Чигира. - 3-е изд. - Мн.: Амалфея, 2000.-704с.</w:t>
      </w:r>
    </w:p>
    <w:p w:rsidR="00DA1427" w:rsidRPr="00D010C8" w:rsidRDefault="00DA1427" w:rsidP="00D010C8">
      <w:pPr>
        <w:pStyle w:val="HTML"/>
        <w:numPr>
          <w:ilvl w:val="0"/>
          <w:numId w:val="3"/>
        </w:numPr>
        <w:tabs>
          <w:tab w:val="clear" w:pos="1832"/>
          <w:tab w:val="left" w:pos="1418"/>
        </w:tabs>
        <w:spacing w:line="360" w:lineRule="auto"/>
        <w:ind w:left="1418" w:hanging="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 xml:space="preserve">Кодекс Республики Беларусь о браке и семье </w:t>
      </w:r>
      <w:smartTag w:uri="urn:schemas-microsoft-com:office:smarttags" w:element="date">
        <w:smartTagPr>
          <w:attr w:name="Year" w:val="1999"/>
          <w:attr w:name="Day" w:val="9"/>
          <w:attr w:name="Month" w:val="7"/>
          <w:attr w:name="ls" w:val="trans"/>
        </w:smartTagPr>
        <w:r w:rsidRPr="00D010C8">
          <w:rPr>
            <w:rFonts w:ascii="Times New Roman" w:hAnsi="Times New Roman" w:cs="Times New Roman"/>
            <w:kern w:val="28"/>
            <w:sz w:val="28"/>
            <w:szCs w:val="28"/>
          </w:rPr>
          <w:t>9 июля 1999г.</w:t>
        </w:r>
      </w:smartTag>
      <w:r w:rsidRPr="00D010C8">
        <w:rPr>
          <w:rFonts w:ascii="Times New Roman" w:hAnsi="Times New Roman" w:cs="Times New Roman"/>
          <w:kern w:val="28"/>
          <w:sz w:val="28"/>
          <w:szCs w:val="28"/>
        </w:rPr>
        <w:t xml:space="preserve"> № 278-З. Принят Палатой представителей </w:t>
      </w:r>
      <w:smartTag w:uri="urn:schemas-microsoft-com:office:smarttags" w:element="date">
        <w:smartTagPr>
          <w:attr w:name="Year" w:val="1999"/>
          <w:attr w:name="Day" w:val="3"/>
          <w:attr w:name="Month" w:val="6"/>
          <w:attr w:name="ls" w:val="trans"/>
        </w:smartTagPr>
        <w:r w:rsidRPr="00D010C8">
          <w:rPr>
            <w:rFonts w:ascii="Times New Roman" w:hAnsi="Times New Roman" w:cs="Times New Roman"/>
            <w:kern w:val="28"/>
            <w:sz w:val="28"/>
            <w:szCs w:val="28"/>
          </w:rPr>
          <w:t>3 июня 1999 года</w:t>
        </w:r>
      </w:smartTag>
      <w:r w:rsidRPr="00D010C8">
        <w:rPr>
          <w:rFonts w:ascii="Times New Roman" w:hAnsi="Times New Roman" w:cs="Times New Roman"/>
          <w:kern w:val="28"/>
          <w:sz w:val="28"/>
          <w:szCs w:val="28"/>
        </w:rPr>
        <w:t xml:space="preserve">. Одобрен Советом Республики </w:t>
      </w:r>
      <w:smartTag w:uri="urn:schemas-microsoft-com:office:smarttags" w:element="date">
        <w:smartTagPr>
          <w:attr w:name="Year" w:val="1999"/>
          <w:attr w:name="Day" w:val="24"/>
          <w:attr w:name="Month" w:val="6"/>
          <w:attr w:name="ls" w:val="trans"/>
        </w:smartTagPr>
        <w:r w:rsidRPr="00D010C8">
          <w:rPr>
            <w:rFonts w:ascii="Times New Roman" w:hAnsi="Times New Roman" w:cs="Times New Roman"/>
            <w:kern w:val="28"/>
            <w:sz w:val="28"/>
            <w:szCs w:val="28"/>
          </w:rPr>
          <w:t>24 июня 1999 года</w:t>
        </w:r>
      </w:smartTag>
      <w:r w:rsidRPr="00D010C8">
        <w:rPr>
          <w:rFonts w:ascii="Times New Roman" w:hAnsi="Times New Roman" w:cs="Times New Roman"/>
          <w:kern w:val="28"/>
          <w:sz w:val="28"/>
          <w:szCs w:val="28"/>
        </w:rPr>
        <w:t>.</w:t>
      </w:r>
    </w:p>
    <w:p w:rsidR="00DA1427" w:rsidRPr="00D010C8" w:rsidRDefault="00DA1427" w:rsidP="00D010C8">
      <w:pPr>
        <w:pStyle w:val="HTML"/>
        <w:numPr>
          <w:ilvl w:val="0"/>
          <w:numId w:val="3"/>
        </w:numPr>
        <w:tabs>
          <w:tab w:val="clear" w:pos="1832"/>
          <w:tab w:val="left" w:pos="1418"/>
        </w:tabs>
        <w:spacing w:line="360" w:lineRule="auto"/>
        <w:ind w:left="1418" w:hanging="709"/>
        <w:jc w:val="both"/>
        <w:rPr>
          <w:rFonts w:ascii="Times New Roman" w:hAnsi="Times New Roman" w:cs="Times New Roman"/>
          <w:kern w:val="28"/>
          <w:sz w:val="28"/>
          <w:szCs w:val="28"/>
        </w:rPr>
      </w:pPr>
      <w:r w:rsidRPr="00D010C8">
        <w:rPr>
          <w:rFonts w:ascii="Times New Roman" w:hAnsi="Times New Roman" w:cs="Times New Roman"/>
          <w:kern w:val="28"/>
          <w:sz w:val="28"/>
          <w:szCs w:val="28"/>
        </w:rPr>
        <w:t>Захарова Е.С. Семейное право Республики Беларусь. - Мн.: ЗАО Веды, 2003. – 260с.</w:t>
      </w:r>
    </w:p>
    <w:p w:rsidR="00DA1427" w:rsidRPr="00D010C8" w:rsidRDefault="00DA1427" w:rsidP="00D010C8">
      <w:pPr>
        <w:pStyle w:val="HTML"/>
        <w:numPr>
          <w:ilvl w:val="0"/>
          <w:numId w:val="3"/>
        </w:numPr>
        <w:tabs>
          <w:tab w:val="clear" w:pos="1832"/>
          <w:tab w:val="left" w:pos="1418"/>
        </w:tabs>
        <w:spacing w:line="360" w:lineRule="auto"/>
        <w:ind w:left="1418" w:hanging="709"/>
        <w:jc w:val="both"/>
        <w:rPr>
          <w:rFonts w:ascii="Times New Roman" w:hAnsi="Times New Roman" w:cs="Times New Roman"/>
          <w:bCs/>
          <w:kern w:val="28"/>
          <w:sz w:val="28"/>
          <w:szCs w:val="28"/>
        </w:rPr>
      </w:pPr>
      <w:r w:rsidRPr="00D010C8">
        <w:rPr>
          <w:rFonts w:ascii="Times New Roman" w:hAnsi="Times New Roman" w:cs="Times New Roman"/>
          <w:kern w:val="28"/>
          <w:sz w:val="28"/>
          <w:szCs w:val="28"/>
        </w:rPr>
        <w:t xml:space="preserve">Комментарий к кодексу Республики Беларусь о браке и семье. / Под ред. В.Г. Тихини, В.Г. Голованова. Минск: Светоч, 2000. – 304с. </w:t>
      </w:r>
    </w:p>
    <w:p w:rsidR="00DA1427" w:rsidRPr="00D010C8" w:rsidRDefault="00DA1427" w:rsidP="00D010C8">
      <w:pPr>
        <w:pStyle w:val="HTML"/>
        <w:numPr>
          <w:ilvl w:val="0"/>
          <w:numId w:val="3"/>
        </w:numPr>
        <w:tabs>
          <w:tab w:val="clear" w:pos="1832"/>
          <w:tab w:val="left" w:pos="1418"/>
        </w:tabs>
        <w:spacing w:line="360" w:lineRule="auto"/>
        <w:ind w:left="1418" w:hanging="709"/>
        <w:jc w:val="both"/>
        <w:rPr>
          <w:rFonts w:ascii="Times New Roman" w:hAnsi="Times New Roman" w:cs="Times New Roman"/>
          <w:bCs/>
          <w:kern w:val="28"/>
          <w:sz w:val="28"/>
          <w:szCs w:val="28"/>
        </w:rPr>
      </w:pPr>
      <w:r w:rsidRPr="00D010C8">
        <w:rPr>
          <w:rFonts w:ascii="Times New Roman" w:hAnsi="Times New Roman" w:cs="Times New Roman"/>
          <w:bCs/>
          <w:kern w:val="28"/>
          <w:sz w:val="28"/>
          <w:szCs w:val="28"/>
        </w:rPr>
        <w:t>Основы права: Учебное пособие / С.Г. Дробязко, Т.М. Шамба, Г.А. Василевич и др.; Под ред. В. А. Витушко, В.Г. Тихини, Г. Б. Шишко. – Минск: БГЭУ, 2002. – 754с.</w:t>
      </w:r>
    </w:p>
    <w:p w:rsidR="00971EDC" w:rsidRPr="00D010C8" w:rsidRDefault="00971EDC" w:rsidP="00D010C8">
      <w:pPr>
        <w:numPr>
          <w:ilvl w:val="0"/>
          <w:numId w:val="3"/>
        </w:numPr>
        <w:tabs>
          <w:tab w:val="left" w:pos="1418"/>
        </w:tabs>
        <w:overflowPunct w:val="0"/>
        <w:autoSpaceDE w:val="0"/>
        <w:autoSpaceDN w:val="0"/>
        <w:adjustRightInd w:val="0"/>
        <w:spacing w:line="360" w:lineRule="auto"/>
        <w:ind w:left="1418" w:hanging="709"/>
        <w:jc w:val="both"/>
        <w:rPr>
          <w:kern w:val="28"/>
          <w:sz w:val="28"/>
          <w:szCs w:val="28"/>
        </w:rPr>
      </w:pPr>
      <w:r w:rsidRPr="00D010C8">
        <w:rPr>
          <w:kern w:val="28"/>
          <w:sz w:val="28"/>
          <w:szCs w:val="28"/>
        </w:rPr>
        <w:t>Общая теория права и государства: Учеб пособие/ А.Ф. Вишневский. – Мн.: Амалфея, 2002 - 344с.</w:t>
      </w:r>
      <w:bookmarkStart w:id="0" w:name="_GoBack"/>
      <w:bookmarkEnd w:id="0"/>
    </w:p>
    <w:sectPr w:rsidR="00971EDC" w:rsidRPr="00D010C8" w:rsidSect="00D010C8">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D19" w:rsidRDefault="00F33D19">
      <w:r>
        <w:separator/>
      </w:r>
    </w:p>
  </w:endnote>
  <w:endnote w:type="continuationSeparator" w:id="0">
    <w:p w:rsidR="00F33D19" w:rsidRDefault="00F3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D19" w:rsidRDefault="00F33D19">
      <w:r>
        <w:separator/>
      </w:r>
    </w:p>
  </w:footnote>
  <w:footnote w:type="continuationSeparator" w:id="0">
    <w:p w:rsidR="00F33D19" w:rsidRDefault="00F33D19">
      <w:r>
        <w:continuationSeparator/>
      </w:r>
    </w:p>
  </w:footnote>
  <w:footnote w:id="1">
    <w:p w:rsidR="00F33D19" w:rsidRDefault="00971EDC" w:rsidP="00971EDC">
      <w:pPr>
        <w:overflowPunct w:val="0"/>
        <w:autoSpaceDE w:val="0"/>
        <w:autoSpaceDN w:val="0"/>
        <w:adjustRightInd w:val="0"/>
        <w:jc w:val="both"/>
      </w:pPr>
      <w:r w:rsidRPr="00971EDC">
        <w:rPr>
          <w:rStyle w:val="ad"/>
          <w:sz w:val="20"/>
          <w:szCs w:val="20"/>
        </w:rPr>
        <w:footnoteRef/>
      </w:r>
      <w:r w:rsidRPr="00971EDC">
        <w:rPr>
          <w:sz w:val="20"/>
          <w:szCs w:val="20"/>
        </w:rPr>
        <w:t xml:space="preserve"> </w:t>
      </w:r>
      <w:r w:rsidRPr="00971EDC">
        <w:rPr>
          <w:kern w:val="28"/>
          <w:sz w:val="20"/>
          <w:szCs w:val="20"/>
        </w:rPr>
        <w:t>Общая теория права и государства: Учеб пособие/ А.Ф. Вишневский. – Мн.: Амалфея, 2002 - 344с.</w:t>
      </w:r>
    </w:p>
  </w:footnote>
  <w:footnote w:id="2">
    <w:p w:rsidR="00F33D19" w:rsidRDefault="00971EDC" w:rsidP="00971EDC">
      <w:pPr>
        <w:pStyle w:val="HTML"/>
        <w:jc w:val="both"/>
      </w:pPr>
      <w:r w:rsidRPr="00971EDC">
        <w:rPr>
          <w:rStyle w:val="ad"/>
          <w:rFonts w:ascii="Times New Roman" w:hAnsi="Times New Roman"/>
        </w:rPr>
        <w:footnoteRef/>
      </w:r>
      <w:r w:rsidRPr="00971EDC">
        <w:rPr>
          <w:rFonts w:ascii="Times New Roman" w:hAnsi="Times New Roman" w:cs="Times New Roman"/>
        </w:rPr>
        <w:t xml:space="preserve"> </w:t>
      </w:r>
      <w:r w:rsidRPr="00971EDC">
        <w:rPr>
          <w:rFonts w:ascii="Times New Roman" w:hAnsi="Times New Roman" w:cs="Times New Roman"/>
          <w:kern w:val="28"/>
        </w:rPr>
        <w:t>Основы права: Учебное пособие / С.Г. Дробязко, Т.М. Шамба, Г.А. Василевич и др.; Под ред. В. А. Витушко, В.Г. Тихини, Г. Б. Шишко. – Минск: БГЭУ, 2002. – 754с.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2F0" w:rsidRDefault="002932F0" w:rsidP="00F75914">
    <w:pPr>
      <w:pStyle w:val="a3"/>
      <w:framePr w:wrap="around" w:vAnchor="text" w:hAnchor="margin" w:xAlign="right" w:y="1"/>
      <w:rPr>
        <w:rStyle w:val="a5"/>
      </w:rPr>
    </w:pPr>
  </w:p>
  <w:p w:rsidR="002932F0" w:rsidRDefault="002932F0" w:rsidP="003932E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2F0" w:rsidRPr="003932EF" w:rsidRDefault="007021FC" w:rsidP="00F75914">
    <w:pPr>
      <w:pStyle w:val="a3"/>
      <w:framePr w:wrap="around" w:vAnchor="text" w:hAnchor="margin" w:xAlign="right" w:y="1"/>
      <w:rPr>
        <w:rStyle w:val="a5"/>
        <w:sz w:val="16"/>
        <w:szCs w:val="16"/>
      </w:rPr>
    </w:pPr>
    <w:r>
      <w:rPr>
        <w:rStyle w:val="a5"/>
        <w:noProof/>
        <w:sz w:val="16"/>
        <w:szCs w:val="16"/>
      </w:rPr>
      <w:t>2</w:t>
    </w:r>
  </w:p>
  <w:p w:rsidR="002932F0" w:rsidRPr="003932EF" w:rsidRDefault="002932F0" w:rsidP="003932EF">
    <w:pPr>
      <w:pStyle w:val="a3"/>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C0A5C"/>
    <w:multiLevelType w:val="hybridMultilevel"/>
    <w:tmpl w:val="FAD45F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113C72"/>
    <w:multiLevelType w:val="singleLevel"/>
    <w:tmpl w:val="5928D9C8"/>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2">
    <w:nsid w:val="309342EA"/>
    <w:multiLevelType w:val="hybridMultilevel"/>
    <w:tmpl w:val="7DE89C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57E27DF"/>
    <w:multiLevelType w:val="hybridMultilevel"/>
    <w:tmpl w:val="4ECC4EDC"/>
    <w:lvl w:ilvl="0" w:tplc="DF16CB6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878759A"/>
    <w:multiLevelType w:val="hybridMultilevel"/>
    <w:tmpl w:val="65E452C6"/>
    <w:lvl w:ilvl="0" w:tplc="F790DDD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7A648E1"/>
    <w:multiLevelType w:val="hybridMultilevel"/>
    <w:tmpl w:val="2BC45DAA"/>
    <w:lvl w:ilvl="0" w:tplc="AD5ADF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D225A70"/>
    <w:multiLevelType w:val="hybridMultilevel"/>
    <w:tmpl w:val="7BE0D8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04C"/>
    <w:rsid w:val="000A2954"/>
    <w:rsid w:val="00226CBF"/>
    <w:rsid w:val="00272E42"/>
    <w:rsid w:val="002932F0"/>
    <w:rsid w:val="003932EF"/>
    <w:rsid w:val="003B49CF"/>
    <w:rsid w:val="003E3BAF"/>
    <w:rsid w:val="0044004C"/>
    <w:rsid w:val="00442530"/>
    <w:rsid w:val="004B4C6F"/>
    <w:rsid w:val="00512966"/>
    <w:rsid w:val="005A4ADB"/>
    <w:rsid w:val="006A1C15"/>
    <w:rsid w:val="007021FC"/>
    <w:rsid w:val="007A7349"/>
    <w:rsid w:val="00912BA9"/>
    <w:rsid w:val="00971EDC"/>
    <w:rsid w:val="00A216EF"/>
    <w:rsid w:val="00D010C8"/>
    <w:rsid w:val="00D944EC"/>
    <w:rsid w:val="00DA1427"/>
    <w:rsid w:val="00DB77A0"/>
    <w:rsid w:val="00F24F36"/>
    <w:rsid w:val="00F33D19"/>
    <w:rsid w:val="00F75914"/>
    <w:rsid w:val="00F91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60DD8B2-4F12-43D4-A01C-9EF14CD3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F9118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3932E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932EF"/>
    <w:rPr>
      <w:rFonts w:cs="Times New Roman"/>
    </w:rPr>
  </w:style>
  <w:style w:type="paragraph" w:styleId="a6">
    <w:name w:val="footer"/>
    <w:basedOn w:val="a"/>
    <w:link w:val="a7"/>
    <w:uiPriority w:val="99"/>
    <w:rsid w:val="003932EF"/>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Normal (Web)"/>
    <w:basedOn w:val="a"/>
    <w:uiPriority w:val="99"/>
    <w:rsid w:val="00F75914"/>
    <w:pPr>
      <w:jc w:val="both"/>
    </w:pPr>
    <w:rPr>
      <w:sz w:val="20"/>
      <w:szCs w:val="20"/>
    </w:rPr>
  </w:style>
  <w:style w:type="paragraph" w:styleId="HTML">
    <w:name w:val="HTML Preformatted"/>
    <w:basedOn w:val="a"/>
    <w:link w:val="HTML0"/>
    <w:uiPriority w:val="99"/>
    <w:rsid w:val="00F91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9">
    <w:name w:val="Body Text"/>
    <w:basedOn w:val="a"/>
    <w:link w:val="aa"/>
    <w:uiPriority w:val="99"/>
    <w:rsid w:val="00DA1427"/>
    <w:pPr>
      <w:spacing w:after="120"/>
    </w:pPr>
  </w:style>
  <w:style w:type="character" w:customStyle="1" w:styleId="aa">
    <w:name w:val="Основной текст Знак"/>
    <w:link w:val="a9"/>
    <w:uiPriority w:val="99"/>
    <w:semiHidden/>
    <w:rPr>
      <w:sz w:val="24"/>
      <w:szCs w:val="24"/>
    </w:rPr>
  </w:style>
  <w:style w:type="paragraph" w:styleId="ab">
    <w:name w:val="footnote text"/>
    <w:basedOn w:val="a"/>
    <w:link w:val="ac"/>
    <w:uiPriority w:val="99"/>
    <w:semiHidden/>
    <w:rsid w:val="00971EDC"/>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971ED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4655</Words>
  <Characters>26539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7264524 Лена</vt:lpstr>
    </vt:vector>
  </TitlesOfParts>
  <Company>Телерадиокомпания "Брест"</Company>
  <LinksUpToDate>false</LinksUpToDate>
  <CharactersWithSpaces>31132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7264524 Лена</dc:title>
  <dc:subject/>
  <dc:creator>Олег</dc:creator>
  <cp:keywords/>
  <dc:description/>
  <cp:lastModifiedBy>admin</cp:lastModifiedBy>
  <cp:revision>2</cp:revision>
  <dcterms:created xsi:type="dcterms:W3CDTF">2014-03-06T18:21:00Z</dcterms:created>
  <dcterms:modified xsi:type="dcterms:W3CDTF">2014-03-06T18:21:00Z</dcterms:modified>
</cp:coreProperties>
</file>