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1D" w:rsidRDefault="002A771D" w:rsidP="004011B4">
      <w:pPr>
        <w:pStyle w:val="4"/>
        <w:jc w:val="center"/>
        <w:rPr>
          <w:lang w:val="en-US"/>
        </w:rPr>
      </w:pPr>
    </w:p>
    <w:p w:rsidR="000C622E" w:rsidRDefault="000C622E" w:rsidP="004011B4">
      <w:pPr>
        <w:pStyle w:val="4"/>
        <w:jc w:val="center"/>
        <w:rPr>
          <w:lang w:val="en-US"/>
        </w:rPr>
      </w:pPr>
    </w:p>
    <w:p w:rsidR="000C622E" w:rsidRDefault="000C622E" w:rsidP="000C622E">
      <w:pPr>
        <w:pStyle w:val="4"/>
        <w:spacing w:before="0" w:beforeAutospacing="0" w:after="0" w:afterAutospacing="0"/>
        <w:jc w:val="center"/>
      </w:pPr>
      <w:r>
        <w:t>МИНИСТЕРСТВО ОБРАЗОВАНИЯ И НАУКИ РЕСПУБЛИКИ КАЗАХСТАН</w:t>
      </w:r>
    </w:p>
    <w:p w:rsidR="000C622E" w:rsidRDefault="000C622E" w:rsidP="000C622E">
      <w:pPr>
        <w:pStyle w:val="4"/>
        <w:spacing w:before="0" w:beforeAutospacing="0" w:after="0" w:afterAutospacing="0"/>
        <w:jc w:val="center"/>
      </w:pPr>
      <w:r>
        <w:t>ИННОВАЦИОННЫЙ ЕВРАЗИЙСКИЙ УНИВЕРСИТЕТ</w:t>
      </w:r>
    </w:p>
    <w:p w:rsidR="000C622E" w:rsidRDefault="000C622E" w:rsidP="000C622E">
      <w:pPr>
        <w:pStyle w:val="4"/>
        <w:spacing w:before="0" w:beforeAutospacing="0" w:after="0" w:afterAutospacing="0"/>
        <w:jc w:val="center"/>
      </w:pPr>
      <w:r>
        <w:t>КАФЕДРА «МЕНЕДЖМЕНТ»</w:t>
      </w:r>
    </w:p>
    <w:p w:rsidR="000C622E" w:rsidRDefault="000C622E" w:rsidP="000C622E">
      <w:pPr>
        <w:pStyle w:val="4"/>
        <w:spacing w:before="0" w:beforeAutospacing="0" w:after="0" w:afterAutospacing="0"/>
        <w:jc w:val="center"/>
      </w:pPr>
    </w:p>
    <w:p w:rsidR="000C622E" w:rsidRDefault="000C622E" w:rsidP="000C622E">
      <w:pPr>
        <w:pStyle w:val="4"/>
        <w:spacing w:before="0" w:beforeAutospacing="0" w:after="0" w:afterAutospacing="0"/>
        <w:jc w:val="center"/>
      </w:pPr>
    </w:p>
    <w:p w:rsidR="000C622E" w:rsidRDefault="000C622E" w:rsidP="000C622E">
      <w:pPr>
        <w:pStyle w:val="4"/>
        <w:spacing w:before="0" w:beforeAutospacing="0" w:after="0" w:afterAutospacing="0"/>
        <w:jc w:val="center"/>
      </w:pPr>
    </w:p>
    <w:p w:rsidR="000C622E" w:rsidRDefault="000C622E" w:rsidP="000C622E">
      <w:pPr>
        <w:pStyle w:val="4"/>
        <w:spacing w:before="0" w:beforeAutospacing="0" w:after="0" w:afterAutospacing="0"/>
        <w:jc w:val="center"/>
      </w:pPr>
    </w:p>
    <w:p w:rsidR="000C622E" w:rsidRPr="000C622E" w:rsidRDefault="000C622E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0C622E" w:rsidRDefault="000C622E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91DDF" w:rsidRDefault="00991DDF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91DDF" w:rsidRDefault="00991DDF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91DDF" w:rsidRDefault="00991DDF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91DDF" w:rsidRDefault="00991DDF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91DDF" w:rsidRDefault="00991DDF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91DDF" w:rsidRDefault="00991DDF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991DDF" w:rsidRDefault="00991DDF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0C622E" w:rsidRPr="000C622E" w:rsidRDefault="000C622E" w:rsidP="000C622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0C622E">
        <w:rPr>
          <w:sz w:val="28"/>
          <w:szCs w:val="28"/>
        </w:rPr>
        <w:t>Контрольная работа</w:t>
      </w:r>
    </w:p>
    <w:p w:rsidR="000C622E" w:rsidRDefault="000C622E" w:rsidP="000C622E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C622E">
        <w:rPr>
          <w:b w:val="0"/>
          <w:sz w:val="28"/>
          <w:szCs w:val="28"/>
        </w:rPr>
        <w:t>По дисциплине: «Теория и практика менеджмента»</w:t>
      </w:r>
    </w:p>
    <w:p w:rsidR="000C622E" w:rsidRDefault="000C622E" w:rsidP="000C622E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C622E" w:rsidRDefault="000C622E" w:rsidP="000C622E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991DDF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0C622E" w:rsidRDefault="00991DDF" w:rsidP="00991DDF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</w:t>
      </w:r>
      <w:r w:rsidR="000C622E">
        <w:rPr>
          <w:b w:val="0"/>
          <w:sz w:val="28"/>
          <w:szCs w:val="28"/>
        </w:rPr>
        <w:t>Выполнил: ст.гр. ЗМд-21вв</w:t>
      </w:r>
    </w:p>
    <w:p w:rsidR="000C622E" w:rsidRDefault="000C622E" w:rsidP="000C622E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</w:t>
      </w:r>
      <w:r w:rsidR="00991DDF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>Ныгмет И.А.</w:t>
      </w:r>
    </w:p>
    <w:p w:rsidR="000C622E" w:rsidRDefault="000C622E" w:rsidP="000C622E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</w:t>
      </w:r>
      <w:r w:rsidR="00991DD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991DDF">
        <w:rPr>
          <w:b w:val="0"/>
          <w:sz w:val="28"/>
          <w:szCs w:val="28"/>
        </w:rPr>
        <w:t xml:space="preserve">                                     </w:t>
      </w:r>
      <w:r>
        <w:rPr>
          <w:b w:val="0"/>
          <w:sz w:val="28"/>
          <w:szCs w:val="28"/>
        </w:rPr>
        <w:t>Проверил:</w:t>
      </w:r>
      <w:r w:rsidR="00991DDF">
        <w:rPr>
          <w:b w:val="0"/>
          <w:sz w:val="28"/>
          <w:szCs w:val="28"/>
        </w:rPr>
        <w:t xml:space="preserve"> преподаватель</w:t>
      </w:r>
      <w:r>
        <w:rPr>
          <w:b w:val="0"/>
          <w:sz w:val="28"/>
          <w:szCs w:val="28"/>
        </w:rPr>
        <w:t xml:space="preserve"> </w:t>
      </w:r>
    </w:p>
    <w:p w:rsidR="000C622E" w:rsidRPr="000C622E" w:rsidRDefault="000C622E" w:rsidP="000C622E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</w:t>
      </w:r>
      <w:r w:rsidR="00991DDF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>Беспалый С.В.</w:t>
      </w:r>
    </w:p>
    <w:p w:rsidR="000C622E" w:rsidRPr="000C622E" w:rsidRDefault="000C622E" w:rsidP="004011B4">
      <w:pPr>
        <w:pStyle w:val="4"/>
        <w:jc w:val="center"/>
        <w:rPr>
          <w:sz w:val="28"/>
          <w:szCs w:val="28"/>
        </w:rPr>
      </w:pPr>
    </w:p>
    <w:p w:rsidR="00991DDF" w:rsidRDefault="00991DDF" w:rsidP="004011B4">
      <w:pPr>
        <w:pStyle w:val="4"/>
        <w:jc w:val="center"/>
        <w:rPr>
          <w:sz w:val="28"/>
          <w:szCs w:val="28"/>
        </w:rPr>
      </w:pPr>
    </w:p>
    <w:p w:rsidR="00991DDF" w:rsidRDefault="00991DDF" w:rsidP="004011B4">
      <w:pPr>
        <w:pStyle w:val="4"/>
        <w:jc w:val="center"/>
        <w:rPr>
          <w:sz w:val="28"/>
          <w:szCs w:val="28"/>
        </w:rPr>
      </w:pPr>
    </w:p>
    <w:p w:rsidR="000C622E" w:rsidRPr="000C622E" w:rsidRDefault="000C622E" w:rsidP="004011B4">
      <w:pPr>
        <w:pStyle w:val="4"/>
        <w:jc w:val="center"/>
        <w:rPr>
          <w:sz w:val="28"/>
          <w:szCs w:val="28"/>
        </w:rPr>
      </w:pPr>
      <w:r w:rsidRPr="000C622E">
        <w:rPr>
          <w:sz w:val="28"/>
          <w:szCs w:val="28"/>
        </w:rPr>
        <w:lastRenderedPageBreak/>
        <w:t xml:space="preserve">Павлодар </w:t>
      </w:r>
      <w:smartTag w:uri="urn:schemas-microsoft-com:office:smarttags" w:element="metricconverter">
        <w:smartTagPr>
          <w:attr w:name="ProductID" w:val="2010 г"/>
        </w:smartTagPr>
        <w:r w:rsidRPr="000C622E">
          <w:rPr>
            <w:sz w:val="28"/>
            <w:szCs w:val="28"/>
          </w:rPr>
          <w:t>2010 г</w:t>
        </w:r>
      </w:smartTag>
      <w:r w:rsidRPr="000C622E">
        <w:rPr>
          <w:sz w:val="28"/>
          <w:szCs w:val="28"/>
        </w:rPr>
        <w:t>.</w:t>
      </w:r>
    </w:p>
    <w:p w:rsidR="00991DDF" w:rsidRDefault="00991DDF" w:rsidP="00036CE7">
      <w:pPr>
        <w:pStyle w:val="4"/>
        <w:jc w:val="center"/>
        <w:rPr>
          <w:sz w:val="28"/>
          <w:szCs w:val="28"/>
        </w:rPr>
      </w:pPr>
    </w:p>
    <w:p w:rsidR="00397FFB" w:rsidRPr="00036CE7" w:rsidRDefault="00397FFB" w:rsidP="00036CE7">
      <w:pPr>
        <w:pStyle w:val="4"/>
        <w:jc w:val="center"/>
        <w:rPr>
          <w:sz w:val="28"/>
          <w:szCs w:val="28"/>
        </w:rPr>
      </w:pPr>
      <w:r w:rsidRPr="00036CE7">
        <w:rPr>
          <w:sz w:val="28"/>
          <w:szCs w:val="28"/>
        </w:rPr>
        <w:t>СОДЕРЖАНИЕ:</w:t>
      </w:r>
    </w:p>
    <w:p w:rsidR="00397FFB" w:rsidRPr="002F1F37" w:rsidRDefault="002F1F37" w:rsidP="002F1F37">
      <w:pPr>
        <w:pStyle w:val="4"/>
        <w:rPr>
          <w:sz w:val="28"/>
          <w:szCs w:val="28"/>
        </w:rPr>
      </w:pPr>
      <w:r w:rsidRPr="002F1F37">
        <w:rPr>
          <w:sz w:val="28"/>
          <w:szCs w:val="28"/>
        </w:rPr>
        <w:t>Теоретическая часть</w:t>
      </w:r>
      <w:r>
        <w:rPr>
          <w:sz w:val="28"/>
          <w:szCs w:val="28"/>
        </w:rPr>
        <w:t>:</w:t>
      </w:r>
    </w:p>
    <w:p w:rsidR="002F1F37" w:rsidRDefault="002F1F37" w:rsidP="002F1F37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 w:rsidRPr="002F1F37">
        <w:rPr>
          <w:b w:val="0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2F1F37">
        <w:rPr>
          <w:b w:val="0"/>
          <w:sz w:val="28"/>
          <w:szCs w:val="28"/>
        </w:rPr>
        <w:t xml:space="preserve">Понятие стратегического планирования. </w:t>
      </w:r>
    </w:p>
    <w:p w:rsidR="002F1F37" w:rsidRDefault="002F1F37" w:rsidP="002F1F37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 w:rsidRPr="002F1F37">
        <w:rPr>
          <w:b w:val="0"/>
          <w:sz w:val="28"/>
          <w:szCs w:val="28"/>
        </w:rPr>
        <w:t>Возникновение, развитие, сущность и этапы развития стратегического планирования. Роль и особенности стратегического управления.</w:t>
      </w:r>
    </w:p>
    <w:p w:rsidR="002F1F37" w:rsidRDefault="002F1F37" w:rsidP="002F1F37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0C622E" w:rsidRDefault="002F1F37" w:rsidP="002F1F37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Pr="002F1F37">
        <w:rPr>
          <w:b w:val="0"/>
          <w:sz w:val="28"/>
          <w:szCs w:val="28"/>
        </w:rPr>
        <w:t>Менеджмент за рубежом. Американская и японская модель управления. Особенности казахстанского менеджмента</w:t>
      </w:r>
      <w:r w:rsidRPr="00C512FA">
        <w:rPr>
          <w:sz w:val="28"/>
          <w:szCs w:val="28"/>
        </w:rPr>
        <w:t>.</w:t>
      </w:r>
    </w:p>
    <w:p w:rsidR="00881974" w:rsidRDefault="00881974" w:rsidP="002F1F37">
      <w:pPr>
        <w:pStyle w:val="4"/>
        <w:spacing w:before="0" w:beforeAutospacing="0" w:after="0" w:afterAutospacing="0"/>
        <w:rPr>
          <w:sz w:val="28"/>
          <w:szCs w:val="28"/>
        </w:rPr>
      </w:pPr>
    </w:p>
    <w:p w:rsidR="00881974" w:rsidRDefault="00881974" w:rsidP="002F1F37">
      <w:pPr>
        <w:pStyle w:val="4"/>
        <w:spacing w:before="0" w:beforeAutospacing="0" w:after="0" w:afterAutospacing="0"/>
        <w:rPr>
          <w:sz w:val="28"/>
          <w:szCs w:val="28"/>
        </w:rPr>
      </w:pPr>
    </w:p>
    <w:p w:rsidR="00881974" w:rsidRDefault="00881974" w:rsidP="002F1F37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Практическая часть:</w:t>
      </w:r>
    </w:p>
    <w:p w:rsidR="000C622E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Задание № 7</w:t>
      </w: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используемой литературы</w:t>
      </w: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881974" w:rsidRP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0C622E" w:rsidRPr="000C622E" w:rsidRDefault="000C622E" w:rsidP="004011B4">
      <w:pPr>
        <w:pStyle w:val="4"/>
        <w:jc w:val="center"/>
      </w:pPr>
    </w:p>
    <w:p w:rsidR="000C622E" w:rsidRDefault="000C622E" w:rsidP="004011B4">
      <w:pPr>
        <w:pStyle w:val="4"/>
        <w:jc w:val="center"/>
      </w:pPr>
    </w:p>
    <w:p w:rsidR="00881974" w:rsidRDefault="00881974" w:rsidP="004011B4">
      <w:pPr>
        <w:pStyle w:val="4"/>
        <w:jc w:val="center"/>
      </w:pPr>
    </w:p>
    <w:p w:rsidR="00991DDF" w:rsidRDefault="00991DDF" w:rsidP="00881974">
      <w:pPr>
        <w:pStyle w:val="4"/>
        <w:spacing w:before="0" w:beforeAutospacing="0" w:after="0" w:afterAutospacing="0"/>
        <w:rPr>
          <w:b w:val="0"/>
        </w:rPr>
      </w:pPr>
    </w:p>
    <w:p w:rsidR="00991DDF" w:rsidRDefault="00991DDF" w:rsidP="00881974">
      <w:pPr>
        <w:pStyle w:val="4"/>
        <w:spacing w:before="0" w:beforeAutospacing="0" w:after="0" w:afterAutospacing="0"/>
        <w:rPr>
          <w:b w:val="0"/>
        </w:rPr>
      </w:pPr>
    </w:p>
    <w:p w:rsidR="00991DDF" w:rsidRDefault="00991DDF" w:rsidP="00881974">
      <w:pPr>
        <w:pStyle w:val="4"/>
        <w:spacing w:before="0" w:beforeAutospacing="0" w:after="0" w:afterAutospacing="0"/>
        <w:rPr>
          <w:b w:val="0"/>
        </w:rPr>
      </w:pPr>
    </w:p>
    <w:p w:rsidR="00991DDF" w:rsidRDefault="00991DDF" w:rsidP="00881974">
      <w:pPr>
        <w:pStyle w:val="4"/>
        <w:spacing w:before="0" w:beforeAutospacing="0" w:after="0" w:afterAutospacing="0"/>
        <w:rPr>
          <w:b w:val="0"/>
        </w:rPr>
      </w:pPr>
    </w:p>
    <w:p w:rsidR="00991DDF" w:rsidRDefault="00991DDF" w:rsidP="00881974">
      <w:pPr>
        <w:pStyle w:val="4"/>
        <w:spacing w:before="0" w:beforeAutospacing="0" w:after="0" w:afterAutospacing="0"/>
        <w:rPr>
          <w:b w:val="0"/>
        </w:rPr>
      </w:pPr>
    </w:p>
    <w:p w:rsidR="00881974" w:rsidRPr="00036CE7" w:rsidRDefault="00881974" w:rsidP="00881974">
      <w:pPr>
        <w:pStyle w:val="4"/>
        <w:spacing w:before="0" w:beforeAutospacing="0" w:after="0" w:afterAutospacing="0"/>
        <w:rPr>
          <w:sz w:val="28"/>
          <w:szCs w:val="28"/>
        </w:rPr>
      </w:pPr>
      <w:r w:rsidRPr="00036CE7">
        <w:rPr>
          <w:b w:val="0"/>
        </w:rPr>
        <w:t>1</w:t>
      </w:r>
      <w:r w:rsidRPr="00036CE7">
        <w:t>)</w:t>
      </w:r>
      <w:r w:rsidRPr="00036CE7">
        <w:rPr>
          <w:sz w:val="28"/>
          <w:szCs w:val="28"/>
        </w:rPr>
        <w:t xml:space="preserve"> Понятие стратегического планирования. </w:t>
      </w:r>
    </w:p>
    <w:p w:rsidR="00881974" w:rsidRPr="00036CE7" w:rsidRDefault="00881974" w:rsidP="00881974">
      <w:pPr>
        <w:pStyle w:val="4"/>
        <w:spacing w:before="0" w:beforeAutospacing="0" w:after="0" w:afterAutospacing="0"/>
        <w:rPr>
          <w:sz w:val="28"/>
          <w:szCs w:val="28"/>
        </w:rPr>
      </w:pPr>
      <w:r w:rsidRPr="00036CE7">
        <w:rPr>
          <w:sz w:val="28"/>
          <w:szCs w:val="28"/>
        </w:rPr>
        <w:t>Возникновение, развитие, сущность и этапы развития стратегического планирования. Роль и особенности стратегического управления.</w:t>
      </w:r>
    </w:p>
    <w:p w:rsidR="00881974" w:rsidRDefault="00881974" w:rsidP="00881974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1239B2" w:rsidRDefault="001239B2" w:rsidP="001239B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81974" w:rsidRPr="00036CE7" w:rsidRDefault="00881974" w:rsidP="001239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>Стратегическое планирование - это одна из функций управления, которая представляет собой процесс выбора целей организации и путей их достижения.</w:t>
      </w:r>
    </w:p>
    <w:p w:rsidR="00881974" w:rsidRPr="00036CE7" w:rsidRDefault="00881974" w:rsidP="00881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>Стратегическое планирование обеспечивает основу для всех управленческих решений. Функции организации, мотивации и контроля ориентированы на выработку стратегических планов. Не используя преимущества стратегического планирования, организации в целом и отдельные люди будут лишены четкого способа оценки цели и направления корпоративного предприятия. Процесс стратегического планирования обеспечивает основу для управления членами организации.</w:t>
      </w:r>
    </w:p>
    <w:p w:rsidR="00881974" w:rsidRPr="00036CE7" w:rsidRDefault="00881974" w:rsidP="00881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>Стратегическое планирование дает возможность акционерам и менеджменту компаний определиться с направлением и темпом развития бизнеса, очертить глобальные тенденции рынка, понять, какие организационные и структурные изменения должны произойти в компании, чтобы она стала конкурентоспособной, в чем ее преимущество, какие инструменты необходимы ей для успешного развития.</w:t>
      </w:r>
    </w:p>
    <w:p w:rsidR="00881974" w:rsidRPr="00036CE7" w:rsidRDefault="00881974" w:rsidP="00881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>До последнего времени стратегическое планирование было прерогативой крупных международных концернов. Однако ситуация стала меняться, и, как показывают опросы, все больше и больше компаний, представляющих средний бизнес, начинают заниматься вопросами стратегического планирования.</w:t>
      </w:r>
    </w:p>
    <w:p w:rsidR="00881974" w:rsidRPr="00036CE7" w:rsidRDefault="00881974" w:rsidP="00881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>Процесс стратегического планирования в компании состоит из нескольких этапов:</w:t>
      </w:r>
    </w:p>
    <w:p w:rsidR="00881974" w:rsidRPr="00036CE7" w:rsidRDefault="00881974" w:rsidP="00881974">
      <w:pPr>
        <w:numPr>
          <w:ilvl w:val="0"/>
          <w:numId w:val="2"/>
        </w:numPr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 xml:space="preserve">Определение миссии и целей организации. </w:t>
      </w:r>
    </w:p>
    <w:p w:rsidR="00881974" w:rsidRPr="00036CE7" w:rsidRDefault="00881974" w:rsidP="00881974">
      <w:pPr>
        <w:numPr>
          <w:ilvl w:val="0"/>
          <w:numId w:val="2"/>
        </w:numPr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 xml:space="preserve">Анализ среды, включающий в себя сбор информации, анализ сильных и слабых сторон фирмы, а также ее потенциальных возможностей на основании имеющейся внешней и внутренней информации. </w:t>
      </w:r>
    </w:p>
    <w:p w:rsidR="00881974" w:rsidRPr="00036CE7" w:rsidRDefault="00881974" w:rsidP="00881974">
      <w:pPr>
        <w:numPr>
          <w:ilvl w:val="0"/>
          <w:numId w:val="2"/>
        </w:numPr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 xml:space="preserve">Выбор стратегии. </w:t>
      </w:r>
    </w:p>
    <w:p w:rsidR="00881974" w:rsidRPr="00036CE7" w:rsidRDefault="00881974" w:rsidP="00881974">
      <w:pPr>
        <w:numPr>
          <w:ilvl w:val="0"/>
          <w:numId w:val="2"/>
        </w:numPr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 xml:space="preserve">Реализация стратегии. </w:t>
      </w:r>
    </w:p>
    <w:p w:rsidR="00881974" w:rsidRPr="00036CE7" w:rsidRDefault="00881974" w:rsidP="00881974">
      <w:pPr>
        <w:numPr>
          <w:ilvl w:val="0"/>
          <w:numId w:val="2"/>
        </w:numPr>
        <w:jc w:val="both"/>
        <w:rPr>
          <w:sz w:val="28"/>
          <w:szCs w:val="28"/>
        </w:rPr>
      </w:pPr>
      <w:r w:rsidRPr="00036CE7">
        <w:rPr>
          <w:color w:val="000000"/>
          <w:sz w:val="28"/>
          <w:szCs w:val="28"/>
        </w:rPr>
        <w:t xml:space="preserve">Оценка и контроль выполнения. 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Стратегическое планирование и стратегический менеджмент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уже несколько десятилетий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являются одним из общепризнанных направлений развития экономической науки в промышленно развитых странах. За этот период по данной проблематике выпущен не один десяток монографий и учебников, издаются специализированные журналы, проводятся научные конференции, сфор</w:t>
      </w:r>
      <w:r w:rsidRPr="004D2009">
        <w:rPr>
          <w:sz w:val="28"/>
          <w:szCs w:val="28"/>
        </w:rPr>
        <w:softHyphen/>
        <w:t>мировались определенные научные школы и направления.</w:t>
      </w:r>
    </w:p>
    <w:p w:rsidR="00991DDF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Исторически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стратегического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планирова</w:t>
      </w:r>
      <w:r w:rsidRPr="004D2009">
        <w:rPr>
          <w:sz w:val="28"/>
          <w:szCs w:val="28"/>
        </w:rPr>
        <w:softHyphen/>
        <w:t>ния развития предприятия (фирмы) в условиях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рыночной экономики можно отнести к 50-м годам XX века. Первона</w:t>
      </w:r>
      <w:r w:rsidRPr="004D2009">
        <w:rPr>
          <w:sz w:val="28"/>
          <w:szCs w:val="28"/>
        </w:rPr>
        <w:softHyphen/>
        <w:t>чально оно выступало собственно как долгосрочное планиро</w:t>
      </w:r>
      <w:r w:rsidRPr="004D2009">
        <w:rPr>
          <w:sz w:val="28"/>
          <w:szCs w:val="28"/>
        </w:rPr>
        <w:softHyphen/>
        <w:t>вание, когда ведущим было утверждение о перенесении тен</w:t>
      </w:r>
      <w:r w:rsidRPr="004D2009">
        <w:rPr>
          <w:sz w:val="28"/>
          <w:szCs w:val="28"/>
        </w:rPr>
        <w:softHyphen/>
        <w:t>денций развития предприятия на будущее. При таком под</w:t>
      </w:r>
      <w:r w:rsidRPr="004D2009">
        <w:rPr>
          <w:sz w:val="28"/>
          <w:szCs w:val="28"/>
        </w:rPr>
        <w:softHyphen/>
        <w:t>ходе наиболее значительные результаты достигались на стадии экономического подъема, когда тенденции роста прогнозировались на перспективу. В этом случае ресурсное обеспечение предприятия рассматривалось или как использование уже накопленного потенциала для получения дополнитель</w:t>
      </w:r>
      <w:r w:rsidRPr="004D2009">
        <w:rPr>
          <w:sz w:val="28"/>
          <w:szCs w:val="28"/>
        </w:rPr>
        <w:softHyphen/>
        <w:t>ной прибыли, или как накопление ресурсов для возможного «рывка» в будущем</w:t>
      </w:r>
      <w:r w:rsidR="00991DDF">
        <w:rPr>
          <w:rStyle w:val="ab"/>
          <w:sz w:val="28"/>
          <w:szCs w:val="28"/>
        </w:rPr>
        <w:endnoteReference w:id="1"/>
      </w:r>
      <w:r w:rsidR="00991DDF" w:rsidRPr="004D2009">
        <w:rPr>
          <w:sz w:val="28"/>
          <w:szCs w:val="28"/>
        </w:rPr>
        <w:t>.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Вместе с тем к началу 60-х годов внешняя деловая окру</w:t>
      </w:r>
      <w:r w:rsidRPr="004D2009">
        <w:rPr>
          <w:sz w:val="28"/>
          <w:szCs w:val="28"/>
        </w:rPr>
        <w:softHyphen/>
        <w:t>жающая среда для предприятий стала недостаточно стабиль</w:t>
      </w:r>
      <w:r w:rsidRPr="004D2009">
        <w:rPr>
          <w:sz w:val="28"/>
          <w:szCs w:val="28"/>
        </w:rPr>
        <w:softHyphen/>
        <w:t>ной, чтобы трендовые характеристики могли давать реалистичные результаты. Возросшая конкуренция, борьба за потре</w:t>
      </w:r>
      <w:r w:rsidRPr="004D2009">
        <w:rPr>
          <w:sz w:val="28"/>
          <w:szCs w:val="28"/>
        </w:rPr>
        <w:softHyphen/>
        <w:t>бителей потребовали пересмотра и разработки новых концеп</w:t>
      </w:r>
      <w:r w:rsidRPr="004D2009">
        <w:rPr>
          <w:sz w:val="28"/>
          <w:szCs w:val="28"/>
        </w:rPr>
        <w:softHyphen/>
        <w:t>туальных положений в области долгосрочного планирования развития предприятия. В соответствии с этим планирование стало носить целевой характер, когда ресурсы рассматрива</w:t>
      </w:r>
      <w:r w:rsidRPr="004D2009">
        <w:rPr>
          <w:sz w:val="28"/>
          <w:szCs w:val="28"/>
        </w:rPr>
        <w:softHyphen/>
        <w:t>лись в качестве средства достижения целей, а план представ</w:t>
      </w:r>
      <w:r w:rsidRPr="004D2009">
        <w:rPr>
          <w:sz w:val="28"/>
          <w:szCs w:val="28"/>
        </w:rPr>
        <w:softHyphen/>
        <w:t>лял собой набор возможных альтернатив на основе прогно</w:t>
      </w:r>
      <w:r w:rsidRPr="004D2009">
        <w:rPr>
          <w:sz w:val="28"/>
          <w:szCs w:val="28"/>
        </w:rPr>
        <w:softHyphen/>
        <w:t>зируемых изменений внешней деловой окружающей среды. Данное направление плановой деятельности получило назва</w:t>
      </w:r>
      <w:r w:rsidRPr="004D2009">
        <w:rPr>
          <w:sz w:val="28"/>
          <w:szCs w:val="28"/>
        </w:rPr>
        <w:softHyphen/>
        <w:t>ние «стратегическое планирование» (strategic planning) и стало применяться в той или иной мере преуспевающими фирмами промышленно развитых стран</w:t>
      </w:r>
      <w:r>
        <w:rPr>
          <w:rStyle w:val="ab"/>
          <w:sz w:val="28"/>
          <w:szCs w:val="28"/>
        </w:rPr>
        <w:endnoteReference w:id="2"/>
      </w:r>
      <w:r w:rsidRPr="004D2009">
        <w:rPr>
          <w:sz w:val="28"/>
          <w:szCs w:val="28"/>
        </w:rPr>
        <w:t>.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В последнее время за рубежом довольно отчетливо намети</w:t>
      </w:r>
      <w:r w:rsidRPr="004D2009">
        <w:rPr>
          <w:sz w:val="28"/>
          <w:szCs w:val="28"/>
        </w:rPr>
        <w:softHyphen/>
        <w:t>лась тенденция к обобщению и осмыслению результатов про</w:t>
      </w:r>
      <w:r w:rsidRPr="004D2009">
        <w:rPr>
          <w:sz w:val="28"/>
          <w:szCs w:val="28"/>
        </w:rPr>
        <w:softHyphen/>
        <w:t>веденных исследований в сфере стратегического планирова</w:t>
      </w:r>
      <w:r w:rsidRPr="004D2009">
        <w:rPr>
          <w:sz w:val="28"/>
          <w:szCs w:val="28"/>
        </w:rPr>
        <w:softHyphen/>
        <w:t>ния и управления. Подобная попытка предпринята, напри</w:t>
      </w:r>
      <w:r w:rsidRPr="004D2009">
        <w:rPr>
          <w:sz w:val="28"/>
          <w:szCs w:val="28"/>
        </w:rPr>
        <w:softHyphen/>
        <w:t xml:space="preserve">мер, Г. Минцбергом, Б. Альстрэндом и Д. Лэмпелом в работе «Школы стратегий». 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Авторы выделяют десять основных школ стратегий: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Школа дизайна (Ф. Селзник,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А.Д. Чандлер,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СР. Кристенсен,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Дж.Л. Боуэр, Р.Г. Хамермеш, М. Портер).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планирования (И. Ансофф, П. Лоранж, Д.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Стейнер, Мендель, С. Хофер, Р. Акофф).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позиционирования (М. Портер, Р. Кац, Б. Джеймс)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Школа предпринимательства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 xml:space="preserve">(Шумпетер, А. Коул, К. Найт). 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Когнитивная школа (М. Лайлс, Р.К. Регер, Э. Хафф, Г. Томас)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Школа обучения (Р. Лапьер, Ч. Линдблом, Г. Рэпп, Р. Нельсон, С. Уинтер).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Школа власти (А. Макмиллан, Д. Сарразин, Э. Петтигрю, Поуер, Й. Доза).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(Д. Джонсон,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Дж. Спендер,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К. Рот, Ф. Ригер).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Школа внешней среды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(М. Ханнан,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Дж. Фримен,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У. Эстли).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Школа конфигурации (Хандавалла, Д. Миллер, Р. Майлс, К. Сноу).</w:t>
      </w:r>
    </w:p>
    <w:p w:rsidR="00991DDF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Общепризнанными «отцами» стратегического планирования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 xml:space="preserve">являются А.Д. Чандлер, К. Эндрюс и И. Ансофф. </w:t>
      </w:r>
    </w:p>
    <w:p w:rsidR="00461254" w:rsidRPr="004D2009" w:rsidRDefault="00991DDF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А.Д. Чандлер впервые в рамках исторического анализа исследовал генезис фирмы через соотношение внешнего окружения,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стратегии развития 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организационной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структуры управления. Он ввел определение понятия «стратегия», кото</w:t>
      </w:r>
      <w:r w:rsidRPr="004D2009">
        <w:rPr>
          <w:sz w:val="28"/>
          <w:szCs w:val="28"/>
        </w:rPr>
        <w:softHyphen/>
        <w:t>рое является ключевым в теории стратегического планирования и управления. Под стратегией А.Д. Чандлер понимает «определение основных долгосрочных целей и задач предприятия, утверждение курса действий и распределение ресурсов, необходимых для достижения этих целей»</w:t>
      </w:r>
      <w:r>
        <w:rPr>
          <w:rStyle w:val="ab"/>
          <w:sz w:val="28"/>
          <w:szCs w:val="28"/>
        </w:rPr>
        <w:endnoteReference w:id="3"/>
      </w:r>
      <w:r w:rsidRPr="004D2009">
        <w:rPr>
          <w:sz w:val="28"/>
          <w:szCs w:val="28"/>
        </w:rPr>
        <w:t>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С середины 60-х годов зарубежные исследователи стали предпринимать попытки формализации процесса стратегического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планирования.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справедливо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отмечает Г. Минцберг,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который является лидером современных исследователей в области стратегического планирования и управле</w:t>
      </w:r>
      <w:r w:rsidRPr="004D2009">
        <w:rPr>
          <w:sz w:val="28"/>
          <w:szCs w:val="28"/>
        </w:rPr>
        <w:softHyphen/>
        <w:t>ния, все они практически основываются на одной теоретиче</w:t>
      </w:r>
      <w:r w:rsidRPr="004D2009">
        <w:rPr>
          <w:sz w:val="28"/>
          <w:szCs w:val="28"/>
        </w:rPr>
        <w:softHyphen/>
        <w:t>ской конструкции, или базовой модели, отличаясь между собой главным образом в деталях,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а не в фундаментальных принципах построения.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Основной базовой моделью стратегического планирования принято считать модель Гарвардской школы бизнеса (Гарвардской группы), лидером которой по праву считается К. Эндрюс. Эта модель разрабатывалась американскими исследователями в течение достаточно продолжительного периода времени. Г. Минцберг называет эту модель «моделью школы проектирования», поскольку в ее основе лежит уверенность в том, что формулирование стратегии как процесс опирается на несколько базовых постулатов, которые в своей совокупности обеспечивают «проектирование стратегии».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Принципиальная схема данной логической модели форми</w:t>
      </w:r>
      <w:r w:rsidRPr="004D2009">
        <w:rPr>
          <w:sz w:val="28"/>
          <w:szCs w:val="28"/>
        </w:rPr>
        <w:softHyphen/>
        <w:t>рования стратегического плана приведена на рис.</w:t>
      </w:r>
      <w:r>
        <w:rPr>
          <w:sz w:val="28"/>
          <w:szCs w:val="28"/>
        </w:rPr>
        <w:t xml:space="preserve"> 1.</w:t>
      </w:r>
      <w:r w:rsidRPr="004D200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 основу построения данной модели стратегического планирования положены следующие основные методологические принципы:</w:t>
      </w:r>
    </w:p>
    <w:p w:rsidR="00461254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Процесс формирования стратегии развития фирмы должен быть контролируемым, осознанным процессом мышления. Модель формирования стратегического плана должна быть достаточно простой и информативной. Любая стратегия развития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уникальна 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рассматривается в качестве результата созидательного проектирования. Процесс формулирования стратегии должен завершаться лишь тогда, когда альтернативные стратегии имеют полное описание и осуществлен окончательный выбор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лучшей из них.</w:t>
      </w:r>
    </w:p>
    <w:p w:rsidR="00461254" w:rsidRPr="004D2009" w:rsidRDefault="00974ABB" w:rsidP="001239B2">
      <w:pPr>
        <w:jc w:val="center"/>
        <w:rPr>
          <w:sz w:val="28"/>
          <w:szCs w:val="28"/>
        </w:rPr>
      </w:pPr>
      <w:r>
        <w:pict>
          <v:group id="_x0000_s1026" editas="canvas" style="width:396pt;height:6in;mso-position-horizontal-relative:char;mso-position-vertical-relative:line" coordorigin="1710,1142" coordsize="7920,864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10;top:1142;width:7920;height:8640" o:preferrelative="f" o:allowincell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10;top:1142;width:2880;height:900" o:allowincell="f">
              <v:textbox style="mso-next-textbox:#_x0000_s1028">
                <w:txbxContent>
                  <w:p w:rsidR="00461254" w:rsidRPr="00175CC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Оценка внешней деловой  среды</w:t>
                    </w:r>
                  </w:p>
                </w:txbxContent>
              </v:textbox>
            </v:shape>
            <v:shape id="_x0000_s1029" type="#_x0000_t202" style="position:absolute;left:1710;top:2402;width:2880;height:910" o:allowincell="f">
              <v:textbox style="mso-next-textbox:#_x0000_s1029">
                <w:txbxContent>
                  <w:p w:rsidR="0046125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 xml:space="preserve">Социальная </w:t>
                    </w:r>
                  </w:p>
                  <w:p w:rsidR="00461254" w:rsidRPr="00175CC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ответственность</w:t>
                    </w:r>
                  </w:p>
                </w:txbxContent>
              </v:textbox>
            </v:shape>
            <v:line id="_x0000_s1030" style="position:absolute" from="3150,2042" to="3151,2402" o:allowincell="f"/>
            <v:line id="_x0000_s1031" style="position:absolute" from="3150,3302" to="3151,3661" o:allowincell="f"/>
            <v:line id="_x0000_s1032" style="position:absolute" from="3150,4562" to="3151,4922" o:allowincell="f"/>
            <v:shape id="_x0000_s1033" type="#_x0000_t202" style="position:absolute;left:1710;top:3662;width:2880;height:900" o:allowincell="f">
              <v:textbox style="mso-next-textbox:#_x0000_s1033">
                <w:txbxContent>
                  <w:p w:rsidR="0046125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 xml:space="preserve">Выявление </w:t>
                    </w:r>
                  </w:p>
                  <w:p w:rsidR="00461254" w:rsidRPr="00175CC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возможностей</w:t>
                    </w:r>
                  </w:p>
                </w:txbxContent>
              </v:textbox>
            </v:shape>
            <v:shape id="_x0000_s1034" type="#_x0000_t202" style="position:absolute;left:1710;top:4922;width:2880;height:900" o:allowincell="f">
              <v:textbox style="mso-next-textbox:#_x0000_s1034">
                <w:txbxContent>
                  <w:p w:rsidR="00461254" w:rsidRPr="00175CC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Ключевые факторы успеха</w:t>
                    </w:r>
                  </w:p>
                </w:txbxContent>
              </v:textbox>
            </v:shape>
            <v:shape id="_x0000_s1035" type="#_x0000_t202" style="position:absolute;left:6030;top:2402;width:2880;height:900" o:allowincell="f">
              <v:textbox style="mso-next-textbox:#_x0000_s1035">
                <w:txbxContent>
                  <w:p w:rsidR="00461254" w:rsidRPr="00175CC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Ценности высшего руководства</w:t>
                    </w:r>
                  </w:p>
                </w:txbxContent>
              </v:textbox>
            </v:shape>
            <v:shape id="_x0000_s1036" type="#_x0000_t202" style="position:absolute;left:6030;top:3662;width:2880;height:900" o:allowincell="f">
              <v:textbox style="mso-next-textbox:#_x0000_s1036">
                <w:txbxContent>
                  <w:p w:rsidR="00461254" w:rsidRPr="00175CC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Выявление сильных и слабых сторон</w:t>
                    </w:r>
                  </w:p>
                </w:txbxContent>
              </v:textbox>
            </v:shape>
            <v:shape id="_x0000_s1037" type="#_x0000_t202" style="position:absolute;left:6030;top:4922;width:2880;height:900" o:allowincell="f">
              <v:textbox style="mso-next-textbox:#_x0000_s1037">
                <w:txbxContent>
                  <w:p w:rsidR="00461254" w:rsidRPr="00175CC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Отличительные способности к развитию</w:t>
                    </w:r>
                  </w:p>
                </w:txbxContent>
              </v:textbox>
            </v:shape>
            <v:line id="_x0000_s1038" style="position:absolute" from="7470,2042" to="7471,2402" o:allowincell="f"/>
            <v:line id="_x0000_s1039" style="position:absolute" from="7470,3302" to="7470,3662" o:allowincell="f"/>
            <v:line id="_x0000_s1040" style="position:absolute" from="7470,4562" to="7470,4922" o:allowincell="f"/>
            <v:line id="_x0000_s1041" style="position:absolute" from="3150,5822" to="3150,6182" o:allowincell="f"/>
            <v:line id="_x0000_s1042" style="position:absolute" from="7470,5822" to="7470,6182" o:allowincell="f"/>
            <v:line id="_x0000_s1043" style="position:absolute" from="3150,6182" to="7470,6182" o:allowincell="f"/>
            <v:line id="_x0000_s1044" style="position:absolute" from="5310,6182" to="5310,6542" o:allowincell="f"/>
            <v:shape id="_x0000_s1045" type="#_x0000_t202" style="position:absolute;left:3510;top:6542;width:3780;height:720" o:allowincell="f">
              <v:textbox style="mso-next-textbox:#_x0000_s1045">
                <w:txbxContent>
                  <w:p w:rsidR="00461254" w:rsidRPr="00175CC4" w:rsidRDefault="00461254" w:rsidP="00461254">
                    <w:pPr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 xml:space="preserve">Формулирование </w:t>
                    </w:r>
                    <w:r w:rsidRPr="001B375F">
                      <w:rPr>
                        <w:sz w:val="28"/>
                        <w:szCs w:val="28"/>
                      </w:rPr>
                      <w:t>стратегии</w:t>
                    </w:r>
                  </w:p>
                </w:txbxContent>
              </v:textbox>
            </v:shape>
            <v:line id="_x0000_s1046" style="position:absolute" from="5310,7262" to="5310,7622" o:allowincell="f"/>
            <v:shape id="_x0000_s1047" type="#_x0000_t202" style="position:absolute;left:3870;top:7622;width:3060;height:900" o:allowincell="f">
              <v:textbox style="mso-next-textbox:#_x0000_s1047">
                <w:txbxContent>
                  <w:p w:rsidR="00461254" w:rsidRPr="00175CC4" w:rsidRDefault="00461254" w:rsidP="00461254">
                    <w:pPr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Оценка и выбор стратегии</w:t>
                    </w:r>
                  </w:p>
                </w:txbxContent>
              </v:textbox>
            </v:shape>
            <v:line id="_x0000_s1048" style="position:absolute" from="5310,8522" to="5311,8702" o:allowincell="f"/>
            <v:shape id="_x0000_s1049" type="#_x0000_t202" style="position:absolute;left:3870;top:8702;width:3060;height:720" o:allowincell="f">
              <v:textbox style="mso-next-textbox:#_x0000_s1049">
                <w:txbxContent>
                  <w:p w:rsidR="00461254" w:rsidRPr="00175CC4" w:rsidRDefault="00461254" w:rsidP="00461254">
                    <w:pPr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Реализация стратегии</w:t>
                    </w:r>
                  </w:p>
                </w:txbxContent>
              </v:textbox>
            </v:shape>
            <v:shape id="_x0000_s1050" type="#_x0000_t202" style="position:absolute;left:5850;top:1142;width:3060;height:1080" o:allowincell="f">
              <v:textbox style="mso-next-textbox:#_x0000_s1050">
                <w:txbxContent>
                  <w:p w:rsidR="00461254" w:rsidRPr="00175CC4" w:rsidRDefault="00461254" w:rsidP="0046125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75CC4">
                      <w:rPr>
                        <w:sz w:val="28"/>
                        <w:szCs w:val="28"/>
                      </w:rPr>
                      <w:t>Оценка ресурсного потенциала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1254" w:rsidRPr="004D2009" w:rsidRDefault="00461254" w:rsidP="001239B2">
      <w:pPr>
        <w:jc w:val="both"/>
        <w:rPr>
          <w:sz w:val="28"/>
          <w:szCs w:val="28"/>
        </w:rPr>
      </w:pPr>
      <w:r w:rsidRPr="004D2009">
        <w:rPr>
          <w:sz w:val="28"/>
          <w:szCs w:val="28"/>
        </w:rPr>
        <w:t>Рис.1</w:t>
      </w:r>
      <w:r>
        <w:rPr>
          <w:sz w:val="28"/>
          <w:szCs w:val="28"/>
        </w:rPr>
        <w:t>.1</w:t>
      </w:r>
      <w:r w:rsidRPr="004D2009">
        <w:rPr>
          <w:sz w:val="28"/>
          <w:szCs w:val="28"/>
        </w:rPr>
        <w:t xml:space="preserve"> Модель Гарвардской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группы.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Любая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сочетать простоту восприятия и полноту выражения, а также описы</w:t>
      </w:r>
      <w:r w:rsidRPr="004D2009">
        <w:rPr>
          <w:sz w:val="28"/>
          <w:szCs w:val="28"/>
        </w:rPr>
        <w:softHyphen/>
        <w:t>ваться ясным и доступным языком.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Стратегия развития любой фирмы (предприятия) должна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предусматривать разработку определенного механизма ее реализации. В соответствии с этим все элементы структуры фирмы (предприятия) в лице его руководства должны обла</w:t>
      </w:r>
      <w:r w:rsidRPr="004D2009">
        <w:rPr>
          <w:sz w:val="28"/>
          <w:szCs w:val="28"/>
        </w:rPr>
        <w:softHyphen/>
        <w:t>дать определенными знаниями и ресурсами, а главное, желанием реализовать выбранную стратегию.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К. Эндрюс как лидер Гарвардской группы сконцентриро</w:t>
      </w:r>
      <w:r w:rsidRPr="004D2009">
        <w:rPr>
          <w:sz w:val="28"/>
          <w:szCs w:val="28"/>
        </w:rPr>
        <w:softHyphen/>
        <w:t>вал свое внимание на исследовании роли внешнего руковод</w:t>
      </w:r>
      <w:r w:rsidRPr="004D2009">
        <w:rPr>
          <w:sz w:val="28"/>
          <w:szCs w:val="28"/>
        </w:rPr>
        <w:softHyphen/>
        <w:t>ства предприятия в процессе разработки и реализации стра</w:t>
      </w:r>
      <w:r w:rsidRPr="004D2009">
        <w:rPr>
          <w:sz w:val="28"/>
          <w:szCs w:val="28"/>
        </w:rPr>
        <w:softHyphen/>
        <w:t>тегии его развития.</w:t>
      </w:r>
    </w:p>
    <w:p w:rsidR="00461254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стратегического плана,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предложенная И.Ансофф</w:t>
      </w:r>
      <w:r>
        <w:rPr>
          <w:sz w:val="28"/>
          <w:szCs w:val="28"/>
        </w:rPr>
        <w:t>ом</w:t>
      </w:r>
      <w:r w:rsidRPr="004D2009">
        <w:rPr>
          <w:sz w:val="28"/>
          <w:szCs w:val="28"/>
        </w:rPr>
        <w:t>, имеет два прин</w:t>
      </w:r>
      <w:r w:rsidRPr="004D2009">
        <w:rPr>
          <w:sz w:val="28"/>
          <w:szCs w:val="28"/>
        </w:rPr>
        <w:softHyphen/>
        <w:t>ципиальных отличия от модели Гарвардской группы. Во-первых,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И. Ансофф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вводит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стратегического планирования понятие формализованных целей в отличие от неявно выраженных ценностей высшего руководства в модели Гарвардской группы. Во-вторых, он предпринял попытку описания процесса стратегического планирования в виде определенной формализованной блок-схемы,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которая предполагает подробную разработку списков факторов, учитываемых в процессе принятия решений и расставляемых в приоритетном порядке с приданием им весовых коэффициентов, а также различных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диаграмм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иной альтернативы.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Процесс стратегического планирования является инструментом,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обосновываются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управленческие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хозяйственной деятельности.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важнейшая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нововведения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 организационные изменения, необходимые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предприятия.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Как процесс стратегическое планирование включает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деятельности (функции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стратегического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планирования).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относятся: распределение ресурсов, адаптация к внешней среде, внутренняя координация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 регулирование, организационные изменения.</w:t>
      </w:r>
      <w:r>
        <w:rPr>
          <w:sz w:val="28"/>
          <w:szCs w:val="28"/>
        </w:rPr>
        <w:t xml:space="preserve"> 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ресурсов.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ресурсов,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материальные,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финансовые, трудовые, информационные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т.д.</w:t>
      </w:r>
      <w:r>
        <w:rPr>
          <w:sz w:val="28"/>
          <w:szCs w:val="28"/>
        </w:rPr>
        <w:t xml:space="preserve"> Эффективное </w:t>
      </w:r>
      <w:r w:rsidRPr="004D2009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различными сферами бизнеса, поиск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комбинаций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рационального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является важнейшей функцией стратегического планирования.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2. Адаптация к внешней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среде.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Адаптацию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интерпретировать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широком смысле слова как приспособление предприятия к изменяющимся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рыночным условиям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хозяйствования.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Рыночная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среда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субъектам хозяйствования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благоприятные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неблагоприятные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условия (преимущества и угрозы). Задача данной функции — приспособить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хозяйственный механизм предприятия к этим условиям, т.е.,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воспользоваться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преимуществами в конкурентной борьбе 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предотвратить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угрозы.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Разумеется,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эти функции выполняются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предприятием.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Однако эффективность оперативного управления будет достигнута лишь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случае, если конкурентные преимущества 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барьеры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предвидены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заранее,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спланированы. В этом отношении задача стратегического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состоит в том, чтобы обеспечить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благоприятные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возможности посредством создания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адаптации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 внешней среде.</w:t>
      </w:r>
    </w:p>
    <w:p w:rsidR="00461254" w:rsidRPr="004D2009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Координация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регулирование.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подразделений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(предприятий, производств, цехов)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стратегическим планом.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сложную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взаимосвязанных целей и задач. Декомпозиция этих целей и задач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деление на более мелкие компоненты и закрепление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структурными подразделениями и исполнителями. Этот процесс происходит не спонтанно, 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на плановой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стратегическом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плане.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компоненты стратегического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увязаны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ресурсам,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структурным подразделениям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исполнителям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функциональным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процессам.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увязка обеспечивается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планирования,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также наличием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предприятии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аппарате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соответствующего подразделения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исполнителя,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отвечающих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координацию.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Объектами координации и регулирования являются внутренние производственные операции.</w:t>
      </w:r>
    </w:p>
    <w:p w:rsidR="00461254" w:rsidRDefault="00461254" w:rsidP="001239B2">
      <w:pPr>
        <w:ind w:firstLine="567"/>
        <w:jc w:val="both"/>
        <w:rPr>
          <w:sz w:val="28"/>
          <w:szCs w:val="28"/>
        </w:rPr>
      </w:pPr>
      <w:r w:rsidRPr="004D200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Организационные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изменения.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формирование организации, которая обеспечивает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слаженную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персонала управления,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менеджеров,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прошлого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опыта стратегического планирования. В конечном счете, данная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проявляется 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организационных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преобразований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предприятии: перераспределение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ответственности работников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управления;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стимулирования, способствующей достижению цели стратегического плана и т.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Важно,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чтобы эти организационные изменения проводились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реакция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сложившуюся ситуацию, что характерно для ситуационного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D2009">
        <w:rPr>
          <w:sz w:val="28"/>
          <w:szCs w:val="28"/>
        </w:rPr>
        <w:t>были результатом организационного стратегического предвидения.</w:t>
      </w:r>
    </w:p>
    <w:p w:rsidR="00461254" w:rsidRPr="001239B2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д</w:t>
      </w:r>
      <w:r w:rsidRPr="00D0639B">
        <w:rPr>
          <w:sz w:val="28"/>
          <w:szCs w:val="28"/>
        </w:rPr>
        <w:t>ля нашей страны, в которой стратегическ</w:t>
      </w:r>
      <w:r>
        <w:rPr>
          <w:sz w:val="28"/>
          <w:szCs w:val="28"/>
        </w:rPr>
        <w:t>ое</w:t>
      </w:r>
      <w:r w:rsidRPr="00D0639B">
        <w:rPr>
          <w:sz w:val="28"/>
          <w:szCs w:val="28"/>
        </w:rPr>
        <w:t xml:space="preserve"> планирование и управление находится еще на стадии ст</w:t>
      </w:r>
      <w:r>
        <w:rPr>
          <w:sz w:val="28"/>
          <w:szCs w:val="28"/>
        </w:rPr>
        <w:t>анов</w:t>
      </w:r>
      <w:r w:rsidRPr="00D0639B">
        <w:rPr>
          <w:sz w:val="28"/>
          <w:szCs w:val="28"/>
        </w:rPr>
        <w:t xml:space="preserve">ления, особое значение приобретает разработка </w:t>
      </w:r>
      <w:r>
        <w:rPr>
          <w:sz w:val="28"/>
          <w:szCs w:val="28"/>
        </w:rPr>
        <w:t>отечественной</w:t>
      </w:r>
      <w:r w:rsidRPr="00D0639B">
        <w:rPr>
          <w:sz w:val="28"/>
          <w:szCs w:val="28"/>
        </w:rPr>
        <w:t xml:space="preserve"> концепции</w:t>
      </w:r>
      <w:r>
        <w:rPr>
          <w:sz w:val="28"/>
          <w:szCs w:val="28"/>
        </w:rPr>
        <w:t xml:space="preserve"> </w:t>
      </w:r>
      <w:r w:rsidRPr="00D0639B">
        <w:rPr>
          <w:sz w:val="28"/>
          <w:szCs w:val="28"/>
        </w:rPr>
        <w:t>стратегического</w:t>
      </w:r>
      <w:r>
        <w:rPr>
          <w:sz w:val="28"/>
          <w:szCs w:val="28"/>
        </w:rPr>
        <w:t xml:space="preserve"> </w:t>
      </w:r>
      <w:r w:rsidRPr="00D0639B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D063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0639B">
        <w:rPr>
          <w:sz w:val="28"/>
          <w:szCs w:val="28"/>
        </w:rPr>
        <w:t>управлении учетом анализа и критического осмысления зарубежного о</w:t>
      </w:r>
      <w:r>
        <w:rPr>
          <w:sz w:val="28"/>
          <w:szCs w:val="28"/>
        </w:rPr>
        <w:t>пы</w:t>
      </w:r>
      <w:r w:rsidRPr="00D0639B">
        <w:rPr>
          <w:sz w:val="28"/>
          <w:szCs w:val="28"/>
        </w:rPr>
        <w:t>та в данной области исследований.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Понятие «стратегия» вошло в число управленческих терминов в 50-е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годы,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когда проблема реакции на неожиданные изменения во внешней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среде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приобрела большое значение.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Вначале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неясен.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Словари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не помогали,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как,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следуя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военному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словоупотреблению,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еще определяли стратегию как «науку и искусство развертывания войск для боя».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 то время многие управляющие, а также некоторые ученые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сомневались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 полезности нового понятия. На их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глазах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полувека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американская промышленность великолепно обходилась безо всякой стратегии, и они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задавали вопрос, зачем она вдруг стала нужна и какая от нее польза фирме.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 своему существу стратегия есть набор правил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руководствуется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Существует четыре различные группы.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1. Правила, используемые при оценке результатов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настоящем и в перспективе.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Качественную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критериев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обычно называют ориентиром, а количественное содержание — заданием.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2. Правила, по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складываются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средой,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определяющие: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разрабатывать, куда и кому сбывать свои изделия,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добиваться превосходства над конкурентами. Этот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продуктово-рыночной стратегией или стратегией бизнеса.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3. Правила, по которым устанавливаются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внутри организации. Их нередко называют организационной концепцией.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4. Правила, по которым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фирма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повседневную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называемые основными оперативными приемами.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Стратегии имеют несколько отличительных черт.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1. Процесс выработки стратегии не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завершается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каким-либо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немедленным действием.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заканчивается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установлением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направлений, продвижение по которым обеспечит рост и укрепление позиций фирмы.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2. Сформулированная стратегия должна быть использована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разработки стратегических проектов методом поиска. Роль стратегии в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поиске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 том,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чтобы,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во-первых,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сосредоточить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определенных участках и возможностях; во-вторых, отбросить все остальные возможности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как несовместимые со стратегией.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3. Необходимость в стратегии отпадает, как только реальный ход развития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выведет организацию на желательные события.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4. В ходе формулирования стратегии нельзя предвидеть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возможности,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которые откроются при составлении проекта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мероприятий.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Поэтому приходится пользоваться сильно обобщенной, неполной 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неточной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информацией о различных альтернативах.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5. Как только в процессе поиска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открываются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конкретные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альтернативы,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появляется 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точная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информация.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поставить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под сомнение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обоснованность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первоначального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стратегического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выбора.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Поэтому успешное использование стратегии невозможно без обратной связи.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6. Поскольку для отбора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стратегии,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ориентиры, может показаться, что это одно 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же.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вещи.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Ориентир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цель,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достичь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фирма,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стратегия — средство для достижения цели.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Ориентиры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высокий уровень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решений.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Стратегия,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оправданная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наборе ориентиров, не будет таковой, если ориентиры организации изменятся.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7. Наконец, стратегия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ориентиры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взаимозаменяемы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моменты,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параметры эффективности (например, доля рынка)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фирме ориентирами, а в другой — станут ее стратегией. Далее,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ориентиры и стратегии вырабатываются внутри организации, возникает типичная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иерархия: то, что на верхних уровнях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стратегии,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на нижних превращается в ориентиры.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Короче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говоря,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трудноуловимое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абстрактное. Ее выработка обычно не приносит фирме никакой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непосредственной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пользы. Кроме того, она дорого обходится как по денежным расходам, так и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по затратам времени управляющих.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Стратегия в широком смысле — это образ действий, обуславливающий вполне определенную и относительно устойчивую линию поведения пpоизводственно-коммеpческой организации на достаточно продолжительном историческом интеpвале. Такой обpаз действий складывается в pамках определенной системы принципов, пpавил и пpиоpитетов, обуславливающих обстоятельства места (где), вpемени (когда), пpичины (почему), способа (как) и цели (для чего) действия. Сталкиваясь с любой ситуацией, тpебующей пpинятия pешения, менеджеp пpежде всего pассматpивает её чеpез пpизму той системы пpинципов, пpавил и пpиоpитетов, котоpые действуют в его оpганизации. Это помогает ему действовать в напpавлении стpатегической линии поведения оpганизации, пpоявляя пpи этом максимум самостоятельности и находчивости. Это позволяет максимально упpостить оpганизационную стpуктуpу упpавления, пеpейдя к децентpализованной системе пpинятия опеpативных pешений и тем самым максимально повысить гибкость и устойчивость всей пpоизводственно-коммеpческой системы. Разpаботка системы пpинципов, пpавил и пpиоpитетов, опpеделяющих обpаз действий пpоизводственно-коммеpческой оpганизации, составляет суть стpатегического планиpования.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Разнообразие стратегий, применяемых в стратегическом управлении, достаточно велико. Анализ литературы позволяет выявить два основных подхода к типологизации стратегий: априорный и апостериор</w:t>
      </w:r>
      <w:r w:rsidRPr="007507E3">
        <w:rPr>
          <w:sz w:val="28"/>
          <w:szCs w:val="28"/>
        </w:rPr>
        <w:softHyphen/>
        <w:t>ный. Априорный подход предполагает, что типы стратегий формулируются на основе теоретических, концептуальных моделей, а затем проверяются и анализируются на основе эмпирических данных. Критика таких подходов зак</w:t>
      </w:r>
      <w:r w:rsidRPr="007507E3">
        <w:rPr>
          <w:sz w:val="28"/>
          <w:szCs w:val="28"/>
        </w:rPr>
        <w:softHyphen/>
        <w:t>лючается в том, что они часто не отражают реального мира бизнеса и сильно различаются по степени обобщения. В последнее время все большее число исследователей склоняются к выделению на основе теоретических моде</w:t>
      </w:r>
      <w:r w:rsidRPr="007507E3">
        <w:rPr>
          <w:sz w:val="28"/>
          <w:szCs w:val="28"/>
        </w:rPr>
        <w:softHyphen/>
        <w:t>лей гибридных (комбинированных) стратегий поведения предприятий.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Апостериорный подход к классификации стратегий, в отличие от апри</w:t>
      </w:r>
      <w:r w:rsidRPr="007507E3">
        <w:rPr>
          <w:sz w:val="28"/>
          <w:szCs w:val="28"/>
        </w:rPr>
        <w:softHyphen/>
        <w:t>орного, заключается в том, что типология стратегий формируется на осно</w:t>
      </w:r>
      <w:r w:rsidRPr="007507E3">
        <w:rPr>
          <w:sz w:val="28"/>
          <w:szCs w:val="28"/>
        </w:rPr>
        <w:softHyphen/>
        <w:t>ве изучения эмпирических данных, в частности такой подход был успешно реализован украинскими учеными-экономистами при разработке корпо</w:t>
      </w:r>
      <w:r w:rsidRPr="007507E3">
        <w:rPr>
          <w:sz w:val="28"/>
          <w:szCs w:val="28"/>
        </w:rPr>
        <w:softHyphen/>
        <w:t>ративных и маркетинговых стратегий коммерческих украинских организаций. Для апостериорного подхода первостепенным является определение наиболее важных стратегических переменных, которые будут составлять основу при создании типологии стратегий.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Использование апостериорного подхода к анализу стратегий позволяет выявить разнообразие стратегий, используемых реальными предприятиями, поскольку он не несет в себе готовых теоретических моделей и во многом основывается на эмпирическом материале. По нашему мнению, преимуществен</w:t>
      </w:r>
      <w:r w:rsidRPr="007507E3">
        <w:rPr>
          <w:sz w:val="28"/>
          <w:szCs w:val="28"/>
        </w:rPr>
        <w:softHyphen/>
        <w:t>ное использование апостериорного подхода при разработке стратегий в дея</w:t>
      </w:r>
      <w:r w:rsidRPr="007507E3">
        <w:rPr>
          <w:sz w:val="28"/>
          <w:szCs w:val="28"/>
        </w:rPr>
        <w:softHyphen/>
        <w:t>тельности российских предприятий целесообразно по нескольким причинам: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-макросреда деятельности российских коммерческих предприятий</w:t>
      </w:r>
      <w:r w:rsidRPr="007507E3">
        <w:rPr>
          <w:sz w:val="28"/>
          <w:szCs w:val="28"/>
        </w:rPr>
        <w:br/>
        <w:t>отличается высоким уровнем нестабильности, соответственно одно из ос</w:t>
      </w:r>
      <w:r w:rsidRPr="007507E3">
        <w:rPr>
          <w:sz w:val="28"/>
          <w:szCs w:val="28"/>
        </w:rPr>
        <w:softHyphen/>
        <w:t>новных требований, предъявляемых к стратегии - это ее гибкость;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-авторами известных в экономическом литературе типов стратегий в абсолютном большинстве случаев являются иностранные ученые-рыночники, такие стратегии, следовательно, требуют значительных усилий по адаптации стратегий к российским условиям.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Стратегия должна подсказать, как сделать то же самое, что конкуренты, но по-другому. К сожалению, чтобы продолжать зарабаты</w:t>
      </w:r>
      <w:r w:rsidRPr="007507E3">
        <w:rPr>
          <w:sz w:val="28"/>
          <w:szCs w:val="28"/>
        </w:rPr>
        <w:softHyphen/>
        <w:t>вать, нужно одновременно заниматься и повышением эффективности, и стратегичес</w:t>
      </w:r>
      <w:r w:rsidRPr="007507E3">
        <w:rPr>
          <w:sz w:val="28"/>
          <w:szCs w:val="28"/>
        </w:rPr>
        <w:softHyphen/>
        <w:t>ким позиционирование</w:t>
      </w:r>
      <w:r>
        <w:rPr>
          <w:sz w:val="28"/>
          <w:szCs w:val="28"/>
        </w:rPr>
        <w:t>м</w:t>
      </w:r>
      <w:r w:rsidRPr="007507E3">
        <w:rPr>
          <w:sz w:val="28"/>
          <w:szCs w:val="28"/>
        </w:rPr>
        <w:t>.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Ясно, что во внедрении передового опыта никакого выбора нет: это необходимость, пусть порой и неосознанная. А стратегия — всегда выбор. Правильность стра</w:t>
      </w:r>
      <w:r w:rsidRPr="007507E3">
        <w:rPr>
          <w:sz w:val="28"/>
          <w:szCs w:val="28"/>
        </w:rPr>
        <w:softHyphen/>
        <w:t>тегии можно оценить по пяти критериям:</w:t>
      </w:r>
      <w:r w:rsidRPr="007507E3">
        <w:rPr>
          <w:sz w:val="28"/>
          <w:szCs w:val="28"/>
        </w:rPr>
        <w:tab/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1)уникальное предложение ценности по сравнению с конкурентами;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2)собственная, уникальная или уникально модифицированная цепочка созда</w:t>
      </w:r>
      <w:r w:rsidRPr="007507E3">
        <w:rPr>
          <w:sz w:val="28"/>
          <w:szCs w:val="28"/>
        </w:rPr>
        <w:softHyphen/>
        <w:t>ния стоимости;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3)явно указанные компромиссы: принятие решений о том, чего компания точно не будет делать;</w:t>
      </w:r>
    </w:p>
    <w:p w:rsidR="00461254" w:rsidRPr="007507E3" w:rsidRDefault="00461254" w:rsidP="001239B2">
      <w:pPr>
        <w:ind w:firstLine="567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4)создание условий для синергийных эффектов (стратегическая деятельность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должна создавать систему);</w:t>
      </w:r>
    </w:p>
    <w:p w:rsidR="00461254" w:rsidRDefault="00461254" w:rsidP="001239B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07E3">
        <w:rPr>
          <w:sz w:val="28"/>
          <w:szCs w:val="28"/>
        </w:rPr>
        <w:t>5)последовательность в действиях.</w:t>
      </w:r>
      <w:r w:rsidRPr="007507E3">
        <w:rPr>
          <w:sz w:val="28"/>
          <w:szCs w:val="28"/>
        </w:rPr>
        <w:tab/>
      </w:r>
    </w:p>
    <w:p w:rsidR="00461254" w:rsidRDefault="00461254" w:rsidP="001239B2">
      <w:pPr>
        <w:ind w:firstLine="709"/>
        <w:jc w:val="both"/>
        <w:rPr>
          <w:sz w:val="28"/>
          <w:szCs w:val="28"/>
        </w:rPr>
      </w:pPr>
      <w:r w:rsidRPr="007507E3">
        <w:rPr>
          <w:sz w:val="28"/>
          <w:szCs w:val="28"/>
        </w:rPr>
        <w:t>Формирование рыночной экономики в России сопровождается радикаль</w:t>
      </w:r>
      <w:r w:rsidRPr="007507E3">
        <w:rPr>
          <w:sz w:val="28"/>
          <w:szCs w:val="28"/>
        </w:rPr>
        <w:softHyphen/>
        <w:t>ными изменениями в хозяйственной деятельности предприятий. Динамич</w:t>
      </w:r>
      <w:r w:rsidRPr="007507E3">
        <w:rPr>
          <w:sz w:val="28"/>
          <w:szCs w:val="28"/>
        </w:rPr>
        <w:softHyphen/>
        <w:t>ное изменение технологий, борьба за потребителя и качество продукции, усиление конкуренции заставляют, в конечном счете, хозяйствующие субъек</w:t>
      </w:r>
      <w:r w:rsidRPr="007507E3">
        <w:rPr>
          <w:sz w:val="28"/>
          <w:szCs w:val="28"/>
        </w:rPr>
        <w:softHyphen/>
        <w:t>ты по-новому смотреть на комплекс вопросов, связанных с формировани</w:t>
      </w:r>
      <w:r w:rsidRPr="007507E3">
        <w:rPr>
          <w:sz w:val="28"/>
          <w:szCs w:val="28"/>
        </w:rPr>
        <w:softHyphen/>
        <w:t>ем и развитием стратегий их деятельности.</w:t>
      </w:r>
      <w:r>
        <w:rPr>
          <w:sz w:val="28"/>
          <w:szCs w:val="28"/>
        </w:rPr>
        <w:t xml:space="preserve"> </w:t>
      </w:r>
      <w:r w:rsidRPr="007507E3">
        <w:rPr>
          <w:sz w:val="28"/>
          <w:szCs w:val="28"/>
        </w:rPr>
        <w:t>Анализ литературы позволяет сделать вывод о том, что сегодня так и не существует однозначного или общепризнанного определения стратегии.</w:t>
      </w:r>
    </w:p>
    <w:p w:rsidR="007E466E" w:rsidRPr="007E466E" w:rsidRDefault="007E466E" w:rsidP="001239B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466E">
        <w:rPr>
          <w:rFonts w:ascii="Times New Roman" w:hAnsi="Times New Roman" w:cs="Times New Roman"/>
          <w:sz w:val="28"/>
          <w:szCs w:val="28"/>
        </w:rPr>
        <w:t>В качестве ведущей идеи, отражающей сущность</w:t>
      </w:r>
    </w:p>
    <w:p w:rsidR="007E466E" w:rsidRPr="007E466E" w:rsidRDefault="007E466E" w:rsidP="001239B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466E">
        <w:rPr>
          <w:rFonts w:ascii="Times New Roman" w:hAnsi="Times New Roman" w:cs="Times New Roman"/>
          <w:sz w:val="28"/>
          <w:szCs w:val="28"/>
        </w:rPr>
        <w:t>перехода к стратегическому управлению от оперативного управления, явилась</w:t>
      </w:r>
    </w:p>
    <w:p w:rsidR="007E466E" w:rsidRPr="007E466E" w:rsidRDefault="007E466E" w:rsidP="001239B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466E">
        <w:rPr>
          <w:rFonts w:ascii="Times New Roman" w:hAnsi="Times New Roman" w:cs="Times New Roman"/>
          <w:sz w:val="28"/>
          <w:szCs w:val="28"/>
        </w:rPr>
        <w:t>идея необходимости переноса центра внимания высшего руководства на окружение</w:t>
      </w:r>
    </w:p>
    <w:p w:rsidR="007E466E" w:rsidRPr="007E466E" w:rsidRDefault="007E466E" w:rsidP="001239B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466E">
        <w:rPr>
          <w:rFonts w:ascii="Times New Roman" w:hAnsi="Times New Roman" w:cs="Times New Roman"/>
          <w:sz w:val="28"/>
          <w:szCs w:val="28"/>
        </w:rPr>
        <w:t>для того, чтобы соответствующим образом и  своевременно реагировать на</w:t>
      </w:r>
    </w:p>
    <w:p w:rsidR="007E466E" w:rsidRPr="007E466E" w:rsidRDefault="007E466E" w:rsidP="001239B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466E">
        <w:rPr>
          <w:rFonts w:ascii="Times New Roman" w:hAnsi="Times New Roman" w:cs="Times New Roman"/>
          <w:sz w:val="28"/>
          <w:szCs w:val="28"/>
        </w:rPr>
        <w:t>происходящие в нем изменения, своевременно отвечать на вызов, брошенный</w:t>
      </w:r>
    </w:p>
    <w:p w:rsidR="007E466E" w:rsidRPr="007E466E" w:rsidRDefault="007E466E" w:rsidP="001239B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E466E">
        <w:rPr>
          <w:rFonts w:ascii="Times New Roman" w:hAnsi="Times New Roman" w:cs="Times New Roman"/>
          <w:sz w:val="28"/>
          <w:szCs w:val="28"/>
        </w:rPr>
        <w:t>внешней средой.</w:t>
      </w:r>
    </w:p>
    <w:p w:rsidR="000C622E" w:rsidRDefault="000C622E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575462" w:rsidRDefault="00575462" w:rsidP="001239B2">
      <w:pPr>
        <w:pStyle w:val="4"/>
        <w:spacing w:before="0" w:beforeAutospacing="0" w:after="0" w:afterAutospacing="0"/>
      </w:pPr>
    </w:p>
    <w:p w:rsidR="00575462" w:rsidRDefault="00575462" w:rsidP="001239B2">
      <w:pPr>
        <w:pStyle w:val="4"/>
        <w:spacing w:before="0" w:beforeAutospacing="0" w:after="0" w:afterAutospacing="0"/>
      </w:pPr>
    </w:p>
    <w:p w:rsidR="00575462" w:rsidRDefault="00575462" w:rsidP="001239B2">
      <w:pPr>
        <w:pStyle w:val="4"/>
        <w:spacing w:before="0" w:beforeAutospacing="0" w:after="0" w:afterAutospacing="0"/>
      </w:pPr>
    </w:p>
    <w:p w:rsidR="00575462" w:rsidRDefault="00575462" w:rsidP="001239B2">
      <w:pPr>
        <w:pStyle w:val="4"/>
        <w:spacing w:before="0" w:beforeAutospacing="0" w:after="0" w:afterAutospacing="0"/>
      </w:pPr>
    </w:p>
    <w:p w:rsidR="00746D53" w:rsidRDefault="00746D53" w:rsidP="001239B2">
      <w:pPr>
        <w:pStyle w:val="4"/>
        <w:spacing w:before="0" w:beforeAutospacing="0" w:after="0" w:afterAutospacing="0"/>
      </w:pPr>
    </w:p>
    <w:p w:rsidR="001239B2" w:rsidRDefault="001239B2" w:rsidP="001239B2">
      <w:pPr>
        <w:pStyle w:val="4"/>
        <w:spacing w:before="0" w:beforeAutospacing="0" w:after="0" w:afterAutospacing="0"/>
        <w:rPr>
          <w:sz w:val="28"/>
          <w:szCs w:val="28"/>
        </w:rPr>
      </w:pPr>
    </w:p>
    <w:p w:rsidR="001239B2" w:rsidRDefault="001239B2" w:rsidP="001239B2">
      <w:pPr>
        <w:pStyle w:val="4"/>
        <w:spacing w:before="0" w:beforeAutospacing="0" w:after="0" w:afterAutospacing="0"/>
        <w:rPr>
          <w:sz w:val="28"/>
          <w:szCs w:val="28"/>
        </w:rPr>
      </w:pPr>
    </w:p>
    <w:p w:rsidR="001239B2" w:rsidRDefault="001239B2" w:rsidP="001239B2">
      <w:pPr>
        <w:pStyle w:val="4"/>
        <w:spacing w:before="0" w:beforeAutospacing="0" w:after="0" w:afterAutospacing="0"/>
        <w:rPr>
          <w:sz w:val="28"/>
          <w:szCs w:val="28"/>
        </w:rPr>
      </w:pPr>
    </w:p>
    <w:p w:rsidR="001239B2" w:rsidRDefault="001239B2" w:rsidP="001239B2">
      <w:pPr>
        <w:pStyle w:val="4"/>
        <w:spacing w:before="0" w:beforeAutospacing="0" w:after="0" w:afterAutospacing="0"/>
        <w:rPr>
          <w:sz w:val="28"/>
          <w:szCs w:val="28"/>
        </w:rPr>
      </w:pPr>
    </w:p>
    <w:p w:rsidR="00991DDF" w:rsidRDefault="00991DDF" w:rsidP="001239B2">
      <w:pPr>
        <w:pStyle w:val="4"/>
        <w:spacing w:before="0" w:beforeAutospacing="0" w:after="0" w:afterAutospacing="0"/>
        <w:rPr>
          <w:sz w:val="28"/>
          <w:szCs w:val="28"/>
        </w:rPr>
      </w:pPr>
    </w:p>
    <w:p w:rsidR="00991DDF" w:rsidRDefault="00991DDF" w:rsidP="001239B2">
      <w:pPr>
        <w:pStyle w:val="4"/>
        <w:spacing w:before="0" w:beforeAutospacing="0" w:after="0" w:afterAutospacing="0"/>
        <w:rPr>
          <w:sz w:val="28"/>
          <w:szCs w:val="28"/>
        </w:rPr>
      </w:pPr>
    </w:p>
    <w:p w:rsidR="00991DDF" w:rsidRDefault="00991DDF" w:rsidP="001239B2">
      <w:pPr>
        <w:pStyle w:val="4"/>
        <w:spacing w:before="0" w:beforeAutospacing="0" w:after="0" w:afterAutospacing="0"/>
        <w:rPr>
          <w:sz w:val="28"/>
          <w:szCs w:val="28"/>
        </w:rPr>
      </w:pPr>
    </w:p>
    <w:p w:rsidR="00575462" w:rsidRPr="00575462" w:rsidRDefault="00575462" w:rsidP="001239B2">
      <w:pPr>
        <w:pStyle w:val="4"/>
        <w:spacing w:before="0" w:beforeAutospacing="0" w:after="0" w:afterAutospacing="0"/>
        <w:rPr>
          <w:sz w:val="28"/>
          <w:szCs w:val="28"/>
        </w:rPr>
      </w:pPr>
      <w:r w:rsidRPr="00575462">
        <w:rPr>
          <w:sz w:val="28"/>
          <w:szCs w:val="28"/>
        </w:rPr>
        <w:t>2) Менеджмент за рубежом. Американская и японская модель управления. Особенности казахстанского менеджмента.</w:t>
      </w:r>
    </w:p>
    <w:p w:rsidR="00746D53" w:rsidRPr="002434A9" w:rsidRDefault="00746D53" w:rsidP="001239B2">
      <w:pPr>
        <w:ind w:firstLine="900"/>
        <w:jc w:val="both"/>
        <w:rPr>
          <w:b/>
          <w:bCs/>
          <w:sz w:val="28"/>
          <w:szCs w:val="28"/>
        </w:rPr>
      </w:pPr>
    </w:p>
    <w:p w:rsidR="00746D53" w:rsidRPr="002434A9" w:rsidRDefault="00746D53" w:rsidP="001239B2">
      <w:pPr>
        <w:pStyle w:val="a6"/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 xml:space="preserve">Структура управления корпорацией (акционерным обществом) в конкретной стране определяется несколькими факторами: законодательством и различными нормативными актами, регулирующими права и обязанности всех участвующих сторон; фактически сложившейся структурой управления в данной стране; уставом каждого акционерного общества. 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Общей теории менеджмента, пригодной для всех времен и народов, не существует – есть только общие принципы управления, которые порождают японскую, американскую, французскую или немецкую системы менеджмента со своими неповторимыми особенностями, поскольку учитывают определённые национальные ценности, особенности национальной психологии, менталитета и т.д. [4]</w:t>
      </w:r>
    </w:p>
    <w:p w:rsidR="00746D53" w:rsidRPr="002434A9" w:rsidRDefault="00746D53" w:rsidP="001239B2">
      <w:pPr>
        <w:pStyle w:val="2"/>
        <w:spacing w:line="240" w:lineRule="auto"/>
      </w:pPr>
      <w:r w:rsidRPr="002434A9">
        <w:t>При этом необходимо понимать, что нельзя просто взять одну из моделей и применять ее в другой стране. Процесс формирования определенной модели управления динамичный: структура корпоративного управления всегда отвечает условиям и особенностям конкретной страны.</w:t>
      </w:r>
    </w:p>
    <w:p w:rsidR="00746D53" w:rsidRPr="002434A9" w:rsidRDefault="00746D53" w:rsidP="001239B2">
      <w:pPr>
        <w:pStyle w:val="a4"/>
        <w:ind w:firstLine="900"/>
        <w:rPr>
          <w:sz w:val="28"/>
          <w:szCs w:val="28"/>
        </w:rPr>
      </w:pPr>
      <w:r w:rsidRPr="002434A9">
        <w:rPr>
          <w:b/>
          <w:bCs/>
          <w:sz w:val="28"/>
          <w:szCs w:val="28"/>
        </w:rPr>
        <w:t>Американская модель менеджмента</w:t>
      </w:r>
      <w:r w:rsidRPr="002434A9">
        <w:rPr>
          <w:sz w:val="28"/>
          <w:szCs w:val="28"/>
        </w:rPr>
        <w:t xml:space="preserve">. Американская модель применяется в корпорациях Великобритании, США, Австралии, Новой Зеландии, Канады и некоторых других странах. Она характеризуется наличием индивидуальных акционеров и постоянно растущим числом независимых, т. е. не связанных с корпорацией акционеров (они называются «внешние» акционеры или «аутсайдеры»), а также четко разработанной законодательной основой, определяющей права и обязанности трех ключевых участников: управляющих, директоров и акционеров. </w:t>
      </w:r>
    </w:p>
    <w:p w:rsidR="00746D53" w:rsidRPr="002434A9" w:rsidRDefault="00746D53" w:rsidP="001239B2">
      <w:pPr>
        <w:pStyle w:val="a6"/>
        <w:ind w:firstLine="84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Управление как наука, научная дисциплина возникла в США в начале XX века. Основоположником науки управления по праву считается американский инженер и исследователь Ф. Тейлор (1856 – 1915). Предложенная им система организации труда и управленческих отношений вызвала «организационную революцию» в сфере производства и управления им. [6]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В 20—30-е годы нашего столетия зародилась школа человеческих отношений, в центре внимания которой находится человек. Возникновение доктрины «человеческих отношений» обычно связывают с именами американских ученых Э. Мэйо и Ф.Ротлисбергера, которые известны своими исследованиями в области социологии производственных отношений. [4]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Термин «менеджмент человеческих ресурсов» возник в 60-е гг. Модель «человеческие ресурсы» рассматривается, как стратегическая и ориентирована на активную позицию личности в организации. Каждый человек должен отвечать за результаты своего труда и способствовать их достижению. В свою очередь, организация должна поощрять своих сотрудников. [5, С. 35]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Современный американский менеджмент базируется на трех исторических предпосылках: наличие рынка; индустриальный способ организации производства; корпорация как основная форма предпринимательства. [6]</w:t>
      </w:r>
    </w:p>
    <w:p w:rsidR="00746D53" w:rsidRPr="002434A9" w:rsidRDefault="00746D53" w:rsidP="001239B2">
      <w:pPr>
        <w:pStyle w:val="a4"/>
        <w:ind w:firstLine="840"/>
        <w:rPr>
          <w:sz w:val="28"/>
          <w:szCs w:val="28"/>
        </w:rPr>
      </w:pPr>
      <w:r w:rsidRPr="002434A9">
        <w:rPr>
          <w:sz w:val="28"/>
          <w:szCs w:val="28"/>
        </w:rPr>
        <w:t>Корпорации имеют статус юридического лица, а их акционеры - право на часть прибыли, распределяющейся пропорционально количеству принадлежащих им акций. Корпорации пришли на смену небольшим предприятиям, в которых вся собственность принадлежала владельцам капитала, и они полностью контролировали деятельность рабочих.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По мнению теоретиков менеджмента, создание корпораций повлекло за собой отделение собственности от контроля над распоряжением ею, т. е. от власти. Реальная власть по управлению корпорацией перешла к ее правлению и менеджерам. В модели американского менеджмента и в настоящее время корпорация является основной структурной единицей.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Американские корпорации широко используют в своей деятельности стратегическое управление, которое заключается в разработке долгосрочной стратегии и в осуществлении управления в реальном масштабе времени. [2]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 xml:space="preserve">В настоящее время в США получили распространение четыре основные формы привлечения рабочих к управлению: участие рабочих в управлении трудом и качеством продукции на уровне цеха; создание рабочих советов (совместных комитетов) рабочих и управляющих; разработка систем участия в прибыли; привлечение представителей рабочих в советы директоров корпораций. 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Американские ученые продолжают ставить и разрабатывать реальные проблемы менеджмента. Американская практика подбора руководящих работников делает главный акцент на хорошие организаторские способности, а не на знания специалиста.</w:t>
      </w:r>
    </w:p>
    <w:p w:rsidR="00746D53" w:rsidRPr="002434A9" w:rsidRDefault="00746D53" w:rsidP="001239B2">
      <w:pPr>
        <w:pStyle w:val="a7"/>
        <w:spacing w:line="240" w:lineRule="auto"/>
        <w:ind w:firstLine="900"/>
        <w:rPr>
          <w:sz w:val="28"/>
          <w:szCs w:val="28"/>
        </w:rPr>
      </w:pPr>
      <w:r w:rsidRPr="002434A9">
        <w:rPr>
          <w:b/>
          <w:bCs/>
          <w:sz w:val="28"/>
          <w:szCs w:val="28"/>
        </w:rPr>
        <w:t>Японская модель менеджмента.</w:t>
      </w:r>
      <w:r w:rsidRPr="002434A9">
        <w:rPr>
          <w:sz w:val="28"/>
          <w:szCs w:val="28"/>
        </w:rPr>
        <w:t xml:space="preserve"> Японская система менеджмента признана наиболее эффективной во всем мире и главная причина ее успеха – умение работать с людьми. Основным богатством страны японцы считают свои человеческие ресурсы.</w:t>
      </w:r>
    </w:p>
    <w:p w:rsidR="00746D53" w:rsidRPr="002434A9" w:rsidRDefault="00746D53" w:rsidP="001239B2">
      <w:pPr>
        <w:pStyle w:val="a7"/>
        <w:spacing w:line="240" w:lineRule="auto"/>
        <w:ind w:firstLine="900"/>
        <w:rPr>
          <w:sz w:val="28"/>
          <w:szCs w:val="28"/>
        </w:rPr>
      </w:pPr>
      <w:r w:rsidRPr="002434A9">
        <w:rPr>
          <w:sz w:val="28"/>
          <w:szCs w:val="28"/>
        </w:rPr>
        <w:t>В последние годы во всем мире возрастает интерес к японским формам и методам управления, т.к. быстрое успешное развитие экономики этой страны позволило ей занять лидирующее положение в мире.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Японская система управления развивалась частично под влиянием местных традиций, частично – вследствие американской оккупации после второй мировой войны, частично – как реакция на необходимость борьбы с бедностью и разрухой после войны.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Сущностью японского менеджмента является управление людьми. Японская модель основывается на философии «мы все одна семья», поэтому самая важная задача японских менеджеров – установить нормальные отношения с работниками, сформировать понимание того, что рабочие и менеджеры одна семья. Компании, которым удалось это сделать, достигли наибольшего успеха. Кроме того, в Японии сложилась традиция подчинения старшему по возрасту, позиция которого одобряется группой.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Японский менеджмент, основанный на коллективизме, использовал все морально-психологические рычаги воздействия на личность. Прежде всего, это чувство долга перед коллективом, что в японском менталитете почти тождественно чувству стыда.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Основные черты японской системы управления определяет ряд концепций, отсутствующих в американской модели. Важнейшими из них являются система пожизненного найма и процесс коллективного принятия решений. Другой немаловажной особенностью японского менеджмента является концепция непрерывного обучения. Японцы уверены, что непрерывное обучение приводит к постоянному совершенствованию мастерства. Каждый человек путем непрерывного обучения может улучшить выполнение своей работы.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>Одной из отличительных особенностей японского управления является управление трудовыми ресурсами. Японские корпорации управляют своими служащими таким образом, чтобы последние работали максимально эффективно. Японцы преклоняются перед трудом. Их часто называют «работоголики». В иерархии ценностей японского народа труд стоит на первом месте. [7]</w:t>
      </w:r>
    </w:p>
    <w:p w:rsidR="00746D53" w:rsidRPr="002434A9" w:rsidRDefault="00746D53" w:rsidP="001239B2">
      <w:pPr>
        <w:pStyle w:val="2"/>
        <w:spacing w:line="240" w:lineRule="auto"/>
      </w:pPr>
      <w:r w:rsidRPr="002434A9">
        <w:t>Японская модель менеджмента ориентирована на «социального человека», который имеет специфическую систему стимулов и мотивов. Формула «предприятие есть люди» является искренним убеждением работодателей. Японские управляющие прививают своим работникам не только технические навыки, но и моральные и нравственные ценности.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 xml:space="preserve">Сильнейшим средством мотивации в Японии является «корпоративный дух» фирмы, под которым понимается слияние с фирмой и преданность ее идеалам. В основе «корпоративного духа» фирмы лежит психология группы, ставящей интересы группы выше личных интересов отдельных работников, поскольку фирма должна функционировать как одна сплоченная команда. Таким образом, менеджмент всегда рассуждает с позиции группы. </w:t>
      </w:r>
    </w:p>
    <w:p w:rsidR="00746D53" w:rsidRPr="002434A9" w:rsidRDefault="00746D53" w:rsidP="001239B2">
      <w:pPr>
        <w:ind w:firstLine="900"/>
        <w:jc w:val="both"/>
        <w:rPr>
          <w:sz w:val="28"/>
          <w:szCs w:val="28"/>
        </w:rPr>
      </w:pPr>
      <w:r w:rsidRPr="002434A9">
        <w:rPr>
          <w:sz w:val="28"/>
          <w:szCs w:val="28"/>
        </w:rPr>
        <w:t xml:space="preserve"> Центральное место в оперативном управлении японского менеджмента занимает управление качеством. Контроль за качеством охватывает все стадии производства. В систему контроля вовлечены все работники фирмы. Во всех сферах японской экономики в настоящее время действуют группы (кружки) качества, которые решают все проблемы, начиная от технологических и заканчивая социально-психологическими. [5, С.39-40]</w:t>
      </w:r>
    </w:p>
    <w:p w:rsidR="00746D53" w:rsidRPr="002434A9" w:rsidRDefault="00746D53" w:rsidP="001239B2">
      <w:pPr>
        <w:pStyle w:val="2"/>
        <w:spacing w:line="240" w:lineRule="auto"/>
      </w:pPr>
      <w:r w:rsidRPr="002434A9">
        <w:t>Примечательны три основные черты японских промышленных организаций: во-первых, пожизненная занятость, во-вторых, влияние стажа на оклады и зарплату и, в-третьих, организация профсоюзов.</w:t>
      </w:r>
    </w:p>
    <w:p w:rsidR="00746D53" w:rsidRPr="002434A9" w:rsidRDefault="00746D53" w:rsidP="001239B2">
      <w:pPr>
        <w:pStyle w:val="2"/>
        <w:spacing w:line="240" w:lineRule="auto"/>
      </w:pPr>
      <w:r w:rsidRPr="002434A9">
        <w:t>Японский менеджмент принимает профсоюз как законного посредника между управлением и рабочими в вопросах заработной платы. Но поскольку профсоюзы в Японии не разделяются по профессиям, а являются союзом рабочих одной фирмы, то они разделяют такие ценности менеджмента, как производительность, прибыльность и рост. Профсоюзы отдают себе полный отчет в том, что рабочие могут повысить свой уровень жизни только путем повышения производительности, поэтому они начали сотрудничать с менеджментом.</w:t>
      </w:r>
    </w:p>
    <w:p w:rsidR="00746D53" w:rsidRDefault="00746D53" w:rsidP="001239B2">
      <w:pPr>
        <w:pStyle w:val="2"/>
        <w:spacing w:line="240" w:lineRule="auto"/>
      </w:pPr>
      <w:r w:rsidRPr="002434A9">
        <w:t>В целом, в Японии меньше жалоб и претензий к менеджменту по двум основным причинам: во-первых, японский рабочий не чувствует себя притесненным, во-вторых, он считает свою работу более важным делом, нежели права или убеждения. Истоки этого кроятся в том, что управляющие японских фирм уделяют огромное внимание благосостоянию своих рабочих. Это, естественно, повышает их доверие, как к менеджменту, так и к профсоюзам.</w:t>
      </w:r>
      <w:bookmarkStart w:id="0" w:name="_Toc410673582"/>
      <w:bookmarkStart w:id="1" w:name="_Toc410749717"/>
    </w:p>
    <w:p w:rsidR="00036CE7" w:rsidRDefault="00F93195" w:rsidP="001239B2">
      <w:pPr>
        <w:pStyle w:val="2"/>
        <w:spacing w:line="240" w:lineRule="auto"/>
      </w:pPr>
      <w:r>
        <w:t>Особенностью казахстанского мен</w:t>
      </w:r>
      <w:r w:rsidR="00036CE7">
        <w:t>ед</w:t>
      </w:r>
      <w:r>
        <w:t>жмента</w:t>
      </w:r>
      <w:r w:rsidR="00036CE7">
        <w:t xml:space="preserve"> является то,</w:t>
      </w:r>
      <w:r>
        <w:t xml:space="preserve"> </w:t>
      </w:r>
      <w:r w:rsidR="00036CE7">
        <w:t>ч</w:t>
      </w:r>
      <w:r>
        <w:t xml:space="preserve">то </w:t>
      </w:r>
      <w:r w:rsidR="00036CE7">
        <w:t xml:space="preserve">она сочетала в себе </w:t>
      </w:r>
      <w:r>
        <w:t xml:space="preserve"> американскую и японскую модель м</w:t>
      </w:r>
      <w:r w:rsidR="00036CE7">
        <w:t xml:space="preserve">енеджмента. </w:t>
      </w:r>
      <w:r>
        <w:t xml:space="preserve"> </w:t>
      </w:r>
      <w:r w:rsidR="00036CE7">
        <w:t>Национальный</w:t>
      </w:r>
      <w:r w:rsidR="00036CE7" w:rsidRPr="002434A9">
        <w:t xml:space="preserve"> менеджмент постоянно использует наиболее полезные концепции управления зап</w:t>
      </w:r>
      <w:r w:rsidR="00036CE7">
        <w:t xml:space="preserve">адных стран, </w:t>
      </w:r>
      <w:r w:rsidR="00036CE7" w:rsidRPr="002434A9">
        <w:t xml:space="preserve">приспосабливая их к своим </w:t>
      </w:r>
      <w:r w:rsidR="00036CE7">
        <w:t>национальным особенностям.</w:t>
      </w:r>
    </w:p>
    <w:p w:rsidR="00575462" w:rsidRDefault="00575462" w:rsidP="001239B2">
      <w:pPr>
        <w:pStyle w:val="2"/>
        <w:spacing w:line="240" w:lineRule="auto"/>
      </w:pPr>
    </w:p>
    <w:p w:rsidR="00575462" w:rsidRDefault="00575462" w:rsidP="001239B2">
      <w:pPr>
        <w:pStyle w:val="2"/>
        <w:spacing w:line="240" w:lineRule="auto"/>
      </w:pPr>
    </w:p>
    <w:p w:rsidR="00575462" w:rsidRDefault="00575462" w:rsidP="001239B2">
      <w:pPr>
        <w:pStyle w:val="2"/>
        <w:spacing w:line="240" w:lineRule="auto"/>
      </w:pPr>
    </w:p>
    <w:p w:rsidR="001239B2" w:rsidRDefault="001239B2" w:rsidP="001239B2">
      <w:pPr>
        <w:pStyle w:val="2"/>
        <w:spacing w:line="240" w:lineRule="auto"/>
        <w:ind w:firstLine="0"/>
        <w:jc w:val="center"/>
        <w:rPr>
          <w:b/>
        </w:rPr>
      </w:pPr>
    </w:p>
    <w:p w:rsidR="001239B2" w:rsidRDefault="001239B2" w:rsidP="001239B2">
      <w:pPr>
        <w:pStyle w:val="2"/>
        <w:spacing w:line="240" w:lineRule="auto"/>
        <w:ind w:firstLine="0"/>
        <w:jc w:val="center"/>
        <w:rPr>
          <w:b/>
        </w:rPr>
      </w:pPr>
    </w:p>
    <w:p w:rsidR="00991DDF" w:rsidRDefault="00991DDF" w:rsidP="001239B2">
      <w:pPr>
        <w:pStyle w:val="2"/>
        <w:spacing w:line="240" w:lineRule="auto"/>
        <w:ind w:firstLine="0"/>
        <w:jc w:val="center"/>
        <w:rPr>
          <w:b/>
        </w:rPr>
      </w:pPr>
    </w:p>
    <w:p w:rsidR="00575462" w:rsidRPr="001239B2" w:rsidRDefault="00575462" w:rsidP="00991DDF">
      <w:pPr>
        <w:pStyle w:val="2"/>
        <w:spacing w:line="240" w:lineRule="auto"/>
        <w:ind w:firstLine="0"/>
        <w:jc w:val="center"/>
        <w:rPr>
          <w:b/>
        </w:rPr>
      </w:pPr>
      <w:r w:rsidRPr="001239B2">
        <w:rPr>
          <w:b/>
        </w:rPr>
        <w:t>Практическая часть</w:t>
      </w:r>
    </w:p>
    <w:p w:rsidR="00575462" w:rsidRPr="001239B2" w:rsidRDefault="00575462" w:rsidP="001239B2">
      <w:pPr>
        <w:pStyle w:val="2"/>
        <w:spacing w:line="240" w:lineRule="auto"/>
        <w:rPr>
          <w:b/>
        </w:rPr>
      </w:pPr>
      <w:r w:rsidRPr="001239B2">
        <w:rPr>
          <w:b/>
        </w:rPr>
        <w:t>Задание №7</w:t>
      </w:r>
    </w:p>
    <w:p w:rsidR="001239B2" w:rsidRDefault="001239B2" w:rsidP="001239B2">
      <w:pPr>
        <w:ind w:firstLine="360"/>
        <w:jc w:val="both"/>
        <w:rPr>
          <w:sz w:val="28"/>
          <w:szCs w:val="28"/>
        </w:rPr>
      </w:pPr>
    </w:p>
    <w:p w:rsidR="00575462" w:rsidRPr="00575462" w:rsidRDefault="00575462" w:rsidP="001239B2">
      <w:pPr>
        <w:ind w:firstLine="360"/>
        <w:jc w:val="both"/>
        <w:rPr>
          <w:sz w:val="28"/>
          <w:szCs w:val="28"/>
        </w:rPr>
      </w:pPr>
      <w:r w:rsidRPr="00575462">
        <w:rPr>
          <w:sz w:val="28"/>
          <w:szCs w:val="28"/>
        </w:rPr>
        <w:t xml:space="preserve">Вопросы </w:t>
      </w:r>
    </w:p>
    <w:p w:rsidR="00575462" w:rsidRPr="00575462" w:rsidRDefault="00575462" w:rsidP="001239B2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575462">
        <w:rPr>
          <w:sz w:val="28"/>
          <w:szCs w:val="28"/>
        </w:rPr>
        <w:t>Какого типа межличностные конфликты имеют место в ситуации? Объясните и подтвердите фактами.</w:t>
      </w:r>
    </w:p>
    <w:p w:rsidR="00575462" w:rsidRPr="00575462" w:rsidRDefault="00575462" w:rsidP="001239B2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575462">
        <w:rPr>
          <w:sz w:val="28"/>
          <w:szCs w:val="28"/>
        </w:rPr>
        <w:t>Имеется ли в описанном в ситуации конфликте конструктивная сторона? Если да, то в чем она выражается?</w:t>
      </w:r>
    </w:p>
    <w:p w:rsidR="00575462" w:rsidRPr="00575462" w:rsidRDefault="00575462" w:rsidP="001239B2">
      <w:pPr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575462">
        <w:rPr>
          <w:sz w:val="28"/>
          <w:szCs w:val="28"/>
        </w:rPr>
        <w:t>Какой стиль разрешения межличностного конфликта был использован каждым из участников событии? Подтвердите фактами.</w:t>
      </w:r>
    </w:p>
    <w:p w:rsidR="00575462" w:rsidRDefault="00575462" w:rsidP="001239B2">
      <w:pPr>
        <w:pStyle w:val="2"/>
        <w:spacing w:line="240" w:lineRule="auto"/>
        <w:ind w:firstLine="0"/>
      </w:pPr>
      <w:r w:rsidRPr="00575462">
        <w:t>Как вы предложили бы поступить Ирине в данной ситуации</w:t>
      </w:r>
      <w:r>
        <w:t>.</w:t>
      </w:r>
    </w:p>
    <w:p w:rsidR="001239B2" w:rsidRDefault="001239B2" w:rsidP="001239B2">
      <w:pPr>
        <w:pStyle w:val="2"/>
        <w:spacing w:line="240" w:lineRule="auto"/>
        <w:ind w:firstLine="0"/>
      </w:pPr>
    </w:p>
    <w:p w:rsidR="006A3D8C" w:rsidRDefault="001239B2" w:rsidP="001239B2">
      <w:pPr>
        <w:pStyle w:val="2"/>
        <w:spacing w:line="240" w:lineRule="auto"/>
        <w:ind w:firstLine="0"/>
      </w:pPr>
      <w:r>
        <w:rPr>
          <w:i/>
          <w:iCs/>
        </w:rPr>
        <w:t xml:space="preserve">Межличностные конфликты. </w:t>
      </w:r>
      <w:r>
        <w:t>Это один из самых распространенных типов конфликта. Он возникает из - за личной неприязни на основе несовпадений ценностей, норм, установок, как при наличии, так и отсутствии объективных причин конфликта. Они всегда индивидуальны и неповторимы. Зависят от конкретных условий взаимодействия, психологических особенностей состояния людей.</w:t>
      </w:r>
    </w:p>
    <w:p w:rsidR="006A3D8C" w:rsidRDefault="001239B2" w:rsidP="001239B2">
      <w:pPr>
        <w:pStyle w:val="2"/>
        <w:spacing w:line="240" w:lineRule="auto"/>
        <w:ind w:firstLine="0"/>
      </w:pPr>
      <w:r>
        <w:rPr>
          <w:i/>
          <w:iCs/>
        </w:rPr>
        <w:t xml:space="preserve">Внутриличностный конфликт. </w:t>
      </w:r>
      <w:r>
        <w:t>Участниками такого конфликта являются не люди, а различные психологические факторы внутреннего мира личности: потребности, мотивы, чувства. Этот конфликт может быть функциональным и дисфункциональным в зависимости от того, как и какое решение примет человек и примет ли его вообще. Такой конфликт может принимать различные формы. Одна из наиболее распространенных - это ролевой конфликт, когда различные роли человека предъявляют к нему противоречивые требования. Например, будучи хорошим семьянином, человек должен вечера проводить дома с семьей, а положение руководителя может обязывать его нередко задерживаться на работе. Причиной такого конфликта является рассогласование личных потребностей и требований производства. Внутренние конфликты могут возникать на производстве вследствие перегруженности работников или, напротив, отсутствия работы при необходимости находиться на рабочем месте.</w:t>
      </w:r>
    </w:p>
    <w:p w:rsidR="001239B2" w:rsidRPr="001239B2" w:rsidRDefault="001239B2" w:rsidP="001239B2">
      <w:pPr>
        <w:pStyle w:val="a3"/>
        <w:spacing w:before="0" w:beforeAutospacing="0" w:after="0" w:afterAutospacing="0"/>
        <w:rPr>
          <w:sz w:val="28"/>
          <w:szCs w:val="28"/>
        </w:rPr>
      </w:pPr>
      <w:r w:rsidRPr="001239B2">
        <w:rPr>
          <w:sz w:val="28"/>
          <w:szCs w:val="28"/>
        </w:rPr>
        <w:t xml:space="preserve">Все группы делят на три основные </w:t>
      </w:r>
      <w:r w:rsidR="00991DDF">
        <w:rPr>
          <w:sz w:val="28"/>
          <w:szCs w:val="28"/>
        </w:rPr>
        <w:t xml:space="preserve"> типы </w:t>
      </w:r>
      <w:r w:rsidRPr="001239B2">
        <w:rPr>
          <w:sz w:val="28"/>
          <w:szCs w:val="28"/>
        </w:rPr>
        <w:t xml:space="preserve">с точки зрения уровня конфликтности: стабильные, т. е. справляющиеся с конфликтами; проблемные — частично справляющиеся; нестабильные, не преодолевающие конфликт и имеющие негативную групповую ориентацию. Основой групповых </w:t>
      </w:r>
      <w:r w:rsidR="00991DDF">
        <w:rPr>
          <w:sz w:val="28"/>
          <w:szCs w:val="28"/>
        </w:rPr>
        <w:t>конфликтов</w:t>
      </w:r>
      <w:r w:rsidRPr="001239B2">
        <w:rPr>
          <w:sz w:val="28"/>
          <w:szCs w:val="28"/>
        </w:rPr>
        <w:t xml:space="preserve"> является рассогласование между представлениями членов группы относительно потребностей друг друга, между представлениями и ожиданиями одного по отношению к другому. </w:t>
      </w:r>
    </w:p>
    <w:p w:rsidR="001239B2" w:rsidRPr="001239B2" w:rsidRDefault="001239B2" w:rsidP="001239B2">
      <w:pPr>
        <w:pStyle w:val="a3"/>
        <w:spacing w:before="0" w:beforeAutospacing="0" w:after="0" w:afterAutospacing="0"/>
        <w:rPr>
          <w:sz w:val="28"/>
          <w:szCs w:val="28"/>
        </w:rPr>
      </w:pPr>
      <w:r w:rsidRPr="001239B2">
        <w:rPr>
          <w:sz w:val="28"/>
          <w:szCs w:val="28"/>
        </w:rPr>
        <w:t xml:space="preserve">Какие основные </w:t>
      </w:r>
      <w:r w:rsidR="00991DDF">
        <w:rPr>
          <w:sz w:val="28"/>
          <w:szCs w:val="28"/>
        </w:rPr>
        <w:t>типы</w:t>
      </w:r>
      <w:r w:rsidRPr="001239B2">
        <w:rPr>
          <w:sz w:val="28"/>
          <w:szCs w:val="28"/>
        </w:rPr>
        <w:t xml:space="preserve"> нарушений взаимодействия в коллективе можно выделить? </w:t>
      </w:r>
    </w:p>
    <w:p w:rsidR="001239B2" w:rsidRPr="001239B2" w:rsidRDefault="001239B2" w:rsidP="001239B2">
      <w:pPr>
        <w:pStyle w:val="a3"/>
        <w:spacing w:before="0" w:beforeAutospacing="0" w:after="0" w:afterAutospacing="0"/>
        <w:rPr>
          <w:sz w:val="28"/>
          <w:szCs w:val="28"/>
        </w:rPr>
      </w:pPr>
      <w:r w:rsidRPr="001239B2">
        <w:rPr>
          <w:sz w:val="28"/>
          <w:szCs w:val="28"/>
        </w:rPr>
        <w:t xml:space="preserve">Различают три основных типа нарушений взаимодействия, вследствие которых в коллективах начинают доминировать отношения «соперничества», «псевдосотрудничества» и «изоляции». </w:t>
      </w:r>
    </w:p>
    <w:p w:rsidR="001239B2" w:rsidRPr="001239B2" w:rsidRDefault="001239B2" w:rsidP="001239B2">
      <w:pPr>
        <w:pStyle w:val="a3"/>
        <w:spacing w:before="0" w:beforeAutospacing="0" w:after="0" w:afterAutospacing="0"/>
        <w:rPr>
          <w:sz w:val="28"/>
          <w:szCs w:val="28"/>
        </w:rPr>
      </w:pPr>
      <w:r w:rsidRPr="001239B2">
        <w:rPr>
          <w:sz w:val="28"/>
          <w:szCs w:val="28"/>
        </w:rPr>
        <w:t xml:space="preserve">При «соперничестве» отношения в целом имеют противоречивый, дружелюбно-враждебный характер; между членами группы постоянно происходят открытые столкновения, ссоры, возникают взаимные упреки, агрессивные проявления. </w:t>
      </w:r>
    </w:p>
    <w:p w:rsidR="001239B2" w:rsidRPr="001239B2" w:rsidRDefault="001239B2" w:rsidP="001239B2">
      <w:pPr>
        <w:pStyle w:val="a3"/>
        <w:spacing w:before="0" w:beforeAutospacing="0" w:after="0" w:afterAutospacing="0"/>
        <w:rPr>
          <w:sz w:val="28"/>
          <w:szCs w:val="28"/>
        </w:rPr>
      </w:pPr>
      <w:r w:rsidRPr="001239B2">
        <w:rPr>
          <w:sz w:val="28"/>
          <w:szCs w:val="28"/>
        </w:rPr>
        <w:t xml:space="preserve">При «псевдосотрудничестве» отношения внешне выглядят ровными. Поводы к возникновению </w:t>
      </w:r>
      <w:r w:rsidR="00991DDF">
        <w:rPr>
          <w:sz w:val="28"/>
          <w:szCs w:val="28"/>
        </w:rPr>
        <w:t xml:space="preserve">конфликтов </w:t>
      </w:r>
      <w:r w:rsidRPr="001239B2">
        <w:rPr>
          <w:sz w:val="28"/>
          <w:szCs w:val="28"/>
        </w:rPr>
        <w:t xml:space="preserve">лежат в негрупповой сфере и связаны с индивидуальными трудностями или проблемами, возникающими у членов группы. </w:t>
      </w:r>
    </w:p>
    <w:p w:rsidR="001239B2" w:rsidRPr="001239B2" w:rsidRDefault="001239B2" w:rsidP="001239B2">
      <w:pPr>
        <w:pStyle w:val="a3"/>
        <w:spacing w:before="0" w:beforeAutospacing="0" w:after="0" w:afterAutospacing="0"/>
        <w:rPr>
          <w:sz w:val="28"/>
          <w:szCs w:val="28"/>
        </w:rPr>
      </w:pPr>
      <w:r w:rsidRPr="001239B2">
        <w:rPr>
          <w:sz w:val="28"/>
          <w:szCs w:val="28"/>
        </w:rPr>
        <w:t xml:space="preserve">В случае «изоляции» отношения в группе обычно не имеют явного конфликтного характера. При внешней согласованности действий членов группы эмоционально обособлены друг от друга, не заинтересованы друг в друге, сотрудничество поддерживается какими-то иными выгодами общего существования. Конфликты возникают, если «границы изоляции» нарушаются либо в сторону сближения, либо в сторону еще большей разобщенности. </w:t>
      </w:r>
    </w:p>
    <w:p w:rsidR="001239B2" w:rsidRPr="001239B2" w:rsidRDefault="001239B2" w:rsidP="001239B2">
      <w:pPr>
        <w:pStyle w:val="a3"/>
        <w:spacing w:before="0" w:beforeAutospacing="0" w:after="0" w:afterAutospacing="0"/>
        <w:rPr>
          <w:sz w:val="28"/>
          <w:szCs w:val="28"/>
        </w:rPr>
      </w:pPr>
      <w:r w:rsidRPr="001239B2">
        <w:rPr>
          <w:sz w:val="28"/>
          <w:szCs w:val="28"/>
        </w:rPr>
        <w:t xml:space="preserve">Что представляют собой межличностные конфликты на работе? </w:t>
      </w:r>
    </w:p>
    <w:p w:rsidR="001239B2" w:rsidRPr="001239B2" w:rsidRDefault="001239B2" w:rsidP="001239B2">
      <w:pPr>
        <w:pStyle w:val="a3"/>
        <w:spacing w:before="0" w:beforeAutospacing="0" w:after="0" w:afterAutospacing="0"/>
        <w:rPr>
          <w:sz w:val="28"/>
          <w:szCs w:val="28"/>
        </w:rPr>
      </w:pPr>
      <w:r w:rsidRPr="001239B2">
        <w:rPr>
          <w:sz w:val="28"/>
          <w:szCs w:val="28"/>
        </w:rPr>
        <w:t xml:space="preserve">Говоря же о «персональных» конфликтах работника, чаще всего имеют в виду конфликты «по вертикали» (с руководителем). Считается, что это более напряженная линия взаимодействия и здесь чаще возникают конфликты, чем в отношениях «по горизонтали» (т. е. при взаимодействии с коллегами), поскольку в отношениях с руководителем могут персонифицироваться и более широкие проблемы отношений человека с организацией. </w:t>
      </w:r>
    </w:p>
    <w:p w:rsidR="006A3D8C" w:rsidRDefault="006A3D8C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1239B2">
      <w:pPr>
        <w:pStyle w:val="2"/>
        <w:spacing w:line="240" w:lineRule="auto"/>
        <w:ind w:firstLine="0"/>
      </w:pPr>
    </w:p>
    <w:p w:rsidR="00991DDF" w:rsidRDefault="00991DDF" w:rsidP="00991DDF">
      <w:pPr>
        <w:pStyle w:val="2"/>
        <w:spacing w:line="240" w:lineRule="auto"/>
        <w:ind w:firstLine="0"/>
        <w:jc w:val="center"/>
        <w:rPr>
          <w:b/>
        </w:rPr>
      </w:pPr>
      <w:r w:rsidRPr="00991DDF">
        <w:rPr>
          <w:b/>
        </w:rPr>
        <w:t>Список используемой литературы</w:t>
      </w:r>
      <w:r>
        <w:rPr>
          <w:b/>
        </w:rPr>
        <w:t>:</w:t>
      </w:r>
    </w:p>
    <w:p w:rsidR="00991DDF" w:rsidRDefault="00991DDF" w:rsidP="00991DDF">
      <w:pPr>
        <w:pStyle w:val="2"/>
        <w:spacing w:line="240" w:lineRule="auto"/>
        <w:ind w:firstLine="0"/>
        <w:rPr>
          <w:b/>
        </w:rPr>
      </w:pPr>
    </w:p>
    <w:p w:rsidR="00991DDF" w:rsidRPr="00991DDF" w:rsidRDefault="00991DDF" w:rsidP="00991DDF">
      <w:pPr>
        <w:pStyle w:val="2"/>
        <w:spacing w:line="240" w:lineRule="auto"/>
        <w:ind w:firstLine="0"/>
        <w:rPr>
          <w:b/>
        </w:rPr>
      </w:pPr>
    </w:p>
    <w:p w:rsidR="00991DDF" w:rsidRPr="00991DDF" w:rsidRDefault="00991DDF" w:rsidP="00991DDF">
      <w:pPr>
        <w:numPr>
          <w:ilvl w:val="0"/>
          <w:numId w:val="5"/>
        </w:numPr>
        <w:tabs>
          <w:tab w:val="clear" w:pos="425"/>
          <w:tab w:val="num" w:pos="0"/>
        </w:tabs>
        <w:jc w:val="both"/>
        <w:rPr>
          <w:sz w:val="28"/>
          <w:szCs w:val="28"/>
        </w:rPr>
      </w:pPr>
      <w:r w:rsidRPr="00991DDF">
        <w:rPr>
          <w:sz w:val="28"/>
          <w:szCs w:val="28"/>
        </w:rPr>
        <w:t>Кубаев К.Е. Теория и практика менеджмента: Учебник для вузов. Алматы: Казак университет</w:t>
      </w:r>
      <w:r w:rsidRPr="00991DDF">
        <w:rPr>
          <w:sz w:val="28"/>
          <w:szCs w:val="28"/>
          <w:lang w:val="kk-KZ"/>
        </w:rPr>
        <w:t>і</w:t>
      </w:r>
      <w:r w:rsidRPr="00991DDF">
        <w:rPr>
          <w:sz w:val="28"/>
          <w:szCs w:val="28"/>
        </w:rPr>
        <w:t xml:space="preserve">, 2005 </w:t>
      </w:r>
    </w:p>
    <w:p w:rsidR="00991DDF" w:rsidRPr="00991DDF" w:rsidRDefault="00991DDF" w:rsidP="00991DDF">
      <w:pPr>
        <w:pStyle w:val="a9"/>
        <w:numPr>
          <w:ilvl w:val="0"/>
          <w:numId w:val="5"/>
        </w:numPr>
        <w:tabs>
          <w:tab w:val="clear" w:pos="425"/>
          <w:tab w:val="num" w:pos="0"/>
        </w:tabs>
        <w:rPr>
          <w:szCs w:val="28"/>
        </w:rPr>
      </w:pPr>
      <w:r w:rsidRPr="00991DDF">
        <w:rPr>
          <w:szCs w:val="28"/>
        </w:rPr>
        <w:t xml:space="preserve">Мескон М.Х., Альберт М. Основы менеджмента. Пер. с англ. – М.: “Дело”, 1998, 800 с. </w:t>
      </w:r>
    </w:p>
    <w:p w:rsidR="00991DDF" w:rsidRPr="00991DDF" w:rsidRDefault="00991DDF" w:rsidP="00991DDF">
      <w:pPr>
        <w:pStyle w:val="a9"/>
        <w:numPr>
          <w:ilvl w:val="0"/>
          <w:numId w:val="5"/>
        </w:numPr>
        <w:tabs>
          <w:tab w:val="clear" w:pos="425"/>
          <w:tab w:val="num" w:pos="0"/>
        </w:tabs>
        <w:rPr>
          <w:szCs w:val="28"/>
        </w:rPr>
      </w:pPr>
      <w:r w:rsidRPr="00991DDF">
        <w:rPr>
          <w:szCs w:val="28"/>
        </w:rPr>
        <w:t>Герчикова И.Н. Менеджмент. – М.: “ЮНИТИ”, 2005.</w:t>
      </w:r>
    </w:p>
    <w:p w:rsidR="00991DDF" w:rsidRPr="00991DDF" w:rsidRDefault="00991DDF" w:rsidP="00991DDF">
      <w:pPr>
        <w:pStyle w:val="20"/>
        <w:numPr>
          <w:ilvl w:val="0"/>
          <w:numId w:val="5"/>
        </w:numPr>
        <w:tabs>
          <w:tab w:val="clear" w:pos="425"/>
          <w:tab w:val="num" w:pos="0"/>
        </w:tabs>
        <w:spacing w:after="0" w:line="240" w:lineRule="auto"/>
        <w:jc w:val="both"/>
        <w:rPr>
          <w:sz w:val="28"/>
          <w:szCs w:val="28"/>
        </w:rPr>
      </w:pPr>
      <w:r w:rsidRPr="00991DDF">
        <w:rPr>
          <w:sz w:val="28"/>
          <w:szCs w:val="28"/>
        </w:rPr>
        <w:t>Виханский О.С., Наумов А.И. Менеджмент: человек, стратегия, организация, процесс: Учебник. – М.: МТУ, 1995.</w:t>
      </w:r>
    </w:p>
    <w:p w:rsidR="00991DDF" w:rsidRPr="00991DDF" w:rsidRDefault="00991DDF" w:rsidP="00991DDF">
      <w:pPr>
        <w:pStyle w:val="a9"/>
        <w:numPr>
          <w:ilvl w:val="0"/>
          <w:numId w:val="5"/>
        </w:numPr>
        <w:tabs>
          <w:tab w:val="clear" w:pos="425"/>
          <w:tab w:val="num" w:pos="0"/>
        </w:tabs>
        <w:rPr>
          <w:szCs w:val="28"/>
        </w:rPr>
      </w:pPr>
      <w:r w:rsidRPr="00991DDF">
        <w:rPr>
          <w:szCs w:val="28"/>
        </w:rPr>
        <w:t>Силин А.Н. и др. Организационное поведение. Тюмень 2001.</w:t>
      </w:r>
    </w:p>
    <w:p w:rsidR="00991DDF" w:rsidRPr="00991DDF" w:rsidRDefault="00991DDF" w:rsidP="00991DDF">
      <w:pPr>
        <w:numPr>
          <w:ilvl w:val="0"/>
          <w:numId w:val="5"/>
        </w:numPr>
        <w:tabs>
          <w:tab w:val="clear" w:pos="425"/>
          <w:tab w:val="num" w:pos="0"/>
        </w:tabs>
        <w:jc w:val="both"/>
        <w:rPr>
          <w:sz w:val="28"/>
          <w:szCs w:val="28"/>
        </w:rPr>
      </w:pPr>
      <w:r w:rsidRPr="00991DDF">
        <w:rPr>
          <w:sz w:val="28"/>
          <w:szCs w:val="28"/>
        </w:rPr>
        <w:t xml:space="preserve">В.И. Гончаров. Менеджмент: Учеб. пособие. – Мн.: Мисанта, 2003 </w:t>
      </w:r>
    </w:p>
    <w:p w:rsidR="00991DDF" w:rsidRPr="00991DDF" w:rsidRDefault="00991DDF" w:rsidP="00991DDF">
      <w:pPr>
        <w:numPr>
          <w:ilvl w:val="0"/>
          <w:numId w:val="5"/>
        </w:numPr>
        <w:tabs>
          <w:tab w:val="clear" w:pos="425"/>
          <w:tab w:val="num" w:pos="0"/>
        </w:tabs>
        <w:jc w:val="both"/>
        <w:rPr>
          <w:sz w:val="28"/>
          <w:szCs w:val="28"/>
        </w:rPr>
      </w:pPr>
      <w:r w:rsidRPr="00991DDF">
        <w:rPr>
          <w:sz w:val="28"/>
          <w:szCs w:val="28"/>
        </w:rPr>
        <w:t>Переверзев М.П., Шайденко Н.А., Басовский Л.Е. Менеджмент. – М.: ИНФРА-М, 2005</w:t>
      </w:r>
    </w:p>
    <w:p w:rsidR="00991DDF" w:rsidRPr="00991DDF" w:rsidRDefault="00991DDF" w:rsidP="00991DDF">
      <w:pPr>
        <w:numPr>
          <w:ilvl w:val="0"/>
          <w:numId w:val="5"/>
        </w:numPr>
        <w:tabs>
          <w:tab w:val="clear" w:pos="425"/>
          <w:tab w:val="num" w:pos="0"/>
        </w:tabs>
        <w:jc w:val="both"/>
        <w:rPr>
          <w:sz w:val="28"/>
          <w:szCs w:val="28"/>
        </w:rPr>
      </w:pPr>
      <w:r w:rsidRPr="00991DDF">
        <w:rPr>
          <w:sz w:val="28"/>
          <w:szCs w:val="28"/>
        </w:rPr>
        <w:t>Управление проектом. Основы проектного управления. Учебник для вузов / Под ред. М.Л. Разу. – 2-е изд. стер. – М.: КНОРУС, 2007, - 768 с.</w:t>
      </w:r>
    </w:p>
    <w:p w:rsidR="00991DDF" w:rsidRPr="00991DDF" w:rsidRDefault="00991DDF" w:rsidP="00991DDF">
      <w:pPr>
        <w:numPr>
          <w:ilvl w:val="0"/>
          <w:numId w:val="5"/>
        </w:numPr>
        <w:tabs>
          <w:tab w:val="clear" w:pos="425"/>
          <w:tab w:val="num" w:pos="0"/>
        </w:tabs>
        <w:jc w:val="both"/>
        <w:rPr>
          <w:sz w:val="28"/>
          <w:szCs w:val="28"/>
        </w:rPr>
      </w:pPr>
      <w:r w:rsidRPr="00991DDF">
        <w:rPr>
          <w:sz w:val="28"/>
          <w:szCs w:val="28"/>
        </w:rPr>
        <w:t>Балдин К.В. Риск-менеджмент: Учебное пособие. – М.: Эксмо, 2006. – 368 с.</w:t>
      </w:r>
    </w:p>
    <w:bookmarkEnd w:id="0"/>
    <w:bookmarkEnd w:id="1"/>
    <w:p w:rsidR="000C622E" w:rsidRPr="00991DDF" w:rsidRDefault="000C622E" w:rsidP="001239B2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0C622E" w:rsidRPr="000C622E" w:rsidRDefault="000C622E" w:rsidP="001239B2">
      <w:pPr>
        <w:pStyle w:val="4"/>
        <w:spacing w:before="0" w:beforeAutospacing="0" w:after="0" w:afterAutospacing="0"/>
        <w:jc w:val="center"/>
      </w:pPr>
    </w:p>
    <w:p w:rsidR="000C622E" w:rsidRPr="000C622E" w:rsidRDefault="000C622E" w:rsidP="001239B2">
      <w:pPr>
        <w:pStyle w:val="4"/>
        <w:spacing w:before="0" w:beforeAutospacing="0" w:after="0" w:afterAutospacing="0"/>
        <w:jc w:val="center"/>
      </w:pPr>
    </w:p>
    <w:p w:rsidR="000C622E" w:rsidRPr="000C622E" w:rsidRDefault="000C622E" w:rsidP="004011B4">
      <w:pPr>
        <w:pStyle w:val="4"/>
        <w:jc w:val="center"/>
      </w:pPr>
    </w:p>
    <w:p w:rsidR="000C622E" w:rsidRPr="000C622E" w:rsidRDefault="000C622E" w:rsidP="004011B4">
      <w:pPr>
        <w:pStyle w:val="4"/>
        <w:jc w:val="center"/>
      </w:pPr>
    </w:p>
    <w:p w:rsidR="000C622E" w:rsidRPr="000C622E" w:rsidRDefault="000C622E" w:rsidP="004011B4">
      <w:pPr>
        <w:pStyle w:val="4"/>
        <w:jc w:val="center"/>
      </w:pPr>
    </w:p>
    <w:p w:rsidR="000C622E" w:rsidRPr="000C622E" w:rsidRDefault="000C622E" w:rsidP="004011B4">
      <w:pPr>
        <w:pStyle w:val="4"/>
        <w:jc w:val="center"/>
      </w:pPr>
    </w:p>
    <w:p w:rsidR="000C622E" w:rsidRPr="000C622E" w:rsidRDefault="000C622E" w:rsidP="004011B4">
      <w:pPr>
        <w:pStyle w:val="4"/>
        <w:jc w:val="center"/>
      </w:pPr>
    </w:p>
    <w:p w:rsidR="004011B4" w:rsidRDefault="004011B4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/>
    <w:p w:rsidR="00993466" w:rsidRDefault="00993466">
      <w:bookmarkStart w:id="2" w:name="_GoBack"/>
      <w:bookmarkEnd w:id="2"/>
    </w:p>
    <w:sectPr w:rsidR="00993466" w:rsidSect="00991DDF">
      <w:pgSz w:w="11906" w:h="16838"/>
      <w:pgMar w:top="340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29" w:rsidRDefault="00B47529">
      <w:r>
        <w:separator/>
      </w:r>
    </w:p>
  </w:endnote>
  <w:endnote w:type="continuationSeparator" w:id="0">
    <w:p w:rsidR="00B47529" w:rsidRDefault="00B47529">
      <w:r>
        <w:continuationSeparator/>
      </w:r>
    </w:p>
  </w:endnote>
  <w:endnote w:id="1">
    <w:p w:rsidR="00991DDF" w:rsidRDefault="00991DDF" w:rsidP="00461254">
      <w:pPr>
        <w:pStyle w:val="aa"/>
      </w:pPr>
      <w:r>
        <w:rPr>
          <w:rStyle w:val="ab"/>
        </w:rPr>
        <w:endnoteRef/>
      </w:r>
      <w:r>
        <w:t xml:space="preserve"> Маркетинг. Менеджмент. Анализ, планирование, внедрение, контроль. 9-е международное издание: Учебник</w:t>
      </w:r>
      <w:r w:rsidRPr="00617C2B">
        <w:t xml:space="preserve"> /</w:t>
      </w:r>
      <w:r w:rsidRPr="00B95D32">
        <w:t xml:space="preserve"> </w:t>
      </w:r>
      <w:r>
        <w:t>Котлер Ф.</w:t>
      </w:r>
      <w:r w:rsidRPr="00617C2B">
        <w:t xml:space="preserve"> -</w:t>
      </w:r>
      <w:r>
        <w:t xml:space="preserve">   Спб., 2000. С.111-112 </w:t>
      </w:r>
    </w:p>
  </w:endnote>
  <w:endnote w:id="2">
    <w:p w:rsidR="00991DDF" w:rsidRPr="008670D1" w:rsidRDefault="00991DDF" w:rsidP="00461254">
      <w:pPr>
        <w:pStyle w:val="aa"/>
      </w:pPr>
      <w:r>
        <w:rPr>
          <w:rStyle w:val="ab"/>
        </w:rPr>
        <w:endnoteRef/>
      </w:r>
      <w:r>
        <w:t xml:space="preserve"> Маркетинг: Курс лекций/Басовский Л.Е.- М. ИНФРА-М 2001. С.180-182</w:t>
      </w:r>
    </w:p>
  </w:endnote>
  <w:endnote w:id="3">
    <w:p w:rsidR="00991DDF" w:rsidRDefault="00991DDF" w:rsidP="00461254">
      <w:pPr>
        <w:pStyle w:val="aa"/>
      </w:pPr>
      <w:r>
        <w:rPr>
          <w:rStyle w:val="ab"/>
        </w:rPr>
        <w:endnoteRef/>
      </w:r>
      <w:r>
        <w:t xml:space="preserve">Маркетинг: Курс лекций/Басовский Л.Е.- М. ИНФРА-М 2001. С.182-184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29" w:rsidRDefault="00B47529">
      <w:r>
        <w:separator/>
      </w:r>
    </w:p>
  </w:footnote>
  <w:footnote w:type="continuationSeparator" w:id="0">
    <w:p w:rsidR="00B47529" w:rsidRDefault="00B4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622C1"/>
    <w:multiLevelType w:val="multilevel"/>
    <w:tmpl w:val="1BD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F50DC"/>
    <w:multiLevelType w:val="multilevel"/>
    <w:tmpl w:val="9CFA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C4324"/>
    <w:multiLevelType w:val="singleLevel"/>
    <w:tmpl w:val="9278A2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</w:abstractNum>
  <w:abstractNum w:abstractNumId="3">
    <w:nsid w:val="51E211A2"/>
    <w:multiLevelType w:val="hybridMultilevel"/>
    <w:tmpl w:val="50320B42"/>
    <w:lvl w:ilvl="0" w:tplc="180C0DB8">
      <w:numFmt w:val="bullet"/>
      <w:lvlText w:val="−"/>
      <w:lvlJc w:val="left"/>
      <w:pPr>
        <w:tabs>
          <w:tab w:val="num" w:pos="1287"/>
        </w:tabs>
        <w:ind w:left="567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D3274E6"/>
    <w:multiLevelType w:val="hybridMultilevel"/>
    <w:tmpl w:val="45D2EB54"/>
    <w:lvl w:ilvl="0" w:tplc="35FC7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1B4"/>
    <w:rsid w:val="00036CE7"/>
    <w:rsid w:val="000C622E"/>
    <w:rsid w:val="001239B2"/>
    <w:rsid w:val="00164370"/>
    <w:rsid w:val="002A771D"/>
    <w:rsid w:val="002F1F37"/>
    <w:rsid w:val="00397FFB"/>
    <w:rsid w:val="004011B4"/>
    <w:rsid w:val="00461254"/>
    <w:rsid w:val="00575462"/>
    <w:rsid w:val="006A3D8C"/>
    <w:rsid w:val="00746D53"/>
    <w:rsid w:val="007E466E"/>
    <w:rsid w:val="00881974"/>
    <w:rsid w:val="00974ABB"/>
    <w:rsid w:val="00991DDF"/>
    <w:rsid w:val="00993466"/>
    <w:rsid w:val="00B47529"/>
    <w:rsid w:val="00DD35FA"/>
    <w:rsid w:val="00F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133C84D4-8251-48E5-A7A3-30B6CE5E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461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4011B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11B4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46125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5">
    <w:name w:val="footnote reference"/>
    <w:basedOn w:val="a0"/>
    <w:semiHidden/>
    <w:rsid w:val="00461254"/>
    <w:rPr>
      <w:vertAlign w:val="superscript"/>
    </w:rPr>
  </w:style>
  <w:style w:type="paragraph" w:styleId="HTML">
    <w:name w:val="HTML Preformatted"/>
    <w:basedOn w:val="a"/>
    <w:rsid w:val="007E4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rsid w:val="00746D53"/>
  </w:style>
  <w:style w:type="paragraph" w:styleId="2">
    <w:name w:val="Body Text Indent 2"/>
    <w:basedOn w:val="a"/>
    <w:rsid w:val="00746D53"/>
    <w:pPr>
      <w:spacing w:line="360" w:lineRule="auto"/>
      <w:ind w:firstLine="900"/>
      <w:jc w:val="both"/>
    </w:pPr>
    <w:rPr>
      <w:sz w:val="28"/>
      <w:szCs w:val="28"/>
    </w:rPr>
  </w:style>
  <w:style w:type="paragraph" w:styleId="a7">
    <w:name w:val="Body Text"/>
    <w:basedOn w:val="a"/>
    <w:rsid w:val="00746D53"/>
    <w:pPr>
      <w:spacing w:line="360" w:lineRule="auto"/>
      <w:jc w:val="both"/>
    </w:pPr>
  </w:style>
  <w:style w:type="paragraph" w:styleId="30">
    <w:name w:val="Body Text 3"/>
    <w:basedOn w:val="a"/>
    <w:rsid w:val="00575462"/>
    <w:pPr>
      <w:spacing w:after="120"/>
    </w:pPr>
    <w:rPr>
      <w:sz w:val="16"/>
      <w:szCs w:val="16"/>
    </w:rPr>
  </w:style>
  <w:style w:type="character" w:styleId="a8">
    <w:name w:val="Hyperlink"/>
    <w:basedOn w:val="a0"/>
    <w:rsid w:val="001239B2"/>
    <w:rPr>
      <w:color w:val="0000FF"/>
      <w:u w:val="single"/>
    </w:rPr>
  </w:style>
  <w:style w:type="paragraph" w:styleId="20">
    <w:name w:val="Body Text 2"/>
    <w:basedOn w:val="a"/>
    <w:rsid w:val="00991DDF"/>
    <w:pPr>
      <w:spacing w:after="120" w:line="480" w:lineRule="auto"/>
    </w:pPr>
  </w:style>
  <w:style w:type="paragraph" w:customStyle="1" w:styleId="a9">
    <w:name w:val="Îñíîâíîé òåêñò"/>
    <w:basedOn w:val="a"/>
    <w:rsid w:val="00991DDF"/>
    <w:pPr>
      <w:jc w:val="both"/>
    </w:pPr>
    <w:rPr>
      <w:sz w:val="28"/>
      <w:szCs w:val="20"/>
    </w:rPr>
  </w:style>
  <w:style w:type="paragraph" w:styleId="aa">
    <w:name w:val="endnote text"/>
    <w:basedOn w:val="a"/>
    <w:semiHidden/>
    <w:rsid w:val="00991DDF"/>
    <w:rPr>
      <w:sz w:val="20"/>
      <w:szCs w:val="20"/>
    </w:rPr>
  </w:style>
  <w:style w:type="character" w:styleId="ab">
    <w:name w:val="endnote reference"/>
    <w:basedOn w:val="a0"/>
    <w:semiHidden/>
    <w:rsid w:val="00991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5315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2010-11-01T12:31:00Z</cp:lastPrinted>
  <dcterms:created xsi:type="dcterms:W3CDTF">2014-04-15T23:28:00Z</dcterms:created>
  <dcterms:modified xsi:type="dcterms:W3CDTF">2014-04-15T23:28:00Z</dcterms:modified>
</cp:coreProperties>
</file>