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37" w:rsidRPr="00397D08" w:rsidRDefault="00122D37" w:rsidP="00397D08">
      <w:pPr>
        <w:spacing w:line="360" w:lineRule="auto"/>
        <w:ind w:firstLine="709"/>
        <w:jc w:val="center"/>
        <w:outlineLvl w:val="0"/>
        <w:rPr>
          <w:color w:val="000000"/>
          <w:sz w:val="28"/>
          <w:szCs w:val="18"/>
        </w:rPr>
      </w:pPr>
      <w:r w:rsidRPr="00397D08">
        <w:rPr>
          <w:color w:val="000000"/>
          <w:sz w:val="28"/>
          <w:szCs w:val="18"/>
        </w:rPr>
        <w:t>Министерство образования Российской Федерации</w:t>
      </w:r>
    </w:p>
    <w:p w:rsidR="00122D37" w:rsidRPr="00397D08" w:rsidRDefault="00397D08" w:rsidP="00397D08">
      <w:pPr>
        <w:spacing w:line="360" w:lineRule="auto"/>
        <w:ind w:firstLine="709"/>
        <w:jc w:val="center"/>
        <w:outlineLvl w:val="0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Уральский финансово–ю</w:t>
      </w:r>
      <w:r w:rsidR="00122D37" w:rsidRPr="00397D08">
        <w:rPr>
          <w:color w:val="000000"/>
          <w:sz w:val="28"/>
          <w:szCs w:val="18"/>
        </w:rPr>
        <w:t>ридический институт</w:t>
      </w: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1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1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outlineLvl w:val="0"/>
        <w:rPr>
          <w:color w:val="000000"/>
          <w:sz w:val="28"/>
          <w:szCs w:val="48"/>
        </w:rPr>
      </w:pPr>
      <w:r w:rsidRPr="00397D08">
        <w:rPr>
          <w:color w:val="000000"/>
          <w:sz w:val="28"/>
          <w:szCs w:val="48"/>
        </w:rPr>
        <w:t>Контрольная работа</w:t>
      </w:r>
    </w:p>
    <w:p w:rsidR="00122D37" w:rsidRP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  <w:r w:rsidRPr="00397D08">
        <w:rPr>
          <w:color w:val="000000"/>
          <w:sz w:val="28"/>
          <w:szCs w:val="48"/>
        </w:rPr>
        <w:t>по дисциплине:</w:t>
      </w: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color w:val="000000"/>
          <w:sz w:val="28"/>
          <w:szCs w:val="96"/>
        </w:rPr>
      </w:pPr>
      <w:r w:rsidRPr="00397D08">
        <w:rPr>
          <w:b/>
          <w:color w:val="000000"/>
          <w:sz w:val="28"/>
          <w:szCs w:val="96"/>
        </w:rPr>
        <w:t>«РИМСКОЕ ПРАВО»</w:t>
      </w:r>
    </w:p>
    <w:p w:rsidR="00122D37" w:rsidRPr="00397D08" w:rsidRDefault="00122D37" w:rsidP="00397D08">
      <w:pPr>
        <w:spacing w:line="360" w:lineRule="auto"/>
        <w:ind w:firstLine="709"/>
        <w:jc w:val="center"/>
        <w:outlineLvl w:val="0"/>
        <w:rPr>
          <w:color w:val="000000"/>
          <w:sz w:val="28"/>
          <w:szCs w:val="48"/>
        </w:rPr>
      </w:pPr>
      <w:r w:rsidRPr="00397D08">
        <w:rPr>
          <w:color w:val="000000"/>
          <w:sz w:val="28"/>
          <w:szCs w:val="48"/>
        </w:rPr>
        <w:t xml:space="preserve">Вариант </w:t>
      </w:r>
      <w:r w:rsidRPr="00397D08">
        <w:rPr>
          <w:color w:val="000000"/>
          <w:sz w:val="28"/>
          <w:szCs w:val="48"/>
          <w:lang w:val="en-US"/>
        </w:rPr>
        <w:t>III</w:t>
      </w: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6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2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2"/>
        </w:rPr>
      </w:pPr>
    </w:p>
    <w:p w:rsidR="00122D37" w:rsidRPr="00397D08" w:rsidRDefault="00397D08" w:rsidP="00397D08">
      <w:pPr>
        <w:spacing w:line="360" w:lineRule="auto"/>
        <w:ind w:firstLine="6480"/>
        <w:rPr>
          <w:color w:val="000000"/>
          <w:sz w:val="28"/>
          <w:szCs w:val="52"/>
        </w:rPr>
      </w:pPr>
      <w:r w:rsidRPr="00397D08">
        <w:rPr>
          <w:color w:val="000000"/>
          <w:sz w:val="28"/>
          <w:szCs w:val="28"/>
        </w:rPr>
        <w:t>Работу выполнил</w:t>
      </w:r>
    </w:p>
    <w:p w:rsidR="00122D37" w:rsidRPr="00397D08" w:rsidRDefault="00397D08" w:rsidP="00397D08">
      <w:pPr>
        <w:spacing w:line="360" w:lineRule="auto"/>
        <w:ind w:firstLine="6480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гр. Ю – 1907</w:t>
      </w:r>
    </w:p>
    <w:p w:rsidR="00397D08" w:rsidRPr="00397D08" w:rsidRDefault="00397D08" w:rsidP="00397D08">
      <w:pPr>
        <w:spacing w:line="360" w:lineRule="auto"/>
        <w:ind w:firstLine="6480"/>
        <w:rPr>
          <w:color w:val="000000"/>
          <w:sz w:val="28"/>
          <w:szCs w:val="52"/>
        </w:rPr>
      </w:pPr>
      <w:r w:rsidRPr="00397D08">
        <w:rPr>
          <w:color w:val="000000"/>
          <w:sz w:val="28"/>
          <w:szCs w:val="28"/>
        </w:rPr>
        <w:t>студент Кузнецова Ю.Е</w:t>
      </w:r>
    </w:p>
    <w:p w:rsidR="006431DC" w:rsidRPr="00397D08" w:rsidRDefault="00397D08" w:rsidP="00397D08">
      <w:pPr>
        <w:spacing w:line="360" w:lineRule="auto"/>
        <w:ind w:firstLine="6480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Работу проверил</w:t>
      </w:r>
    </w:p>
    <w:p w:rsidR="00397D08" w:rsidRPr="00397D08" w:rsidRDefault="00397D08" w:rsidP="00397D08">
      <w:pPr>
        <w:spacing w:line="360" w:lineRule="auto"/>
        <w:ind w:firstLine="6480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научный руководитель</w:t>
      </w:r>
    </w:p>
    <w:p w:rsidR="00122D37" w:rsidRPr="00397D08" w:rsidRDefault="00397D08" w:rsidP="00397D08">
      <w:pPr>
        <w:spacing w:line="360" w:lineRule="auto"/>
        <w:ind w:firstLine="6480"/>
        <w:rPr>
          <w:color w:val="000000"/>
          <w:sz w:val="28"/>
          <w:szCs w:val="52"/>
        </w:rPr>
      </w:pPr>
      <w:r w:rsidRPr="00397D08">
        <w:rPr>
          <w:color w:val="000000"/>
          <w:sz w:val="28"/>
          <w:szCs w:val="28"/>
        </w:rPr>
        <w:t>Кузнецов Р.Н.</w:t>
      </w: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2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2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2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rPr>
          <w:b/>
          <w:i/>
          <w:color w:val="000000"/>
          <w:sz w:val="28"/>
          <w:szCs w:val="52"/>
        </w:rPr>
      </w:pPr>
    </w:p>
    <w:p w:rsidR="00122D37" w:rsidRPr="00397D08" w:rsidRDefault="00122D37" w:rsidP="00397D08">
      <w:pPr>
        <w:spacing w:line="360" w:lineRule="auto"/>
        <w:outlineLvl w:val="0"/>
        <w:rPr>
          <w:color w:val="000000"/>
          <w:sz w:val="28"/>
          <w:szCs w:val="18"/>
        </w:rPr>
      </w:pPr>
    </w:p>
    <w:p w:rsidR="00122D37" w:rsidRPr="00397D08" w:rsidRDefault="00122D37" w:rsidP="00397D08">
      <w:pPr>
        <w:spacing w:line="360" w:lineRule="auto"/>
        <w:ind w:firstLine="709"/>
        <w:jc w:val="center"/>
        <w:outlineLvl w:val="0"/>
        <w:rPr>
          <w:color w:val="000000"/>
          <w:sz w:val="28"/>
          <w:szCs w:val="18"/>
        </w:rPr>
      </w:pPr>
      <w:r w:rsidRPr="00397D08">
        <w:rPr>
          <w:color w:val="000000"/>
          <w:sz w:val="28"/>
          <w:szCs w:val="18"/>
        </w:rPr>
        <w:t>Екатеринбург</w:t>
      </w:r>
    </w:p>
    <w:p w:rsidR="00397D08" w:rsidRDefault="00122D37" w:rsidP="00397D08">
      <w:pPr>
        <w:spacing w:line="360" w:lineRule="auto"/>
        <w:ind w:firstLine="709"/>
        <w:jc w:val="center"/>
        <w:rPr>
          <w:color w:val="000000"/>
          <w:sz w:val="28"/>
          <w:szCs w:val="18"/>
        </w:rPr>
      </w:pPr>
      <w:smartTag w:uri="urn:schemas-microsoft-com:office:smarttags" w:element="metricconverter">
        <w:smartTagPr>
          <w:attr w:name="ProductID" w:val="2009 г"/>
        </w:smartTagPr>
        <w:r w:rsidRPr="00397D08">
          <w:rPr>
            <w:color w:val="000000"/>
            <w:sz w:val="28"/>
            <w:szCs w:val="18"/>
          </w:rPr>
          <w:t>2009</w:t>
        </w:r>
        <w:r w:rsidR="00397D08">
          <w:rPr>
            <w:color w:val="000000"/>
            <w:sz w:val="28"/>
            <w:szCs w:val="18"/>
          </w:rPr>
          <w:t xml:space="preserve"> </w:t>
        </w:r>
        <w:r w:rsidRPr="00397D08">
          <w:rPr>
            <w:color w:val="000000"/>
            <w:sz w:val="28"/>
            <w:szCs w:val="18"/>
          </w:rPr>
          <w:t>г</w:t>
        </w:r>
      </w:smartTag>
    </w:p>
    <w:p w:rsidR="00C6658A" w:rsidRDefault="00397D08" w:rsidP="00397D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18"/>
        </w:rPr>
        <w:br w:type="page"/>
      </w:r>
      <w:r w:rsidR="00C6658A" w:rsidRPr="00397D08">
        <w:rPr>
          <w:b/>
          <w:sz w:val="28"/>
          <w:szCs w:val="28"/>
        </w:rPr>
        <w:t>Содержание</w:t>
      </w:r>
    </w:p>
    <w:p w:rsidR="00397D08" w:rsidRPr="00397D08" w:rsidRDefault="00397D08" w:rsidP="00397D08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A5744" w:rsidRPr="00397D08" w:rsidRDefault="00C6658A" w:rsidP="00397D0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Владение: понятие и виды, установление и прекращение, защита</w:t>
      </w:r>
    </w:p>
    <w:p w:rsidR="006A5744" w:rsidRPr="00397D08" w:rsidRDefault="00830CFD" w:rsidP="00397D0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Договор купли-продажи</w:t>
      </w:r>
    </w:p>
    <w:p w:rsidR="00C6658A" w:rsidRPr="00397D08" w:rsidRDefault="006A5744" w:rsidP="00397D0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Задача № 1</w:t>
      </w:r>
    </w:p>
    <w:p w:rsidR="006A5744" w:rsidRPr="00397D08" w:rsidRDefault="006A5744" w:rsidP="00397D0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Задача № </w:t>
      </w:r>
      <w:r w:rsidR="00397D08">
        <w:rPr>
          <w:sz w:val="28"/>
          <w:szCs w:val="28"/>
        </w:rPr>
        <w:t>2</w:t>
      </w:r>
    </w:p>
    <w:p w:rsidR="00397D08" w:rsidRDefault="006A5744" w:rsidP="00397D0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Источники</w:t>
      </w:r>
    </w:p>
    <w:p w:rsidR="009E3591" w:rsidRPr="00397D08" w:rsidRDefault="00397D08" w:rsidP="00397D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97D08">
        <w:rPr>
          <w:sz w:val="28"/>
          <w:szCs w:val="28"/>
        </w:rPr>
        <w:t xml:space="preserve">1. </w:t>
      </w:r>
      <w:r w:rsidR="00692B40" w:rsidRPr="00397D08">
        <w:rPr>
          <w:b/>
          <w:sz w:val="28"/>
          <w:szCs w:val="28"/>
        </w:rPr>
        <w:t>Владение: понятие и виды, уст</w:t>
      </w:r>
      <w:r w:rsidRPr="00397D08">
        <w:rPr>
          <w:b/>
          <w:sz w:val="28"/>
          <w:szCs w:val="28"/>
        </w:rPr>
        <w:t>ановление и прекращение, защита</w:t>
      </w:r>
    </w:p>
    <w:p w:rsidR="00397D08" w:rsidRPr="00397D08" w:rsidRDefault="00397D08" w:rsidP="00397D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97D08" w:rsidRDefault="00EB26E7" w:rsidP="00397D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b/>
          <w:color w:val="000000"/>
          <w:sz w:val="28"/>
          <w:szCs w:val="28"/>
        </w:rPr>
        <w:t>Понятие</w:t>
      </w:r>
    </w:p>
    <w:p w:rsidR="00DF1E56" w:rsidRDefault="00DF1E56" w:rsidP="00397D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2B40" w:rsidRDefault="0056713F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В</w:t>
      </w:r>
      <w:r w:rsidR="00EB26E7" w:rsidRPr="00397D08">
        <w:rPr>
          <w:color w:val="000000"/>
          <w:sz w:val="28"/>
          <w:szCs w:val="28"/>
        </w:rPr>
        <w:t xml:space="preserve">ладение </w:t>
      </w:r>
      <w:r w:rsidR="00692B40" w:rsidRPr="00397D08">
        <w:rPr>
          <w:iCs/>
          <w:color w:val="000000"/>
          <w:sz w:val="28"/>
          <w:szCs w:val="28"/>
        </w:rPr>
        <w:t>реальное господство лица над вещью</w:t>
      </w:r>
      <w:r w:rsidR="00EB26E7" w:rsidRPr="00397D08">
        <w:rPr>
          <w:iCs/>
          <w:color w:val="000000"/>
          <w:sz w:val="28"/>
          <w:szCs w:val="28"/>
        </w:rPr>
        <w:t xml:space="preserve"> </w:t>
      </w:r>
      <w:r w:rsidR="00692B40" w:rsidRPr="00397D08">
        <w:rPr>
          <w:color w:val="000000"/>
          <w:sz w:val="28"/>
          <w:szCs w:val="28"/>
        </w:rPr>
        <w:t>господство распространяется целиком на всю вещь в совокупности всех ее свойств и отношений. Поэтому невозможно одновременное владение одной и той же вещью со стороны двух или нескольких лиц</w:t>
      </w:r>
      <w:r w:rsidR="00EB26E7" w:rsidRPr="00397D08">
        <w:rPr>
          <w:color w:val="000000"/>
          <w:sz w:val="28"/>
          <w:szCs w:val="28"/>
        </w:rPr>
        <w:t>.</w:t>
      </w:r>
    </w:p>
    <w:p w:rsidR="00DF1E56" w:rsidRPr="00397D08" w:rsidRDefault="00DF1E56" w:rsidP="00397D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6713F" w:rsidRDefault="00DF1E56" w:rsidP="00397D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</w:t>
      </w:r>
    </w:p>
    <w:p w:rsidR="00DF1E56" w:rsidRPr="00397D08" w:rsidRDefault="00DF1E56" w:rsidP="00397D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7D08" w:rsidRDefault="0056713F" w:rsidP="00397D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i/>
          <w:color w:val="000000"/>
          <w:sz w:val="28"/>
          <w:szCs w:val="28"/>
        </w:rPr>
        <w:t>Ц</w:t>
      </w:r>
      <w:r w:rsidR="00EB26E7" w:rsidRPr="00397D08">
        <w:rPr>
          <w:i/>
          <w:color w:val="000000"/>
          <w:sz w:val="28"/>
          <w:szCs w:val="28"/>
        </w:rPr>
        <w:t>ивильное владение</w:t>
      </w:r>
    </w:p>
    <w:p w:rsidR="0056713F" w:rsidRPr="00397D08" w:rsidRDefault="0056713F" w:rsidP="00397D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Вл</w:t>
      </w:r>
      <w:r w:rsidR="00EB26E7" w:rsidRPr="00397D08">
        <w:rPr>
          <w:color w:val="000000"/>
          <w:sz w:val="28"/>
          <w:szCs w:val="28"/>
        </w:rPr>
        <w:t>адение собственно на себя, на свое имя, причем уверенности в своем праве собственности не требовалось.</w:t>
      </w:r>
    </w:p>
    <w:p w:rsidR="00397D08" w:rsidRDefault="00EB26E7" w:rsidP="00397D0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 xml:space="preserve">Посредственное </w:t>
      </w:r>
      <w:r w:rsidR="0056713F" w:rsidRPr="00397D08">
        <w:rPr>
          <w:bCs/>
          <w:i/>
          <w:color w:val="000000"/>
          <w:sz w:val="28"/>
          <w:szCs w:val="28"/>
        </w:rPr>
        <w:t>владение</w:t>
      </w:r>
    </w:p>
    <w:p w:rsidR="0056713F" w:rsidRPr="00397D08" w:rsidRDefault="00EB26E7" w:rsidP="00397D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Это было фактическое осуществление владения за других лиц на почве экономической зависимости от них, т.е.</w:t>
      </w:r>
      <w:r w:rsidR="00B54D17" w:rsidRPr="00397D08">
        <w:rPr>
          <w:color w:val="000000"/>
          <w:sz w:val="28"/>
          <w:szCs w:val="28"/>
        </w:rPr>
        <w:t xml:space="preserve"> держание, </w:t>
      </w:r>
      <w:r w:rsidRPr="00397D08">
        <w:rPr>
          <w:color w:val="000000"/>
          <w:sz w:val="28"/>
          <w:szCs w:val="28"/>
        </w:rPr>
        <w:t>хотя это и было фактическое воздействие на вещь, но без признания правом за держателем воли владеть вещью на себя.</w:t>
      </w:r>
    </w:p>
    <w:p w:rsidR="00397D08" w:rsidRDefault="00B54D17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>Преторское владение</w:t>
      </w:r>
      <w:r w:rsidRPr="00397D08">
        <w:rPr>
          <w:color w:val="000000"/>
          <w:sz w:val="28"/>
          <w:szCs w:val="28"/>
        </w:rPr>
        <w:t xml:space="preserve"> </w:t>
      </w:r>
    </w:p>
    <w:p w:rsidR="0056713F" w:rsidRDefault="0056713F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С</w:t>
      </w:r>
      <w:r w:rsidR="00B54D17" w:rsidRPr="00397D08">
        <w:rPr>
          <w:color w:val="000000"/>
          <w:sz w:val="28"/>
          <w:szCs w:val="28"/>
        </w:rPr>
        <w:t>амый факт владения дает владельцу больше права, чем лицу не владеющему, подразумевает признание преторским правом за фактами значения основания права владения.</w:t>
      </w:r>
    </w:p>
    <w:p w:rsidR="00DF1E56" w:rsidRPr="00397D08" w:rsidRDefault="00DF1E56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D17" w:rsidRDefault="00B54D17" w:rsidP="00397D0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97D08">
        <w:rPr>
          <w:b/>
          <w:sz w:val="28"/>
          <w:szCs w:val="28"/>
        </w:rPr>
        <w:t>Установление</w:t>
      </w:r>
    </w:p>
    <w:p w:rsidR="00DF1E56" w:rsidRPr="00397D08" w:rsidRDefault="00DF1E56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13F" w:rsidRPr="00397D08" w:rsidRDefault="00B54D17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Приобретение владения всегда устанавливается впервые и самостоятельно самим лицом, желающим владеть предметом.</w:t>
      </w:r>
    </w:p>
    <w:p w:rsidR="00397D08" w:rsidRDefault="00B54D17" w:rsidP="00397D0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7D08">
        <w:rPr>
          <w:i/>
          <w:color w:val="000000"/>
          <w:sz w:val="28"/>
          <w:szCs w:val="28"/>
        </w:rPr>
        <w:t>Завладение</w:t>
      </w:r>
      <w:r w:rsidR="00767B1B" w:rsidRPr="00397D08">
        <w:rPr>
          <w:i/>
          <w:color w:val="000000"/>
          <w:sz w:val="28"/>
          <w:szCs w:val="28"/>
        </w:rPr>
        <w:t xml:space="preserve"> </w:t>
      </w:r>
    </w:p>
    <w:p w:rsidR="0056713F" w:rsidRPr="00397D08" w:rsidRDefault="00767B1B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Выступает</w:t>
      </w:r>
      <w:r w:rsidR="00B54D17" w:rsidRPr="00397D08">
        <w:rPr>
          <w:color w:val="000000"/>
          <w:sz w:val="28"/>
          <w:szCs w:val="28"/>
        </w:rPr>
        <w:t xml:space="preserve"> момент материального захвата</w:t>
      </w:r>
      <w:r w:rsidRPr="00397D08">
        <w:rPr>
          <w:color w:val="000000"/>
          <w:sz w:val="28"/>
          <w:szCs w:val="28"/>
        </w:rPr>
        <w:t>, п</w:t>
      </w:r>
      <w:r w:rsidR="00B54D17" w:rsidRPr="00397D08">
        <w:rPr>
          <w:color w:val="000000"/>
          <w:sz w:val="28"/>
          <w:szCs w:val="28"/>
        </w:rPr>
        <w:t xml:space="preserve">риобретение никому не принадлежащих </w:t>
      </w:r>
      <w:r w:rsidRPr="00397D08">
        <w:rPr>
          <w:color w:val="000000"/>
          <w:sz w:val="28"/>
          <w:szCs w:val="28"/>
        </w:rPr>
        <w:t>движимых вещей.</w:t>
      </w:r>
    </w:p>
    <w:p w:rsidR="00397D08" w:rsidRDefault="00767B1B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i/>
          <w:color w:val="000000"/>
          <w:sz w:val="28"/>
          <w:szCs w:val="28"/>
        </w:rPr>
        <w:t>Неизменяемость основания владения.</w:t>
      </w:r>
      <w:r w:rsidRPr="00397D08">
        <w:rPr>
          <w:color w:val="000000"/>
          <w:sz w:val="28"/>
          <w:szCs w:val="28"/>
        </w:rPr>
        <w:t xml:space="preserve"> </w:t>
      </w:r>
    </w:p>
    <w:p w:rsidR="0056713F" w:rsidRPr="00DF1E56" w:rsidRDefault="00767B1B" w:rsidP="00DF1E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В случаях первоначального п</w:t>
      </w:r>
      <w:r w:rsidR="00734D7E" w:rsidRPr="00397D08">
        <w:rPr>
          <w:color w:val="000000"/>
          <w:sz w:val="28"/>
          <w:szCs w:val="28"/>
        </w:rPr>
        <w:t xml:space="preserve">риобретения владения вещью, не </w:t>
      </w:r>
      <w:r w:rsidRPr="00397D08">
        <w:rPr>
          <w:color w:val="000000"/>
          <w:sz w:val="28"/>
          <w:szCs w:val="28"/>
        </w:rPr>
        <w:t>состоявшей ни в чьем владении, факт завла</w:t>
      </w:r>
      <w:r w:rsidR="00734D7E" w:rsidRPr="00397D08">
        <w:rPr>
          <w:color w:val="000000"/>
          <w:sz w:val="28"/>
          <w:szCs w:val="28"/>
        </w:rPr>
        <w:t xml:space="preserve">дения связан </w:t>
      </w:r>
      <w:r w:rsidRPr="00397D08">
        <w:rPr>
          <w:color w:val="000000"/>
          <w:sz w:val="28"/>
          <w:szCs w:val="28"/>
        </w:rPr>
        <w:t xml:space="preserve">с волей владеть на себя, т. е. основание владения заменяет другое проявление воли. </w:t>
      </w:r>
    </w:p>
    <w:p w:rsidR="00397D08" w:rsidRDefault="00734D7E" w:rsidP="00397D0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 xml:space="preserve">Передача владения </w:t>
      </w:r>
    </w:p>
    <w:p w:rsidR="00200BAA" w:rsidRPr="00397D08" w:rsidRDefault="00734D7E" w:rsidP="00397D0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 xml:space="preserve">Приобретение владения </w:t>
      </w:r>
      <w:r w:rsidR="0056713F" w:rsidRPr="00397D08">
        <w:rPr>
          <w:color w:val="000000"/>
          <w:sz w:val="28"/>
          <w:szCs w:val="28"/>
        </w:rPr>
        <w:t>считается всегда первоначальным</w:t>
      </w:r>
      <w:r w:rsidRPr="00397D08">
        <w:rPr>
          <w:color w:val="000000"/>
          <w:sz w:val="28"/>
          <w:szCs w:val="28"/>
        </w:rPr>
        <w:t xml:space="preserve">, даже если владение передается одним лицом другому. </w:t>
      </w:r>
    </w:p>
    <w:p w:rsidR="00397D08" w:rsidRDefault="00734D7E" w:rsidP="00397D0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97D08">
        <w:rPr>
          <w:i/>
          <w:color w:val="000000"/>
          <w:sz w:val="28"/>
          <w:szCs w:val="28"/>
        </w:rPr>
        <w:t>Самовольный захват владения</w:t>
      </w:r>
    </w:p>
    <w:p w:rsidR="00734D7E" w:rsidRPr="00397D08" w:rsidRDefault="0056713F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П</w:t>
      </w:r>
      <w:r w:rsidR="00DC6C27" w:rsidRPr="00397D08">
        <w:rPr>
          <w:color w:val="000000"/>
          <w:sz w:val="28"/>
          <w:szCs w:val="28"/>
        </w:rPr>
        <w:t xml:space="preserve">остороннее лицо </w:t>
      </w:r>
      <w:r w:rsidR="00A50024" w:rsidRPr="00397D08">
        <w:rPr>
          <w:color w:val="000000"/>
          <w:sz w:val="28"/>
          <w:szCs w:val="28"/>
        </w:rPr>
        <w:t>овладевает</w:t>
      </w:r>
      <w:r w:rsidR="00734D7E" w:rsidRPr="00397D08">
        <w:rPr>
          <w:color w:val="000000"/>
          <w:sz w:val="28"/>
          <w:szCs w:val="28"/>
        </w:rPr>
        <w:t xml:space="preserve"> </w:t>
      </w:r>
      <w:r w:rsidR="00DC6C27" w:rsidRPr="00397D08">
        <w:rPr>
          <w:color w:val="000000"/>
          <w:sz w:val="28"/>
          <w:szCs w:val="28"/>
        </w:rPr>
        <w:t>вещью</w:t>
      </w:r>
      <w:r w:rsidR="00734D7E" w:rsidRPr="00397D08">
        <w:rPr>
          <w:color w:val="000000"/>
          <w:sz w:val="28"/>
          <w:szCs w:val="28"/>
        </w:rPr>
        <w:t xml:space="preserve"> в отсутствие и без ведома влад</w:t>
      </w:r>
      <w:r w:rsidRPr="00397D08">
        <w:rPr>
          <w:color w:val="000000"/>
          <w:sz w:val="28"/>
          <w:szCs w:val="28"/>
        </w:rPr>
        <w:t>ельца. П</w:t>
      </w:r>
      <w:r w:rsidR="00734D7E" w:rsidRPr="00397D08">
        <w:rPr>
          <w:color w:val="000000"/>
          <w:sz w:val="28"/>
          <w:szCs w:val="28"/>
        </w:rPr>
        <w:t>ризнавалось за таким захватчиком только тайное владение которое становилось сразу</w:t>
      </w:r>
      <w:r w:rsidR="00A50024" w:rsidRPr="00397D08">
        <w:rPr>
          <w:color w:val="000000"/>
          <w:sz w:val="28"/>
          <w:szCs w:val="28"/>
        </w:rPr>
        <w:t xml:space="preserve"> </w:t>
      </w:r>
      <w:r w:rsidR="00734D7E" w:rsidRPr="00397D08">
        <w:rPr>
          <w:color w:val="000000"/>
          <w:sz w:val="28"/>
          <w:szCs w:val="28"/>
        </w:rPr>
        <w:t>же недействительным, если прежний владелец оспаривал его.</w:t>
      </w:r>
    </w:p>
    <w:p w:rsidR="00397D08" w:rsidRDefault="00A50024" w:rsidP="00397D08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>Приобретение владения через других лиц</w:t>
      </w:r>
    </w:p>
    <w:p w:rsidR="0056713F" w:rsidRDefault="00A50024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Посторонний мог или непосредственно приобрести владение для другого, или сделаться сам владельцем, чтобы позже передать вещь другому.</w:t>
      </w:r>
    </w:p>
    <w:p w:rsidR="00DF1E56" w:rsidRPr="00397D08" w:rsidRDefault="00DF1E56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024" w:rsidRDefault="0056713F" w:rsidP="00397D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b/>
          <w:sz w:val="28"/>
          <w:szCs w:val="28"/>
        </w:rPr>
        <w:t>П</w:t>
      </w:r>
      <w:r w:rsidR="002C7DBF" w:rsidRPr="00397D08">
        <w:rPr>
          <w:b/>
          <w:sz w:val="28"/>
          <w:szCs w:val="28"/>
        </w:rPr>
        <w:t>рекращение</w:t>
      </w:r>
    </w:p>
    <w:p w:rsidR="00DF1E56" w:rsidRPr="00397D08" w:rsidRDefault="00DF1E56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D08" w:rsidRDefault="0056713F" w:rsidP="00397D08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>Недобровольная утрата владения</w:t>
      </w:r>
    </w:p>
    <w:p w:rsidR="00EB02B4" w:rsidRPr="00397D08" w:rsidRDefault="00EB02B4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 xml:space="preserve">Недобровольная утрата владения в пользу другого лица могла происходить путем потери и похищения, кражи. </w:t>
      </w:r>
    </w:p>
    <w:p w:rsidR="00397D08" w:rsidRDefault="0056713F" w:rsidP="00397D08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>Смерть владельца</w:t>
      </w:r>
      <w:r w:rsidR="00EB02B4" w:rsidRPr="00397D08">
        <w:rPr>
          <w:bCs/>
          <w:i/>
          <w:color w:val="000000"/>
          <w:sz w:val="28"/>
          <w:szCs w:val="28"/>
        </w:rPr>
        <w:t xml:space="preserve"> </w:t>
      </w:r>
    </w:p>
    <w:p w:rsidR="00EB02B4" w:rsidRPr="00397D08" w:rsidRDefault="00EB02B4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Прекращение владения всегда наступало в случае смерти владельца, и его наследники должны были вновь осуществить и обосновать весь состав владения в своем лице.</w:t>
      </w:r>
    </w:p>
    <w:p w:rsidR="00397D08" w:rsidRDefault="0067055B" w:rsidP="00397D08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D08">
        <w:rPr>
          <w:bCs/>
          <w:i/>
          <w:color w:val="000000"/>
          <w:sz w:val="28"/>
          <w:szCs w:val="28"/>
        </w:rPr>
        <w:t>Прекращение владения, осуществляемого через постороннее лицо</w:t>
      </w:r>
    </w:p>
    <w:p w:rsidR="0067055B" w:rsidRPr="00397D08" w:rsidRDefault="0067055B" w:rsidP="00397D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Владение прекращалось при нахождении вещи у постороннего лица:</w:t>
      </w:r>
      <w:r w:rsidR="00397D08">
        <w:rPr>
          <w:color w:val="000000"/>
          <w:sz w:val="28"/>
          <w:szCs w:val="28"/>
        </w:rPr>
        <w:t xml:space="preserve"> </w:t>
      </w:r>
      <w:r w:rsidRPr="00397D08">
        <w:rPr>
          <w:color w:val="000000"/>
          <w:sz w:val="28"/>
          <w:szCs w:val="28"/>
        </w:rPr>
        <w:t>по воле владельца, вследствие его смерти или</w:t>
      </w:r>
      <w:r w:rsidR="00397D08">
        <w:rPr>
          <w:color w:val="000000"/>
          <w:sz w:val="28"/>
          <w:szCs w:val="28"/>
        </w:rPr>
        <w:t xml:space="preserve"> </w:t>
      </w:r>
      <w:r w:rsidRPr="00397D08">
        <w:rPr>
          <w:color w:val="000000"/>
          <w:sz w:val="28"/>
          <w:szCs w:val="28"/>
        </w:rPr>
        <w:t>при гибели вещи.</w:t>
      </w:r>
    </w:p>
    <w:p w:rsidR="00397D08" w:rsidRDefault="0067055B" w:rsidP="00397D0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97D08">
        <w:rPr>
          <w:b/>
          <w:sz w:val="28"/>
          <w:szCs w:val="28"/>
        </w:rPr>
        <w:t>Защита</w:t>
      </w:r>
    </w:p>
    <w:p w:rsidR="00DF1E56" w:rsidRDefault="00DF1E56" w:rsidP="00397D0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F1E56" w:rsidRDefault="009E3591" w:rsidP="00397D0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Владение защищалось, в</w:t>
      </w:r>
      <w:r w:rsidRPr="00397D08">
        <w:rPr>
          <w:color w:val="000000"/>
          <w:sz w:val="28"/>
          <w:szCs w:val="28"/>
          <w:vertAlign w:val="subscript"/>
        </w:rPr>
        <w:t xml:space="preserve"> </w:t>
      </w:r>
      <w:r w:rsidRPr="00397D08">
        <w:rPr>
          <w:color w:val="000000"/>
          <w:sz w:val="28"/>
          <w:szCs w:val="28"/>
        </w:rPr>
        <w:t>интересах господствующих групп населения, путем решительных административных актов претора. Общей чертой средств этой защиты – интердиктов было нормиро</w:t>
      </w:r>
      <w:r w:rsidR="00DF1E56">
        <w:rPr>
          <w:color w:val="000000"/>
          <w:sz w:val="28"/>
          <w:szCs w:val="28"/>
        </w:rPr>
        <w:t xml:space="preserve">вание владения, как общественно </w:t>
      </w:r>
      <w:r w:rsidRPr="00397D08">
        <w:rPr>
          <w:color w:val="000000"/>
          <w:sz w:val="28"/>
          <w:szCs w:val="28"/>
        </w:rPr>
        <w:t>признанного факта пользовании вещами, и недопущение вопросов права при разбирательстве дел о владении. Ни тот, кто желал охранить свое владение, ни тот, кто оспаривал его, не мог ли приводить правовых обоснований своих претензий. Природа владельческой защиты и интердиктов определялась тем, что они были продуктом административной деятельности претора. В данном случае эта деятельность не ставила себе задачи разрешения вопросов о правовом основании владения, а ограничивалась сохранением существующего фактического состояния, которое оказалось, таким образом, юридически защищенным. В этом отличие</w:t>
      </w:r>
      <w:r w:rsidR="00DF1E56">
        <w:rPr>
          <w:color w:val="000000"/>
          <w:sz w:val="28"/>
          <w:szCs w:val="28"/>
        </w:rPr>
        <w:t xml:space="preserve"> посессорной защиты от петитор</w:t>
      </w:r>
      <w:r w:rsidRPr="00397D08">
        <w:rPr>
          <w:color w:val="000000"/>
          <w:sz w:val="28"/>
          <w:szCs w:val="28"/>
        </w:rPr>
        <w:t>ной, при которой, наоборот, выяснялся вопросе праве.</w:t>
      </w:r>
    </w:p>
    <w:p w:rsidR="00692B40" w:rsidRDefault="00DF1E56" w:rsidP="00DF1E5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F1E56">
        <w:rPr>
          <w:b/>
          <w:color w:val="000000"/>
          <w:sz w:val="28"/>
          <w:szCs w:val="28"/>
        </w:rPr>
        <w:t xml:space="preserve">2. </w:t>
      </w:r>
      <w:r w:rsidR="006A5744" w:rsidRPr="00DF1E56">
        <w:rPr>
          <w:b/>
          <w:sz w:val="28"/>
          <w:szCs w:val="28"/>
        </w:rPr>
        <w:t>Договор купли-продажи</w:t>
      </w:r>
    </w:p>
    <w:p w:rsidR="00DF1E56" w:rsidRPr="00DF1E56" w:rsidRDefault="00DF1E56" w:rsidP="00DF1E5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D08" w:rsidRDefault="002E46F4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196872462"/>
      <w:r w:rsidRPr="00397D08">
        <w:rPr>
          <w:b/>
          <w:bCs/>
          <w:sz w:val="28"/>
          <w:szCs w:val="28"/>
        </w:rPr>
        <w:t>Определение купли-продажи</w:t>
      </w:r>
      <w:bookmarkEnd w:id="0"/>
    </w:p>
    <w:p w:rsidR="00DF1E56" w:rsidRDefault="00DF1E56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3591" w:rsidRDefault="002E46F4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Купля-продажа (emptio — venditio) — договор, характеризующийся тем, что в нем участвуют покупатель (emptor) и продавец (venditor), что первый уплачивает второму покупную цену (pretium) и что второй передает первому вещь (res) или товар (merx). </w:t>
      </w:r>
    </w:p>
    <w:p w:rsidR="00DF1E56" w:rsidRPr="00397D08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b/>
          <w:sz w:val="28"/>
          <w:szCs w:val="28"/>
        </w:rPr>
        <w:t>Цель договора купли-продажи</w:t>
      </w:r>
    </w:p>
    <w:p w:rsidR="00DF1E56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9E3591" w:rsidRDefault="009E3591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Цель </w:t>
      </w:r>
      <w:r w:rsidR="00200BAA" w:rsidRPr="00397D08">
        <w:rPr>
          <w:sz w:val="28"/>
          <w:szCs w:val="28"/>
        </w:rPr>
        <w:t xml:space="preserve">заключается в том, чтобы в хозяйство покупателя поступили на праве собственности те или иные нужные для него вещи. Наиболее эффективное правовое средство для достижения этой цели состояло в том, чтобы сделать покупателя собственником необходимых вещей. </w:t>
      </w:r>
    </w:p>
    <w:p w:rsidR="00DF1E56" w:rsidRPr="00397D08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397D08" w:rsidRDefault="009E3591" w:rsidP="00397D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D08">
        <w:rPr>
          <w:b/>
          <w:sz w:val="28"/>
          <w:szCs w:val="28"/>
        </w:rPr>
        <w:t>Предмет купли-продажи</w:t>
      </w:r>
    </w:p>
    <w:p w:rsidR="00DF1E56" w:rsidRDefault="00DF1E56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1E56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Предметом купли-продажи могло быть все, что не изъято из оборота, и в первую очередь - телесные вещи, следовательно, существующие в натуре и по общему правилу принадлежащие продавцу. Однако ни тот ни другой признак, т.е. ни существование вещей в натуре в момент заключения договора, ни принадлежность их в этот момент продавцу - не являлись, безусловно, необходимыми. Разграничение обязательственно-правового и вещно-правового моментов расширяло сферу применения договора купли-продажи. </w:t>
      </w:r>
    </w:p>
    <w:p w:rsidR="00397D08" w:rsidRPr="00DF1E56" w:rsidRDefault="00DF1E56" w:rsidP="00D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3591" w:rsidRPr="00397D08">
        <w:rPr>
          <w:b/>
          <w:sz w:val="28"/>
          <w:szCs w:val="28"/>
        </w:rPr>
        <w:t>Цена</w:t>
      </w:r>
    </w:p>
    <w:p w:rsidR="00DF1E56" w:rsidRDefault="00DF1E56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_Toc196872466"/>
      <w:r w:rsidRPr="00397D08">
        <w:rPr>
          <w:bCs/>
          <w:sz w:val="28"/>
          <w:szCs w:val="28"/>
        </w:rPr>
        <w:t>Цена</w:t>
      </w:r>
      <w:bookmarkEnd w:id="1"/>
      <w:r w:rsidRPr="00397D08">
        <w:rPr>
          <w:sz w:val="28"/>
          <w:szCs w:val="28"/>
        </w:rPr>
        <w:t xml:space="preserve"> (pretium)</w:t>
      </w:r>
      <w:r w:rsidR="00D406EC" w:rsidRPr="00397D08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 xml:space="preserve">должна выражаться в денежной сумме, в этом отличие купли-продажи от мены, при которой эквивалентом вещи, передаваемой одной стороной, является также какая-нибудь вещь, даваемая, в свою очередь, другой стороной. Цена должна быть определенной. </w:t>
      </w:r>
    </w:p>
    <w:p w:rsidR="009E3591" w:rsidRPr="00397D08" w:rsidRDefault="009E3591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" w:name="_Toc196872467"/>
    </w:p>
    <w:p w:rsidR="009E3591" w:rsidRPr="00397D08" w:rsidRDefault="009E3591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7D08">
        <w:rPr>
          <w:b/>
          <w:bCs/>
          <w:sz w:val="28"/>
          <w:szCs w:val="28"/>
        </w:rPr>
        <w:t>Моменты принудительного регулирования цен</w:t>
      </w:r>
      <w:bookmarkEnd w:id="2"/>
    </w:p>
    <w:p w:rsidR="00DF1E56" w:rsidRDefault="00DF1E56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3591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В условиях менового хозяйства рабовладельческого общества цена складывалась в зависимости от условий рынка, и в отдельных случаях могла быть то выше, то ниже нормальной стоимости вещи.</w:t>
      </w:r>
      <w:bookmarkStart w:id="3" w:name="_Toc196872468"/>
    </w:p>
    <w:p w:rsidR="00DF1E56" w:rsidRPr="00397D08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7D08">
        <w:rPr>
          <w:b/>
          <w:bCs/>
          <w:sz w:val="28"/>
          <w:szCs w:val="28"/>
        </w:rPr>
        <w:t>Обязанности сторон</w:t>
      </w:r>
      <w:bookmarkEnd w:id="3"/>
    </w:p>
    <w:p w:rsidR="00DF1E56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200BAA" w:rsidRPr="00397D08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Поскольку договор купли-продажи двусторонне-равный, то обязанностям продавца корреспондируют обязанности покупателя.</w:t>
      </w:r>
    </w:p>
    <w:p w:rsidR="00397D08" w:rsidRDefault="00200BAA" w:rsidP="00397D08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4" w:name="_Toc196872469"/>
      <w:r w:rsidRPr="00397D08">
        <w:rPr>
          <w:i/>
          <w:sz w:val="28"/>
          <w:szCs w:val="28"/>
        </w:rPr>
        <w:t>Обязанности покупателя</w:t>
      </w:r>
      <w:bookmarkEnd w:id="4"/>
    </w:p>
    <w:p w:rsidR="00D406EC" w:rsidRPr="00397D08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Обязанности покупателя обеспечивались предоставленным продавцу иском по поводу проданного (actio venditi). Основной обязанностью покупателя являлась уплата покупной цены. Для выполнения этих действий мог быть установлен определенный срок, а при его отсутствии предполагалась встречность исполнения: уплата денег покупателем в обмен на передачу вещи продавцом. </w:t>
      </w:r>
      <w:bookmarkStart w:id="5" w:name="_Toc196872471"/>
    </w:p>
    <w:p w:rsidR="00397D08" w:rsidRDefault="00200BAA" w:rsidP="00397D0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D08">
        <w:rPr>
          <w:i/>
          <w:sz w:val="28"/>
          <w:szCs w:val="28"/>
        </w:rPr>
        <w:t>Обязательство продавца.</w:t>
      </w:r>
      <w:bookmarkEnd w:id="5"/>
    </w:p>
    <w:p w:rsidR="00200BAA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Продавец принимает на себя по договору купли-продажи обязательство предоставить вещь покупателю. Продавец должен был предоставить покупателю товар того качества и в том количестве, которое устанавливалось договором, а также плоды и приращения от вещи, если они были получены после заключения договора.</w:t>
      </w:r>
    </w:p>
    <w:p w:rsidR="00DF1E56" w:rsidRPr="00397D08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6" w:name="_Toc196872472"/>
      <w:r w:rsidRPr="00397D08">
        <w:rPr>
          <w:b/>
          <w:bCs/>
          <w:sz w:val="28"/>
          <w:szCs w:val="28"/>
        </w:rPr>
        <w:t>Ответственность за эвикцию вещи</w:t>
      </w:r>
      <w:bookmarkEnd w:id="6"/>
    </w:p>
    <w:p w:rsidR="00DF1E56" w:rsidRDefault="00DF1E56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3591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Эвикцией вещи (от слова evincere - вытребовать, отсудить) называется лишение покупателя владения полученной от продавца вещью, вследствие отсуждения ее каким-либо третьим лицом на основании права, возникшего до передачи вещи продавцом покупателю. Все эти признаки: а) утрата покупателем фактического владения купленной вещью, б) по судебному решению, в) состоявшемуся по основанию, возникшему до передачи вещи от продавца покупате</w:t>
      </w:r>
      <w:r w:rsidR="00D406EC" w:rsidRPr="00397D08">
        <w:rPr>
          <w:sz w:val="28"/>
          <w:szCs w:val="28"/>
        </w:rPr>
        <w:t xml:space="preserve">лю - являются существенными. </w:t>
      </w:r>
      <w:bookmarkStart w:id="7" w:name="_Toc196872473"/>
    </w:p>
    <w:p w:rsidR="00DF1E56" w:rsidRPr="00397D08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7D08">
        <w:rPr>
          <w:b/>
          <w:bCs/>
          <w:sz w:val="28"/>
          <w:szCs w:val="28"/>
        </w:rPr>
        <w:t>Ответственность продавца за недостатки проданной вещи</w:t>
      </w:r>
      <w:bookmarkEnd w:id="7"/>
    </w:p>
    <w:p w:rsidR="00DF1E56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200BAA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Кроме вышеперечисленного</w:t>
      </w:r>
      <w:r w:rsidR="00DF1E56">
        <w:rPr>
          <w:sz w:val="28"/>
          <w:szCs w:val="28"/>
        </w:rPr>
        <w:t>,</w:t>
      </w:r>
      <w:r w:rsidRPr="00397D08">
        <w:rPr>
          <w:sz w:val="28"/>
          <w:szCs w:val="28"/>
        </w:rPr>
        <w:t xml:space="preserve"> на продавце лежат и другие виды ответственности - он обязан предоставить вещь в надлежащем состоянии: если вещь передана в таком виде, что или ее невозможно использовать по прямому назначению, или она обесценена вследствие имеющихся в ней недостатков, то надо считать это неисполнением продавцом принятой на с</w:t>
      </w:r>
      <w:r w:rsidR="00D406EC" w:rsidRPr="00397D08">
        <w:rPr>
          <w:sz w:val="28"/>
          <w:szCs w:val="28"/>
        </w:rPr>
        <w:t>ебя по договору обязанности.</w:t>
      </w:r>
    </w:p>
    <w:p w:rsidR="00DF1E56" w:rsidRPr="00397D08" w:rsidRDefault="00DF1E56" w:rsidP="00397D08">
      <w:pPr>
        <w:spacing w:line="360" w:lineRule="auto"/>
        <w:ind w:firstLine="709"/>
        <w:jc w:val="both"/>
        <w:rPr>
          <w:sz w:val="28"/>
          <w:szCs w:val="28"/>
        </w:rPr>
      </w:pPr>
    </w:p>
    <w:p w:rsidR="00397D08" w:rsidRDefault="00200BAA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8" w:name="_Toc196872474"/>
      <w:r w:rsidRPr="00397D08">
        <w:rPr>
          <w:b/>
          <w:bCs/>
          <w:sz w:val="28"/>
          <w:szCs w:val="28"/>
        </w:rPr>
        <w:t>Взаимосвязь обязательств продавца и покупателя</w:t>
      </w:r>
      <w:bookmarkEnd w:id="8"/>
    </w:p>
    <w:p w:rsidR="00DF1E56" w:rsidRDefault="00DF1E56" w:rsidP="00397D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1E56" w:rsidRDefault="00200BAA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Таким образом, из договора купли-продажи возникали два взаимных обязательства: продавец был обязан предоставить покупателю проданную вещь, гарантировать беспрепятственное владение ею, отвечать за эвикцию и недостатки вещи, а покупатель был обязан уплатить условленную цену. В этом смысле куплю-продажу называют синаллагматическим договором, т.е. содержащим взаимосвязанные, обмениваемые о</w:t>
      </w:r>
      <w:r w:rsidR="00CE1198" w:rsidRPr="00397D08">
        <w:rPr>
          <w:sz w:val="28"/>
          <w:szCs w:val="28"/>
        </w:rPr>
        <w:t>дно на другое обязательства.</w:t>
      </w:r>
      <w:r w:rsidR="00397D08">
        <w:rPr>
          <w:sz w:val="28"/>
          <w:szCs w:val="28"/>
        </w:rPr>
        <w:t xml:space="preserve"> </w:t>
      </w:r>
      <w:bookmarkStart w:id="9" w:name="_Toc196872475"/>
    </w:p>
    <w:p w:rsidR="00397D08" w:rsidRDefault="00200BAA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b/>
          <w:bCs/>
          <w:sz w:val="28"/>
          <w:szCs w:val="28"/>
        </w:rPr>
        <w:t>Дополнительные соглашения при купле-продаж</w:t>
      </w:r>
      <w:bookmarkEnd w:id="9"/>
      <w:r w:rsidR="00B75B00" w:rsidRPr="00397D08">
        <w:rPr>
          <w:b/>
          <w:bCs/>
          <w:sz w:val="28"/>
          <w:szCs w:val="28"/>
        </w:rPr>
        <w:t>е</w:t>
      </w:r>
      <w:r w:rsidR="00A92FEB" w:rsidRPr="00397D08">
        <w:rPr>
          <w:color w:val="000000"/>
          <w:sz w:val="28"/>
          <w:szCs w:val="28"/>
        </w:rPr>
        <w:t>.</w:t>
      </w:r>
    </w:p>
    <w:p w:rsidR="00DF1E56" w:rsidRDefault="00DF1E56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E56" w:rsidRDefault="00A92FEB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С</w:t>
      </w:r>
      <w:r w:rsidR="003D5399" w:rsidRPr="00397D08">
        <w:rPr>
          <w:color w:val="000000"/>
          <w:sz w:val="28"/>
          <w:szCs w:val="28"/>
        </w:rPr>
        <w:t>юда относятся некоторые соглашения, в силу которых сторона может требовать уничтожения главного договора со все</w:t>
      </w:r>
      <w:r w:rsidR="00DF1E56">
        <w:rPr>
          <w:color w:val="000000"/>
          <w:sz w:val="28"/>
          <w:szCs w:val="28"/>
        </w:rPr>
        <w:t>ми его последствиями, а именно:</w:t>
      </w:r>
    </w:p>
    <w:p w:rsidR="00DF1E56" w:rsidRDefault="00397D08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B00" w:rsidRPr="00397D08">
        <w:rPr>
          <w:color w:val="000000"/>
          <w:sz w:val="28"/>
          <w:szCs w:val="28"/>
        </w:rPr>
        <w:t xml:space="preserve">- </w:t>
      </w:r>
      <w:r w:rsidR="003D5399" w:rsidRPr="00397D08">
        <w:rPr>
          <w:color w:val="000000"/>
          <w:sz w:val="28"/>
          <w:szCs w:val="28"/>
        </w:rPr>
        <w:t>соглашение, в силу которого уничтожение сделки предоставляется свободному усмотрению стороны (напр., А купил вещь и притом выговаривает себе право вернуть ее, если ему вздумается). Если не установлено особого срока, такое соглашение имеет силу в течени</w:t>
      </w:r>
      <w:r w:rsidR="00DF1E56">
        <w:rPr>
          <w:color w:val="000000"/>
          <w:sz w:val="28"/>
          <w:szCs w:val="28"/>
        </w:rPr>
        <w:t>е 60 дней;</w:t>
      </w:r>
    </w:p>
    <w:p w:rsidR="00DF1E56" w:rsidRDefault="00397D08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27A8" w:rsidRPr="00397D08">
        <w:rPr>
          <w:color w:val="000000"/>
          <w:sz w:val="28"/>
          <w:szCs w:val="28"/>
        </w:rPr>
        <w:t>- с</w:t>
      </w:r>
      <w:r w:rsidR="003D5399" w:rsidRPr="00397D08">
        <w:rPr>
          <w:color w:val="000000"/>
          <w:sz w:val="28"/>
          <w:szCs w:val="28"/>
        </w:rPr>
        <w:t xml:space="preserve">оглашение, в силу которого один из контрагентов, в частности, при купле-продаже продавец сохраняет право расторгнуть договор, если в течение определенного срока времени найдется лицо, которое пожелает заключить с ним тот же договор на более выгодных условиях. Тут требуется, чтобы действительно нашлось такое лицо и чтобы управомоченное лицо действительно приняло его предложение: сверх того, первоначальный контрагент, по общему правилу, может сохранить договор в силе, если согласится принять те </w:t>
      </w:r>
      <w:r w:rsidR="00DF1E56">
        <w:rPr>
          <w:color w:val="000000"/>
          <w:sz w:val="28"/>
          <w:szCs w:val="28"/>
        </w:rPr>
        <w:t>же условия;</w:t>
      </w:r>
    </w:p>
    <w:p w:rsidR="00DF1E56" w:rsidRDefault="00397D08" w:rsidP="00DF1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5B00" w:rsidRPr="00397D08">
        <w:rPr>
          <w:color w:val="000000"/>
          <w:sz w:val="28"/>
          <w:szCs w:val="28"/>
        </w:rPr>
        <w:t xml:space="preserve">- </w:t>
      </w:r>
      <w:r w:rsidR="006B27A8" w:rsidRPr="00397D08">
        <w:rPr>
          <w:color w:val="000000"/>
          <w:sz w:val="28"/>
          <w:szCs w:val="28"/>
        </w:rPr>
        <w:t>с</w:t>
      </w:r>
      <w:r w:rsidR="003D5399" w:rsidRPr="00397D08">
        <w:rPr>
          <w:color w:val="000000"/>
          <w:sz w:val="28"/>
          <w:szCs w:val="28"/>
        </w:rPr>
        <w:t>оглашение, в силу которого контрагент может отступиться от сделки, если противная сторона не исполнит своевременно принятое на себя обязательство. Только тот, кто выговорил себе такое право, может расторгнуть сделку; он считается отказавшимся от своего права, если он, несмотря на то, что обязательство своевременно не было исполнено, впоследствии требует исполнения или принимает что-либо в</w:t>
      </w:r>
      <w:r w:rsidR="00DF1E56">
        <w:rPr>
          <w:color w:val="000000"/>
          <w:sz w:val="28"/>
          <w:szCs w:val="28"/>
        </w:rPr>
        <w:t xml:space="preserve"> счет исполнения.</w:t>
      </w:r>
    </w:p>
    <w:p w:rsidR="00DF1E56" w:rsidRPr="00DF1E56" w:rsidRDefault="00DF1E56" w:rsidP="00DF1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6D03" w:rsidRPr="00DF1E56">
        <w:rPr>
          <w:b/>
          <w:sz w:val="28"/>
          <w:szCs w:val="28"/>
        </w:rPr>
        <w:t>Задача № 1</w:t>
      </w:r>
    </w:p>
    <w:p w:rsidR="00397D08" w:rsidRDefault="00426D03" w:rsidP="00397D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D08">
        <w:rPr>
          <w:b/>
          <w:sz w:val="28"/>
          <w:szCs w:val="28"/>
        </w:rPr>
        <w:t>Гай купил у Сея лошадь, не зная о том, что она краденая. От непосильной работы лошадь сдохла. Вскоре человеком, у которого она была украдена, был подан</w:t>
      </w:r>
      <w:r w:rsidR="00CE5C14" w:rsidRPr="00397D08">
        <w:rPr>
          <w:b/>
          <w:sz w:val="28"/>
          <w:szCs w:val="28"/>
        </w:rPr>
        <w:t xml:space="preserve"> виндикационный иск против Гая.</w:t>
      </w:r>
    </w:p>
    <w:p w:rsidR="00397D08" w:rsidRDefault="00426D03" w:rsidP="00397D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D08">
        <w:rPr>
          <w:b/>
          <w:sz w:val="28"/>
          <w:szCs w:val="28"/>
        </w:rPr>
        <w:t>Будет ли Гай отвечать за гибель лошади?</w:t>
      </w:r>
      <w:bookmarkStart w:id="10" w:name="_Toc196872470"/>
    </w:p>
    <w:p w:rsidR="00DF1E56" w:rsidRDefault="00DF1E56" w:rsidP="00397D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7D08" w:rsidRDefault="0073285D" w:rsidP="00DF1E5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397D08">
        <w:rPr>
          <w:bCs/>
          <w:sz w:val="28"/>
          <w:szCs w:val="28"/>
        </w:rPr>
        <w:t>Данная задача относится к теме «Право собственности»</w:t>
      </w:r>
      <w:r w:rsidR="004F64BC" w:rsidRPr="00397D08">
        <w:rPr>
          <w:bCs/>
          <w:sz w:val="28"/>
          <w:szCs w:val="28"/>
        </w:rPr>
        <w:t>.</w:t>
      </w:r>
    </w:p>
    <w:p w:rsidR="00397D08" w:rsidRDefault="004F64BC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Гай будет отвечать за гибель лошади перед человеком, у которого она была украдена.</w:t>
      </w:r>
    </w:p>
    <w:p w:rsidR="00397D08" w:rsidRDefault="004F64BC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В Римском праве </w:t>
      </w:r>
      <w:r w:rsidRPr="00397D08">
        <w:rPr>
          <w:color w:val="000000"/>
          <w:sz w:val="28"/>
          <w:szCs w:val="28"/>
        </w:rPr>
        <w:t>л</w:t>
      </w:r>
      <w:r w:rsidR="00376FC1" w:rsidRPr="00397D08">
        <w:rPr>
          <w:color w:val="000000"/>
          <w:sz w:val="28"/>
          <w:szCs w:val="28"/>
        </w:rPr>
        <w:t xml:space="preserve">ицо, приобретшее каким-либо образом чужую вещь, </w:t>
      </w:r>
      <w:r w:rsidRPr="00397D08">
        <w:rPr>
          <w:color w:val="000000"/>
          <w:sz w:val="28"/>
          <w:szCs w:val="28"/>
        </w:rPr>
        <w:t>отвечает</w:t>
      </w:r>
      <w:r w:rsidR="00376FC1" w:rsidRPr="00397D08">
        <w:rPr>
          <w:color w:val="000000"/>
          <w:sz w:val="28"/>
          <w:szCs w:val="28"/>
        </w:rPr>
        <w:t xml:space="preserve"> перед собственником, как владеющий несобственник. Тем не менее, римское право охраняло, и владение само по себе и не допускало произвольных его нарушений, независимо от оснований его возникновения.</w:t>
      </w:r>
      <w:r w:rsidR="00397D08">
        <w:rPr>
          <w:color w:val="000000"/>
          <w:sz w:val="28"/>
          <w:szCs w:val="28"/>
        </w:rPr>
        <w:t xml:space="preserve"> </w:t>
      </w:r>
      <w:r w:rsidR="00376FC1" w:rsidRPr="00397D08">
        <w:rPr>
          <w:color w:val="000000"/>
          <w:sz w:val="28"/>
          <w:szCs w:val="28"/>
        </w:rPr>
        <w:t>Владельческое отношение признавалось правовым и охранялось преторскими интердиктами, что приводило иногда к тому, что ими пользовались лица, неправомерно установившие свое владение. Поэтому юристы-классики нередко отделяли владение и противопоставляли его собственности, рассматривая его, как особое правоотношение, независимое от собственности, и охраняемое особыми облегченными средствами защиты.</w:t>
      </w:r>
    </w:p>
    <w:p w:rsidR="00397D08" w:rsidRDefault="00376FC1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color w:val="000000"/>
          <w:sz w:val="28"/>
          <w:szCs w:val="28"/>
        </w:rPr>
        <w:t>Самый факт владения дает владельцу больше права, чем лицу не владеющему, подразумевает признание преторским правом за фактами значения основания права владения.</w:t>
      </w:r>
      <w:bookmarkEnd w:id="10"/>
      <w:r w:rsidR="004F64BC" w:rsidRPr="00397D08">
        <w:rPr>
          <w:sz w:val="28"/>
          <w:szCs w:val="28"/>
        </w:rPr>
        <w:t xml:space="preserve"> </w:t>
      </w:r>
    </w:p>
    <w:p w:rsidR="00DF1E56" w:rsidRDefault="004F64BC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Цитирую: «</w:t>
      </w:r>
      <w:r w:rsidR="00426D03" w:rsidRPr="00397D08">
        <w:rPr>
          <w:sz w:val="28"/>
          <w:szCs w:val="28"/>
        </w:rPr>
        <w:t>После этого Ульпиан останавливается на другом возможном случае, а именно, если продавец сам не был собственником: естественно, что он не сделает тогда собственником и покупателя, а, следовательно, вещь может быть виндицирована ее собственником, продавец будет тогда нести отв</w:t>
      </w:r>
      <w:r w:rsidRPr="00397D08">
        <w:rPr>
          <w:sz w:val="28"/>
          <w:szCs w:val="28"/>
        </w:rPr>
        <w:t>етственность за эвикцию вещи»</w:t>
      </w:r>
    </w:p>
    <w:p w:rsidR="00397D08" w:rsidRPr="00DF1E56" w:rsidRDefault="00DF1E56" w:rsidP="00DF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F1E56">
        <w:rPr>
          <w:b/>
          <w:sz w:val="28"/>
          <w:szCs w:val="28"/>
        </w:rPr>
        <w:t xml:space="preserve">3. </w:t>
      </w:r>
      <w:r w:rsidR="00A35C71" w:rsidRPr="00DF1E56">
        <w:rPr>
          <w:b/>
          <w:sz w:val="28"/>
          <w:szCs w:val="28"/>
        </w:rPr>
        <w:t>Задача № 2</w:t>
      </w:r>
    </w:p>
    <w:p w:rsidR="00397D08" w:rsidRDefault="00426D03" w:rsidP="00397D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b/>
          <w:color w:val="000000"/>
          <w:sz w:val="28"/>
          <w:szCs w:val="28"/>
        </w:rPr>
        <w:t>После заключения купли-продажи яблоневого сада, но до момента</w:t>
      </w:r>
      <w:r w:rsidR="00397D08">
        <w:rPr>
          <w:b/>
          <w:color w:val="000000"/>
          <w:sz w:val="28"/>
          <w:szCs w:val="28"/>
        </w:rPr>
        <w:t xml:space="preserve"> </w:t>
      </w:r>
      <w:r w:rsidRPr="00397D08">
        <w:rPr>
          <w:b/>
          <w:color w:val="000000"/>
          <w:sz w:val="28"/>
          <w:szCs w:val="28"/>
        </w:rPr>
        <w:t xml:space="preserve">традиции продавец собрал с него урожай. Покупатель в момент традиции </w:t>
      </w:r>
      <w:r w:rsidR="00CE5C14" w:rsidRPr="00397D08">
        <w:rPr>
          <w:b/>
          <w:color w:val="000000"/>
          <w:sz w:val="28"/>
          <w:szCs w:val="28"/>
        </w:rPr>
        <w:t>потребовал передачи урожая ему.</w:t>
      </w:r>
    </w:p>
    <w:p w:rsidR="00397D08" w:rsidRDefault="00426D03" w:rsidP="00397D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D08">
        <w:rPr>
          <w:b/>
          <w:color w:val="000000"/>
          <w:sz w:val="28"/>
          <w:szCs w:val="28"/>
        </w:rPr>
        <w:t>Правомерны ли эти претензии, если при заключении соглашения этот вопрос не оговаривался?</w:t>
      </w:r>
    </w:p>
    <w:p w:rsidR="00DF1E56" w:rsidRDefault="00DF1E56" w:rsidP="00397D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7D08" w:rsidRDefault="0073285D" w:rsidP="00397D0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7D08">
        <w:rPr>
          <w:bCs/>
          <w:sz w:val="28"/>
          <w:szCs w:val="28"/>
        </w:rPr>
        <w:t>Данная задача относится к теме «Консенсуальные контракты»</w:t>
      </w:r>
      <w:r w:rsidRPr="00397D08">
        <w:rPr>
          <w:color w:val="000000"/>
          <w:sz w:val="28"/>
          <w:szCs w:val="28"/>
        </w:rPr>
        <w:t>.</w:t>
      </w:r>
    </w:p>
    <w:p w:rsidR="00397D08" w:rsidRDefault="00426D03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Претензии покупателя к продавцу неправомерны.</w:t>
      </w:r>
    </w:p>
    <w:p w:rsidR="00397D08" w:rsidRDefault="00426D03" w:rsidP="00397D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D08">
        <w:rPr>
          <w:color w:val="000000"/>
          <w:sz w:val="28"/>
          <w:szCs w:val="28"/>
        </w:rPr>
        <w:t>Договор купли продажи был заключен, и в договоре не было указано, что яблоневый сад в момент традиции (при передаче) перейти от продавца к покупателю вместе с урожаем. Так что требование покупателя неправомерны по отношению к продавцу.</w:t>
      </w:r>
    </w:p>
    <w:p w:rsidR="00426D03" w:rsidRPr="00397D08" w:rsidRDefault="00426D03" w:rsidP="00397D08">
      <w:pPr>
        <w:spacing w:line="360" w:lineRule="auto"/>
        <w:ind w:firstLine="709"/>
        <w:jc w:val="both"/>
        <w:rPr>
          <w:sz w:val="28"/>
          <w:szCs w:val="28"/>
        </w:rPr>
      </w:pPr>
      <w:r w:rsidRPr="00397D08">
        <w:rPr>
          <w:color w:val="000000"/>
          <w:sz w:val="28"/>
          <w:szCs w:val="28"/>
        </w:rPr>
        <w:t>На основе правил Римского договорного права, данный казус можно решить, ссылаясь на договор купли-продажи,</w:t>
      </w:r>
      <w:r w:rsidR="004F64BC" w:rsidRPr="00397D08">
        <w:rPr>
          <w:sz w:val="28"/>
          <w:szCs w:val="28"/>
        </w:rPr>
        <w:t xml:space="preserve"> цитирую: «</w:t>
      </w:r>
      <w:r w:rsidRPr="00397D08">
        <w:rPr>
          <w:sz w:val="28"/>
          <w:szCs w:val="28"/>
        </w:rPr>
        <w:t>О договорах (De pactis)</w:t>
      </w:r>
      <w:r w:rsidR="004F64BC" w:rsidRPr="00397D08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>1. (Ульпиан). Справедливость этого эдикта вытекает из самой природы. Ибо, что более соответствует человеческой честности, чем соблюдать то, о чем они (люди) договорились. |…| § 2. Договор является соглашением 28 двух или нескольких об одном и их согласием. § 3. Слово "соглашение" (conventio) имеет общий смысл и относится ко всему, о чем соглашаются ведущие друг с другом дела, в целях заключения сделки или мирового соглашения: как говорится "convenire" о тех, кто собираются и сходятся из разных мест в одно место, так это слово прилагается и к тем, которые соглашаются об одном и том же, исходя из различных побуждений души, [т.е. сходятся на одном решении].»</w:t>
      </w:r>
    </w:p>
    <w:p w:rsidR="00DF1E56" w:rsidRDefault="00DF1E56" w:rsidP="00397D08">
      <w:pPr>
        <w:spacing w:line="360" w:lineRule="auto"/>
        <w:ind w:firstLine="709"/>
        <w:jc w:val="both"/>
        <w:rPr>
          <w:rFonts w:cs="Tahoma"/>
          <w:sz w:val="28"/>
          <w:szCs w:val="18"/>
        </w:rPr>
      </w:pPr>
      <w:r>
        <w:rPr>
          <w:rFonts w:cs="Tahoma"/>
          <w:sz w:val="28"/>
          <w:szCs w:val="18"/>
        </w:rPr>
        <w:t>П</w:t>
      </w:r>
      <w:r w:rsidR="007B7A88" w:rsidRPr="00DF1E56">
        <w:rPr>
          <w:rFonts w:cs="Tahoma"/>
          <w:sz w:val="28"/>
          <w:szCs w:val="18"/>
        </w:rPr>
        <w:t>родавец должен был предоставить покупателю товар того качества и в том количестве, которое устанавливалось договором; а также плоды и приращения от вещи, если они были получены после заключения договора</w:t>
      </w:r>
      <w:r>
        <w:rPr>
          <w:rFonts w:cs="Tahoma"/>
          <w:sz w:val="28"/>
          <w:szCs w:val="18"/>
        </w:rPr>
        <w:t>.</w:t>
      </w:r>
    </w:p>
    <w:p w:rsidR="00200BAA" w:rsidRDefault="00DF1E56" w:rsidP="00DF1E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Fonts w:cs="Tahoma"/>
          <w:sz w:val="28"/>
          <w:szCs w:val="18"/>
        </w:rPr>
        <w:br w:type="page"/>
      </w:r>
      <w:bookmarkStart w:id="11" w:name="_Toc196872477"/>
      <w:r w:rsidR="004F64BC" w:rsidRPr="00397D08">
        <w:rPr>
          <w:b/>
          <w:color w:val="000000"/>
          <w:sz w:val="28"/>
          <w:szCs w:val="28"/>
        </w:rPr>
        <w:t>Источники</w:t>
      </w:r>
      <w:bookmarkEnd w:id="11"/>
    </w:p>
    <w:p w:rsidR="00DF1E56" w:rsidRPr="00DF1E56" w:rsidRDefault="00DF1E56" w:rsidP="00DF1E56">
      <w:pPr>
        <w:spacing w:line="360" w:lineRule="auto"/>
        <w:ind w:firstLine="709"/>
        <w:jc w:val="both"/>
        <w:rPr>
          <w:sz w:val="28"/>
          <w:szCs w:val="28"/>
        </w:rPr>
      </w:pPr>
    </w:p>
    <w:p w:rsidR="00200BAA" w:rsidRPr="00397D08" w:rsidRDefault="00200BAA" w:rsidP="00DF1E56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История развития договора купли-продажи в Римском частном праве, в праве дореволюционного периода и времена Союза ССР. Б.Д.</w:t>
      </w:r>
      <w:r w:rsidR="00DF1E56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>Завидов. 2005</w:t>
      </w:r>
    </w:p>
    <w:p w:rsidR="00200BAA" w:rsidRPr="00397D08" w:rsidRDefault="00200BAA" w:rsidP="00DF1E56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Римское частное право. Под ред. И.Б.</w:t>
      </w:r>
      <w:r w:rsidR="00DF1E56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>Новицкого и И.С.</w:t>
      </w:r>
      <w:r w:rsidR="00DF1E56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>Перетерского. М.: Новый юрист, 2005</w:t>
      </w:r>
    </w:p>
    <w:p w:rsidR="00200BAA" w:rsidRPr="00397D08" w:rsidRDefault="00200BAA" w:rsidP="00DF1E56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Римское частное право. М.А.</w:t>
      </w:r>
      <w:r w:rsidR="00DF1E56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>Баринова, С.Т.</w:t>
      </w:r>
      <w:r w:rsidR="00DF1E56">
        <w:rPr>
          <w:sz w:val="28"/>
          <w:szCs w:val="28"/>
        </w:rPr>
        <w:t xml:space="preserve"> </w:t>
      </w:r>
      <w:r w:rsidRPr="00397D08">
        <w:rPr>
          <w:sz w:val="28"/>
          <w:szCs w:val="28"/>
        </w:rPr>
        <w:t>Максименко. М.: Юстицинформ, 2006</w:t>
      </w:r>
    </w:p>
    <w:p w:rsidR="00200BAA" w:rsidRPr="00397D08" w:rsidRDefault="00200BAA" w:rsidP="00DF1E56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 xml:space="preserve">Дигесты Юстиниана Т. </w:t>
      </w:r>
      <w:smartTag w:uri="urn:schemas-microsoft-com:office:smarttags" w:element="metricconverter">
        <w:smartTagPr>
          <w:attr w:name="ProductID" w:val="1. М"/>
        </w:smartTagPr>
        <w:r w:rsidRPr="00397D08">
          <w:rPr>
            <w:sz w:val="28"/>
            <w:szCs w:val="28"/>
          </w:rPr>
          <w:t>1. М</w:t>
        </w:r>
      </w:smartTag>
      <w:r w:rsidRPr="00397D08">
        <w:rPr>
          <w:sz w:val="28"/>
          <w:szCs w:val="28"/>
        </w:rPr>
        <w:t>.: Центр изучения римского права, Статут, 2002</w:t>
      </w:r>
    </w:p>
    <w:p w:rsidR="00492BF7" w:rsidRPr="00DF1E56" w:rsidRDefault="00200BAA" w:rsidP="00DF1E56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D08">
        <w:rPr>
          <w:sz w:val="28"/>
          <w:szCs w:val="28"/>
        </w:rPr>
        <w:t>Памятники римского права. Законы XII Таблиц. Институции Гая. Дигесты Юстиниана. М.: Зерцало, 1997</w:t>
      </w:r>
      <w:r w:rsidR="00DF1E56">
        <w:rPr>
          <w:sz w:val="28"/>
          <w:szCs w:val="28"/>
        </w:rPr>
        <w:t>.</w:t>
      </w:r>
      <w:bookmarkStart w:id="12" w:name="4"/>
      <w:bookmarkStart w:id="13" w:name="9"/>
      <w:bookmarkStart w:id="14" w:name="_GoBack"/>
      <w:bookmarkEnd w:id="12"/>
      <w:bookmarkEnd w:id="13"/>
      <w:bookmarkEnd w:id="14"/>
    </w:p>
    <w:sectPr w:rsidR="00492BF7" w:rsidRPr="00DF1E56" w:rsidSect="00397D08">
      <w:footerReference w:type="even" r:id="rId7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21" w:rsidRDefault="00F17421">
      <w:r>
        <w:separator/>
      </w:r>
    </w:p>
  </w:endnote>
  <w:endnote w:type="continuationSeparator" w:id="0">
    <w:p w:rsidR="00F17421" w:rsidRDefault="00F1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5D" w:rsidRDefault="0073285D" w:rsidP="00490C84">
    <w:pPr>
      <w:pStyle w:val="a4"/>
      <w:framePr w:wrap="around" w:vAnchor="text" w:hAnchor="margin" w:xAlign="center" w:y="1"/>
      <w:rPr>
        <w:rStyle w:val="a6"/>
      </w:rPr>
    </w:pPr>
  </w:p>
  <w:p w:rsidR="0073285D" w:rsidRDefault="007328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21" w:rsidRDefault="00F17421">
      <w:r>
        <w:separator/>
      </w:r>
    </w:p>
  </w:footnote>
  <w:footnote w:type="continuationSeparator" w:id="0">
    <w:p w:rsidR="00F17421" w:rsidRDefault="00F1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38"/>
    <w:multiLevelType w:val="singleLevel"/>
    <w:tmpl w:val="D54A239E"/>
    <w:lvl w:ilvl="0">
      <w:start w:val="16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  <w:b/>
      </w:rPr>
    </w:lvl>
  </w:abstractNum>
  <w:abstractNum w:abstractNumId="1">
    <w:nsid w:val="0A3D00C7"/>
    <w:multiLevelType w:val="hybridMultilevel"/>
    <w:tmpl w:val="21C4B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A44B5C"/>
    <w:multiLevelType w:val="multilevel"/>
    <w:tmpl w:val="83D4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E26C4A"/>
    <w:multiLevelType w:val="hybridMultilevel"/>
    <w:tmpl w:val="3C3C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EF2BDC"/>
    <w:multiLevelType w:val="singleLevel"/>
    <w:tmpl w:val="B8809AF0"/>
    <w:lvl w:ilvl="0">
      <w:start w:val="17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3FD91EDB"/>
    <w:multiLevelType w:val="multilevel"/>
    <w:tmpl w:val="FFAE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155B09"/>
    <w:multiLevelType w:val="hybridMultilevel"/>
    <w:tmpl w:val="17C41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B193B98"/>
    <w:multiLevelType w:val="multilevel"/>
    <w:tmpl w:val="E26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195D08"/>
    <w:multiLevelType w:val="hybridMultilevel"/>
    <w:tmpl w:val="A994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C25F33"/>
    <w:multiLevelType w:val="multilevel"/>
    <w:tmpl w:val="EE92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CC6DC1"/>
    <w:multiLevelType w:val="multilevel"/>
    <w:tmpl w:val="9840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634B02"/>
    <w:multiLevelType w:val="hybridMultilevel"/>
    <w:tmpl w:val="7E366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FD1655"/>
    <w:multiLevelType w:val="multilevel"/>
    <w:tmpl w:val="DF7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DE6C46"/>
    <w:multiLevelType w:val="multilevel"/>
    <w:tmpl w:val="081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37"/>
    <w:rsid w:val="00066DEA"/>
    <w:rsid w:val="000848C6"/>
    <w:rsid w:val="00090D4D"/>
    <w:rsid w:val="0010016E"/>
    <w:rsid w:val="00122D37"/>
    <w:rsid w:val="001C0FEE"/>
    <w:rsid w:val="00200BAA"/>
    <w:rsid w:val="002023DF"/>
    <w:rsid w:val="002C7DBF"/>
    <w:rsid w:val="002E46F4"/>
    <w:rsid w:val="0031066F"/>
    <w:rsid w:val="0032440D"/>
    <w:rsid w:val="00364389"/>
    <w:rsid w:val="00376FC1"/>
    <w:rsid w:val="00383D22"/>
    <w:rsid w:val="00397D08"/>
    <w:rsid w:val="003D5399"/>
    <w:rsid w:val="00426D03"/>
    <w:rsid w:val="004738A4"/>
    <w:rsid w:val="00490C84"/>
    <w:rsid w:val="00492BF7"/>
    <w:rsid w:val="004F64BC"/>
    <w:rsid w:val="0053482F"/>
    <w:rsid w:val="00562151"/>
    <w:rsid w:val="0056713F"/>
    <w:rsid w:val="005E4B5C"/>
    <w:rsid w:val="0060183E"/>
    <w:rsid w:val="006431DC"/>
    <w:rsid w:val="0067055B"/>
    <w:rsid w:val="00692B40"/>
    <w:rsid w:val="006A5744"/>
    <w:rsid w:val="006A6BF6"/>
    <w:rsid w:val="006B27A8"/>
    <w:rsid w:val="00727AFA"/>
    <w:rsid w:val="0073285D"/>
    <w:rsid w:val="00734D7E"/>
    <w:rsid w:val="00751C50"/>
    <w:rsid w:val="0076517A"/>
    <w:rsid w:val="00767B1B"/>
    <w:rsid w:val="007A5473"/>
    <w:rsid w:val="007B7A88"/>
    <w:rsid w:val="00812D6A"/>
    <w:rsid w:val="00830CFD"/>
    <w:rsid w:val="008833DD"/>
    <w:rsid w:val="00900686"/>
    <w:rsid w:val="00906A57"/>
    <w:rsid w:val="009238DA"/>
    <w:rsid w:val="0092578D"/>
    <w:rsid w:val="00926419"/>
    <w:rsid w:val="0094130E"/>
    <w:rsid w:val="0098668E"/>
    <w:rsid w:val="009E3591"/>
    <w:rsid w:val="00A35C71"/>
    <w:rsid w:val="00A44B0E"/>
    <w:rsid w:val="00A50024"/>
    <w:rsid w:val="00A65A9E"/>
    <w:rsid w:val="00A84533"/>
    <w:rsid w:val="00A92FEB"/>
    <w:rsid w:val="00A97510"/>
    <w:rsid w:val="00B2629E"/>
    <w:rsid w:val="00B54D17"/>
    <w:rsid w:val="00B75B00"/>
    <w:rsid w:val="00C077DE"/>
    <w:rsid w:val="00C6658A"/>
    <w:rsid w:val="00C80946"/>
    <w:rsid w:val="00CE1198"/>
    <w:rsid w:val="00CE5C14"/>
    <w:rsid w:val="00D349FE"/>
    <w:rsid w:val="00D406EC"/>
    <w:rsid w:val="00D5791E"/>
    <w:rsid w:val="00DC6C27"/>
    <w:rsid w:val="00DE3E6C"/>
    <w:rsid w:val="00DF1E56"/>
    <w:rsid w:val="00E31AFF"/>
    <w:rsid w:val="00EB02B4"/>
    <w:rsid w:val="00EB26E7"/>
    <w:rsid w:val="00F150E7"/>
    <w:rsid w:val="00F17421"/>
    <w:rsid w:val="00F71F2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9DF60A-0D75-4DF6-AECC-D86C67D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37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D53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22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A6B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A6BF6"/>
    <w:rPr>
      <w:rFonts w:cs="Times New Roman"/>
    </w:rPr>
  </w:style>
  <w:style w:type="paragraph" w:customStyle="1" w:styleId="bodytxt">
    <w:name w:val="bodytxt"/>
    <w:basedOn w:val="a"/>
    <w:uiPriority w:val="99"/>
    <w:rsid w:val="00A65A9E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7">
    <w:name w:val="Normal (Web)"/>
    <w:basedOn w:val="a"/>
    <w:uiPriority w:val="99"/>
    <w:rsid w:val="0053482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9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Организация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Customer</dc:creator>
  <cp:keywords/>
  <dc:description/>
  <cp:lastModifiedBy>admin</cp:lastModifiedBy>
  <cp:revision>2</cp:revision>
  <cp:lastPrinted>2009-01-25T05:37:00Z</cp:lastPrinted>
  <dcterms:created xsi:type="dcterms:W3CDTF">2014-03-06T18:03:00Z</dcterms:created>
  <dcterms:modified xsi:type="dcterms:W3CDTF">2014-03-06T18:03:00Z</dcterms:modified>
</cp:coreProperties>
</file>