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7B4B">
        <w:rPr>
          <w:rFonts w:ascii="Times New Roman" w:hAnsi="Times New Roman"/>
          <w:sz w:val="28"/>
          <w:szCs w:val="28"/>
          <w:lang w:eastAsia="ru-RU"/>
        </w:rPr>
        <w:t>Федеральное агентство по образованию</w:t>
      </w: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7B4B">
        <w:rPr>
          <w:rFonts w:ascii="Times New Roman" w:hAnsi="Times New Roman"/>
          <w:sz w:val="28"/>
          <w:szCs w:val="28"/>
          <w:lang w:eastAsia="ru-RU"/>
        </w:rPr>
        <w:t>Государственное образовательное учреждение высшего</w:t>
      </w: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7B4B">
        <w:rPr>
          <w:rFonts w:ascii="Times New Roman" w:hAnsi="Times New Roman"/>
          <w:sz w:val="28"/>
          <w:szCs w:val="28"/>
          <w:lang w:eastAsia="ru-RU"/>
        </w:rPr>
        <w:t>профессионального образования</w:t>
      </w: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C77B4B" w:rsidRPr="00C77B4B" w:rsidRDefault="00C77B4B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C77B4B" w:rsidRPr="00C77B4B" w:rsidRDefault="00C77B4B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C77B4B" w:rsidRPr="00C77B4B" w:rsidRDefault="00C77B4B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C77B4B" w:rsidRPr="00C77B4B" w:rsidRDefault="00C77B4B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77B4B">
        <w:rPr>
          <w:rFonts w:ascii="Times New Roman" w:hAnsi="Times New Roman"/>
          <w:sz w:val="28"/>
          <w:szCs w:val="36"/>
          <w:lang w:eastAsia="ru-RU"/>
        </w:rPr>
        <w:t xml:space="preserve">Кафедра </w:t>
      </w:r>
      <w:r w:rsidRPr="00C77B4B">
        <w:rPr>
          <w:rFonts w:ascii="Times New Roman" w:hAnsi="Times New Roman"/>
          <w:sz w:val="28"/>
          <w:szCs w:val="20"/>
          <w:lang w:eastAsia="ru-RU"/>
        </w:rPr>
        <w:t>технологии строительного производства</w:t>
      </w: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77B4B">
        <w:rPr>
          <w:rFonts w:ascii="Times New Roman" w:hAnsi="Times New Roman"/>
          <w:sz w:val="28"/>
          <w:szCs w:val="20"/>
          <w:lang w:eastAsia="ru-RU"/>
        </w:rPr>
        <w:t>Контрольная работа №1</w:t>
      </w: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C77B4B">
        <w:rPr>
          <w:rFonts w:ascii="Times New Roman" w:hAnsi="Times New Roman"/>
          <w:sz w:val="28"/>
          <w:szCs w:val="20"/>
          <w:lang w:eastAsia="ru-RU"/>
        </w:rPr>
        <w:t>По технологии конструкционных материалов</w:t>
      </w: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C77B4B" w:rsidRPr="00C77B4B" w:rsidRDefault="00C77B4B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976764" w:rsidRPr="00C77B4B" w:rsidRDefault="00976764" w:rsidP="00C77B4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7B4B">
        <w:rPr>
          <w:rFonts w:ascii="Times New Roman" w:hAnsi="Times New Roman"/>
          <w:sz w:val="28"/>
          <w:szCs w:val="20"/>
          <w:lang w:eastAsia="ru-RU"/>
        </w:rPr>
        <w:t>Кемерово 2010</w:t>
      </w:r>
    </w:p>
    <w:p w:rsidR="0013022F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B4B">
        <w:rPr>
          <w:rFonts w:ascii="Times New Roman" w:hAnsi="Times New Roman"/>
          <w:sz w:val="28"/>
          <w:szCs w:val="28"/>
        </w:rPr>
        <w:br w:type="page"/>
      </w:r>
      <w:r w:rsidR="0013022F" w:rsidRPr="00C77B4B">
        <w:rPr>
          <w:rFonts w:ascii="Times New Roman" w:hAnsi="Times New Roman"/>
          <w:sz w:val="28"/>
          <w:szCs w:val="28"/>
        </w:rPr>
        <w:t>Задача:</w:t>
      </w:r>
    </w:p>
    <w:p w:rsidR="0013022F" w:rsidRPr="00C77B4B" w:rsidRDefault="0013022F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022F" w:rsidRPr="00C77B4B" w:rsidRDefault="0013022F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Примерно насколько дуб прочнее сосны на сжатие, если известно, что образец дуба тяжелее сосны в два раза, а масса сосны при 12%-й</w:t>
      </w:r>
      <w:r w:rsidR="003F64CF" w:rsidRP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влажности равна 420кг?</w:t>
      </w:r>
    </w:p>
    <w:p w:rsidR="00C77B4B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022F" w:rsidRPr="00C77B4B" w:rsidRDefault="0013022F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Решение</w:t>
      </w:r>
    </w:p>
    <w:p w:rsidR="0067675C" w:rsidRPr="00C77B4B" w:rsidRDefault="0067675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в зависимости от средней плотности</w:t>
      </w:r>
    </w:p>
    <w:p w:rsidR="0067675C" w:rsidRPr="00C77B4B" w:rsidRDefault="0067675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R12 = d ρm12 – l, </w:t>
      </w:r>
    </w:p>
    <w:p w:rsidR="0067675C" w:rsidRPr="00C77B4B" w:rsidRDefault="0067675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где d, 1 - коэффициенты, зависящие от вида древесины: для дуба d =</w:t>
      </w:r>
    </w:p>
    <w:p w:rsidR="0067675C" w:rsidRPr="00C77B4B" w:rsidRDefault="0067675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850, l = 67; для сосны d = 920, l = 50; pm12 - средняя плотность </w:t>
      </w:r>
    </w:p>
    <w:p w:rsidR="0013022F" w:rsidRPr="00C77B4B" w:rsidRDefault="0067675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древесины при стандартной влажности 12 %, г/см3.</w:t>
      </w:r>
    </w:p>
    <w:p w:rsidR="0067675C" w:rsidRPr="00C77B4B" w:rsidRDefault="0067675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Rд = 850х </w:t>
      </w:r>
      <w:r w:rsidR="00FF4559" w:rsidRPr="00C77B4B">
        <w:rPr>
          <w:rFonts w:ascii="Times New Roman" w:hAnsi="Times New Roman"/>
          <w:sz w:val="28"/>
          <w:szCs w:val="24"/>
        </w:rPr>
        <w:t>690</w:t>
      </w:r>
      <w:r w:rsidRPr="00C77B4B">
        <w:rPr>
          <w:rFonts w:ascii="Times New Roman" w:hAnsi="Times New Roman"/>
          <w:sz w:val="28"/>
          <w:szCs w:val="24"/>
        </w:rPr>
        <w:t xml:space="preserve"> – 67=</w:t>
      </w:r>
      <w:r w:rsidR="00FF4559" w:rsidRPr="00C77B4B">
        <w:rPr>
          <w:rFonts w:ascii="Times New Roman" w:hAnsi="Times New Roman"/>
          <w:sz w:val="28"/>
          <w:szCs w:val="24"/>
        </w:rPr>
        <w:t>58</w:t>
      </w:r>
      <w:r w:rsidR="00D93BB9" w:rsidRPr="00C77B4B">
        <w:rPr>
          <w:rFonts w:ascii="Times New Roman" w:hAnsi="Times New Roman"/>
          <w:sz w:val="28"/>
          <w:szCs w:val="24"/>
        </w:rPr>
        <w:t>,</w:t>
      </w:r>
      <w:r w:rsidR="00FF4559" w:rsidRPr="00C77B4B">
        <w:rPr>
          <w:rFonts w:ascii="Times New Roman" w:hAnsi="Times New Roman"/>
          <w:sz w:val="28"/>
          <w:szCs w:val="24"/>
        </w:rPr>
        <w:t>6433</w:t>
      </w:r>
      <w:r w:rsidR="00D93BB9" w:rsidRPr="00C77B4B">
        <w:rPr>
          <w:rFonts w:ascii="Times New Roman" w:hAnsi="Times New Roman"/>
          <w:sz w:val="28"/>
          <w:szCs w:val="24"/>
        </w:rPr>
        <w:t>МПа</w:t>
      </w:r>
    </w:p>
    <w:p w:rsidR="00FF4559" w:rsidRPr="00C77B4B" w:rsidRDefault="00FF455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Rс = 920х 500 – 50=45</w:t>
      </w:r>
      <w:r w:rsidR="00D93BB9" w:rsidRPr="00C77B4B">
        <w:rPr>
          <w:rFonts w:ascii="Times New Roman" w:hAnsi="Times New Roman"/>
          <w:sz w:val="28"/>
          <w:szCs w:val="24"/>
        </w:rPr>
        <w:t>,</w:t>
      </w:r>
      <w:r w:rsidRPr="00C77B4B">
        <w:rPr>
          <w:rFonts w:ascii="Times New Roman" w:hAnsi="Times New Roman"/>
          <w:sz w:val="28"/>
          <w:szCs w:val="24"/>
        </w:rPr>
        <w:t>9950</w:t>
      </w:r>
      <w:r w:rsidR="00D93BB9" w:rsidRPr="00C77B4B">
        <w:rPr>
          <w:rFonts w:ascii="Times New Roman" w:hAnsi="Times New Roman"/>
          <w:sz w:val="28"/>
          <w:szCs w:val="24"/>
        </w:rPr>
        <w:t>МПа</w:t>
      </w:r>
    </w:p>
    <w:p w:rsidR="003F64CF" w:rsidRPr="00C77B4B" w:rsidRDefault="003F64CF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Отсюда следует, что дуб прочнее сосны на сжатие примерно в 1,2 раза.</w:t>
      </w:r>
    </w:p>
    <w:p w:rsidR="00FF4559" w:rsidRPr="00C77B4B" w:rsidRDefault="00FF455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A6A39" w:rsidRPr="00C77B4B" w:rsidRDefault="00DA6A3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B4B">
        <w:rPr>
          <w:rFonts w:ascii="Times New Roman" w:hAnsi="Times New Roman"/>
          <w:sz w:val="28"/>
          <w:szCs w:val="28"/>
        </w:rPr>
        <w:t>Вопросы:</w:t>
      </w:r>
    </w:p>
    <w:p w:rsidR="00DA6A39" w:rsidRPr="00C77B4B" w:rsidRDefault="00DA6A3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A39" w:rsidRPr="00C77B4B" w:rsidRDefault="00DA6A39" w:rsidP="00C77B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Перечислить основные ядровые, заболонные и </w:t>
      </w:r>
      <w:r w:rsidR="00C77B4B" w:rsidRPr="00C77B4B">
        <w:rPr>
          <w:rFonts w:ascii="Times New Roman" w:hAnsi="Times New Roman"/>
          <w:sz w:val="28"/>
          <w:szCs w:val="24"/>
        </w:rPr>
        <w:t>спелодревесные породы древесины</w:t>
      </w:r>
    </w:p>
    <w:p w:rsidR="00DA6A39" w:rsidRPr="00C77B4B" w:rsidRDefault="00DA6A3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8537C" w:rsidRPr="00C77B4B" w:rsidRDefault="0058537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Сделав только поперечный срез, вы можете наиболее четко рассмотреть строение древесины. Каждый брусок необтесанного дерева имеет кору – это кожа дерева, которая не используется в работе, ее обязательно нужно снимать. Под корой располагается зона роста дерева, которая практически не различима невооруженным глазом.</w:t>
      </w:r>
    </w:p>
    <w:p w:rsidR="002C4AC6" w:rsidRPr="00C77B4B" w:rsidRDefault="0058537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На свежем спиле с растущего дерева этот слой камбия представлен очень хорошо. После того как вы снимите кору, вам откроется тонкая прослойка влажной ткани зеленоватого цвета – это и будет камбий. За камбием расположена собственно древесина с годичными кольцами. Ее еще называют заболонью. В центре каждого дерева есть ядро, которое по цвету может сливаться с заболонью или иметь более темный цвет. В зависимости от этого разделяют заболонные породы древесины, где ядро не имеет ярко выраженной структуры и клетки расположены так же плотно, как и в заболони , и ядровые, где, соответственно, ядро хорошо различимо . Иногда заболонные породы дерева называют безъядровыми.</w:t>
      </w:r>
    </w:p>
    <w:p w:rsidR="0058537C" w:rsidRPr="00C77B4B" w:rsidRDefault="0058537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К ядровым древесным породам относятся все хвойные (сосна, кедр, ель, тис, лиственница) и некоторые лиственные породы, например дуб, ясень, тополь. Большинство лиственных пород составляет ряд заболонных, или безъядровых: береза, граб, ольха, клен.</w:t>
      </w:r>
    </w:p>
    <w:p w:rsidR="0058537C" w:rsidRPr="00C77B4B" w:rsidRDefault="00DB6BEF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Спелодревесные породы древесины — древесные породы с одинаковой окраской в поперечном сечении, у которых центральная часть ствола отличается от заболони только меньшей влажностью - ель, пихта, бук, липа и др.</w:t>
      </w:r>
    </w:p>
    <w:p w:rsidR="00DA6A39" w:rsidRPr="00C77B4B" w:rsidRDefault="00DA6A3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20D9C" w:rsidRPr="00C77B4B" w:rsidRDefault="00D20D9C" w:rsidP="00C77B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Какие главные физико-химические процессы </w:t>
      </w:r>
      <w:r w:rsidR="002C4F5C" w:rsidRPr="00C77B4B">
        <w:rPr>
          <w:rFonts w:ascii="Times New Roman" w:hAnsi="Times New Roman"/>
          <w:sz w:val="28"/>
          <w:szCs w:val="24"/>
        </w:rPr>
        <w:t>протекают при автоклавной обработке известково-песчаных камней?</w:t>
      </w:r>
    </w:p>
    <w:p w:rsidR="008D0F18" w:rsidRPr="00C77B4B" w:rsidRDefault="008D0F18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Автоклавными силикатными изделиями называют изделия, изготовляемые из смеси извести и мелкозернистых материалов (песка, золы-уноса, шлаков, лессовидных суглинков), процесс твердения которых происходит в автоклавах под давлением пара 8-12 ат. </w:t>
      </w:r>
    </w:p>
    <w:p w:rsidR="006E6AFC" w:rsidRPr="00C77B4B" w:rsidRDefault="006E6AFC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Изготовление цемента сопровождается химическими реакциями на всех стадиях технологического процесса. Огромный резерв увеличения выпуска, снижения стоимости и повышения качества цемента связан с химизацией его производства. Так, при введении в сырьевую смесь небольших доз разжижителей в виде сульфитно-дрожжевой бражки, триполифосфата натрия, метасиликата натрия,продуктов обработки щелочью бурого угля и других веществ значительно снижается влажность поступающего в печь шлама, в результате чего повышается производительность печи и понижается расход топлива на обжиг. Благодаря вводу в сырьевую шихту минерализаторов (плавиковый шпат, фосфогипс, фосфоросодержащие шлаки, кремнефтористый натрий, гипс и др.) интенсифицируется процесс обжига клинкера. Добавка к сырьевой смеси частично вместо части глинистого компонента фосфоросодержащих шлаков повышает производительность вращающихся печей на 8-10%, повышает марку цемента.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Связующим в силикатных бетонах является вяжущее, состоящее из гидросиликатов и гидроалюминатов кальция, образующихся в результате физико-химического процесса, протекающего в паровой среде автоклава.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В зависимости от температуры пара, времени действия, удельной поверхности кремнеземистой составляющей, насыщенности известью и других факторов образуются минералы - гидросиликаты кальция (ксонотлит, тоберморит, гилебрандит и др.). Преобладание той или иной формы гидросиликата кальция в изделии диктует свойства материала. Управление процессом минералообразования путем правильного подбора смеси и установления режима термообработки позволяет создать материалы с заданными свойствами.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Первой операцией при изготовлении силикатных изделий является измельчение извести в мельнице и составление смеси в растворомешалке или бегунах.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Для активизации процессов минералообразования в массу вводят молотый песок либо перемалывают известь вместе с песком.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Для интенсификации процесса образования гидросиликатов кальция иногда в массу добавляют сульфат натрия (до 1%).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Одним из вариантов технологии производства силикатных изделий является предварительное смешивание и совместный помол в дезинтеграторе гашеной извести или молотой кипелки и песка. Материал, попадая под удар быстро вращающихся стержней, смешивается и частично измельчается. Недостатком этого способа является быстрое изнашивание пальцев и корзин дезинтегратора.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Второй операцией производства силикатных изделий является формование. Силикатный кирпич прессуется на специальных прессах под давлением (150-250)*105 н/м2 и укладывается автоматически на вагонетки. </w:t>
      </w:r>
      <w:r w:rsidR="00E62586" w:rsidRPr="00C77B4B">
        <w:rPr>
          <w:rFonts w:ascii="Times New Roman" w:hAnsi="Times New Roman"/>
          <w:sz w:val="28"/>
          <w:szCs w:val="24"/>
        </w:rPr>
        <w:t>В процессе автоклавной обработки известь вступает с кремнеземистым компонентом в химическую реакцию, в результате которой образуются гидросиликаты кальция, скрепляющие зерна заполнителя в прочный монолит.</w:t>
      </w:r>
    </w:p>
    <w:p w:rsidR="00E62586" w:rsidRPr="00C77B4B" w:rsidRDefault="00E6258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Химические процессы, происходящие на разных стадиях производства, можно представить в следующем виде:</w:t>
      </w:r>
    </w:p>
    <w:p w:rsidR="00E62586" w:rsidRPr="00C77B4B" w:rsidRDefault="00E6258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1. Выделение водорода на стадии образования пористой структуры в сырце:</w:t>
      </w:r>
    </w:p>
    <w:p w:rsidR="00C77B4B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62586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 </w:t>
      </w:r>
      <w:r w:rsidR="009C7531"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alt="http://www.aac-plant.ru/pic/articles/1.gif" style="width:380.25pt;height:96pt;visibility:visible">
            <v:imagedata r:id="rId7" o:title=""/>
          </v:shape>
        </w:pict>
      </w:r>
    </w:p>
    <w:p w:rsidR="00E62586" w:rsidRPr="00C77B4B" w:rsidRDefault="00E6258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62586" w:rsidRPr="00C77B4B" w:rsidRDefault="00E6258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2. Образование гидроксидов и гидросиликатов на стадии набора сырцом пластической (транспортной) прочности:</w:t>
      </w:r>
    </w:p>
    <w:p w:rsidR="00E62586" w:rsidRPr="00C77B4B" w:rsidRDefault="00E6258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62586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 </w:t>
      </w:r>
      <w:r w:rsidR="009C7531"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7" o:spid="_x0000_i1026" type="#_x0000_t75" alt="http://www.aac-plant.ru/pic/articles/2.gif" style="width:266.25pt;height:161.25pt;visibility:visible">
            <v:imagedata r:id="rId8" o:title=""/>
          </v:shape>
        </w:pict>
      </w:r>
    </w:p>
    <w:p w:rsidR="00E62586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br w:type="page"/>
      </w:r>
      <w:r w:rsidR="00E62586" w:rsidRPr="00C77B4B">
        <w:rPr>
          <w:rFonts w:ascii="Times New Roman" w:hAnsi="Times New Roman"/>
          <w:sz w:val="28"/>
          <w:szCs w:val="24"/>
        </w:rPr>
        <w:t>3. Образование новых минералов (тоберморита) на стадии автоклавной обработки:</w:t>
      </w:r>
    </w:p>
    <w:p w:rsidR="00C77B4B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62586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 </w:t>
      </w:r>
      <w:r w:rsidR="009C7531"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18" o:spid="_x0000_i1027" type="#_x0000_t75" alt="http://www.aac-plant.ru/pic/articles/3.gif" style="width:320.25pt;height:180.75pt;visibility:visible">
            <v:imagedata r:id="rId9" o:title=""/>
          </v:shape>
        </w:pict>
      </w:r>
    </w:p>
    <w:p w:rsidR="00C77B4B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При производстве крупногабаритных ячеистых изделий большой толщины необходимо принять меры к уменьшению осадки массы. В этом случае до автоклавной обработки формы с залитой ячеистой массой выдерживают в течение 3-4 ч; хорошие результаты дает ввод в состав массы пористых добавок - шлака, керамзита и т. д.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Для сокращения срока выдерживания изделий до автоклава в смесь вводят небольшое количество хлористого кальция, растворимого стекла, гипса, сернокислого глинозема.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Одним из важнейших вопросов в технологии производства ячеистых бетонов является выбор порообразователя. Для изготовления пеносиликатных изделий хорошим пенообразователем является гидролизованная кровь (ГК). Для газосиликатных изделий применяют алюминиевую пудру.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В качестве добавки для регулирования скорости гашения извести применяют тонкомолотый гипс.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Формы перед заливкой ячеистой массы смазывают петролату-мом или смесью солярового масла и автола или выстилают полиэтиленовой пленкой.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Отформованные силикатные изделия поступают в автоклавы на обработку паром под давлением 8-12 ат примерно по такому режиму: подъем давления 2-3 ч, выдержка при максимальном давлении пара 2-12 ч, спуск давления 2 ч.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Автоклав представляет собой горизонтальный цилиндр диаметром 2600-3600 мм и длиной 17-20 м. В нем уложены рельсовые пути для вагонеток или платформ. После загрузки крышку автоклава герметически закрывают, в котел впускают пар, постепенно доводят давление до заданного.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Автоклавы применяют двух типов: тупиковые и проходные.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Для ускорения процесса запаривания иногда предварительна вакуумируют загруженный автоклав. При пропаривании часть извести остается свободной и процесс твердения ее заканчивается в дальнейшем за счет поглощения углекислоты из воздуха. При запаривании крупногабаритных изделий в формах полезное заполнение автоклава составляет не более 30%.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В последнее время практикуют двухстадийный процесс запаривания: вначале изделия в формах поступают в ямные камеры с температурой 60-80° С на 8-10 ч, где они приобретают прочность, позволяющую направлять их в распалубленном состоянии в автоклавы для дальнейшего твердения. </w:t>
      </w:r>
    </w:p>
    <w:p w:rsidR="00F76ED5" w:rsidRPr="00C77B4B" w:rsidRDefault="00F76ED5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После термообработки изделия остывают в течение 2 ч в теплом помещении, затем их транспортируют на склад готовой продукции.</w:t>
      </w:r>
    </w:p>
    <w:p w:rsidR="00A560E2" w:rsidRPr="00C77B4B" w:rsidRDefault="00A560E2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C4F5C" w:rsidRPr="00C77B4B" w:rsidRDefault="002C4F5C" w:rsidP="00C77B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Что служит сырьем для изготовления теплоизоляционных материалов на основе неорганических вяжущих веществ?</w:t>
      </w:r>
    </w:p>
    <w:p w:rsidR="00A560E2" w:rsidRPr="00C77B4B" w:rsidRDefault="00A560E2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560E2" w:rsidRPr="00C77B4B" w:rsidRDefault="00A560E2" w:rsidP="00C77B4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  <w:r w:rsidRPr="00C77B4B">
        <w:rPr>
          <w:rFonts w:ascii="Times New Roman" w:hAnsi="Times New Roman" w:cs="TimesNewRoman"/>
          <w:sz w:val="28"/>
          <w:szCs w:val="24"/>
        </w:rPr>
        <w:t xml:space="preserve">Минеральные изделия на битумных вяжущих (неорганические). Неорганические теплоизоляционные материалы и изделия получают из неорганического сырья путем его переработки. Изделия этой группы </w:t>
      </w:r>
      <w:r w:rsidR="00C77B4B" w:rsidRPr="00C77B4B">
        <w:rPr>
          <w:rFonts w:ascii="Times New Roman" w:hAnsi="Times New Roman" w:cs="TimesNewRoman"/>
          <w:sz w:val="28"/>
          <w:szCs w:val="24"/>
        </w:rPr>
        <w:t xml:space="preserve">характеризуются </w:t>
      </w:r>
      <w:r w:rsidRPr="00C77B4B">
        <w:rPr>
          <w:rFonts w:ascii="Times New Roman" w:hAnsi="Times New Roman" w:cs="TimesNewRoman"/>
          <w:sz w:val="28"/>
          <w:szCs w:val="24"/>
        </w:rPr>
        <w:t>малой плотностью 35…500 кг/м3. Они не горят, не гниют, сравнительно долговечны и поэтому широко применяются для теплоизоляции строительных конструкций и промышленного оборудования.</w:t>
      </w:r>
      <w:r w:rsidR="00F06445" w:rsidRPr="00C77B4B">
        <w:rPr>
          <w:rFonts w:ascii="Times New Roman" w:hAnsi="Times New Roman" w:cs="TimesNewRoman"/>
          <w:sz w:val="28"/>
          <w:szCs w:val="24"/>
        </w:rPr>
        <w:t xml:space="preserve"> К этому типу относятся минеральная вата, ячеистые и лёгкие бетоны, стекловолокно, пеностекло, вспученный перлит и т.д.</w:t>
      </w:r>
    </w:p>
    <w:p w:rsidR="00A560E2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  <w:r w:rsidRPr="00C77B4B">
        <w:rPr>
          <w:rFonts w:ascii="Times New Roman" w:hAnsi="Times New Roman" w:cs="TimesNewRoman"/>
          <w:sz w:val="28"/>
          <w:szCs w:val="24"/>
        </w:rPr>
        <w:t>Сырь</w:t>
      </w:r>
      <w:r w:rsidR="00A560E2" w:rsidRPr="00C77B4B">
        <w:rPr>
          <w:rFonts w:ascii="Times New Roman" w:hAnsi="Times New Roman" w:cs="TimesNewRoman"/>
          <w:sz w:val="28"/>
          <w:szCs w:val="24"/>
        </w:rPr>
        <w:t>е: горные породы, шлаки, стекло и асбест.</w:t>
      </w:r>
    </w:p>
    <w:p w:rsidR="00C77B4B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</w:p>
    <w:p w:rsidR="002C4F5C" w:rsidRPr="00C77B4B" w:rsidRDefault="007C48B7" w:rsidP="00C77B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Изложите основу важнейших метод</w:t>
      </w:r>
      <w:r w:rsidR="002C4F5C" w:rsidRPr="00C77B4B">
        <w:rPr>
          <w:rFonts w:ascii="Times New Roman" w:hAnsi="Times New Roman"/>
          <w:sz w:val="28"/>
          <w:szCs w:val="24"/>
        </w:rPr>
        <w:t>ов переработки пластмасс – экструзия, литье, под давлением, горячее прессование.</w:t>
      </w:r>
    </w:p>
    <w:p w:rsidR="007C48B7" w:rsidRPr="00C77B4B" w:rsidRDefault="007C48B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57462" w:rsidRPr="00C77B4B" w:rsidRDefault="00857462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Экструзия - это метод изготовления изделий или полуфабрикатов (гранулированного, порошкообразного или зернистого полимера) из полимерных материалов, заключающийся в выдавливании материала через канал головки экструдера.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Экструзия двухручьевая - это вид экструзии, осуществляемый на линиях, оснащенных двушнековыми экструдерами. 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По сравнению с обычной двухручьевая экструзия имеет принципиальные отличия: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• по расположению профиля в обоих потоках (в одну сторону или зеркально относительно средней линии);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• по экструзии одинаковых или разных профилей;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• по конструкции экструзионной головки (одна общая или две одинаковых параллельных);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• по конструкции калибраторов (в зависимости от формы профилей и их расположения в головке);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• по исполнению экструдера;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• по схеме работы с одним или двумя независимыми тянущими устройствами.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Экструзия одноручьевая - это вид экструзии, который осуществляется на линиях, оснощенных одношнековыми экструдерами, где перабатываются комплектующие профили к панелям типа вагонки со скоростью в 1,5 раза выше чем при двуручьевой экструзии.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Экструзия многоручьевая - это одновременное параллельное изготовление нескольких изделий сразу. 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Многоручьевая экструзия позволяет получить значительно больший выход продукции почти на той же площади, что и при одноручьевой. Использование многоручьевой головки целесообразно также, когда сечение экструдируемого профиля невелико и в обычной головке могут развиться опасно высокие давления.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Число ручьев обычно не превышает двух-четырех, так как при большем числе каналов возникают проблемы обеспечения равномерности выхода расплава по сечению, поддержание стабильности температуры в головке, равномерности отвода и охлаждения профилей. Обычно каналы головки располагаются параллельно в горизонтальной плоскости. Каждый ручей головки может иметь либо свое собственное комплектующее оборудование (охлаждающую ванну, тянущее, отрезное и приемное устройства), либо общее. В первом случае получение изделий упрощается, поскольку каждый ручей фактически независим, и возможная неравномерность скоростей выдавливания расплава не имеет существенного значения. Однако при такой компоновке возрастают производственные площади под оборудование. 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При отводе двух профилей одним и тем же тянущим устройством приходится обеспечивать одинаковые скорости выхода расплава из каждого канала. Это достигается применением дросселирующих устройств в головке, если это возможно технически, или с помощью изменения температуры по зонам головки каждого ручья, для чего головка должна иметь независимые тепловые зоны регулирования.</w:t>
      </w:r>
    </w:p>
    <w:p w:rsidR="00696150" w:rsidRPr="00C77B4B" w:rsidRDefault="00696150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В тех случаях, когда изделие можно получать обычным путем или используя многоручьевую экструзию, бывает трудно решить, что предпочтительнее. </w:t>
      </w:r>
    </w:p>
    <w:p w:rsidR="003C4092" w:rsidRPr="00C77B4B" w:rsidRDefault="003C4092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Экструзия плунжерная - это основной метод переработки высокомолекулярного полиэтилена в погонажные. </w:t>
      </w:r>
    </w:p>
    <w:p w:rsidR="00696150" w:rsidRPr="00C77B4B" w:rsidRDefault="003C4092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На долю плунжерной экструзии приходится примерно 35% общего объема переработки ВМПЭ. С помощью этого метода получают полуфабрикаты типа простых профилей, труб, стержней, прутков. В плунжерных экструдерах полиэтиленовый порошок сжимается до образования уплотненной массы, которая в последней обогреваемой зоне цилиндра пластицируется под высоким давлением. Температура переработки составляет 180-200 "С.</w:t>
      </w:r>
    </w:p>
    <w:p w:rsidR="00857462" w:rsidRPr="00C77B4B" w:rsidRDefault="00857462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Литье многослойное - относится к специальным видам, иногда называемым соинжекционными.</w:t>
      </w:r>
      <w:r w:rsidR="00696150" w:rsidRPr="00C77B4B">
        <w:rPr>
          <w:rFonts w:ascii="Times New Roman" w:hAnsi="Times New Roman"/>
          <w:sz w:val="28"/>
        </w:rPr>
        <w:t xml:space="preserve"> </w:t>
      </w:r>
      <w:r w:rsidR="00696150" w:rsidRPr="00C77B4B">
        <w:rPr>
          <w:rFonts w:ascii="Times New Roman" w:hAnsi="Times New Roman"/>
          <w:sz w:val="28"/>
          <w:szCs w:val="24"/>
        </w:rPr>
        <w:t>Это название отражает общую особенность этих методов — обязательное участие в процессе двух, а в некоторых случаях и трех инжекционных узлов, в каждом из которых пластицируется полимерный материал с индивидуальными свойствами. Таким образом, появляется возможность получать многоцветные изделия, изделия, состоящие из различных видов пластмасс (поверхность из ПЭВП, а основной объем из вспененного полистирола), использовать вторичное полимерное сырье для внутренних, неответственных частей деталей, производить изделия гибридной конструкции и пр.</w:t>
      </w:r>
    </w:p>
    <w:p w:rsidR="00857462" w:rsidRPr="00C77B4B" w:rsidRDefault="00857462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Литье ротационное - вид многослойного литья, который позволяет получать изделия с четким разделением цветов, однако требует использования съемной вставки</w:t>
      </w:r>
      <w:r w:rsidR="00696150" w:rsidRPr="00C77B4B">
        <w:rPr>
          <w:rFonts w:ascii="Times New Roman" w:hAnsi="Times New Roman"/>
          <w:sz w:val="28"/>
          <w:szCs w:val="24"/>
        </w:rPr>
        <w:t>. После оформления центральной части изделия (узел I) вставка извлекается, а в образовавшийся объем инжектируется расплав из узла П. В цикл производства изделия ротационным литьем введена дополнительная операция размыкания формы и удаления (установки) вставки, что не способствует высокой производительности метода.</w:t>
      </w:r>
    </w:p>
    <w:p w:rsidR="00696150" w:rsidRPr="00C77B4B" w:rsidRDefault="00857462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Литье соинжекционное - разновидность многослойного литья, которая требует применения сопла специальной конструкции, называемого также разделительной головкой.</w:t>
      </w:r>
      <w:r w:rsidR="00696150" w:rsidRPr="00C77B4B">
        <w:rPr>
          <w:rFonts w:ascii="Times New Roman" w:hAnsi="Times New Roman"/>
          <w:sz w:val="28"/>
          <w:szCs w:val="24"/>
        </w:rPr>
        <w:t xml:space="preserve"> Эта технология позволяет получать изделия с числом слоев больше двух, с полным или частичным разделением цветов.</w:t>
      </w:r>
    </w:p>
    <w:p w:rsidR="00FC2558" w:rsidRPr="00C77B4B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77B4B">
        <w:rPr>
          <w:rFonts w:ascii="Times New Roman" w:hAnsi="Times New Roman"/>
          <w:bCs/>
          <w:sz w:val="28"/>
          <w:szCs w:val="24"/>
        </w:rPr>
        <w:t>Литье под давлением</w:t>
      </w:r>
    </w:p>
    <w:p w:rsidR="00857462" w:rsidRPr="00C77B4B" w:rsidRDefault="00857462" w:rsidP="00C77B4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77B4B">
        <w:rPr>
          <w:rFonts w:ascii="Times New Roman" w:hAnsi="Times New Roman"/>
          <w:bCs/>
          <w:sz w:val="28"/>
          <w:szCs w:val="24"/>
        </w:rPr>
        <w:t>Литье под давлением - самый распространенный способ получения изделий из полимерных материалов.</w:t>
      </w:r>
      <w:r w:rsidR="00696150" w:rsidRPr="00C77B4B">
        <w:rPr>
          <w:rFonts w:ascii="Times New Roman" w:hAnsi="Times New Roman"/>
          <w:sz w:val="28"/>
        </w:rPr>
        <w:t xml:space="preserve"> </w:t>
      </w:r>
      <w:r w:rsidR="00696150" w:rsidRPr="00C77B4B">
        <w:rPr>
          <w:rFonts w:ascii="Times New Roman" w:hAnsi="Times New Roman"/>
          <w:bCs/>
          <w:sz w:val="28"/>
          <w:szCs w:val="24"/>
        </w:rPr>
        <w:t>Он применяется как в производстве небольших деталей, например, шестеренок для часов, так и для изготовления изделий большого размера (мусорные баки, автомобильные бамперы). В большинстве случаев изготовленные по этой технологии изделия не требуют дополнительной обработки.</w:t>
      </w:r>
    </w:p>
    <w:p w:rsidR="00EC3FF6" w:rsidRPr="00C77B4B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bCs/>
          <w:sz w:val="28"/>
          <w:szCs w:val="24"/>
        </w:rPr>
        <w:t>Литье</w:t>
      </w:r>
      <w:r w:rsidRPr="00C77B4B">
        <w:rPr>
          <w:rFonts w:ascii="Times New Roman" w:hAnsi="Times New Roman"/>
          <w:sz w:val="28"/>
          <w:szCs w:val="24"/>
        </w:rPr>
        <w:t xml:space="preserve"> под давлением — метод формования изделий из полимерных материалов, заключающийся в нагревании материала до вязкотекучего состояния и передавливании его в закрытую </w:t>
      </w:r>
      <w:r w:rsidRPr="00C77B4B">
        <w:rPr>
          <w:rFonts w:ascii="Times New Roman" w:hAnsi="Times New Roman"/>
          <w:bCs/>
          <w:sz w:val="28"/>
          <w:szCs w:val="24"/>
        </w:rPr>
        <w:t>литьевую форму</w:t>
      </w:r>
      <w:r w:rsidRPr="00C77B4B">
        <w:rPr>
          <w:rFonts w:ascii="Times New Roman" w:hAnsi="Times New Roman"/>
          <w:sz w:val="28"/>
          <w:szCs w:val="24"/>
        </w:rPr>
        <w:t>, где материал приобретает конфигурацию внутренней полости формы и затвердевает. Этим методом получают изделия массой от нескольких граммов до нескольких килограммов с толщиной стенок 1—20 мм (чаще 3—6 мм). Для осуществления литья под давлением</w:t>
      </w:r>
      <w:r w:rsidR="00C77B4B" w:rsidRP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применяют</w:t>
      </w:r>
      <w:r w:rsidR="00C77B4B" w:rsidRP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плунжерные</w:t>
      </w:r>
      <w:r w:rsidR="00C77B4B" w:rsidRP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или</w:t>
      </w:r>
      <w:r w:rsidR="00C77B4B" w:rsidRP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шнековые</w:t>
      </w:r>
      <w:r w:rsidR="00C77B4B" w:rsidRP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литьевые</w:t>
      </w:r>
      <w:r w:rsidR="00C77B4B" w:rsidRP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машины (рис. 1), на которых устанавливаются литьевые формы различной конструкции (рис. 2)</w:t>
      </w:r>
    </w:p>
    <w:p w:rsidR="00C77B4B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3FF6" w:rsidRPr="00C77B4B" w:rsidRDefault="009C7531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33" o:spid="_x0000_i1028" type="#_x0000_t75" alt="http://www.spbplast.ru/images/1.bmp" style="width:230.25pt;height:155.25pt;visibility:visible">
            <v:imagedata r:id="rId10" o:title=""/>
          </v:shape>
        </w:pict>
      </w:r>
    </w:p>
    <w:p w:rsidR="00EC3FF6" w:rsidRPr="00C77B4B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3FF6" w:rsidRPr="00C77B4B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B4B">
        <w:rPr>
          <w:rFonts w:ascii="Times New Roman" w:hAnsi="Times New Roman"/>
          <w:sz w:val="28"/>
        </w:rPr>
        <w:t>Рис. 1. Схема литьевой машины со шнековой (а) и плунжерной (б) пластикацией расплава:</w:t>
      </w:r>
      <w:r w:rsidR="00C77B4B" w:rsidRPr="00C77B4B">
        <w:rPr>
          <w:rFonts w:ascii="Times New Roman" w:hAnsi="Times New Roman"/>
          <w:sz w:val="28"/>
        </w:rPr>
        <w:t xml:space="preserve"> </w:t>
      </w:r>
    </w:p>
    <w:p w:rsidR="00EC3FF6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B4B">
        <w:rPr>
          <w:rFonts w:ascii="Times New Roman" w:hAnsi="Times New Roman"/>
          <w:sz w:val="28"/>
        </w:rPr>
        <w:t xml:space="preserve">1 — гидроцилиндр механизма смыкания; 2 — поршень гидроцилиндра механизма смыкания; 3 — подвижная плита; 4 — полуформы; 5 — неподвижная плита; 6 — пластикационный цилиндр, 7 — шнек </w:t>
      </w:r>
      <w:r w:rsidRPr="00CE222C">
        <w:rPr>
          <w:rFonts w:ascii="Times New Roman" w:hAnsi="Times New Roman"/>
          <w:sz w:val="28"/>
        </w:rPr>
        <w:t>литье пластмассы</w:t>
      </w:r>
      <w:r w:rsidRPr="00C77B4B">
        <w:rPr>
          <w:rFonts w:ascii="Times New Roman" w:hAnsi="Times New Roman"/>
          <w:sz w:val="28"/>
        </w:rPr>
        <w:t>; 8 — загрузочное окно цилиндра пластикации; 9 — бункер; 10 — привод шнека; 11 — корпус гидроцилиндра механизма впрыска; 12 — поршень гидроцилиндра впрыска; 13 — гидроцилиндр шнека; 14 — торпеда — рассекатель потока распл</w:t>
      </w:r>
      <w:r w:rsidR="00C77B4B">
        <w:rPr>
          <w:rFonts w:ascii="Times New Roman" w:hAnsi="Times New Roman"/>
          <w:sz w:val="28"/>
        </w:rPr>
        <w:t>ава; 15 — дозатор; 16 — плунжер</w:t>
      </w:r>
    </w:p>
    <w:p w:rsidR="00C77B4B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C3FF6" w:rsidRPr="00C77B4B" w:rsidRDefault="009C7531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34" o:spid="_x0000_i1029" type="#_x0000_t75" alt="http://www.spbplast.ru/images/2.bmp" style="width:246pt;height:199.5pt;visibility:visible">
            <v:imagedata r:id="rId11" o:title=""/>
          </v:shape>
        </w:pict>
      </w:r>
      <w:r w:rsidR="00C77B4B" w:rsidRPr="00C77B4B">
        <w:rPr>
          <w:rFonts w:ascii="Times New Roman" w:hAnsi="Times New Roman"/>
          <w:sz w:val="28"/>
          <w:szCs w:val="24"/>
        </w:rPr>
        <w:t xml:space="preserve"> </w:t>
      </w:r>
      <w:r w:rsidR="00EC3FF6" w:rsidRPr="00C77B4B">
        <w:rPr>
          <w:rFonts w:ascii="Times New Roman" w:hAnsi="Times New Roman"/>
          <w:sz w:val="28"/>
          <w:szCs w:val="24"/>
        </w:rPr>
        <w:t xml:space="preserve"> </w:t>
      </w:r>
    </w:p>
    <w:p w:rsidR="00EC3FF6" w:rsidRPr="00C77B4B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B4B">
        <w:rPr>
          <w:rFonts w:ascii="Times New Roman" w:hAnsi="Times New Roman"/>
          <w:sz w:val="28"/>
        </w:rPr>
        <w:t>Рис. 2. Литьевая форма:</w:t>
      </w:r>
      <w:r w:rsidR="00C77B4B" w:rsidRPr="00C77B4B">
        <w:rPr>
          <w:rFonts w:ascii="Times New Roman" w:hAnsi="Times New Roman"/>
          <w:sz w:val="28"/>
        </w:rPr>
        <w:t xml:space="preserve"> </w:t>
      </w:r>
    </w:p>
    <w:p w:rsidR="00EC3FF6" w:rsidRPr="00C77B4B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B4B">
        <w:rPr>
          <w:rFonts w:ascii="Times New Roman" w:hAnsi="Times New Roman"/>
          <w:sz w:val="28"/>
        </w:rPr>
        <w:t xml:space="preserve">1 — подвижная полуформа; 2 — толкатель; 3 — выталкивающая плита, 4 — выталкиватели; 5 — каналы системы термостатирования формы; 6 — литниковая втулка; 7 — центральный литник; 8 — центрирующая втулка; 9 — центрирующая колонка; 10 — неподвижная полуформа; 11 — сопло литьевой машины; 12 — разводящий литник; 13 — впускной литник; 14 — формообразующая полость </w:t>
      </w:r>
    </w:p>
    <w:p w:rsidR="00E10EA9" w:rsidRPr="00C77B4B" w:rsidRDefault="00E10EA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C3FF6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Основными технологическими параметрами процессов литья под давлением являются температура расплава Т</w:t>
      </w:r>
      <w:r w:rsidRPr="00C77B4B">
        <w:rPr>
          <w:rFonts w:ascii="Times New Roman" w:hAnsi="Times New Roman"/>
          <w:sz w:val="28"/>
          <w:szCs w:val="24"/>
          <w:vertAlign w:val="subscript"/>
        </w:rPr>
        <w:t>р</w:t>
      </w:r>
      <w:r w:rsidRPr="00C77B4B">
        <w:rPr>
          <w:rFonts w:ascii="Times New Roman" w:hAnsi="Times New Roman"/>
          <w:sz w:val="28"/>
          <w:szCs w:val="24"/>
        </w:rPr>
        <w:t>, температура формы Т</w:t>
      </w:r>
      <w:r w:rsidRPr="00C77B4B">
        <w:rPr>
          <w:rFonts w:ascii="Times New Roman" w:hAnsi="Times New Roman"/>
          <w:sz w:val="28"/>
          <w:szCs w:val="24"/>
          <w:vertAlign w:val="subscript"/>
        </w:rPr>
        <w:t>Ф</w:t>
      </w:r>
      <w:r w:rsidRPr="00C77B4B">
        <w:rPr>
          <w:rFonts w:ascii="Times New Roman" w:hAnsi="Times New Roman"/>
          <w:sz w:val="28"/>
          <w:szCs w:val="24"/>
        </w:rPr>
        <w:t>, давление литья Р</w:t>
      </w:r>
      <w:r w:rsidRPr="00C77B4B">
        <w:rPr>
          <w:rFonts w:ascii="Times New Roman" w:hAnsi="Times New Roman"/>
          <w:sz w:val="28"/>
          <w:szCs w:val="24"/>
          <w:vertAlign w:val="subscript"/>
        </w:rPr>
        <w:t>л</w:t>
      </w:r>
      <w:r w:rsidRPr="00C77B4B">
        <w:rPr>
          <w:rFonts w:ascii="Times New Roman" w:hAnsi="Times New Roman"/>
          <w:sz w:val="28"/>
          <w:szCs w:val="24"/>
        </w:rPr>
        <w:t>, давление в форме Р</w:t>
      </w:r>
      <w:r w:rsidRPr="00C77B4B">
        <w:rPr>
          <w:rFonts w:ascii="Times New Roman" w:hAnsi="Times New Roman"/>
          <w:sz w:val="28"/>
          <w:szCs w:val="24"/>
          <w:vertAlign w:val="subscript"/>
        </w:rPr>
        <w:t>ф</w:t>
      </w:r>
      <w:r w:rsidRPr="00C77B4B">
        <w:rPr>
          <w:rFonts w:ascii="Times New Roman" w:hAnsi="Times New Roman"/>
          <w:sz w:val="28"/>
          <w:szCs w:val="24"/>
        </w:rPr>
        <w:t>, время выдержки под давлением t</w:t>
      </w:r>
      <w:r w:rsidRPr="00C77B4B">
        <w:rPr>
          <w:rFonts w:ascii="Times New Roman" w:hAnsi="Times New Roman"/>
          <w:sz w:val="28"/>
          <w:szCs w:val="24"/>
          <w:vertAlign w:val="subscript"/>
        </w:rPr>
        <w:t>впд</w:t>
      </w:r>
      <w:r w:rsidRPr="00C77B4B">
        <w:rPr>
          <w:rFonts w:ascii="Times New Roman" w:hAnsi="Times New Roman"/>
          <w:sz w:val="28"/>
          <w:szCs w:val="24"/>
        </w:rPr>
        <w:t>, время охлаждения t</w:t>
      </w:r>
      <w:r w:rsidRPr="00C77B4B">
        <w:rPr>
          <w:rFonts w:ascii="Times New Roman" w:hAnsi="Times New Roman"/>
          <w:sz w:val="28"/>
          <w:szCs w:val="24"/>
          <w:vertAlign w:val="subscript"/>
        </w:rPr>
        <w:t>охл</w:t>
      </w:r>
      <w:r w:rsidRPr="00C77B4B">
        <w:rPr>
          <w:rFonts w:ascii="Times New Roman" w:hAnsi="Times New Roman"/>
          <w:sz w:val="28"/>
          <w:szCs w:val="24"/>
        </w:rPr>
        <w:t xml:space="preserve"> или время отверждения в форме t</w:t>
      </w:r>
      <w:r w:rsidRPr="00C77B4B">
        <w:rPr>
          <w:rFonts w:ascii="Times New Roman" w:hAnsi="Times New Roman"/>
          <w:sz w:val="28"/>
          <w:szCs w:val="24"/>
          <w:vertAlign w:val="subscript"/>
        </w:rPr>
        <w:t>отв</w:t>
      </w:r>
      <w:r w:rsidRPr="00C77B4B">
        <w:rPr>
          <w:rFonts w:ascii="Times New Roman" w:hAnsi="Times New Roman"/>
          <w:sz w:val="28"/>
          <w:szCs w:val="24"/>
        </w:rPr>
        <w:t xml:space="preserve"> для термореактивных материалов. Литьем под давлением перерабатываются как термопластичные, так и термореактивные материалы, но при этом тип материала определяет специфику физико-химических процессов, сопровождающих нагревание и перевод в твердое состояние этих видов пластмасс. Технологическая схема процесса приведена на рис. 3. Анализ процесса литья под давлением может быть проведен по следующим составляющим: перевод материала в вязкопластичное</w:t>
      </w:r>
      <w:r w:rsidR="00C77B4B" w:rsidRP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 xml:space="preserve">состояние —&gt; подача его в зону дозирования —&gt; накопление расплава —&gt; течение расплава в системе «сопло—форма» —&gt; течение расплава в каналах формы и формующей полости —&gt; </w:t>
      </w:r>
      <w:r w:rsidR="00C77B4B">
        <w:rPr>
          <w:rFonts w:ascii="Times New Roman" w:hAnsi="Times New Roman"/>
          <w:sz w:val="28"/>
          <w:szCs w:val="24"/>
        </w:rPr>
        <w:t>формирование структуры изделия.</w:t>
      </w:r>
    </w:p>
    <w:p w:rsidR="00C77B4B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C3FF6" w:rsidRPr="00C77B4B" w:rsidRDefault="009C7531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35" o:spid="_x0000_i1030" type="#_x0000_t75" alt="http://www.spbplast.ru/images/3.bmp" style="width:5in;height:169.5pt;visibility:visible">
            <v:imagedata r:id="rId12" o:title=""/>
          </v:shape>
        </w:pict>
      </w:r>
    </w:p>
    <w:p w:rsidR="00EC3FF6" w:rsidRPr="00C77B4B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B4B">
        <w:rPr>
          <w:rFonts w:ascii="Times New Roman" w:hAnsi="Times New Roman"/>
          <w:sz w:val="28"/>
        </w:rPr>
        <w:t>Рис. 3. Технологическая схема литья под давлением:</w:t>
      </w:r>
      <w:r w:rsidR="00C77B4B" w:rsidRPr="00C77B4B">
        <w:rPr>
          <w:rFonts w:ascii="Times New Roman" w:hAnsi="Times New Roman"/>
          <w:sz w:val="28"/>
        </w:rPr>
        <w:t xml:space="preserve"> </w:t>
      </w:r>
    </w:p>
    <w:p w:rsidR="00EC3FF6" w:rsidRPr="00C77B4B" w:rsidRDefault="00EC3FF6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B4B">
        <w:rPr>
          <w:rFonts w:ascii="Times New Roman" w:hAnsi="Times New Roman"/>
          <w:sz w:val="28"/>
        </w:rPr>
        <w:t>1 — вагон (полувагон, цистерна); 2 — подвесная кран-балка; 3 — склад материала; 4 — вакуумная сушилка; 5 — литьевая машина; 6 — транспортер; 7 — станок механической обработки; 8 — стол упаковки; 9 — дробилка; 10 — экструдер; 11 — охлаждающая ванна; 12 — гранулятор</w:t>
      </w:r>
    </w:p>
    <w:p w:rsidR="00EB3A17" w:rsidRPr="00C77B4B" w:rsidRDefault="00EB3A1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B3A17" w:rsidRPr="00C77B4B" w:rsidRDefault="00EB3A1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Горячее прессование термореактивных пластмасс используется для производства элементов несложной формы с урезанным числом арматуры либо в ее отсутствие.</w:t>
      </w:r>
    </w:p>
    <w:p w:rsidR="00EB3A17" w:rsidRPr="00C77B4B" w:rsidRDefault="00EB3A1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Пластмассу (1) помещают в загрузочную камеру (2). Там она разогревается от стенок загрузочной камеры, переходит в вязко-текучее состояние и под действием старания пуансона (3) через литниковую систему (4) поступает в оформляющую разъемную полость матрицы (5). Сечение литниковых каналов слишком мало и мат</w:t>
      </w:r>
      <w:r w:rsidR="00483365" w:rsidRPr="00C77B4B">
        <w:rPr>
          <w:rFonts w:ascii="Times New Roman" w:hAnsi="Times New Roman"/>
          <w:sz w:val="28"/>
          <w:szCs w:val="24"/>
        </w:rPr>
        <w:t xml:space="preserve">ериал поступает в плоскость с маленькой </w:t>
      </w:r>
      <w:r w:rsidRPr="00C77B4B">
        <w:rPr>
          <w:rFonts w:ascii="Times New Roman" w:hAnsi="Times New Roman"/>
          <w:sz w:val="28"/>
          <w:szCs w:val="24"/>
        </w:rPr>
        <w:t>скоростью в полужидком состоянии.</w:t>
      </w:r>
    </w:p>
    <w:p w:rsidR="00EB3A17" w:rsidRPr="00C77B4B" w:rsidRDefault="00EB3A1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Текучесть пресс-материала - способность материала заполнять пресс-форму под давлением при явной температуре: ориентируется в мг/с. Нежели менее текучесть пресс-материала, тем более наверное давление прессования и напротив. Скорость отвердевания - определяет продолжительность перехода пластика из пластического состояния в твердое. Она выражается в секундах либо минутах на 1 мм толщины образца (с/мм). Летучесть - (содержание летучих препаратов и влажности) - ориентируется по разности в весе до и в последствии высушивания пресс-материала в термостате при температуре (103-105)?С на протяжении 30мин; ориентируется в % и колеблется в разных материалах 1,5-5%.</w:t>
      </w:r>
    </w:p>
    <w:p w:rsidR="00EB3A17" w:rsidRPr="00C77B4B" w:rsidRDefault="00EB3A1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Затем болванки извлекаются из пресс-формы и запекаются в термостате при температуре 150-170</w:t>
      </w:r>
      <w:r w:rsidR="00FC2558" w:rsidRPr="00C77B4B">
        <w:rPr>
          <w:rFonts w:ascii="Times New Roman" w:hAnsi="Times New Roman"/>
          <w:sz w:val="28"/>
          <w:szCs w:val="24"/>
        </w:rPr>
        <w:t>˚</w:t>
      </w:r>
      <w:r w:rsidRPr="00C77B4B">
        <w:rPr>
          <w:rFonts w:ascii="Times New Roman" w:hAnsi="Times New Roman"/>
          <w:sz w:val="28"/>
          <w:szCs w:val="24"/>
        </w:rPr>
        <w:t>С для полимеризации связующего препарата. При холодном прессовании существенно повышается производительность труда, хотя качество продуктов хуже, плоскость - матовая. Данный способ не используем для продуктов трудоемкое формы.</w:t>
      </w:r>
    </w:p>
    <w:p w:rsidR="00EB3A17" w:rsidRPr="00C77B4B" w:rsidRDefault="00EB3A1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При повторном нагреве они возвращаются в пластическое состояние (полистирол, полиэтилен, полиуретан и т.д.) разгрузка пресс-форм имеет возможность производиться лишь в последствии замараживания. По приему переработки пластика имеют все шансы быть разделены на последующие группы:</w:t>
      </w:r>
    </w:p>
    <w:p w:rsidR="00EB3A17" w:rsidRPr="00C77B4B" w:rsidRDefault="00EB3A1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Этим приемом производят составные части из листовых термопластических материалов. Суть процесса состоит в том, что подогретый лист материала покупает форму матрицы под поступком лишнего давления либо под влиянием вакуума.</w:t>
      </w:r>
    </w:p>
    <w:p w:rsidR="007C48B7" w:rsidRPr="00C77B4B" w:rsidRDefault="007C48B7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C4F5C" w:rsidRPr="00C77B4B" w:rsidRDefault="00C77B4B" w:rsidP="00C77B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2C4F5C" w:rsidRPr="00C77B4B">
        <w:rPr>
          <w:rFonts w:ascii="Times New Roman" w:hAnsi="Times New Roman"/>
          <w:sz w:val="28"/>
          <w:szCs w:val="24"/>
        </w:rPr>
        <w:t>Опишите схему изготовления железобетонных изделий поточно-агрегатным способом, его достоинства и недостатки.</w:t>
      </w:r>
    </w:p>
    <w:p w:rsidR="00D1508D" w:rsidRPr="00C77B4B" w:rsidRDefault="00D1508D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1508D" w:rsidRPr="00C77B4B" w:rsidRDefault="00D1508D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В зависимости от мощности предприятия и номенклатуры выпускаемых изделий на современных заводах применяют технологические схемы изготовления сборных железобетонных изделий: конвейерную, поточно-агрегатную или стендовую. </w:t>
      </w:r>
    </w:p>
    <w:p w:rsidR="00E10EA9" w:rsidRPr="00C77B4B" w:rsidRDefault="00E10EA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 xml:space="preserve">Поточно-агрегатная схема является наиболее распространенной в производстве железобетонных изделий. Конструкции и детали в данном случае изготавливаются в формах, которые в процессе производства перемещаются от одного поста к другому. При этом каждый пост оснащается стационарным оборудованием, а время нахождения изделия на каждом посту может быть различным. Изделие с одного поста на другой перемещается чаще всего мостовыми кранами. </w:t>
      </w:r>
    </w:p>
    <w:p w:rsidR="00D5282B" w:rsidRPr="00C77B4B" w:rsidRDefault="00D5282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При таком способе производства изделия изготовляют в вертикальных формах-кассетах, представляющих собой ряд отсеков, образованных стальными, прочно укрепленными стенками — перегородками. На кассетной установке осуществляется полностью весь цикл производства тонкостенных изделий, т. е. укладка арматуры, укладка и уплотнение бетонной смеси и твердение. Для этой цели кассетная установка имеет вибрирующие устройства и устройства для парообогрева или электрообогрева изделий в процессе твердения.</w:t>
      </w:r>
    </w:p>
    <w:p w:rsidR="00E10EA9" w:rsidRPr="00C77B4B" w:rsidRDefault="00E10EA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1508D" w:rsidRPr="00C77B4B" w:rsidRDefault="009C7531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69" o:spid="_x0000_i1031" type="#_x0000_t75" style="width:176.25pt;height:62.25pt;visibility:visible">
            <v:imagedata r:id="rId13" o:title=""/>
          </v:shape>
        </w:pict>
      </w:r>
    </w:p>
    <w:p w:rsidR="00D1508D" w:rsidRPr="00C77B4B" w:rsidRDefault="00D1508D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B4B">
        <w:rPr>
          <w:rFonts w:ascii="Times New Roman" w:hAnsi="Times New Roman"/>
          <w:sz w:val="28"/>
        </w:rPr>
        <w:t xml:space="preserve">Поточно-агрегатная схема производства сборных железобетонных изделий </w:t>
      </w:r>
    </w:p>
    <w:p w:rsidR="00D1508D" w:rsidRPr="00C77B4B" w:rsidRDefault="00D1508D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77B4B">
        <w:rPr>
          <w:rFonts w:ascii="Times New Roman" w:hAnsi="Times New Roman"/>
          <w:sz w:val="28"/>
        </w:rPr>
        <w:t xml:space="preserve">1 — формовочные агрегаты; 2 — камеры пропаривания; 3 — распалубка и выдача изделий на склад; 4 — возврат пустых форм </w:t>
      </w:r>
    </w:p>
    <w:p w:rsidR="00D5282B" w:rsidRPr="00C77B4B" w:rsidRDefault="00D5282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Поточно-агрегатная схема предусматривает достаточно высокий уровень механизации производства и является наиболее приемлемой для смены номенклатуры выпускаемых изделий. Он экономически целесообразен для заводов с широкой номенклатурой изделий и средней годовой производительностью до 100 тыс. м3.</w:t>
      </w:r>
    </w:p>
    <w:p w:rsidR="00D5282B" w:rsidRPr="00C77B4B" w:rsidRDefault="00D5282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Основное преимущество поточно-агрегатного способа производства заключается в универсальности основного технологического оборудования. Так, например, при незначительной затрате средств на изготовление новых форм можно быстро переходить на выпуск другого вида изделий. Этот способ производства железобетона получил в нашей стране наибольшее распространение. Однако, конвейерный способ производства экономически целесообразен при выпуске однотипных изделий на заводах большой мощности. А вот стендовый способ дает высокий экономический эффект при изготовлении железобетонных изделий значительных размеров: плит перекрытий, ферм и балок для промышленного и транспортного строительства.</w:t>
      </w:r>
    </w:p>
    <w:p w:rsidR="00E10EA9" w:rsidRPr="00C77B4B" w:rsidRDefault="00E10EA9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5FCA" w:rsidRPr="00C77B4B" w:rsidRDefault="00C77B4B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C5FCA" w:rsidRPr="00C77B4B">
        <w:rPr>
          <w:rFonts w:ascii="Times New Roman" w:hAnsi="Times New Roman"/>
          <w:sz w:val="28"/>
          <w:szCs w:val="28"/>
        </w:rPr>
        <w:t>Список литературы:</w:t>
      </w:r>
    </w:p>
    <w:p w:rsidR="000C5FCA" w:rsidRPr="00C77B4B" w:rsidRDefault="000C5FCA" w:rsidP="00C77B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5FCA" w:rsidRPr="00C77B4B" w:rsidRDefault="000C5FCA" w:rsidP="00C77B4B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1.</w:t>
      </w:r>
      <w:r w:rsid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И.А.</w:t>
      </w:r>
      <w:r w:rsidR="00E45D64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 xml:space="preserve">Рыбьев «Строительное материаловедение», </w:t>
      </w:r>
    </w:p>
    <w:p w:rsidR="000C5FCA" w:rsidRPr="00C77B4B" w:rsidRDefault="000C5FCA" w:rsidP="00C77B4B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2.</w:t>
      </w:r>
      <w:r w:rsid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Г.И.</w:t>
      </w:r>
      <w:r w:rsidR="00E45D64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Горчаков, Ю.М.</w:t>
      </w:r>
      <w:r w:rsidR="00E45D64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Баженов «Строительные материалы»,</w:t>
      </w:r>
    </w:p>
    <w:p w:rsidR="000C5FCA" w:rsidRPr="00C77B4B" w:rsidRDefault="000C5FCA" w:rsidP="00C77B4B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3.</w:t>
      </w:r>
      <w:r w:rsid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В.Г.</w:t>
      </w:r>
      <w:r w:rsidR="00E45D64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Микульский, В.Н.</w:t>
      </w:r>
      <w:r w:rsidR="00E45D64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Куприянов и др. «Строительные материалы»,</w:t>
      </w:r>
    </w:p>
    <w:p w:rsidR="000C5FCA" w:rsidRPr="00C77B4B" w:rsidRDefault="000C5FCA" w:rsidP="00C77B4B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77B4B">
        <w:rPr>
          <w:rFonts w:ascii="Times New Roman" w:hAnsi="Times New Roman"/>
          <w:sz w:val="28"/>
          <w:szCs w:val="24"/>
        </w:rPr>
        <w:t>4.</w:t>
      </w:r>
      <w:r w:rsidR="00C77B4B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П.Ф.</w:t>
      </w:r>
      <w:r w:rsidR="00E45D64">
        <w:rPr>
          <w:rFonts w:ascii="Times New Roman" w:hAnsi="Times New Roman"/>
          <w:sz w:val="28"/>
          <w:szCs w:val="24"/>
        </w:rPr>
        <w:t xml:space="preserve"> </w:t>
      </w:r>
      <w:r w:rsidRPr="00C77B4B">
        <w:rPr>
          <w:rFonts w:ascii="Times New Roman" w:hAnsi="Times New Roman"/>
          <w:sz w:val="28"/>
          <w:szCs w:val="24"/>
        </w:rPr>
        <w:t>Шубенкин «Строительные материалы и изделия. Примеры задач с решениями».</w:t>
      </w:r>
      <w:bookmarkStart w:id="0" w:name="_GoBack"/>
      <w:bookmarkEnd w:id="0"/>
    </w:p>
    <w:sectPr w:rsidR="000C5FCA" w:rsidRPr="00C77B4B" w:rsidSect="00C77B4B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AF" w:rsidRDefault="004E35AF" w:rsidP="00DA6A39">
      <w:pPr>
        <w:spacing w:after="0" w:line="240" w:lineRule="auto"/>
      </w:pPr>
      <w:r>
        <w:separator/>
      </w:r>
    </w:p>
  </w:endnote>
  <w:endnote w:type="continuationSeparator" w:id="0">
    <w:p w:rsidR="004E35AF" w:rsidRDefault="004E35AF" w:rsidP="00D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AC" w:rsidRDefault="00E07FAC" w:rsidP="00A81EEA">
    <w:pPr>
      <w:pStyle w:val="a6"/>
      <w:framePr w:wrap="around" w:vAnchor="text" w:hAnchor="margin" w:xAlign="right" w:y="1"/>
      <w:rPr>
        <w:rStyle w:val="ab"/>
      </w:rPr>
    </w:pPr>
  </w:p>
  <w:p w:rsidR="00E07FAC" w:rsidRDefault="00E07FAC" w:rsidP="00C77B4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AC" w:rsidRDefault="00CE222C" w:rsidP="00A81EEA">
    <w:pPr>
      <w:pStyle w:val="a6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E07FAC" w:rsidRDefault="00E07FAC" w:rsidP="00C77B4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AF" w:rsidRDefault="004E35AF" w:rsidP="00DA6A39">
      <w:pPr>
        <w:spacing w:after="0" w:line="240" w:lineRule="auto"/>
      </w:pPr>
      <w:r>
        <w:separator/>
      </w:r>
    </w:p>
  </w:footnote>
  <w:footnote w:type="continuationSeparator" w:id="0">
    <w:p w:rsidR="004E35AF" w:rsidRDefault="004E35AF" w:rsidP="00DA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27A49"/>
    <w:multiLevelType w:val="hybridMultilevel"/>
    <w:tmpl w:val="9924976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37C"/>
    <w:rsid w:val="00040BA3"/>
    <w:rsid w:val="0007529C"/>
    <w:rsid w:val="000C5FCA"/>
    <w:rsid w:val="0013022F"/>
    <w:rsid w:val="00155E5D"/>
    <w:rsid w:val="001A00D1"/>
    <w:rsid w:val="001A346F"/>
    <w:rsid w:val="002C4AC6"/>
    <w:rsid w:val="002C4F5C"/>
    <w:rsid w:val="00365F94"/>
    <w:rsid w:val="00380FCD"/>
    <w:rsid w:val="003C4092"/>
    <w:rsid w:val="003F64CF"/>
    <w:rsid w:val="00445DB9"/>
    <w:rsid w:val="00483365"/>
    <w:rsid w:val="004A559F"/>
    <w:rsid w:val="004E35AF"/>
    <w:rsid w:val="0058537C"/>
    <w:rsid w:val="0067675C"/>
    <w:rsid w:val="00696150"/>
    <w:rsid w:val="006E6AFC"/>
    <w:rsid w:val="007113DD"/>
    <w:rsid w:val="007743D2"/>
    <w:rsid w:val="007764C1"/>
    <w:rsid w:val="007B0C34"/>
    <w:rsid w:val="007C1B50"/>
    <w:rsid w:val="007C48B7"/>
    <w:rsid w:val="007F5CAE"/>
    <w:rsid w:val="00832843"/>
    <w:rsid w:val="00857462"/>
    <w:rsid w:val="008D0F18"/>
    <w:rsid w:val="0090735A"/>
    <w:rsid w:val="009222B8"/>
    <w:rsid w:val="00923E33"/>
    <w:rsid w:val="00976764"/>
    <w:rsid w:val="009C7531"/>
    <w:rsid w:val="00A560E2"/>
    <w:rsid w:val="00A81EEA"/>
    <w:rsid w:val="00C77B4B"/>
    <w:rsid w:val="00CE222C"/>
    <w:rsid w:val="00D14CB7"/>
    <w:rsid w:val="00D1508D"/>
    <w:rsid w:val="00D20D9C"/>
    <w:rsid w:val="00D5282B"/>
    <w:rsid w:val="00D93BB9"/>
    <w:rsid w:val="00DA6A39"/>
    <w:rsid w:val="00DB6BEF"/>
    <w:rsid w:val="00E07FAC"/>
    <w:rsid w:val="00E10EA9"/>
    <w:rsid w:val="00E45D64"/>
    <w:rsid w:val="00E62586"/>
    <w:rsid w:val="00EB3A17"/>
    <w:rsid w:val="00EC3FF6"/>
    <w:rsid w:val="00EF52EB"/>
    <w:rsid w:val="00F06445"/>
    <w:rsid w:val="00F65691"/>
    <w:rsid w:val="00F76ED5"/>
    <w:rsid w:val="00FC2558"/>
    <w:rsid w:val="00FC32D7"/>
    <w:rsid w:val="00FE4698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5494EADF-9B90-4C2F-B81D-3F65D015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C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6A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A6A3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D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A6A39"/>
    <w:rPr>
      <w:rFonts w:cs="Times New Roman"/>
    </w:rPr>
  </w:style>
  <w:style w:type="character" w:styleId="a8">
    <w:name w:val="Hyperlink"/>
    <w:uiPriority w:val="99"/>
    <w:rsid w:val="00EC3FF6"/>
    <w:rPr>
      <w:rFonts w:cs="Times New Roman"/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locked/>
    <w:rsid w:val="00DA6A3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C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page number"/>
    <w:uiPriority w:val="99"/>
    <w:rsid w:val="00C77B4B"/>
    <w:rPr>
      <w:rFonts w:cs="Times New Roman"/>
    </w:rPr>
  </w:style>
  <w:style w:type="character" w:customStyle="1" w:styleId="aa">
    <w:name w:val="Текст выноски Знак"/>
    <w:link w:val="a9"/>
    <w:uiPriority w:val="99"/>
    <w:semiHidden/>
    <w:locked/>
    <w:rsid w:val="00EC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91852">
      <w:marLeft w:val="103"/>
      <w:marRight w:val="103"/>
      <w:marTop w:val="103"/>
      <w:marBottom w:val="1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1859">
      <w:marLeft w:val="103"/>
      <w:marRight w:val="103"/>
      <w:marTop w:val="103"/>
      <w:marBottom w:val="1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1861">
      <w:marLeft w:val="103"/>
      <w:marRight w:val="103"/>
      <w:marTop w:val="103"/>
      <w:marBottom w:val="1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47">
          <w:marLeft w:val="411"/>
          <w:marRight w:val="411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44">
          <w:marLeft w:val="411"/>
          <w:marRight w:val="411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865">
      <w:marLeft w:val="103"/>
      <w:marRight w:val="103"/>
      <w:marTop w:val="103"/>
      <w:marBottom w:val="10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Grizli777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Дарья</dc:creator>
  <cp:keywords/>
  <dc:description/>
  <cp:lastModifiedBy>admin</cp:lastModifiedBy>
  <cp:revision>2</cp:revision>
  <dcterms:created xsi:type="dcterms:W3CDTF">2014-02-22T20:35:00Z</dcterms:created>
  <dcterms:modified xsi:type="dcterms:W3CDTF">2014-02-22T20:35:00Z</dcterms:modified>
</cp:coreProperties>
</file>