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3F" w:rsidRPr="00B86B3E" w:rsidRDefault="0097483F" w:rsidP="00B86B3E">
      <w:pPr>
        <w:spacing w:line="360" w:lineRule="auto"/>
        <w:ind w:firstLine="709"/>
        <w:jc w:val="both"/>
        <w:rPr>
          <w:color w:val="000000"/>
        </w:rPr>
      </w:pPr>
      <w:r w:rsidRPr="0097483F">
        <w:rPr>
          <w:b/>
          <w:color w:val="000000"/>
        </w:rPr>
        <w:t>Введение</w:t>
      </w:r>
    </w:p>
    <w:p w:rsidR="0097483F" w:rsidRPr="00B86B3E" w:rsidRDefault="0097483F" w:rsidP="00B86B3E">
      <w:pPr>
        <w:spacing w:line="360" w:lineRule="auto"/>
        <w:ind w:firstLine="709"/>
        <w:jc w:val="both"/>
        <w:rPr>
          <w:color w:val="000000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Ценностью любого современного государства, если оно, конечно, заинтересовано сохранить свой народ и заботится о его будущем, традиционно считается семья, а главной ценностью семейной жизни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дети. Можно ли поставить их на ноги, подготовить к самостоятельному существованию без должной поддержки извне, социального одобрения и соответствующей политики, проводимой в отношении семьи? Безусловно, нет. И сегодняшняя действительность тому подтверждение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лишь некоторое число семей более или менее адаптировалось в новой экономической ситуации. В первую очередь страдают от этого дети, и общество все больше беспокоит их бездуховность, корыстность, равнодушие, жестокость и агрессивность, а отчасти и деградация,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дичание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детей и подростков из различных социальных слоев.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Ратификация Союзом ССР Конвенции ООН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 xml:space="preserve"> правах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повлекла за собой установление для нашего государства определенных обязательств, в первую очередь приведение национального законодательства в соответствие с положениями Конвенции. Государства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участники Конвенции несут за свои действия в отношении детей юридическую ответственность, а государства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нарушители Конвенции могут быть подвергнуты мировому осуждению.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Приняв, таким образом, определенные обязательства не только перед мировым сообществом, но и перед населением страны, Российская Федерация как преемница СССР приступила к формированию политики в области защиты детства.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Начальным этапом формирования государственной политики в интересах детей можно считать 1994 год, объявленный Организацией Объединенных Наций Международным годом семьи. Это решение стало серьезным импульсом для привлечения внимания к проблемам развития семьи и семейной политики.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</w:rPr>
        <w:t xml:space="preserve">В самом общем виде государственную семейную политику можно определить как </w:t>
      </w:r>
      <w:r w:rsidR="00B86B3E">
        <w:rPr>
          <w:color w:val="000000"/>
        </w:rPr>
        <w:t>«</w:t>
      </w:r>
      <w:r w:rsidR="00B86B3E" w:rsidRPr="00B86B3E">
        <w:rPr>
          <w:color w:val="000000"/>
        </w:rPr>
        <w:t>целенаправленную деятельность государственных органов и иных социальных институтов по созданию оптимальных условий для выполнения семьей ее функций, гармонизации отношений между личностью, семьей и обществом</w:t>
      </w:r>
      <w:r w:rsidR="00B86B3E">
        <w:rPr>
          <w:color w:val="000000"/>
        </w:rPr>
        <w:t>»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Среди главных направлений государственной семейной политики было названо и усиление помощи семье в воспитании детей (поддержка репродуктивной, воспитательной и психологической функций). В такой форме государство признало необходимым осуществление комплекса мер в интересах воспитания подрастающего поколения.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Следующим этапом явилось определение целей государственной политики в интересах детей и закрепление их в Федеральном законе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основных гарантиях прав ребенка в Российской Федерации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>.</w:t>
      </w:r>
      <w:r w:rsidRPr="00B86B3E">
        <w:rPr>
          <w:color w:val="000000"/>
          <w:szCs w:val="28"/>
        </w:rPr>
        <w:t xml:space="preserve"> Данный Закон устанавливает основные гарантии прав и законных интересов ребенка, предусмотренных Конституцией РФ, в целях создания правовых, социально-экономических условий для реализации прав и законных интересов ребенка.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Обеспечение прав человека является основополагающей функцией Российской Федерации как правового государства. Благополучие и нормальное развитие детей определяют будущее любой страны. Дети нуждаются в особой защите и особых механизмах ее осуществления, позволяющих обеспечить целенаправленную и приоритетную защиту прав каждого ребенка и всех детей. В связи с этим представляется целесообразным распространение опыта деятельности Уполномоченного по правам ребенка на другие регионы РФ, для чего требуется создание соответствующей законодательной базы.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Для современной российской политики в интересах ребенка характерно резкое смещение приоритетов.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Переход в настоящее время от преимущественно общественных форм воспитания к семейным увеличивает ответственность родителей за становление личности ребенка, за выбор им значимых ценностей, возлагая на них дополнительную нагрузку. Перед родителями встает задача воспитания у ребенка таких качеств, формирующих социальную компетентность ребенка в современных условиях, как предприимчивость, практичность, деловой расчет. Теперь только семья обеспечивает решение важной задачи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выбора ребенком профессии и его профессиональной ориентации, тем самым закладывая основу его конкурентоспособности на рынке труда. Распространение наркомании, алкоголизма и других негативных социальных явлений заставляют семью уделять серьезное внимание формированию у детей системы значимых духовных ценностей, принимать дополнительные воспитательные меры по усилению социального контроля и обеспечению безопасности детей в ситуациях возможного риска при взаимодействии с неблагополучным социальным окружением.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Интересы ребенка, его родителей, семьи в целом, общества и государства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это плотный клубок нитей, распутывая который мы можем создать нечто целое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полотно, гармонично сочетающее цвета и формы, либо, наоборот, поражающее своим безвкусием. Специфика семейных правоотношений с участием детей как раз и проявляется в том, что законодатель должен найти оптимальные объемы и формы выражения интересов ребенка и его родителей, государства; определить правовую и социальную значимость интересов каждого из субъектов семейных отношений.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На наш взгляд,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и</w:t>
      </w:r>
      <w:r w:rsidRPr="00B86B3E">
        <w:rPr>
          <w:color w:val="000000"/>
          <w:szCs w:val="28"/>
        </w:rPr>
        <w:t>нтересы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понятие, которое имеет различное наполнение и звучание в теории права и практике его применения. Научная разработка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и</w:t>
      </w:r>
      <w:r w:rsidRPr="00B86B3E">
        <w:rPr>
          <w:color w:val="000000"/>
          <w:szCs w:val="28"/>
        </w:rPr>
        <w:t>нтересов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как семейно-правового понятия обусловлена рядом причин:</w:t>
      </w:r>
    </w:p>
    <w:p w:rsidR="0097483F" w:rsidRPr="00B86B3E" w:rsidRDefault="00B86B3E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97483F" w:rsidRPr="00B86B3E">
        <w:rPr>
          <w:color w:val="000000"/>
          <w:szCs w:val="28"/>
        </w:rPr>
        <w:t>во-первых, формирование в Российской Федерации государственной семейной политики и, как части ее, политики в интересах детей предполагает формальное определение объекта такой политики;</w:t>
      </w:r>
    </w:p>
    <w:p w:rsidR="0097483F" w:rsidRPr="00B86B3E" w:rsidRDefault="00B86B3E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97483F" w:rsidRPr="00B86B3E">
        <w:rPr>
          <w:color w:val="000000"/>
          <w:szCs w:val="28"/>
        </w:rPr>
        <w:t>во-вторых, изменение приоритетов в распределении функций по воспитанию детей между государством и родителями требует более тщательной правовой регламентации процесса осуществления родительских прав не в противоречии с интересами детей; установления возможности и условий существования баланса частных и публичных интересов в той сфере отношений;</w:t>
      </w:r>
    </w:p>
    <w:p w:rsidR="0097483F" w:rsidRPr="00B86B3E" w:rsidRDefault="00B86B3E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97483F" w:rsidRPr="00B86B3E">
        <w:rPr>
          <w:color w:val="000000"/>
          <w:szCs w:val="28"/>
        </w:rPr>
        <w:t>в-третьих, ратификация нашим государством Конвенции ООН о правах ребенка порождает необходимость анализа объема и содержания имплементации соответствующих норм в российском семейном законодательстве;</w:t>
      </w:r>
    </w:p>
    <w:p w:rsidR="0097483F" w:rsidRPr="00B86B3E" w:rsidRDefault="00B86B3E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97483F" w:rsidRPr="00B86B3E">
        <w:rPr>
          <w:color w:val="000000"/>
          <w:szCs w:val="28"/>
        </w:rPr>
        <w:t>в-четвертых, не менее важным представляется обеспечение интересов детей в деятельности органов опеки и попечительства, судов;</w:t>
      </w:r>
    </w:p>
    <w:p w:rsidR="0097483F" w:rsidRPr="00B86B3E" w:rsidRDefault="00B86B3E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97483F" w:rsidRPr="00B86B3E">
        <w:rPr>
          <w:color w:val="000000"/>
          <w:szCs w:val="28"/>
        </w:rPr>
        <w:t xml:space="preserve">в-пятых, несмотря на то, что понятие </w:t>
      </w:r>
      <w:r>
        <w:rPr>
          <w:color w:val="000000"/>
          <w:szCs w:val="28"/>
        </w:rPr>
        <w:t>«</w:t>
      </w:r>
      <w:r w:rsidRPr="00B86B3E">
        <w:rPr>
          <w:color w:val="000000"/>
          <w:szCs w:val="28"/>
        </w:rPr>
        <w:t>и</w:t>
      </w:r>
      <w:r w:rsidR="0097483F" w:rsidRPr="00B86B3E">
        <w:rPr>
          <w:color w:val="000000"/>
          <w:szCs w:val="28"/>
        </w:rPr>
        <w:t>нтересы ребенка</w:t>
      </w:r>
      <w:r>
        <w:rPr>
          <w:color w:val="000000"/>
          <w:szCs w:val="28"/>
        </w:rPr>
        <w:t>»</w:t>
      </w:r>
      <w:r w:rsidRPr="00B86B3E">
        <w:rPr>
          <w:color w:val="000000"/>
          <w:szCs w:val="28"/>
        </w:rPr>
        <w:t xml:space="preserve"> </w:t>
      </w:r>
      <w:r w:rsidR="0097483F" w:rsidRPr="00B86B3E">
        <w:rPr>
          <w:color w:val="000000"/>
          <w:szCs w:val="28"/>
        </w:rPr>
        <w:t xml:space="preserve">уже длительное время составляет предмет различных исследований, семейно-правовая сущность и значимость </w:t>
      </w:r>
      <w:r>
        <w:rPr>
          <w:color w:val="000000"/>
          <w:szCs w:val="28"/>
        </w:rPr>
        <w:t>«</w:t>
      </w:r>
      <w:r w:rsidRPr="00B86B3E">
        <w:rPr>
          <w:color w:val="000000"/>
          <w:szCs w:val="28"/>
        </w:rPr>
        <w:t>и</w:t>
      </w:r>
      <w:r w:rsidR="0097483F" w:rsidRPr="00B86B3E">
        <w:rPr>
          <w:color w:val="000000"/>
          <w:szCs w:val="28"/>
        </w:rPr>
        <w:t>нтересов ребенка</w:t>
      </w:r>
      <w:r>
        <w:rPr>
          <w:color w:val="000000"/>
          <w:szCs w:val="28"/>
        </w:rPr>
        <w:t>»</w:t>
      </w:r>
      <w:r w:rsidRPr="00B86B3E">
        <w:rPr>
          <w:color w:val="000000"/>
          <w:szCs w:val="28"/>
        </w:rPr>
        <w:t xml:space="preserve"> </w:t>
      </w:r>
      <w:r w:rsidR="0097483F" w:rsidRPr="00B86B3E">
        <w:rPr>
          <w:color w:val="000000"/>
          <w:szCs w:val="28"/>
        </w:rPr>
        <w:t>не раскрыты.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97483F" w:rsidRDefault="0097483F" w:rsidP="0097483F">
      <w:pPr>
        <w:spacing w:line="360" w:lineRule="auto"/>
        <w:ind w:firstLine="709"/>
        <w:jc w:val="both"/>
        <w:rPr>
          <w:b/>
          <w:noProof/>
          <w:color w:val="000000"/>
        </w:rPr>
      </w:pPr>
      <w:r>
        <w:rPr>
          <w:color w:val="000000"/>
        </w:rPr>
        <w:br w:type="page"/>
      </w:r>
      <w:r w:rsidRPr="0097483F">
        <w:rPr>
          <w:b/>
          <w:color w:val="000000"/>
        </w:rPr>
        <w:t xml:space="preserve">1. </w:t>
      </w:r>
      <w:r w:rsidRPr="0097483F">
        <w:rPr>
          <w:b/>
          <w:noProof/>
          <w:color w:val="000000"/>
        </w:rPr>
        <w:t>Равенство прав и обязанностей родителей. Личные права и обязанности</w:t>
      </w:r>
      <w:r w:rsidR="00B86B3E" w:rsidRPr="0097483F">
        <w:rPr>
          <w:b/>
          <w:noProof/>
          <w:color w:val="000000"/>
        </w:rPr>
        <w:t xml:space="preserve"> </w:t>
      </w:r>
      <w:r w:rsidRPr="0097483F">
        <w:rPr>
          <w:b/>
          <w:noProof/>
          <w:color w:val="000000"/>
        </w:rPr>
        <w:t>родителей</w:t>
      </w:r>
    </w:p>
    <w:p w:rsidR="0097483F" w:rsidRPr="00B86B3E" w:rsidRDefault="0097483F" w:rsidP="00B86B3E">
      <w:pPr>
        <w:spacing w:line="360" w:lineRule="auto"/>
        <w:ind w:firstLine="709"/>
        <w:jc w:val="both"/>
        <w:rPr>
          <w:noProof/>
          <w:color w:val="000000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Каждый гражданин РФ обладает на ее территории всеми правами и свободами и несет равные обязанности, предусмотренные Конституцией РФ; ч.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 xml:space="preserve">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3</w:t>
      </w:r>
      <w:r w:rsidRPr="00B86B3E">
        <w:rPr>
          <w:color w:val="000000"/>
          <w:szCs w:val="28"/>
        </w:rPr>
        <w:t xml:space="preserve">8 о том, что забота о детях, их воспитание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равное право и обязанность родителей; ч.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3</w:t>
      </w:r>
      <w:r w:rsidRPr="00B86B3E">
        <w:rPr>
          <w:color w:val="000000"/>
          <w:szCs w:val="28"/>
        </w:rPr>
        <w:t xml:space="preserve">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9 о том, что мужчина и женщина имеют равные права и свободы и равные возможности для их реализации. Несмотря на то, что Конституция РФ имеет высшую юридическую силу (что означает невозможность противоречия любого закона ее положениям и применение норм Конституции РФ в случае обнаружения таких противоречий) и прямое действие (можно применять нормы Конституции РФ без их конкретизации в федеральном законодательстве), СК РФ еще раз напоминает об этом применительно к таким правам, как родительские, конкретизирует общие положения Конституции РФ применительно к отношениям, связанным с детьми. Этим обозначается важность, значимость прав и обязанностей родителей по воспитанию ребенка, его защите и охране его интересов.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Говоря о равенстве прав и обязанностей родителей, речь идет о правах, перечисленных в указанной главе комментируемого Кодекса (родительских правах), таких как: право и обязанность воспитывать своих детей, обязанность обеспечить получение детьми основного общего образования, защищать и представлять интересы своих детей и др.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Поскольку с достижением ребенком совершеннолетия (возраста 18 лет) он приобретает полную дееспособность и становится полноправным членом гражданского общества, он не нуждается более в опеке и защите его прав, и считается, что имеет право и обязан защищать свои права и интересы самостоятельно. Родительские же права, перечисленные в данной главе, утрачивают силу, поскольку они были вынужденной мерой ограничения прав и свобод человека, связанных с его несамостоятельностью.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Отдельным поводом для признания полной гражданской самостоятельности ребенка до достижения совершеннолетия является вступление несовершеннолетнего в брачный союз. В этом случае ребенок приобретает полную дееспособность. Связано это с тем, что с наступлением 18 лет связывается достижение человеком необходимой для его полной самостоятельности степени физической, психической и социальной зрелости, которая выражается в способности дать полноценное потомство, разумно руководить своими действиями и поступками личного характера, трудиться и содержать не только себя, но и свою семью и своих детей. Вступая же в брак, человек таким образом выражает готовность и способность осуществлять все эти действия, берет на себя ответственность за супруга, семью, детей, поэтому государство считает возможным признать за ним полную дееспособность до достижения возраста 18 лет.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Кроме того, закон устанавливает еще один случай, при котором наступает полная дееспособность и, как следствие, полное прекращение прав родителей по отношению к ребенку (родительских прав), а именно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эмансипация.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Согласно п.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 xml:space="preserve">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 xml:space="preserve">7 ГК РФ несовершеннолетний, достигший 16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Объявление несовершеннолетнего полностью дееспособным (эмансипация) производится по решению органа опеки и попечительства с согласия обоих родителей, усыновителей или попечителя либо при отсутствии такового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по решению суда.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соответствии со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0 СК правоотношения между супругами, в том числе личные неимущественные, возникают с момента государственной регистрации брака.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Семейное законодательство касается личной жизни супругов лишь в том, что связано с основными правами и свободами любого человека и гражданина, а не только состоящего в браке.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Закрепляя принципы равенства супругов, исходит из конституционной нормы, согласно которой государство гарантирует равенство прав и свобод всем и каждому независимо от пола, расы, национальности,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(ч.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 xml:space="preserve"> и 3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9 Конституции РФ).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Раскроем содержание принципа равенства в семье более детально.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1) Свобода выбора каждым супругом рода занятий, профессии, места пребывания и жительства.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Статья 37 Конституции РФ говорит о праве каждого человека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независимо ни от чего, в том числе и от семейного положения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свободно распоряжаться своими способностями к труду, выбирать род деятельности и профессию.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соответствии со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>7 Конституции РФ каждый, законно пребывающий на территории страны, может свободно передвигаться, выбирая себе: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а) место жительства;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б) место пребывания.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Под первым понимается место, где человек проживает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постоянно или преимущественно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в качестве собственника жилья, нанимателя или по иным законным основаниям; под вторым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гостиница, санаторий, дом отдыха, пансионат, больница </w:t>
      </w:r>
      <w:r w:rsidR="00B86B3E">
        <w:rPr>
          <w:color w:val="000000"/>
          <w:szCs w:val="28"/>
        </w:rPr>
        <w:t>и т.д.</w:t>
      </w:r>
      <w:r w:rsidRPr="00B86B3E">
        <w:rPr>
          <w:color w:val="000000"/>
          <w:szCs w:val="28"/>
        </w:rPr>
        <w:t>, а также жилое помещение, которое не является местом его жительства. Основное различие состоит в том, что в месте пребывания человек всегда находится временно.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Из принципа равенства супругов следует, что перемена одним из них места жительства (временный отъезд) не обязывает другого следовать за ним.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Совместное решение вопросов материнства, отцовства, воспитания, образования детей, других вопросов семейной жизни.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Статья 38 Конституции РФ и предоставляет родителям равные права, и наделяет их равными обязанностями по воспитанию детей.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Обязанность супругов уважать друг друга и заботиться друг о друге, содействовать укреплению семьи.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Этот элемент относится к сфере морали и нравственности, </w:t>
      </w:r>
      <w:r w:rsidR="00B86B3E">
        <w:rPr>
          <w:color w:val="000000"/>
          <w:szCs w:val="28"/>
        </w:rPr>
        <w:t>т.е.</w:t>
      </w:r>
      <w:r w:rsidRPr="00B86B3E">
        <w:rPr>
          <w:color w:val="000000"/>
          <w:szCs w:val="28"/>
        </w:rPr>
        <w:t xml:space="preserve"> практически лежит за пределами правового регулирования. Однако и тут возможна судебная защита. Например, суд, производя раздел имущества супругов, вправе учесть пренебрежение одного из них интересами семьи.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Право выбора супругами фамилии. Здесь равенство состоит в том, что каждый из супругов вправе оставить свою добрачную фамилию, что своей общей они могут выбрать фамилию мужа либо жены.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 праве одного супруга давать согласие на усыновление (удочерение) ребенка другим супругом.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97483F" w:rsidRDefault="0097483F" w:rsidP="00B86B3E">
      <w:pPr>
        <w:pStyle w:val="3"/>
        <w:spacing w:line="360" w:lineRule="auto"/>
        <w:ind w:firstLine="709"/>
        <w:jc w:val="both"/>
        <w:rPr>
          <w:b/>
          <w:color w:val="000000"/>
        </w:rPr>
      </w:pPr>
      <w:r w:rsidRPr="0097483F">
        <w:rPr>
          <w:b/>
          <w:color w:val="000000"/>
        </w:rPr>
        <w:t>2</w:t>
      </w:r>
      <w:r w:rsidR="00B86B3E" w:rsidRPr="0097483F">
        <w:rPr>
          <w:b/>
          <w:color w:val="000000"/>
        </w:rPr>
        <w:t>. Пр</w:t>
      </w:r>
      <w:r w:rsidRPr="0097483F">
        <w:rPr>
          <w:b/>
          <w:color w:val="000000"/>
        </w:rPr>
        <w:t>аво и обязанность родителей по воспитанию и образованию детей.</w:t>
      </w:r>
      <w:r w:rsidR="00B86B3E" w:rsidRPr="0097483F">
        <w:rPr>
          <w:b/>
          <w:color w:val="000000"/>
        </w:rPr>
        <w:t xml:space="preserve"> </w:t>
      </w:r>
      <w:r w:rsidRPr="0097483F">
        <w:rPr>
          <w:b/>
          <w:color w:val="000000"/>
        </w:rPr>
        <w:t>Преимущественное право родителей на воспитание своих детей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Воспитывать детей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одновременно право и обязанность родителей. Об этом же говорит и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3</w:t>
      </w:r>
      <w:r w:rsidRPr="00B86B3E">
        <w:rPr>
          <w:color w:val="000000"/>
          <w:szCs w:val="28"/>
        </w:rPr>
        <w:t>8 Конституции РФ. Это означает, что, во-первых, никто и ни при каких обстоятельствах не может лишить родителей возможности воспитывать ребенка. Лишение возможности воспитывать ребенка может произойти только по решению суда в случае лишения родителей родительских прав по основаниям, предусмотренным законом (ст.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6</w:t>
      </w:r>
      <w:r w:rsidRPr="00B86B3E">
        <w:rPr>
          <w:color w:val="000000"/>
          <w:szCs w:val="28"/>
        </w:rPr>
        <w:t xml:space="preserve">9, 71, 73, 74 СК РФ). Во-вторых, право воспитывать ребенка не означает возможность решать делать это или нет (как в случае с большинством других прав),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поскольку закон одновременно закрепляет и такую обязанность. Родители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Этой обязанности родителей соответствует указанное в п.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 xml:space="preserve">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>4 СК РФ право ребенка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Обязанность отличается от права прежде всего необходимостью выполнения и наличием ответственности за невыполнение. Так, за невыполнение обязанности воспитывать ребенка в Российской Федерации предусмотрена уголовная ответственность. Статья 156 УК РФ направлена на обеспечение выполнения родителями конституционной обязанности воспитывать своих детей и заботиться о них.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Надлежащее исполнение воспитательных функций в отношении несовершеннолетних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одна из приоритетных задач государства, так как результаты воспитания отражаются на процветании общества в целом. Поэтому наряду с уголовной за неисполнение или ненадлежащее исполнение обязанностей предусмотрена также административная (ст.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>.35 КоАП РФ), гражданско-правовая (ст.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073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>1075</w:t>
      </w:r>
      <w:r w:rsidRPr="00B86B3E">
        <w:rPr>
          <w:color w:val="000000"/>
          <w:szCs w:val="28"/>
        </w:rPr>
        <w:t xml:space="preserve"> ГК РФ), семейно-правовая (ст.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6</w:t>
      </w:r>
      <w:r w:rsidRPr="00B86B3E">
        <w:rPr>
          <w:color w:val="000000"/>
          <w:szCs w:val="28"/>
        </w:rPr>
        <w:t>9 и 73 СК РФ) ответственность.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Преимущественное право родителей на воспитание детей перед другими лицами стало необходимым закрепить в связи с тем, что зачастую родители являются не единственными, кто имеет право на воспитание ребенка. К примеру, см. настоящий комментарий к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6</w:t>
      </w:r>
      <w:r w:rsidRPr="00B86B3E">
        <w:rPr>
          <w:color w:val="000000"/>
          <w:szCs w:val="28"/>
        </w:rPr>
        <w:t xml:space="preserve">2 СК РФ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несовершеннолетние родители, не достигшие возраста 16 лет, могут воспитывать ребенка вместе с назначенным ему опекуном. В этом случае разногласия разрешаются органом опеки и попечительства с учетом как данной нормы, так и конкретной ситуации в семье.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Главным в воспитании ребенка закон признает заботу родителей о здоровье, физическом, психическом, духовном и нравственном развитии детей. Обеспечение всех этих условий вряд ли, в общем случае, возможно без получения ребенком основного общего образования в общеобразовательном учреждении. Под образованием Закон РФ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образовании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понимает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Кроме того, согласно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4</w:t>
      </w:r>
      <w:r w:rsidRPr="00B86B3E">
        <w:rPr>
          <w:color w:val="000000"/>
          <w:szCs w:val="28"/>
        </w:rPr>
        <w:t>3 Конституции РФ о праве на образование, основное общее образование обязательно и родители или лица, их заменяющие, обеспечивают получение детьми основного общего образования.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Получение среднего (полного) общего образования не считается обязанностью, но поскольку ценность образования является неоспоримой, государство возлагает на родителей обязанность обеспечить все условия для того, чтобы их ребенок продолжил свое обучение в высшем образовательном учреждении.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97483F" w:rsidRDefault="0097483F" w:rsidP="00B86B3E">
      <w:pPr>
        <w:pStyle w:val="3"/>
        <w:spacing w:line="360" w:lineRule="auto"/>
        <w:ind w:firstLine="709"/>
        <w:jc w:val="both"/>
        <w:rPr>
          <w:b/>
          <w:color w:val="000000"/>
        </w:rPr>
      </w:pPr>
      <w:r w:rsidRPr="0097483F">
        <w:rPr>
          <w:b/>
          <w:color w:val="000000"/>
        </w:rPr>
        <w:t>3</w:t>
      </w:r>
      <w:r w:rsidR="00B86B3E" w:rsidRPr="0097483F">
        <w:rPr>
          <w:b/>
          <w:color w:val="000000"/>
        </w:rPr>
        <w:t>. Пр</w:t>
      </w:r>
      <w:r w:rsidRPr="0097483F">
        <w:rPr>
          <w:b/>
          <w:color w:val="000000"/>
        </w:rPr>
        <w:t>аво выбора образовательного учреждения и форм обучения детей</w:t>
      </w:r>
    </w:p>
    <w:p w:rsidR="0097483F" w:rsidRPr="00B86B3E" w:rsidRDefault="0097483F" w:rsidP="00B86B3E">
      <w:pPr>
        <w:spacing w:line="360" w:lineRule="auto"/>
        <w:ind w:firstLine="709"/>
        <w:jc w:val="both"/>
        <w:rPr>
          <w:noProof/>
          <w:color w:val="000000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Статья 43 Конституции РФ провозглашает право каждого человека на образование, возлагая обязанность обеспечить получение детьми основного общего образования на родителей. Кроме того, в статье 26 Конституции РФ гарантируется право на свободный выбор языка воспитания, обучения и творчества.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Право родителей на воспитание детей является наиболее важным среди родительских прав. Более того, в современных условиях повышения требовательности к уровню образования и воспитания на родителей налагается все больше обязанностей и больше ответственности по отношению к детям.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Большое значение имеет положение, закрепленное в пункте 1 статьи 63 СК РФ, согласно которому родители не только имеют право, но и обязаны воспитывать своих детей, заботиться об их здоровье, физическом, психическом, духовном и нравственном развитии. В этой связи обоснованно установление ответственности родителей за воспитание и развитие ребенка, что соответствует требованиям и статьи 18, и статьи 27 Конвенции ООН о правах ребенка.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 административной (ст.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>.35 КоАП РФ), гражданско-правовой (ст.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073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>1075</w:t>
      </w:r>
      <w:r w:rsidRPr="00B86B3E">
        <w:rPr>
          <w:color w:val="000000"/>
          <w:szCs w:val="28"/>
        </w:rPr>
        <w:t xml:space="preserve"> ГК РФ), семейно-правовой (ст.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6</w:t>
      </w:r>
      <w:r w:rsidRPr="00B86B3E">
        <w:rPr>
          <w:color w:val="000000"/>
          <w:szCs w:val="28"/>
        </w:rPr>
        <w:t>9 и 73 СК РФ); уголовной (ст.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56 УК РФ).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Семейный кодекс РФ не раскрывает конкретное содержание родительских прав и обязанностей по воспитанию детей, называет основные направления деятельности родителей по воспитанию своих детей. Главное место отводится заботе родителей о здоровье, физическом, психическом, духовном и нравственном развитии детей. Пункт 1 статьи 18 Закона Российской Федерации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образовании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устанавливает, что родители являются первыми педагогами, которые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этих целях родителям предоставляется свобода выбора средств и методов воспитания своего ребенка с соблюдением ограничений, предусмотренных пунктом 1 статьи 65 СК РФ, а именно: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1) родители не вправе причинять вред физическому и психическому развитию ребенка, его нравственному развитию;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2) способы воспитания должны исключать пренебрежительное, жестокое, грубое, унижающее человеческое достоинство обращение, оскорбление или эксплуатацию ребенка.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Основополагающими принципами осуществления родителями родительских прав являются обеспечение прав и интересов детей и решение вопросов, касающихся воспитания и образования детей, по взаимному согласию родителей, исходя из их интересов и с учетом мнения детей.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Право на воспитание своего ребенка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это личное неотъемлемое право родителя. Родитель может быть лишен этого права только судом по основаниям, предусмотренным законом (ст.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6</w:t>
      </w:r>
      <w:r w:rsidRPr="00B86B3E">
        <w:rPr>
          <w:color w:val="000000"/>
          <w:szCs w:val="28"/>
        </w:rPr>
        <w:t>9, 71, ст.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7</w:t>
      </w:r>
      <w:r w:rsidRPr="00B86B3E">
        <w:rPr>
          <w:color w:val="000000"/>
          <w:szCs w:val="28"/>
        </w:rPr>
        <w:t xml:space="preserve">3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74 СК РФ). Родители не вправе передавать кому-либо право на воспитание ребенка либо отказаться от него. Соответственно, право родителя является его же обязанностью. Конечно же, родители могут временно поручить воспитание ребенка другим лицам (дедушке, бабушке, няне </w:t>
      </w:r>
      <w:r w:rsidR="00B86B3E">
        <w:rPr>
          <w:color w:val="000000"/>
          <w:szCs w:val="28"/>
        </w:rPr>
        <w:t>и т.д.</w:t>
      </w:r>
      <w:r w:rsidRPr="00B86B3E">
        <w:rPr>
          <w:color w:val="000000"/>
          <w:szCs w:val="28"/>
        </w:rPr>
        <w:t>) или отдать ребенка на воспитание в различные детские учреждения, при этом они остаются ответственными за воспитание и развитие своего ребенка.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Неотъемлемой составляющей процесса воспитания ребенка и формирования его как всесторонне развитой личности является образование. Конвенция ООН о правах ребенка предусматривает, что право каждого ребенка на образование достигается введением бесплатного и обязательного начального образования; поощрением развития различных форм среднего образования, обеспечением его доступности для всех детей; принятием мер по содействию регулярному посещению школ и снижению числа учащихся, покинувших школу.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Согласно ч.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4</w:t>
      </w:r>
      <w:r w:rsidRPr="00B86B3E">
        <w:rPr>
          <w:color w:val="000000"/>
          <w:szCs w:val="28"/>
        </w:rPr>
        <w:t xml:space="preserve"> статьи 43 Конституции РФ родители или лица, их заменяющие, обеспечивают получение детьми основного общего образования, то есть образования в объеме девяти классов общеобразовательной школы. Требование обязательности основного общего образования применительно к конкретному обучающемуся сохраняет силу до достижения им возраста 15 лет, если соответствующее образование не было получено обучающимся ранее.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Государство гарантирует гражданам право на образование, общедоступность и бесплатность основного общего и среднего профессионального образования в государственных или муниципальных образовательных учреждениях.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Содержание образования должно быть направлено на достижение следующих целей: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1) развитие личности, талантов, умственных и физических способностей ребенка;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2) воспитание уважения к правам человека и основным свободам;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3) воспитание уважения к родителям, языку и ценностям страны, в которой ребенок проживает, страны его происхождения и цивилизации, отличной от его собственной;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4) подготовку к сознательной жизни в духе взаимопонимания, мира, терпимости, равноправия мужчин и женщин и дружбы между народами, этническими и религиозными группами, а также лицами из числа коренного населения;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5) бережное отношение к окружающей среде.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Права и обязанности родителей (лиц, их заменяющих: усыновителей, опекунов, попечителей, приемных родителей) в сфере образования несовершеннолетних детей определены статьей 52 Закона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образовании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и включают в себя: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1) выбор формы обучения;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2) выбор образовательных учреждений;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3) защиту законных прав и интересов ребенка;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4) участие в управлении образовательным учреждением;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5) выполнение устава образовательного учреждения.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Родители самостоятельно выбирают образовательное учреждение и формы обучения детей, учитывая при этом мнение детей. Исходя из потребностей и возможностей ребенка образовательные программы осваиваются в следующих формах: в образовательном учреждении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в форме очной, очно-заочной (вечерней), заочной; в форме семейного образования, самообразования, экстерната. Однако для всех форм получения образования действует единый государственный образовательный стандарт в соответствии со статьей 10 Закона РФ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образовании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>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Разногласия между родителями по вопросам воспитания и образования детей могут быть разрешены по обращению родителей (или одного из них) органом опеки и попечительства или судом.</w:t>
      </w:r>
    </w:p>
    <w:p w:rsidR="0097483F" w:rsidRPr="0097483F" w:rsidRDefault="0097483F" w:rsidP="0097483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br w:type="page"/>
      </w:r>
      <w:r w:rsidRPr="0097483F">
        <w:rPr>
          <w:b/>
        </w:rPr>
        <w:t>4. Обязанность родителей обеспечить получение детьми основного общего образования</w:t>
      </w:r>
    </w:p>
    <w:p w:rsidR="0097483F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Конституционное закрепление обязательности основного общего образования включает в себя обязанность государственных органов и органов местного самоуправления предоставить возможность получения детьми такого образования и обязанность родителей или лиц, их заменяющих, обеспечить своим детям получение основного общего образования.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 соответствии с Постановлением Конституционного Суда РФ от 07.06.2000 </w:t>
      </w:r>
      <w:r w:rsidR="00B86B3E">
        <w:rPr>
          <w:color w:val="000000"/>
          <w:szCs w:val="28"/>
        </w:rPr>
        <w:t>№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>0</w:t>
      </w:r>
      <w:r w:rsidR="00B86B3E">
        <w:rPr>
          <w:color w:val="000000"/>
          <w:szCs w:val="28"/>
        </w:rPr>
        <w:t>-</w:t>
      </w:r>
      <w:r w:rsidR="00B86B3E" w:rsidRPr="00B86B3E">
        <w:rPr>
          <w:color w:val="000000"/>
          <w:szCs w:val="28"/>
        </w:rPr>
        <w:t>П</w:t>
      </w:r>
      <w:r w:rsidRPr="00B86B3E">
        <w:rPr>
          <w:color w:val="000000"/>
          <w:szCs w:val="28"/>
        </w:rPr>
        <w:t xml:space="preserve">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П</w:t>
      </w:r>
      <w:r w:rsidRPr="00B86B3E">
        <w:rPr>
          <w:color w:val="000000"/>
          <w:szCs w:val="28"/>
        </w:rPr>
        <w:t xml:space="preserve">о делу о проверке конституционности отдельных положений Конституции Республики Алтай и Федерального закона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субъекты РФ могут установить общедоступность и бесплатность не только основного общего и среднего профессионального образования, гарантированных Конституцией, но и общедоступность и бесплатность среднего (полного) общего образования, поскольку такая норма в соответствии с целями социального государства дополнительно гарантирует более широкие возможности для несовершеннолетних, которые хотели бы продолжить свое обучение.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Федеральные государственные образовательные стандарты определяют обязательный минимум содержания основных образовательных программ, максимальный объем учебной нагрузки обучающихся, требования к уровню подготовки выпускников. При реализации образовательных программ обучающимся с отклонениями в развитии могут быть установлены специальные государственные образовательные стандарты.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Российской Федерации с учетом потребностей и возможностей личности допускается освоение образовательных программ в различных формах: в образовательном учреждении с отрывом (преимущественно) и без отрыва от производства; в форме семейного образования, самообразования, экстерната. Для всех форм получения образования в рамках конкретной основной общеобразовательной или основной профессиональной образовательной программы действует единый государственный образовательный стандарт.</w:t>
      </w:r>
    </w:p>
    <w:p w:rsidR="0097483F" w:rsidRPr="00B86B3E" w:rsidRDefault="0097483F" w:rsidP="00B86B3E">
      <w:pPr>
        <w:spacing w:line="360" w:lineRule="auto"/>
        <w:ind w:firstLine="709"/>
        <w:jc w:val="both"/>
        <w:rPr>
          <w:noProof/>
          <w:color w:val="000000"/>
        </w:rPr>
      </w:pPr>
    </w:p>
    <w:p w:rsidR="0097483F" w:rsidRPr="0097483F" w:rsidRDefault="0097483F" w:rsidP="00B86B3E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97483F">
        <w:rPr>
          <w:b/>
          <w:noProof/>
          <w:color w:val="000000"/>
        </w:rPr>
        <w:t>5</w:t>
      </w:r>
      <w:r w:rsidR="00B86B3E" w:rsidRPr="0097483F">
        <w:rPr>
          <w:b/>
          <w:noProof/>
          <w:color w:val="000000"/>
        </w:rPr>
        <w:t>. Пр</w:t>
      </w:r>
      <w:r w:rsidRPr="0097483F">
        <w:rPr>
          <w:b/>
          <w:noProof/>
          <w:color w:val="000000"/>
        </w:rPr>
        <w:t>ава и обязанности родителей по защите прав и интересов детей</w:t>
      </w:r>
    </w:p>
    <w:p w:rsidR="0097483F" w:rsidRPr="00B86B3E" w:rsidRDefault="0097483F" w:rsidP="00B86B3E">
      <w:pPr>
        <w:pStyle w:val="a3"/>
        <w:spacing w:line="360" w:lineRule="auto"/>
        <w:ind w:firstLine="709"/>
        <w:rPr>
          <w:color w:val="000000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комментируемом пункте речь идет, в основном, о несудебной и неюридической, а бытовой защите прав и интересов детей (права ребенка перечислены в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 xml:space="preserve">4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58, 60 СК РФ). Под защитой прав и интересов здесь следует понимать скорее помощь и поддержку ребенка в отношениях с любыми физическими и юридическими лицами, предотвращение ситуаций нарушения прав ребенка или неучтения его интересов, а также принятие мер в случае нарушения (например, обращение в органы местного самоуправления, органы внутренних дел, суд и прокуратуру). Также родители защищают интересы детей, к примеру, путем совершения сделок и других юридических действий. Так, согласно п.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 xml:space="preserve">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>6 ГК РФ несовершеннолетние в возрасте от 14 до 18 лет совершают сделки, за исключением названных в п.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 xml:space="preserve">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2</w:t>
      </w:r>
      <w:r w:rsidRPr="00B86B3E">
        <w:rPr>
          <w:color w:val="000000"/>
          <w:szCs w:val="28"/>
        </w:rPr>
        <w:t xml:space="preserve">6 ГК РФ, с письменного согласия своих законных представителей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родителей, усыновителей или попечителей.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Однако родители могут представлять права и интересы ребенка и в судебном процессе как законные представители (равно как и усыновители, опекуны и попечители, приемные родители), хотя суд обязан привлекать к участию в деле и самих несовершеннолетних в возрасте от 14 до 18 лет.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Не следует забывать и о том, что СК РФ в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>6 также закрепляет право ребенка самостоятельно обратиться в суд для защиты собственных прав по достижении им 14 лет.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Родители могут осуществлять защиту прав и интересов своих детей в суде без специальных полномочий (</w:t>
      </w:r>
      <w:r w:rsidR="00B86B3E">
        <w:rPr>
          <w:color w:val="000000"/>
          <w:szCs w:val="28"/>
        </w:rPr>
        <w:t>т.е.</w:t>
      </w:r>
      <w:r w:rsidRPr="00B86B3E">
        <w:rPr>
          <w:color w:val="000000"/>
          <w:szCs w:val="28"/>
        </w:rPr>
        <w:t xml:space="preserve"> без доверенности). Для этого им достаточно предъявить документ, подтверждающий факт происхождения детей от конкретных родителей (свидетельство о рождении ребенка).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Согласно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6</w:t>
      </w:r>
      <w:r w:rsidRPr="00B86B3E">
        <w:rPr>
          <w:color w:val="000000"/>
          <w:szCs w:val="28"/>
        </w:rPr>
        <w:t>5 комментируемого Кодекса родительские права не могут осуществляться в противоречии с интересами детей. При представительстве же интересов ребенка велика вероятность подмены интересов ребенка собственными, поэтому закон устанавливает в комментируемом пункте норму, согласно которой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противоречия, в этом случае, как следует из данного пункта, представителя назначает орган опеки и попечительства.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B86B3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97483F">
        <w:rPr>
          <w:b/>
          <w:color w:val="000000"/>
        </w:rPr>
        <w:t>Заключение</w:t>
      </w:r>
    </w:p>
    <w:p w:rsidR="0097483F" w:rsidRPr="00B86B3E" w:rsidRDefault="0097483F" w:rsidP="00B86B3E">
      <w:pPr>
        <w:pStyle w:val="a3"/>
        <w:spacing w:line="360" w:lineRule="auto"/>
        <w:ind w:firstLine="709"/>
        <w:rPr>
          <w:color w:val="000000"/>
        </w:rPr>
      </w:pP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 заключение целесообразно подчеркнуть некоторые общие положения, относящиеся к понятию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и</w:t>
      </w:r>
      <w:r w:rsidRPr="00B86B3E">
        <w:rPr>
          <w:color w:val="000000"/>
          <w:szCs w:val="28"/>
        </w:rPr>
        <w:t>нтересы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в семейном праве и законодательстве Российской Федерации.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Во-первых, определение интересов ребенка отличается многовариантностью, которая обусловлена воздействием на процесс формирования интересов факторов объективного и субъективного характера.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К объективным факторам относятся: социально-экономические условия, в которых воспитывается ребенок; направления государственной политики в отношении воспитания детей </w:t>
      </w:r>
      <w:r w:rsidR="00B86B3E">
        <w:rPr>
          <w:color w:val="000000"/>
          <w:szCs w:val="28"/>
        </w:rPr>
        <w:t>и т.д.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Субъективными факторами могут быть признаны: взгляды родителей и иных лиц, воспитывающих ребенка, на цели, формы и средства воспитания; осознание самим ребенком своих интересов, возраст ребенка </w:t>
      </w:r>
      <w:r w:rsidR="00B86B3E">
        <w:rPr>
          <w:color w:val="000000"/>
          <w:szCs w:val="28"/>
        </w:rPr>
        <w:t>и т.д.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 связи с чем для определения понятия интересов ребенка предлагаем использовать следующую дефиницию: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И</w:t>
      </w:r>
      <w:r w:rsidRPr="00B86B3E">
        <w:rPr>
          <w:color w:val="000000"/>
          <w:szCs w:val="28"/>
        </w:rPr>
        <w:t xml:space="preserve">нтересы ребенка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это субъективно обусловленная потребность ребенка в благоприятных условиях его существования, находящая объективное выражение в реализации родителями своих прав и обязанностей, предусмотренных семейным законодательством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>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Во-вторых, большой массив и разнообразие нормативных правовых актов, регулирующих отношения с участием несовершеннолетних, позволяет, тем не менее, считать основным документом, определяющим права и интересы ребенка в семье, Семейный кодекс Российской Федерации. Иные федеральные законы и законы субъектов РФ, регламентирующие рассматриваемые отношения, должны соответствовать Семейному кодексу в части обеспечения интересов детей в семье.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 тексте СК РФ понятие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и</w:t>
      </w:r>
      <w:r w:rsidRPr="00B86B3E">
        <w:rPr>
          <w:color w:val="000000"/>
          <w:szCs w:val="28"/>
        </w:rPr>
        <w:t>нтересы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употребляется более 50 раз в том или ином контексте. Но даже тогда, когда в конкретной норме семейного законодательства речь идет об интересах других членов семьи, чаще всего имеются в виду и интересы ребенка.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Необходимость учета интересов ребенка в некоторых случаях прямо предусматривается в семейно-правовых нормах, в то время как при регулировании иных семейных правоотношений интересы ребенка только предполагаются косвенно. Это дает основания прийти к выводу о наличии в СК РФ презумпций интересов ребенка и возможной их классификации. Среди них важное место занимают частноправовые и публично-правовые презумпции интересов ребенка, что обусловлено целями семейно-правового регулирования и характером интереса, подлежащего защите.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Нормы СК РФ предусматривают различные способы выявления и выражения интересов ребенка: это может быть непосредственно его мнение, интересы ребенка могут быть отражены в заключении органа опеки и попечительства, интересы ребенка могут быть определены в решении суда, соглашении родителей </w:t>
      </w:r>
      <w:r w:rsidR="00B86B3E">
        <w:rPr>
          <w:color w:val="000000"/>
          <w:szCs w:val="28"/>
        </w:rPr>
        <w:t>и т.д.</w:t>
      </w:r>
      <w:r w:rsidRPr="00B86B3E">
        <w:rPr>
          <w:color w:val="000000"/>
          <w:szCs w:val="28"/>
        </w:rPr>
        <w:t>, что является основанием для вывода о наличии частноправовых и публично-правовых признаков в формальном выражении интересов ребенка.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Семейный кодекс РФ неточно воспроизводит терминологию Конвенции о правах ребенка. У понятий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н</w:t>
      </w:r>
      <w:r w:rsidRPr="00B86B3E">
        <w:rPr>
          <w:color w:val="000000"/>
          <w:szCs w:val="28"/>
        </w:rPr>
        <w:t>аилучшие интересы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 xml:space="preserve">и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п</w:t>
      </w:r>
      <w:r w:rsidRPr="00B86B3E">
        <w:rPr>
          <w:color w:val="000000"/>
          <w:szCs w:val="28"/>
        </w:rPr>
        <w:t>риоритет интересов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разная смысловая нагрузка, поэтому имеет место несоответствие положений международного и национального законодательств. На наш взгляд, необходимо установление рассмотренных правил в комплексе: обеспечение интересов детей должно быть и наилучшим, и приоритетным.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В-третьих, семейное законодательство и правоприменительная практика предполагают различные формы выявления интересов ребенка. Одна из них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мнение ребенка. Выражая мнение, ребенок обнаруживает свой интерес в субъективном смысле. Однако правовое значение оно приобретает лишь при установлении соответствия его истинным интересам ребенка, что осуществляется родителями, органами опеки и попечительства, судом.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соответствии со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 xml:space="preserve">7 СК РФ органы опеки и попечительства или суд в случаях, предусмотренных настоящим Кодексом, могут принять решение только с согласия ребенка, достигшего возраста десяти лет: восстановление в родительских правах, усыновление и решение других, жизненно важных для ребенка вопросов. Таким образом, позитивное мнение ребенка 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 xml:space="preserve"> </w:t>
      </w:r>
      <w:r w:rsidRPr="00B86B3E">
        <w:rPr>
          <w:color w:val="000000"/>
          <w:szCs w:val="28"/>
        </w:rPr>
        <w:t>исключительное условие принятия решения названными органами.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В отношении родителей ребенка ст.</w:t>
      </w:r>
      <w:r w:rsidR="00B86B3E">
        <w:rPr>
          <w:color w:val="000000"/>
          <w:szCs w:val="28"/>
        </w:rPr>
        <w:t> </w:t>
      </w:r>
      <w:r w:rsidR="00B86B3E" w:rsidRPr="00B86B3E">
        <w:rPr>
          <w:color w:val="000000"/>
          <w:szCs w:val="28"/>
        </w:rPr>
        <w:t>5</w:t>
      </w:r>
      <w:r w:rsidRPr="00B86B3E">
        <w:rPr>
          <w:color w:val="000000"/>
          <w:szCs w:val="28"/>
        </w:rPr>
        <w:t>7 СК РФ устанавливает правило совершенно иного содержания: родители должны учитывать не только согласие, но и несогласие ребенка с тем или иным решением, принятым родителями, если ребенок достиг возраста 10 лет.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Поскольку действующее законодательство определяет получение согласия ребенка, достигшего возраста 10 лет, как обязательное условие для принятия решения органом опеки и попечительства или судом в случаях, предусмотренных СК РФ, есть все основания рассматривать такое согласие, как один из юридических фактов, необходимых для возникновения семейных правоотношений того или иного вида.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В-четвертых, анализ семейно-правовых норм, регулирующих отношения с участием детей, позволяет утверждать о необходимости введения в научный оборот такой категории, как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к</w:t>
      </w:r>
      <w:r w:rsidRPr="00B86B3E">
        <w:rPr>
          <w:color w:val="000000"/>
          <w:szCs w:val="28"/>
        </w:rPr>
        <w:t>ритериальное значение интересов ребенка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>.</w:t>
      </w:r>
      <w:r w:rsidRPr="00B86B3E">
        <w:rPr>
          <w:color w:val="000000"/>
          <w:szCs w:val="28"/>
        </w:rPr>
        <w:t xml:space="preserve"> Именно интересы ребенка являются критерием качества осуществления родительских прав, деятельности органов опеки и попечительства, суда в соответствующей сфере.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B86B3E">
      <w:pPr>
        <w:pStyle w:val="a3"/>
        <w:spacing w:line="360" w:lineRule="auto"/>
        <w:ind w:firstLine="709"/>
        <w:rPr>
          <w:color w:val="000000"/>
        </w:rPr>
      </w:pPr>
    </w:p>
    <w:p w:rsidR="0097483F" w:rsidRPr="0097483F" w:rsidRDefault="0097483F" w:rsidP="00B86B3E">
      <w:pPr>
        <w:pStyle w:val="a3"/>
        <w:spacing w:line="360" w:lineRule="auto"/>
        <w:ind w:firstLine="709"/>
        <w:rPr>
          <w:b/>
          <w:color w:val="000000"/>
        </w:rPr>
      </w:pPr>
      <w:r>
        <w:rPr>
          <w:color w:val="000000"/>
        </w:rPr>
        <w:br w:type="page"/>
      </w:r>
      <w:r w:rsidRPr="0097483F">
        <w:rPr>
          <w:b/>
          <w:color w:val="000000"/>
        </w:rPr>
        <w:t>Список используемой литературы</w:t>
      </w:r>
    </w:p>
    <w:p w:rsidR="0097483F" w:rsidRPr="00B86B3E" w:rsidRDefault="0097483F" w:rsidP="00B8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</w:p>
    <w:p w:rsidR="0097483F" w:rsidRPr="00B86B3E" w:rsidRDefault="0097483F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 xml:space="preserve">Закон РФ от 10.07.1992 </w:t>
      </w:r>
      <w:r w:rsidR="00B86B3E">
        <w:rPr>
          <w:color w:val="000000"/>
          <w:szCs w:val="28"/>
        </w:rPr>
        <w:t>№</w:t>
      </w:r>
      <w:r w:rsidR="00B86B3E" w:rsidRPr="00B86B3E">
        <w:rPr>
          <w:color w:val="000000"/>
          <w:szCs w:val="28"/>
        </w:rPr>
        <w:t>3</w:t>
      </w:r>
      <w:r w:rsidRPr="00B86B3E">
        <w:rPr>
          <w:color w:val="000000"/>
          <w:szCs w:val="28"/>
        </w:rPr>
        <w:t>266</w:t>
      </w:r>
      <w:r w:rsidR="00B86B3E">
        <w:rPr>
          <w:color w:val="000000"/>
          <w:szCs w:val="28"/>
        </w:rPr>
        <w:t>–</w:t>
      </w:r>
      <w:r w:rsidR="00B86B3E" w:rsidRPr="00B86B3E">
        <w:rPr>
          <w:color w:val="000000"/>
          <w:szCs w:val="28"/>
        </w:rPr>
        <w:t>1</w:t>
      </w:r>
      <w:r w:rsidRPr="00B86B3E">
        <w:rPr>
          <w:color w:val="000000"/>
          <w:szCs w:val="28"/>
        </w:rPr>
        <w:t xml:space="preserve"> (ред. от 17.07.2009) </w:t>
      </w:r>
      <w:r w:rsidR="00B86B3E">
        <w:rPr>
          <w:color w:val="000000"/>
          <w:szCs w:val="28"/>
        </w:rPr>
        <w:t>«</w:t>
      </w:r>
      <w:r w:rsidR="00B86B3E" w:rsidRPr="00B86B3E">
        <w:rPr>
          <w:color w:val="000000"/>
          <w:szCs w:val="28"/>
        </w:rPr>
        <w:t>О</w:t>
      </w:r>
      <w:r w:rsidRPr="00B86B3E">
        <w:rPr>
          <w:color w:val="000000"/>
          <w:szCs w:val="28"/>
        </w:rPr>
        <w:t>б образовании</w:t>
      </w:r>
      <w:r w:rsidR="00B86B3E">
        <w:rPr>
          <w:color w:val="000000"/>
          <w:szCs w:val="28"/>
        </w:rPr>
        <w:t>»</w:t>
      </w:r>
      <w:r w:rsidR="00B86B3E" w:rsidRPr="00B86B3E">
        <w:rPr>
          <w:color w:val="000000"/>
          <w:szCs w:val="28"/>
        </w:rPr>
        <w:t>.</w:t>
      </w:r>
    </w:p>
    <w:p w:rsidR="0097483F" w:rsidRP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Антокольская</w:t>
      </w:r>
      <w:r>
        <w:rPr>
          <w:color w:val="000000"/>
          <w:szCs w:val="28"/>
        </w:rPr>
        <w:t> </w:t>
      </w:r>
      <w:r w:rsidRPr="00B86B3E">
        <w:rPr>
          <w:color w:val="000000"/>
          <w:szCs w:val="28"/>
        </w:rPr>
        <w:t>М.В.</w:t>
      </w:r>
      <w:r>
        <w:rPr>
          <w:color w:val="000000"/>
          <w:szCs w:val="28"/>
        </w:rPr>
        <w:t> </w:t>
      </w:r>
      <w:r w:rsidRPr="00B86B3E">
        <w:rPr>
          <w:color w:val="000000"/>
          <w:szCs w:val="28"/>
        </w:rPr>
        <w:t>Семейное</w:t>
      </w:r>
      <w:r w:rsidR="0097483F" w:rsidRPr="00B86B3E">
        <w:rPr>
          <w:color w:val="000000"/>
          <w:szCs w:val="28"/>
        </w:rPr>
        <w:t xml:space="preserve"> право. М., 2002.</w:t>
      </w:r>
    </w:p>
    <w:p w:rsidR="0097483F" w:rsidRP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Беспалов</w:t>
      </w:r>
      <w:r>
        <w:rPr>
          <w:color w:val="000000"/>
          <w:szCs w:val="28"/>
        </w:rPr>
        <w:t> </w:t>
      </w:r>
      <w:r w:rsidRPr="00B86B3E">
        <w:rPr>
          <w:color w:val="000000"/>
          <w:szCs w:val="28"/>
        </w:rPr>
        <w:t>Ю.Ф.</w:t>
      </w:r>
      <w:r>
        <w:rPr>
          <w:color w:val="000000"/>
          <w:szCs w:val="28"/>
        </w:rPr>
        <w:t> </w:t>
      </w:r>
      <w:r w:rsidRPr="00B86B3E">
        <w:rPr>
          <w:color w:val="000000"/>
          <w:szCs w:val="28"/>
        </w:rPr>
        <w:t>Защита</w:t>
      </w:r>
      <w:r w:rsidR="0097483F" w:rsidRPr="00B86B3E">
        <w:rPr>
          <w:color w:val="000000"/>
          <w:szCs w:val="28"/>
        </w:rPr>
        <w:t xml:space="preserve"> гражданских и семейных прав ребенка в Российской Федерации. М., 2004.</w:t>
      </w:r>
    </w:p>
    <w:p w:rsid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86B3E">
        <w:rPr>
          <w:color w:val="000000"/>
        </w:rPr>
        <w:t>Богданова</w:t>
      </w:r>
      <w:r>
        <w:rPr>
          <w:color w:val="000000"/>
        </w:rPr>
        <w:t> </w:t>
      </w:r>
      <w:r w:rsidRPr="00B86B3E">
        <w:rPr>
          <w:color w:val="000000"/>
        </w:rPr>
        <w:t>Г.В.</w:t>
      </w:r>
      <w:r>
        <w:rPr>
          <w:color w:val="000000"/>
        </w:rPr>
        <w:t> </w:t>
      </w:r>
      <w:r w:rsidRPr="00B86B3E">
        <w:rPr>
          <w:color w:val="000000"/>
        </w:rPr>
        <w:t>Права</w:t>
      </w:r>
      <w:r w:rsidR="0097483F" w:rsidRPr="00B86B3E">
        <w:rPr>
          <w:color w:val="000000"/>
        </w:rPr>
        <w:t xml:space="preserve"> и обязанности родителей и детей. М., 2003.</w:t>
      </w:r>
    </w:p>
    <w:p w:rsidR="0097483F" w:rsidRPr="00B86B3E" w:rsidRDefault="0097483F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86B3E">
        <w:rPr>
          <w:color w:val="000000"/>
        </w:rPr>
        <w:t>Конституция Российской Федерации 1993</w:t>
      </w:r>
      <w:r w:rsidR="00B86B3E">
        <w:rPr>
          <w:color w:val="000000"/>
        </w:rPr>
        <w:t> </w:t>
      </w:r>
      <w:r w:rsidR="00B86B3E" w:rsidRPr="00B86B3E">
        <w:rPr>
          <w:color w:val="000000"/>
        </w:rPr>
        <w:t>г</w:t>
      </w:r>
      <w:r w:rsidRPr="00B86B3E">
        <w:rPr>
          <w:color w:val="000000"/>
        </w:rPr>
        <w:t>.</w:t>
      </w:r>
    </w:p>
    <w:p w:rsid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</w:rPr>
        <w:t>«</w:t>
      </w:r>
      <w:r w:rsidRPr="00B86B3E">
        <w:rPr>
          <w:color w:val="000000"/>
        </w:rPr>
        <w:t>Комментарий к Семейному кодексу Российской Федерации</w:t>
      </w:r>
      <w:r>
        <w:rPr>
          <w:color w:val="000000"/>
        </w:rPr>
        <w:t>» –</w:t>
      </w:r>
      <w:r w:rsidRPr="00B86B3E">
        <w:rPr>
          <w:color w:val="000000"/>
        </w:rPr>
        <w:t xml:space="preserve"> </w:t>
      </w:r>
      <w:r w:rsidR="0097483F" w:rsidRPr="00B86B3E">
        <w:rPr>
          <w:color w:val="000000"/>
        </w:rPr>
        <w:t>2008</w:t>
      </w:r>
    </w:p>
    <w:p w:rsidR="0097483F" w:rsidRP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86B3E">
        <w:rPr>
          <w:color w:val="000000"/>
        </w:rPr>
        <w:t>Головистикова</w:t>
      </w:r>
      <w:r>
        <w:rPr>
          <w:color w:val="000000"/>
        </w:rPr>
        <w:t> </w:t>
      </w:r>
      <w:r w:rsidRPr="00B86B3E">
        <w:rPr>
          <w:color w:val="000000"/>
        </w:rPr>
        <w:t>А.Н.</w:t>
      </w:r>
      <w:r w:rsidR="0097483F" w:rsidRPr="00B86B3E">
        <w:rPr>
          <w:color w:val="000000"/>
        </w:rPr>
        <w:t xml:space="preserve">, </w:t>
      </w:r>
      <w:r w:rsidRPr="00B86B3E">
        <w:rPr>
          <w:color w:val="000000"/>
        </w:rPr>
        <w:t>Грудцына</w:t>
      </w:r>
      <w:r>
        <w:rPr>
          <w:color w:val="000000"/>
        </w:rPr>
        <w:t> </w:t>
      </w:r>
      <w:r w:rsidRPr="00B86B3E">
        <w:rPr>
          <w:color w:val="000000"/>
        </w:rPr>
        <w:t>Л.Ю.</w:t>
      </w:r>
      <w:r w:rsidR="0097483F" w:rsidRPr="00B86B3E">
        <w:rPr>
          <w:color w:val="000000"/>
        </w:rPr>
        <w:t xml:space="preserve">, </w:t>
      </w:r>
      <w:r w:rsidRPr="00B86B3E">
        <w:rPr>
          <w:color w:val="000000"/>
        </w:rPr>
        <w:t>Малышев</w:t>
      </w:r>
      <w:r>
        <w:rPr>
          <w:color w:val="000000"/>
        </w:rPr>
        <w:t> </w:t>
      </w:r>
      <w:r w:rsidRPr="00B86B3E">
        <w:rPr>
          <w:color w:val="000000"/>
        </w:rPr>
        <w:t>В.А.</w:t>
      </w:r>
      <w:r w:rsidR="0097483F" w:rsidRPr="00B86B3E">
        <w:rPr>
          <w:color w:val="000000"/>
        </w:rPr>
        <w:t xml:space="preserve">, </w:t>
      </w:r>
      <w:r w:rsidRPr="00B86B3E">
        <w:rPr>
          <w:color w:val="000000"/>
        </w:rPr>
        <w:t>Спектор</w:t>
      </w:r>
      <w:r>
        <w:rPr>
          <w:color w:val="000000"/>
        </w:rPr>
        <w:t> </w:t>
      </w:r>
      <w:r w:rsidRPr="00B86B3E">
        <w:rPr>
          <w:color w:val="000000"/>
        </w:rPr>
        <w:t>А.А.</w:t>
      </w:r>
      <w:r>
        <w:rPr>
          <w:color w:val="000000"/>
        </w:rPr>
        <w:t xml:space="preserve"> </w:t>
      </w:r>
      <w:r w:rsidR="0097483F" w:rsidRPr="00B86B3E">
        <w:rPr>
          <w:color w:val="000000"/>
        </w:rPr>
        <w:t>2008</w:t>
      </w:r>
    </w:p>
    <w:p w:rsidR="0097483F" w:rsidRPr="00B86B3E" w:rsidRDefault="0097483F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86B3E">
        <w:rPr>
          <w:color w:val="000000"/>
        </w:rPr>
        <w:t>Гражданский кодекс РФ 24.07. 2008</w:t>
      </w:r>
      <w:r w:rsidR="00B86B3E">
        <w:rPr>
          <w:color w:val="000000"/>
        </w:rPr>
        <w:t> </w:t>
      </w:r>
      <w:r w:rsidR="00B86B3E" w:rsidRPr="00B86B3E">
        <w:rPr>
          <w:color w:val="000000"/>
        </w:rPr>
        <w:t>г</w:t>
      </w:r>
      <w:r w:rsidRPr="00B86B3E">
        <w:rPr>
          <w:color w:val="000000"/>
        </w:rPr>
        <w:t>.</w:t>
      </w:r>
    </w:p>
    <w:p w:rsidR="0097483F" w:rsidRP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</w:rPr>
        <w:t>«</w:t>
      </w:r>
      <w:r w:rsidR="0097483F" w:rsidRPr="00B86B3E">
        <w:rPr>
          <w:color w:val="000000"/>
        </w:rPr>
        <w:t xml:space="preserve"> </w:t>
      </w:r>
      <w:r w:rsidRPr="00B86B3E">
        <w:rPr>
          <w:color w:val="000000"/>
        </w:rPr>
        <w:t>Сапрыкин</w:t>
      </w:r>
      <w:r>
        <w:rPr>
          <w:color w:val="000000"/>
        </w:rPr>
        <w:t> </w:t>
      </w:r>
      <w:r w:rsidRPr="00B86B3E">
        <w:rPr>
          <w:color w:val="000000"/>
        </w:rPr>
        <w:t>Н.В.</w:t>
      </w:r>
      <w:r>
        <w:rPr>
          <w:color w:val="000000"/>
        </w:rPr>
        <w:t> </w:t>
      </w:r>
      <w:r w:rsidRPr="00B86B3E">
        <w:rPr>
          <w:color w:val="000000"/>
        </w:rPr>
        <w:t>Недействительность</w:t>
      </w:r>
      <w:r w:rsidR="0097483F" w:rsidRPr="00B86B3E">
        <w:rPr>
          <w:color w:val="000000"/>
        </w:rPr>
        <w:t xml:space="preserve"> брака: основания и последствия</w:t>
      </w:r>
      <w:r>
        <w:rPr>
          <w:color w:val="000000"/>
        </w:rPr>
        <w:t> </w:t>
      </w:r>
      <w:r w:rsidRPr="00B86B3E">
        <w:rPr>
          <w:color w:val="000000"/>
        </w:rPr>
        <w:t>//</w:t>
      </w:r>
      <w:r w:rsidR="0097483F" w:rsidRPr="00B86B3E">
        <w:rPr>
          <w:color w:val="000000"/>
        </w:rPr>
        <w:t xml:space="preserve"> Юрист. 2005. </w:t>
      </w:r>
      <w:r>
        <w:rPr>
          <w:color w:val="000000"/>
        </w:rPr>
        <w:t>№</w:t>
      </w:r>
      <w:r w:rsidRPr="00B86B3E">
        <w:rPr>
          <w:color w:val="000000"/>
        </w:rPr>
        <w:t>1</w:t>
      </w:r>
      <w:r w:rsidR="0097483F" w:rsidRPr="00B86B3E">
        <w:rPr>
          <w:color w:val="000000"/>
        </w:rPr>
        <w:t>1</w:t>
      </w:r>
    </w:p>
    <w:p w:rsidR="00B86B3E" w:rsidRDefault="0097483F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86B3E">
        <w:rPr>
          <w:color w:val="000000"/>
        </w:rPr>
        <w:t>Семейный кодекс РФ от 8 декабря 1995</w:t>
      </w:r>
      <w:r w:rsidR="00B86B3E">
        <w:rPr>
          <w:color w:val="000000"/>
        </w:rPr>
        <w:t> </w:t>
      </w:r>
      <w:r w:rsidR="00B86B3E" w:rsidRPr="00B86B3E">
        <w:rPr>
          <w:color w:val="000000"/>
        </w:rPr>
        <w:t>г</w:t>
      </w:r>
      <w:r w:rsidRPr="00B86B3E">
        <w:rPr>
          <w:color w:val="000000"/>
        </w:rPr>
        <w:t>., в ред. ФЗ от 21 июля 2007</w:t>
      </w:r>
      <w:r w:rsidR="00B86B3E">
        <w:rPr>
          <w:color w:val="000000"/>
        </w:rPr>
        <w:t> </w:t>
      </w:r>
      <w:r w:rsidR="00B86B3E" w:rsidRPr="00B86B3E">
        <w:rPr>
          <w:color w:val="000000"/>
        </w:rPr>
        <w:t>г</w:t>
      </w:r>
      <w:r w:rsidRPr="00B86B3E">
        <w:rPr>
          <w:color w:val="000000"/>
        </w:rPr>
        <w:t xml:space="preserve">. </w:t>
      </w:r>
      <w:r w:rsidR="00B86B3E">
        <w:rPr>
          <w:color w:val="000000"/>
        </w:rPr>
        <w:t>№</w:t>
      </w:r>
      <w:r w:rsidR="00B86B3E" w:rsidRPr="00B86B3E">
        <w:rPr>
          <w:color w:val="000000"/>
        </w:rPr>
        <w:t>1</w:t>
      </w:r>
      <w:r w:rsidRPr="00B86B3E">
        <w:rPr>
          <w:color w:val="000000"/>
        </w:rPr>
        <w:t>94</w:t>
      </w:r>
      <w:r w:rsidR="00B86B3E">
        <w:rPr>
          <w:color w:val="000000"/>
        </w:rPr>
        <w:t>-</w:t>
      </w:r>
      <w:r w:rsidR="00B86B3E" w:rsidRPr="00B86B3E">
        <w:rPr>
          <w:color w:val="000000"/>
        </w:rPr>
        <w:t>Ф</w:t>
      </w:r>
      <w:r w:rsidRPr="00B86B3E">
        <w:rPr>
          <w:color w:val="000000"/>
        </w:rPr>
        <w:t>З.</w:t>
      </w:r>
    </w:p>
    <w:p w:rsid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B86B3E">
        <w:rPr>
          <w:color w:val="000000"/>
        </w:rPr>
        <w:t>Антокольская</w:t>
      </w:r>
      <w:r>
        <w:rPr>
          <w:color w:val="000000"/>
        </w:rPr>
        <w:t> </w:t>
      </w:r>
      <w:r w:rsidRPr="00B86B3E">
        <w:rPr>
          <w:color w:val="000000"/>
        </w:rPr>
        <w:t>М.В.</w:t>
      </w:r>
      <w:r>
        <w:rPr>
          <w:color w:val="000000"/>
        </w:rPr>
        <w:t> </w:t>
      </w:r>
      <w:r w:rsidRPr="00B86B3E">
        <w:rPr>
          <w:color w:val="000000"/>
        </w:rPr>
        <w:t>Семейное</w:t>
      </w:r>
      <w:r w:rsidR="0097483F" w:rsidRPr="00B86B3E">
        <w:rPr>
          <w:color w:val="000000"/>
        </w:rPr>
        <w:t xml:space="preserve"> право, Учебник. М.: Юристъ, 2004.</w:t>
      </w:r>
    </w:p>
    <w:p w:rsidR="0097483F" w:rsidRPr="00B86B3E" w:rsidRDefault="00B86B3E" w:rsidP="0097483F">
      <w:pPr>
        <w:numPr>
          <w:ilvl w:val="0"/>
          <w:numId w:val="11"/>
        </w:numPr>
        <w:tabs>
          <w:tab w:val="clear" w:pos="720"/>
          <w:tab w:val="num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B86B3E">
        <w:rPr>
          <w:color w:val="000000"/>
          <w:szCs w:val="28"/>
        </w:rPr>
        <w:t>Пчелинцева</w:t>
      </w:r>
      <w:r>
        <w:rPr>
          <w:color w:val="000000"/>
          <w:szCs w:val="28"/>
        </w:rPr>
        <w:t> </w:t>
      </w:r>
      <w:r w:rsidRPr="00B86B3E">
        <w:rPr>
          <w:color w:val="000000"/>
          <w:szCs w:val="28"/>
        </w:rPr>
        <w:t>Л.М.</w:t>
      </w:r>
      <w:r>
        <w:rPr>
          <w:color w:val="000000"/>
          <w:szCs w:val="28"/>
        </w:rPr>
        <w:t> </w:t>
      </w:r>
      <w:r w:rsidRPr="00B86B3E">
        <w:rPr>
          <w:color w:val="000000"/>
          <w:szCs w:val="28"/>
        </w:rPr>
        <w:t>Семейное</w:t>
      </w:r>
      <w:r w:rsidR="0097483F" w:rsidRPr="00B86B3E">
        <w:rPr>
          <w:color w:val="000000"/>
          <w:szCs w:val="28"/>
        </w:rPr>
        <w:t xml:space="preserve"> право России: Учебник для вузов. М.:</w:t>
      </w:r>
      <w:r>
        <w:rPr>
          <w:color w:val="000000"/>
          <w:szCs w:val="28"/>
        </w:rPr>
        <w:t xml:space="preserve"> </w:t>
      </w:r>
      <w:r w:rsidR="0097483F" w:rsidRPr="00B86B3E">
        <w:rPr>
          <w:color w:val="000000"/>
          <w:szCs w:val="28"/>
        </w:rPr>
        <w:t>Норма, 2006.</w:t>
      </w:r>
      <w:bookmarkStart w:id="0" w:name="_GoBack"/>
      <w:bookmarkEnd w:id="0"/>
    </w:p>
    <w:sectPr w:rsidR="0097483F" w:rsidRPr="00B86B3E" w:rsidSect="00B86B3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2C" w:rsidRDefault="00783B2C">
      <w:r>
        <w:separator/>
      </w:r>
    </w:p>
  </w:endnote>
  <w:endnote w:type="continuationSeparator" w:id="0">
    <w:p w:rsidR="00783B2C" w:rsidRDefault="0078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2C" w:rsidRDefault="00783B2C">
      <w:r>
        <w:separator/>
      </w:r>
    </w:p>
  </w:footnote>
  <w:footnote w:type="continuationSeparator" w:id="0">
    <w:p w:rsidR="00783B2C" w:rsidRDefault="0078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3F" w:rsidRDefault="0097483F">
    <w:pPr>
      <w:pStyle w:val="a6"/>
      <w:framePr w:wrap="around" w:vAnchor="text" w:hAnchor="margin" w:xAlign="right" w:y="1"/>
      <w:rPr>
        <w:rStyle w:val="a5"/>
      </w:rPr>
    </w:pPr>
  </w:p>
  <w:p w:rsidR="0097483F" w:rsidRDefault="009748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3F" w:rsidRDefault="00596D1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7483F" w:rsidRDefault="009748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5A10"/>
    <w:multiLevelType w:val="hybridMultilevel"/>
    <w:tmpl w:val="AA7A84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43BA4"/>
    <w:multiLevelType w:val="hybridMultilevel"/>
    <w:tmpl w:val="A51A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A36968"/>
    <w:multiLevelType w:val="hybridMultilevel"/>
    <w:tmpl w:val="9DF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EC08A9"/>
    <w:multiLevelType w:val="hybridMultilevel"/>
    <w:tmpl w:val="5BB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F0194C"/>
    <w:multiLevelType w:val="hybridMultilevel"/>
    <w:tmpl w:val="B5B0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BB3B2F"/>
    <w:multiLevelType w:val="hybridMultilevel"/>
    <w:tmpl w:val="71263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174BD4"/>
    <w:multiLevelType w:val="hybridMultilevel"/>
    <w:tmpl w:val="7FA6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60307F"/>
    <w:multiLevelType w:val="hybridMultilevel"/>
    <w:tmpl w:val="51EAD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EE0142"/>
    <w:multiLevelType w:val="hybridMultilevel"/>
    <w:tmpl w:val="CF42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BE6976"/>
    <w:multiLevelType w:val="hybridMultilevel"/>
    <w:tmpl w:val="62C4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E07904"/>
    <w:multiLevelType w:val="multilevel"/>
    <w:tmpl w:val="BD3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B3E"/>
    <w:rsid w:val="00596D14"/>
    <w:rsid w:val="005B42AA"/>
    <w:rsid w:val="005E2BB2"/>
    <w:rsid w:val="00783B2C"/>
    <w:rsid w:val="0097483F"/>
    <w:rsid w:val="00B6640A"/>
    <w:rsid w:val="00B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6BD6EF-6B84-4E8D-8E74-3D51F5A2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4"/>
    </w:rPr>
  </w:style>
  <w:style w:type="paragraph" w:styleId="3">
    <w:name w:val="Body Text 3"/>
    <w:basedOn w:val="a"/>
    <w:link w:val="30"/>
    <w:uiPriority w:val="99"/>
    <w:pPr>
      <w:jc w:val="center"/>
    </w:pPr>
    <w:rPr>
      <w:noProof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профессионального образования</vt:lpstr>
    </vt:vector>
  </TitlesOfParts>
  <Company>3017</Company>
  <LinksUpToDate>false</LinksUpToDate>
  <CharactersWithSpaces>31833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профессионального образования</dc:title>
  <dc:subject/>
  <dc:creator>ПавловаЕП</dc:creator>
  <cp:keywords/>
  <dc:description/>
  <cp:lastModifiedBy>admin</cp:lastModifiedBy>
  <cp:revision>2</cp:revision>
  <cp:lastPrinted>2009-10-01T13:35:00Z</cp:lastPrinted>
  <dcterms:created xsi:type="dcterms:W3CDTF">2014-03-06T20:31:00Z</dcterms:created>
  <dcterms:modified xsi:type="dcterms:W3CDTF">2014-03-06T20:31:00Z</dcterms:modified>
</cp:coreProperties>
</file>